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12376285"/>
        <w:docPartObj>
          <w:docPartGallery w:val="Cover Pages"/>
          <w:docPartUnique/>
        </w:docPartObj>
      </w:sdtPr>
      <w:sdtEndPr/>
      <w:sdtContent>
        <w:p w:rsidR="00E65457" w:rsidRDefault="00E65457" w:rsidP="00F77337">
          <w:pPr>
            <w:spacing w:after="0" w:line="240" w:lineRule="auto"/>
            <w:ind w:left="-567" w:right="-57"/>
            <w:jc w:val="center"/>
          </w:pPr>
        </w:p>
        <w:p w:rsidR="005B2395" w:rsidRPr="00C05C5C" w:rsidRDefault="00C05C5C" w:rsidP="00F77337">
          <w:pPr>
            <w:spacing w:after="0" w:line="240" w:lineRule="auto"/>
            <w:ind w:left="-567" w:right="-57"/>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ҚАЗАҚСТАН РЕСПУБЛИКАСЫНЫҢ ДЕНСАУЛЫҚ САҚТАУ МИНИСТРЛІГІ</w:t>
          </w: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rPr>
              <w:lang w:val="kk-KZ"/>
            </w:rPr>
          </w:pPr>
        </w:p>
        <w:p w:rsidR="00E65457" w:rsidRDefault="00E65457" w:rsidP="00F77337">
          <w:pPr>
            <w:spacing w:after="0" w:line="240" w:lineRule="auto"/>
            <w:rPr>
              <w:lang w:val="kk-KZ"/>
            </w:rPr>
          </w:pPr>
        </w:p>
        <w:p w:rsidR="00C05C5C" w:rsidRDefault="00C05C5C" w:rsidP="00F77337">
          <w:pPr>
            <w:spacing w:after="0" w:line="240" w:lineRule="auto"/>
            <w:rPr>
              <w:lang w:val="kk-KZ"/>
            </w:rPr>
          </w:pPr>
        </w:p>
        <w:p w:rsidR="00C05C5C" w:rsidRDefault="00C05C5C" w:rsidP="00F77337">
          <w:pPr>
            <w:spacing w:after="0" w:line="240" w:lineRule="auto"/>
            <w:rPr>
              <w:lang w:val="kk-KZ"/>
            </w:rPr>
          </w:pPr>
        </w:p>
        <w:p w:rsidR="00C05C5C" w:rsidRDefault="00C05C5C" w:rsidP="00F77337">
          <w:pPr>
            <w:spacing w:after="0" w:line="240" w:lineRule="auto"/>
            <w:rPr>
              <w:lang w:val="kk-KZ"/>
            </w:rPr>
          </w:pPr>
        </w:p>
        <w:p w:rsidR="00C05C5C" w:rsidRDefault="00C05C5C" w:rsidP="00F77337">
          <w:pPr>
            <w:spacing w:after="0" w:line="240" w:lineRule="auto"/>
            <w:rPr>
              <w:lang w:val="kk-KZ"/>
            </w:rPr>
          </w:pPr>
        </w:p>
        <w:p w:rsidR="00C05C5C" w:rsidRDefault="00C05C5C" w:rsidP="00F77337">
          <w:pPr>
            <w:spacing w:after="0" w:line="240" w:lineRule="auto"/>
            <w:rPr>
              <w:lang w:val="kk-KZ"/>
            </w:rPr>
          </w:pPr>
        </w:p>
        <w:p w:rsidR="00C05C5C" w:rsidRPr="00C05C5C" w:rsidRDefault="00C05C5C" w:rsidP="00F77337">
          <w:pPr>
            <w:spacing w:after="0" w:line="240" w:lineRule="auto"/>
            <w:rPr>
              <w:lang w:val="kk-KZ"/>
            </w:rPr>
          </w:pPr>
        </w:p>
        <w:p w:rsidR="005B2395" w:rsidRDefault="00C05C5C" w:rsidP="00F77337">
          <w:pPr>
            <w:pStyle w:val="1"/>
            <w:spacing w:before="0" w:line="240" w:lineRule="auto"/>
            <w:jc w:val="center"/>
            <w:rPr>
              <w:rFonts w:ascii="Times New Roman" w:eastAsia="Times New Roman" w:hAnsi="Times New Roman" w:cs="Times New Roman"/>
              <w:b/>
              <w:color w:val="auto"/>
              <w:sz w:val="28"/>
              <w:szCs w:val="28"/>
              <w:lang w:val="kk-KZ"/>
            </w:rPr>
          </w:pPr>
          <w:r w:rsidRPr="00C05C5C">
            <w:rPr>
              <w:rFonts w:ascii="Times New Roman" w:eastAsia="Times New Roman" w:hAnsi="Times New Roman" w:cs="Times New Roman"/>
              <w:b/>
              <w:color w:val="auto"/>
              <w:sz w:val="28"/>
              <w:szCs w:val="28"/>
              <w:lang w:val="kk-KZ"/>
            </w:rPr>
            <w:t>ДЕНСАУЛЫҚ САҚТАУ САЛАСЫНДАҒЫ ҚОСЫМША БІЛІМ БЕРУ БАҒДАРЛАМАЛАРЫН ҰЙЫМДАСТЫРУ ЖӘНЕ ІСКЕ АСЫРУ ЖӨНІНДЕГІ ҰСЫНЫМДАР</w:t>
          </w:r>
        </w:p>
        <w:p w:rsidR="005B2395" w:rsidRPr="00C05C5C" w:rsidRDefault="005B2395" w:rsidP="00F77337">
          <w:pPr>
            <w:spacing w:after="0" w:line="240" w:lineRule="auto"/>
            <w:rPr>
              <w:lang w:val="kk-KZ"/>
            </w:rPr>
          </w:pPr>
        </w:p>
        <w:p w:rsidR="00EC0240" w:rsidRPr="008A006C" w:rsidRDefault="00EC0240" w:rsidP="00EC0240">
          <w:pPr>
            <w:spacing w:after="0" w:line="240" w:lineRule="auto"/>
            <w:jc w:val="center"/>
            <w:rPr>
              <w:rFonts w:ascii="Times New Roman" w:hAnsi="Times New Roman" w:cs="Times New Roman"/>
              <w:sz w:val="28"/>
              <w:szCs w:val="28"/>
              <w:lang w:val="kk-KZ"/>
            </w:rPr>
          </w:pPr>
          <w:r w:rsidRPr="008A006C">
            <w:rPr>
              <w:rFonts w:ascii="Times New Roman" w:hAnsi="Times New Roman" w:cs="Times New Roman"/>
              <w:sz w:val="28"/>
              <w:szCs w:val="28"/>
              <w:lang w:val="kk-KZ"/>
            </w:rPr>
            <w:t>(</w:t>
          </w:r>
          <w:r>
            <w:rPr>
              <w:rFonts w:ascii="Times New Roman" w:hAnsi="Times New Roman" w:cs="Times New Roman"/>
              <w:sz w:val="28"/>
              <w:szCs w:val="28"/>
              <w:lang w:val="kk-KZ"/>
            </w:rPr>
            <w:t>Әдістемелік нұсқаулар</w:t>
          </w:r>
          <w:r w:rsidRPr="008A006C">
            <w:rPr>
              <w:rFonts w:ascii="Times New Roman" w:hAnsi="Times New Roman" w:cs="Times New Roman"/>
              <w:sz w:val="28"/>
              <w:szCs w:val="28"/>
              <w:lang w:val="kk-KZ"/>
            </w:rPr>
            <w:t>)</w:t>
          </w: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jc w:val="center"/>
            <w:rPr>
              <w:lang w:val="kk-KZ"/>
            </w:rPr>
          </w:pPr>
        </w:p>
        <w:p w:rsidR="005B2395" w:rsidRPr="00C05C5C" w:rsidRDefault="005B2395" w:rsidP="00F77337">
          <w:pPr>
            <w:spacing w:after="0" w:line="240" w:lineRule="auto"/>
            <w:rPr>
              <w:lang w:val="kk-KZ"/>
            </w:rPr>
          </w:pPr>
        </w:p>
        <w:p w:rsidR="005B2395" w:rsidRPr="00C05C5C" w:rsidRDefault="005B2395" w:rsidP="00F77337">
          <w:pPr>
            <w:spacing w:after="0" w:line="240" w:lineRule="auto"/>
            <w:jc w:val="center"/>
            <w:rPr>
              <w:lang w:val="kk-KZ"/>
            </w:rPr>
          </w:pPr>
        </w:p>
        <w:p w:rsidR="005B2395" w:rsidRDefault="005B2395"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C05C5C" w:rsidRDefault="00C05C5C" w:rsidP="00F77337">
          <w:pPr>
            <w:spacing w:after="0" w:line="240" w:lineRule="auto"/>
            <w:jc w:val="center"/>
            <w:rPr>
              <w:lang w:val="kk-KZ"/>
            </w:rPr>
          </w:pPr>
        </w:p>
        <w:p w:rsidR="00E65457" w:rsidRDefault="00E65457" w:rsidP="00F77337">
          <w:pPr>
            <w:spacing w:after="0" w:line="240" w:lineRule="auto"/>
            <w:jc w:val="center"/>
            <w:rPr>
              <w:lang w:val="kk-KZ"/>
            </w:rPr>
          </w:pPr>
        </w:p>
        <w:p w:rsidR="00C05C5C" w:rsidRDefault="00C05C5C" w:rsidP="00F77337">
          <w:pPr>
            <w:spacing w:after="0" w:line="240" w:lineRule="auto"/>
            <w:jc w:val="center"/>
            <w:rPr>
              <w:lang w:val="kk-KZ"/>
            </w:rPr>
          </w:pPr>
        </w:p>
        <w:p w:rsidR="004B78F6" w:rsidRDefault="005B2395" w:rsidP="004B78F6">
          <w:pPr>
            <w:spacing w:after="0" w:line="240" w:lineRule="auto"/>
            <w:jc w:val="center"/>
            <w:rPr>
              <w:rFonts w:ascii="Times New Roman" w:hAnsi="Times New Roman" w:cs="Times New Roman"/>
              <w:sz w:val="28"/>
              <w:szCs w:val="28"/>
              <w:lang w:val="kk-KZ"/>
            </w:rPr>
          </w:pPr>
          <w:r w:rsidRPr="00C05C5C">
            <w:rPr>
              <w:rFonts w:ascii="Times New Roman" w:hAnsi="Times New Roman" w:cs="Times New Roman"/>
              <w:sz w:val="28"/>
              <w:szCs w:val="28"/>
              <w:lang w:val="kk-KZ"/>
            </w:rPr>
            <w:t xml:space="preserve">Алматы, 2021 </w:t>
          </w:r>
          <w:r w:rsidR="00C05C5C">
            <w:rPr>
              <w:rFonts w:ascii="Times New Roman" w:hAnsi="Times New Roman" w:cs="Times New Roman"/>
              <w:sz w:val="28"/>
              <w:szCs w:val="28"/>
              <w:lang w:val="kk-KZ"/>
            </w:rPr>
            <w:t>жыл</w:t>
          </w:r>
        </w:p>
        <w:p w:rsidR="004B78F6" w:rsidRDefault="004B78F6" w:rsidP="004B78F6">
          <w:pPr>
            <w:spacing w:after="0" w:line="240" w:lineRule="auto"/>
            <w:rPr>
              <w:rFonts w:ascii="Times New Roman" w:hAnsi="Times New Roman" w:cs="Times New Roman"/>
              <w:color w:val="000000"/>
              <w:sz w:val="28"/>
              <w:szCs w:val="28"/>
              <w:lang w:val="kk-KZ"/>
            </w:rPr>
          </w:pPr>
        </w:p>
        <w:p w:rsidR="008A006C" w:rsidRPr="004B78F6" w:rsidRDefault="008A006C" w:rsidP="004B78F6">
          <w:pPr>
            <w:spacing w:after="0" w:line="240" w:lineRule="auto"/>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ӘОЖ </w:t>
          </w:r>
          <w:r w:rsidRPr="008A006C">
            <w:rPr>
              <w:rFonts w:ascii="Times New Roman" w:hAnsi="Times New Roman" w:cs="Times New Roman"/>
              <w:color w:val="000000"/>
              <w:sz w:val="28"/>
              <w:szCs w:val="28"/>
              <w:lang w:val="kk-KZ"/>
            </w:rPr>
            <w:t xml:space="preserve"> 378.046.4</w:t>
          </w:r>
        </w:p>
        <w:p w:rsidR="008A006C" w:rsidRPr="008A006C" w:rsidRDefault="008A006C" w:rsidP="008A006C">
          <w:pPr>
            <w:spacing w:after="0" w:line="233"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КБК </w:t>
          </w:r>
          <w:r w:rsidRPr="008A006C">
            <w:rPr>
              <w:rFonts w:ascii="Times New Roman" w:hAnsi="Times New Roman" w:cs="Times New Roman"/>
              <w:color w:val="000000"/>
              <w:sz w:val="28"/>
              <w:szCs w:val="28"/>
              <w:lang w:val="kk-KZ"/>
            </w:rPr>
            <w:t>74.4</w:t>
          </w:r>
        </w:p>
        <w:p w:rsidR="008A006C" w:rsidRDefault="008A006C" w:rsidP="00F77337">
          <w:pPr>
            <w:spacing w:after="0" w:line="240" w:lineRule="auto"/>
            <w:ind w:right="-1"/>
            <w:rPr>
              <w:rFonts w:ascii="Times New Roman" w:hAnsi="Times New Roman" w:cs="Times New Roman"/>
              <w:b/>
              <w:sz w:val="28"/>
              <w:szCs w:val="28"/>
              <w:lang w:val="kk-KZ"/>
            </w:rPr>
          </w:pPr>
        </w:p>
        <w:p w:rsidR="007D6331" w:rsidRPr="00C05C5C" w:rsidRDefault="00C05C5C" w:rsidP="00F77337">
          <w:pPr>
            <w:spacing w:after="0" w:line="240" w:lineRule="auto"/>
            <w:ind w:right="-1"/>
            <w:rPr>
              <w:rFonts w:ascii="Times New Roman" w:hAnsi="Times New Roman" w:cs="Times New Roman"/>
              <w:b/>
              <w:sz w:val="28"/>
              <w:szCs w:val="28"/>
              <w:lang w:val="kk-KZ"/>
            </w:rPr>
          </w:pPr>
          <w:r>
            <w:rPr>
              <w:rFonts w:ascii="Times New Roman" w:hAnsi="Times New Roman" w:cs="Times New Roman"/>
              <w:b/>
              <w:sz w:val="28"/>
              <w:szCs w:val="28"/>
              <w:lang w:val="kk-KZ"/>
            </w:rPr>
            <w:t>Әзірлегендер</w:t>
          </w:r>
          <w:r w:rsidR="00F20DD0" w:rsidRPr="00C05C5C">
            <w:rPr>
              <w:rFonts w:ascii="Times New Roman" w:hAnsi="Times New Roman" w:cs="Times New Roman"/>
              <w:b/>
              <w:sz w:val="28"/>
              <w:szCs w:val="28"/>
              <w:lang w:val="kk-KZ"/>
            </w:rPr>
            <w:t>:</w:t>
          </w:r>
        </w:p>
        <w:p w:rsidR="0088537C" w:rsidRPr="008A006C" w:rsidRDefault="0088537C" w:rsidP="00F77337">
          <w:pPr>
            <w:spacing w:after="0" w:line="240" w:lineRule="auto"/>
            <w:jc w:val="both"/>
            <w:rPr>
              <w:rFonts w:ascii="Times New Roman" w:hAnsi="Times New Roman" w:cs="Times New Roman"/>
              <w:sz w:val="28"/>
              <w:szCs w:val="28"/>
              <w:lang w:val="kk-KZ"/>
            </w:rPr>
          </w:pPr>
          <w:r w:rsidRPr="00C05C5C">
            <w:rPr>
              <w:rFonts w:ascii="Times New Roman" w:hAnsi="Times New Roman" w:cs="Times New Roman"/>
              <w:sz w:val="28"/>
              <w:szCs w:val="28"/>
              <w:lang w:val="kk-KZ"/>
            </w:rPr>
            <w:t xml:space="preserve">Султангазиева А.А. – </w:t>
          </w:r>
          <w:r w:rsidR="00C05C5C" w:rsidRPr="00C05C5C">
            <w:rPr>
              <w:rFonts w:ascii="Times New Roman" w:hAnsi="Times New Roman" w:cs="Times New Roman"/>
              <w:sz w:val="28"/>
              <w:szCs w:val="28"/>
              <w:lang w:val="kk-KZ"/>
            </w:rPr>
            <w:t xml:space="preserve">EMBA магистрі, С. </w:t>
          </w:r>
          <w:r w:rsidR="00C05C5C">
            <w:rPr>
              <w:rFonts w:ascii="Times New Roman" w:hAnsi="Times New Roman" w:cs="Times New Roman"/>
              <w:sz w:val="28"/>
              <w:szCs w:val="28"/>
              <w:lang w:val="kk-KZ"/>
            </w:rPr>
            <w:t>Ж</w:t>
          </w:r>
          <w:r w:rsidR="00C05C5C" w:rsidRPr="00C05C5C">
            <w:rPr>
              <w:rFonts w:ascii="Times New Roman" w:hAnsi="Times New Roman" w:cs="Times New Roman"/>
              <w:sz w:val="28"/>
              <w:szCs w:val="28"/>
              <w:lang w:val="kk-KZ"/>
            </w:rPr>
            <w:t xml:space="preserve">. Асфендияров </w:t>
          </w:r>
          <w:r w:rsidR="00C05C5C">
            <w:rPr>
              <w:rFonts w:ascii="Times New Roman" w:hAnsi="Times New Roman" w:cs="Times New Roman"/>
              <w:sz w:val="28"/>
              <w:szCs w:val="28"/>
              <w:lang w:val="kk-KZ"/>
            </w:rPr>
            <w:t>а</w:t>
          </w:r>
          <w:r w:rsidR="00C05C5C" w:rsidRPr="00C05C5C">
            <w:rPr>
              <w:rFonts w:ascii="Times New Roman" w:hAnsi="Times New Roman" w:cs="Times New Roman"/>
              <w:sz w:val="28"/>
              <w:szCs w:val="28"/>
              <w:lang w:val="kk-KZ"/>
            </w:rPr>
            <w:t>тындағы ҚазҰМУ</w:t>
          </w:r>
          <w:r w:rsidR="00C05C5C">
            <w:rPr>
              <w:rFonts w:ascii="Times New Roman" w:hAnsi="Times New Roman" w:cs="Times New Roman"/>
              <w:sz w:val="28"/>
              <w:szCs w:val="28"/>
              <w:lang w:val="kk-KZ"/>
            </w:rPr>
            <w:t xml:space="preserve"> Қ</w:t>
          </w:r>
          <w:r w:rsidR="00C05C5C" w:rsidRPr="00C05C5C">
            <w:rPr>
              <w:rFonts w:ascii="Times New Roman" w:hAnsi="Times New Roman" w:cs="Times New Roman"/>
              <w:sz w:val="28"/>
              <w:szCs w:val="28"/>
              <w:lang w:val="kk-KZ"/>
            </w:rPr>
            <w:t>осымша кәсі</w:t>
          </w:r>
          <w:r w:rsidR="00C05C5C">
            <w:rPr>
              <w:rFonts w:ascii="Times New Roman" w:hAnsi="Times New Roman" w:cs="Times New Roman"/>
              <w:sz w:val="28"/>
              <w:szCs w:val="28"/>
              <w:lang w:val="kk-KZ"/>
            </w:rPr>
            <w:t>би</w:t>
          </w:r>
          <w:r w:rsidR="00C05C5C" w:rsidRPr="00C05C5C">
            <w:rPr>
              <w:rFonts w:ascii="Times New Roman" w:hAnsi="Times New Roman" w:cs="Times New Roman"/>
              <w:sz w:val="28"/>
              <w:szCs w:val="28"/>
              <w:lang w:val="kk-KZ"/>
            </w:rPr>
            <w:t xml:space="preserve"> білім беру </w:t>
          </w:r>
          <w:r w:rsidR="00C05C5C">
            <w:rPr>
              <w:rFonts w:ascii="Times New Roman" w:hAnsi="Times New Roman" w:cs="Times New Roman"/>
              <w:sz w:val="28"/>
              <w:szCs w:val="28"/>
              <w:lang w:val="kk-KZ"/>
            </w:rPr>
            <w:t>институты басшысының орынбасары</w:t>
          </w:r>
          <w:r w:rsidR="008A006C" w:rsidRPr="008A006C">
            <w:rPr>
              <w:rFonts w:ascii="Times New Roman" w:hAnsi="Times New Roman" w:cs="Times New Roman"/>
              <w:sz w:val="28"/>
              <w:szCs w:val="28"/>
              <w:lang w:val="kk-KZ"/>
            </w:rPr>
            <w:t>;</w:t>
          </w:r>
        </w:p>
        <w:p w:rsidR="007D6331" w:rsidRPr="008A006C" w:rsidRDefault="00F20DD0" w:rsidP="00F77337">
          <w:pPr>
            <w:spacing w:after="0" w:line="240" w:lineRule="auto"/>
            <w:jc w:val="both"/>
            <w:rPr>
              <w:rFonts w:ascii="Times New Roman" w:hAnsi="Times New Roman" w:cs="Times New Roman"/>
              <w:sz w:val="28"/>
              <w:szCs w:val="28"/>
              <w:lang w:val="kk-KZ"/>
            </w:rPr>
          </w:pPr>
          <w:r w:rsidRPr="00C05C5C">
            <w:rPr>
              <w:rFonts w:ascii="Times New Roman" w:hAnsi="Times New Roman" w:cs="Times New Roman"/>
              <w:sz w:val="28"/>
              <w:szCs w:val="28"/>
              <w:lang w:val="kk-KZ"/>
            </w:rPr>
            <w:t xml:space="preserve">Сыдыкова С.И. – </w:t>
          </w:r>
          <w:r w:rsidR="00C05C5C" w:rsidRPr="00C05C5C">
            <w:rPr>
              <w:rFonts w:ascii="Times New Roman" w:hAnsi="Times New Roman" w:cs="Times New Roman"/>
              <w:sz w:val="28"/>
              <w:szCs w:val="28"/>
              <w:lang w:val="kk-KZ"/>
            </w:rPr>
            <w:t>м</w:t>
          </w:r>
          <w:r w:rsidR="00C05C5C">
            <w:rPr>
              <w:rFonts w:ascii="Times New Roman" w:hAnsi="Times New Roman" w:cs="Times New Roman"/>
              <w:sz w:val="28"/>
              <w:szCs w:val="28"/>
              <w:lang w:val="kk-KZ"/>
            </w:rPr>
            <w:t>.</w:t>
          </w:r>
          <w:r w:rsidR="00C05C5C" w:rsidRPr="00C05C5C">
            <w:rPr>
              <w:rFonts w:ascii="Times New Roman" w:hAnsi="Times New Roman" w:cs="Times New Roman"/>
              <w:sz w:val="28"/>
              <w:szCs w:val="28"/>
              <w:lang w:val="kk-KZ"/>
            </w:rPr>
            <w:t>ғ</w:t>
          </w:r>
          <w:r w:rsidR="00C05C5C">
            <w:rPr>
              <w:rFonts w:ascii="Times New Roman" w:hAnsi="Times New Roman" w:cs="Times New Roman"/>
              <w:sz w:val="28"/>
              <w:szCs w:val="28"/>
              <w:lang w:val="kk-KZ"/>
            </w:rPr>
            <w:t>.</w:t>
          </w:r>
          <w:r w:rsidR="00C05C5C" w:rsidRPr="00C05C5C">
            <w:rPr>
              <w:rFonts w:ascii="Times New Roman" w:hAnsi="Times New Roman" w:cs="Times New Roman"/>
              <w:sz w:val="28"/>
              <w:szCs w:val="28"/>
              <w:lang w:val="kk-KZ"/>
            </w:rPr>
            <w:t xml:space="preserve">к, РОӘК ОӘБ төрағасының орынбасары, С. </w:t>
          </w:r>
          <w:r w:rsidR="00C05C5C">
            <w:rPr>
              <w:rFonts w:ascii="Times New Roman" w:hAnsi="Times New Roman" w:cs="Times New Roman"/>
              <w:sz w:val="28"/>
              <w:szCs w:val="28"/>
              <w:lang w:val="kk-KZ"/>
            </w:rPr>
            <w:t>Ж</w:t>
          </w:r>
          <w:r w:rsidR="00C05C5C" w:rsidRPr="00C05C5C">
            <w:rPr>
              <w:rFonts w:ascii="Times New Roman" w:hAnsi="Times New Roman" w:cs="Times New Roman"/>
              <w:sz w:val="28"/>
              <w:szCs w:val="28"/>
              <w:lang w:val="kk-KZ"/>
            </w:rPr>
            <w:t xml:space="preserve">. Асфендияров </w:t>
          </w:r>
          <w:r w:rsidR="00C05C5C">
            <w:rPr>
              <w:rFonts w:ascii="Times New Roman" w:hAnsi="Times New Roman" w:cs="Times New Roman"/>
              <w:sz w:val="28"/>
              <w:szCs w:val="28"/>
              <w:lang w:val="kk-KZ"/>
            </w:rPr>
            <w:t>а</w:t>
          </w:r>
          <w:r w:rsidR="00C05C5C" w:rsidRPr="00C05C5C">
            <w:rPr>
              <w:rFonts w:ascii="Times New Roman" w:hAnsi="Times New Roman" w:cs="Times New Roman"/>
              <w:sz w:val="28"/>
              <w:szCs w:val="28"/>
              <w:lang w:val="kk-KZ"/>
            </w:rPr>
            <w:t>тындағы ҚазҰМУ</w:t>
          </w:r>
          <w:r w:rsidR="00C05C5C">
            <w:rPr>
              <w:rFonts w:ascii="Times New Roman" w:hAnsi="Times New Roman" w:cs="Times New Roman"/>
              <w:sz w:val="28"/>
              <w:szCs w:val="28"/>
              <w:lang w:val="kk-KZ"/>
            </w:rPr>
            <w:t xml:space="preserve"> Педиатрия мектебінің деканы</w:t>
          </w:r>
          <w:r w:rsidR="008A006C" w:rsidRPr="008A006C">
            <w:rPr>
              <w:rFonts w:ascii="Times New Roman" w:hAnsi="Times New Roman" w:cs="Times New Roman"/>
              <w:sz w:val="28"/>
              <w:szCs w:val="28"/>
              <w:lang w:val="kk-KZ"/>
            </w:rPr>
            <w:t>;</w:t>
          </w:r>
        </w:p>
        <w:p w:rsidR="007D6331" w:rsidRPr="008A006C" w:rsidRDefault="00F20DD0" w:rsidP="00F77337">
          <w:pPr>
            <w:spacing w:after="0" w:line="240" w:lineRule="auto"/>
            <w:jc w:val="both"/>
            <w:rPr>
              <w:rFonts w:ascii="Times New Roman" w:hAnsi="Times New Roman" w:cs="Times New Roman"/>
              <w:sz w:val="28"/>
              <w:szCs w:val="28"/>
              <w:lang w:val="kk-KZ"/>
            </w:rPr>
          </w:pPr>
          <w:r w:rsidRPr="00C05C5C">
            <w:rPr>
              <w:rFonts w:ascii="Times New Roman" w:hAnsi="Times New Roman" w:cs="Times New Roman"/>
              <w:sz w:val="28"/>
              <w:szCs w:val="28"/>
              <w:lang w:val="kk-KZ"/>
            </w:rPr>
            <w:t xml:space="preserve">Койков В.В. – </w:t>
          </w:r>
          <w:r w:rsidR="00C05C5C" w:rsidRPr="00C05C5C">
            <w:rPr>
              <w:rFonts w:ascii="Times New Roman" w:hAnsi="Times New Roman" w:cs="Times New Roman"/>
              <w:sz w:val="28"/>
              <w:szCs w:val="28"/>
              <w:lang w:val="kk-KZ"/>
            </w:rPr>
            <w:t>м</w:t>
          </w:r>
          <w:r w:rsidR="00C05C5C">
            <w:rPr>
              <w:rFonts w:ascii="Times New Roman" w:hAnsi="Times New Roman" w:cs="Times New Roman"/>
              <w:sz w:val="28"/>
              <w:szCs w:val="28"/>
              <w:lang w:val="kk-KZ"/>
            </w:rPr>
            <w:t>.</w:t>
          </w:r>
          <w:r w:rsidR="00C05C5C" w:rsidRPr="00C05C5C">
            <w:rPr>
              <w:rFonts w:ascii="Times New Roman" w:hAnsi="Times New Roman" w:cs="Times New Roman"/>
              <w:sz w:val="28"/>
              <w:szCs w:val="28"/>
              <w:lang w:val="kk-KZ"/>
            </w:rPr>
            <w:t>ғ</w:t>
          </w:r>
          <w:r w:rsidR="00C05C5C">
            <w:rPr>
              <w:rFonts w:ascii="Times New Roman" w:hAnsi="Times New Roman" w:cs="Times New Roman"/>
              <w:sz w:val="28"/>
              <w:szCs w:val="28"/>
              <w:lang w:val="kk-KZ"/>
            </w:rPr>
            <w:t>.д</w:t>
          </w:r>
          <w:r w:rsidRPr="00C05C5C">
            <w:rPr>
              <w:rFonts w:ascii="Times New Roman" w:hAnsi="Times New Roman" w:cs="Times New Roman"/>
              <w:sz w:val="28"/>
              <w:szCs w:val="28"/>
              <w:lang w:val="kk-KZ"/>
            </w:rPr>
            <w:t xml:space="preserve">., </w:t>
          </w:r>
          <w:r w:rsidR="00C05C5C">
            <w:rPr>
              <w:rFonts w:ascii="Times New Roman" w:hAnsi="Times New Roman" w:cs="Times New Roman"/>
              <w:sz w:val="28"/>
              <w:szCs w:val="28"/>
              <w:lang w:val="kk-KZ"/>
            </w:rPr>
            <w:t xml:space="preserve">ҚР ДСМ </w:t>
          </w:r>
          <w:r w:rsidR="008A006C">
            <w:rPr>
              <w:rFonts w:ascii="Times New Roman" w:hAnsi="Times New Roman" w:cs="Times New Roman"/>
              <w:sz w:val="28"/>
              <w:szCs w:val="28"/>
              <w:lang w:val="kk-KZ"/>
            </w:rPr>
            <w:t xml:space="preserve">«Салидат Қайырбекова атындағы Ұлттық ғылыми денсаулық сақтауды дамыту орталығы» ШЖҚ РМК (бұдан әрі - ҰҒДСДО) </w:t>
          </w:r>
          <w:r w:rsidR="00171721" w:rsidRPr="00171721">
            <w:rPr>
              <w:rFonts w:ascii="Times New Roman" w:hAnsi="Times New Roman" w:cs="Times New Roman"/>
              <w:sz w:val="28"/>
              <w:szCs w:val="28"/>
              <w:lang w:val="kk-KZ"/>
            </w:rPr>
            <w:t>басқарма төрағасының орынбасары</w:t>
          </w:r>
          <w:r w:rsidR="008A006C" w:rsidRPr="008A006C">
            <w:rPr>
              <w:rFonts w:ascii="Times New Roman" w:hAnsi="Times New Roman" w:cs="Times New Roman"/>
              <w:sz w:val="28"/>
              <w:szCs w:val="28"/>
              <w:lang w:val="kk-KZ"/>
            </w:rPr>
            <w:t>;</w:t>
          </w:r>
        </w:p>
        <w:p w:rsidR="008A006C" w:rsidRPr="008A006C" w:rsidRDefault="008A006C" w:rsidP="008A006C">
          <w:pPr>
            <w:spacing w:after="0" w:line="240" w:lineRule="auto"/>
            <w:jc w:val="both"/>
            <w:rPr>
              <w:rFonts w:ascii="Times New Roman" w:hAnsi="Times New Roman" w:cs="Times New Roman"/>
              <w:sz w:val="28"/>
              <w:szCs w:val="28"/>
              <w:lang w:val="kk-KZ"/>
            </w:rPr>
          </w:pPr>
          <w:r w:rsidRPr="008A006C">
            <w:rPr>
              <w:rFonts w:ascii="Times New Roman" w:hAnsi="Times New Roman" w:cs="Times New Roman"/>
              <w:sz w:val="28"/>
              <w:szCs w:val="28"/>
              <w:lang w:val="kk-KZ"/>
            </w:rPr>
            <w:t xml:space="preserve">Байгожина З.А – </w:t>
          </w:r>
          <w:r w:rsidRPr="00C05C5C">
            <w:rPr>
              <w:rFonts w:ascii="Times New Roman" w:hAnsi="Times New Roman" w:cs="Times New Roman"/>
              <w:sz w:val="28"/>
              <w:szCs w:val="28"/>
              <w:lang w:val="kk-KZ"/>
            </w:rPr>
            <w:t>м</w:t>
          </w:r>
          <w:r>
            <w:rPr>
              <w:rFonts w:ascii="Times New Roman" w:hAnsi="Times New Roman" w:cs="Times New Roman"/>
              <w:sz w:val="28"/>
              <w:szCs w:val="28"/>
              <w:lang w:val="kk-KZ"/>
            </w:rPr>
            <w:t>.</w:t>
          </w:r>
          <w:r w:rsidRPr="00C05C5C">
            <w:rPr>
              <w:rFonts w:ascii="Times New Roman" w:hAnsi="Times New Roman" w:cs="Times New Roman"/>
              <w:sz w:val="28"/>
              <w:szCs w:val="28"/>
              <w:lang w:val="kk-KZ"/>
            </w:rPr>
            <w:t>ғ</w:t>
          </w:r>
          <w:r w:rsidR="00683821">
            <w:rPr>
              <w:rFonts w:ascii="Times New Roman" w:hAnsi="Times New Roman" w:cs="Times New Roman"/>
              <w:sz w:val="28"/>
              <w:szCs w:val="28"/>
              <w:lang w:val="kk-KZ"/>
            </w:rPr>
            <w:t>.к</w:t>
          </w:r>
          <w:r w:rsidRPr="00C05C5C">
            <w:rPr>
              <w:rFonts w:ascii="Times New Roman" w:hAnsi="Times New Roman" w:cs="Times New Roman"/>
              <w:sz w:val="28"/>
              <w:szCs w:val="28"/>
              <w:lang w:val="kk-KZ"/>
            </w:rPr>
            <w:t xml:space="preserve">., </w:t>
          </w:r>
          <w:r w:rsidR="00171721">
            <w:rPr>
              <w:rFonts w:ascii="Times New Roman" w:hAnsi="Times New Roman" w:cs="Times New Roman"/>
              <w:sz w:val="28"/>
              <w:szCs w:val="28"/>
              <w:lang w:val="kk-KZ"/>
            </w:rPr>
            <w:t>ҰҒДСДО</w:t>
          </w:r>
          <w:r>
            <w:rPr>
              <w:rFonts w:ascii="Times New Roman" w:hAnsi="Times New Roman" w:cs="Times New Roman"/>
              <w:sz w:val="28"/>
              <w:szCs w:val="28"/>
              <w:lang w:val="kk-KZ"/>
            </w:rPr>
            <w:t xml:space="preserve"> Білім және ғылымды дамыту орталығының басшысы</w:t>
          </w:r>
          <w:r w:rsidRPr="008A006C">
            <w:rPr>
              <w:rFonts w:ascii="Times New Roman" w:hAnsi="Times New Roman" w:cs="Times New Roman"/>
              <w:sz w:val="28"/>
              <w:szCs w:val="28"/>
              <w:lang w:val="kk-KZ"/>
            </w:rPr>
            <w:t>;</w:t>
          </w:r>
        </w:p>
        <w:p w:rsidR="008A006C" w:rsidRPr="00E65457" w:rsidRDefault="008A006C" w:rsidP="00171721">
          <w:pPr>
            <w:spacing w:after="0" w:line="233" w:lineRule="auto"/>
            <w:jc w:val="both"/>
            <w:rPr>
              <w:rFonts w:ascii="Times New Roman" w:hAnsi="Times New Roman" w:cs="Times New Roman"/>
              <w:sz w:val="28"/>
              <w:szCs w:val="28"/>
              <w:lang w:val="kk-KZ"/>
            </w:rPr>
          </w:pPr>
          <w:r w:rsidRPr="00171721">
            <w:rPr>
              <w:rFonts w:ascii="Times New Roman" w:hAnsi="Times New Roman" w:cs="Times New Roman"/>
              <w:sz w:val="28"/>
              <w:szCs w:val="28"/>
              <w:lang w:val="kk-KZ"/>
            </w:rPr>
            <w:t xml:space="preserve">Кабдуллина Г.Б – магистр, </w:t>
          </w:r>
          <w:r w:rsidR="00171721">
            <w:rPr>
              <w:rFonts w:ascii="Times New Roman" w:hAnsi="Times New Roman" w:cs="Times New Roman"/>
              <w:sz w:val="28"/>
              <w:szCs w:val="28"/>
              <w:lang w:val="kk-KZ"/>
            </w:rPr>
            <w:t xml:space="preserve">ҰҒДСДО </w:t>
          </w:r>
          <w:r w:rsidR="00171721" w:rsidRPr="00171721">
            <w:rPr>
              <w:rFonts w:ascii="Times New Roman" w:hAnsi="Times New Roman" w:cs="Times New Roman"/>
              <w:sz w:val="28"/>
              <w:szCs w:val="28"/>
              <w:lang w:val="kk-KZ"/>
            </w:rPr>
            <w:t>Медициналық білімді дамыту бөлімінің бастығы</w:t>
          </w:r>
          <w:r w:rsidR="00171721" w:rsidRPr="008A006C">
            <w:rPr>
              <w:rFonts w:ascii="Times New Roman" w:hAnsi="Times New Roman" w:cs="Times New Roman"/>
              <w:sz w:val="28"/>
              <w:szCs w:val="28"/>
              <w:lang w:val="kk-KZ"/>
            </w:rPr>
            <w:t>;</w:t>
          </w:r>
        </w:p>
        <w:p w:rsidR="007D6331" w:rsidRPr="0014365C" w:rsidRDefault="00BA2282" w:rsidP="00F77337">
          <w:pPr>
            <w:spacing w:after="0" w:line="240" w:lineRule="auto"/>
            <w:jc w:val="both"/>
            <w:rPr>
              <w:rFonts w:ascii="Times New Roman" w:hAnsi="Times New Roman" w:cs="Times New Roman"/>
              <w:sz w:val="28"/>
              <w:szCs w:val="28"/>
              <w:lang w:val="kk-KZ"/>
            </w:rPr>
          </w:pPr>
          <w:r w:rsidRPr="0014365C">
            <w:rPr>
              <w:rFonts w:ascii="Times New Roman" w:hAnsi="Times New Roman" w:cs="Times New Roman"/>
              <w:sz w:val="28"/>
              <w:szCs w:val="28"/>
              <w:lang w:val="kk-KZ"/>
            </w:rPr>
            <w:t xml:space="preserve">Кайшибаева Г.С. – </w:t>
          </w:r>
          <w:r w:rsidR="00C05C5C" w:rsidRPr="00C05C5C">
            <w:rPr>
              <w:rFonts w:ascii="Times New Roman" w:hAnsi="Times New Roman" w:cs="Times New Roman"/>
              <w:sz w:val="28"/>
              <w:szCs w:val="28"/>
              <w:lang w:val="kk-KZ"/>
            </w:rPr>
            <w:t>м</w:t>
          </w:r>
          <w:r w:rsidR="00C05C5C">
            <w:rPr>
              <w:rFonts w:ascii="Times New Roman" w:hAnsi="Times New Roman" w:cs="Times New Roman"/>
              <w:sz w:val="28"/>
              <w:szCs w:val="28"/>
              <w:lang w:val="kk-KZ"/>
            </w:rPr>
            <w:t>.</w:t>
          </w:r>
          <w:r w:rsidR="00C05C5C" w:rsidRPr="00C05C5C">
            <w:rPr>
              <w:rFonts w:ascii="Times New Roman" w:hAnsi="Times New Roman" w:cs="Times New Roman"/>
              <w:sz w:val="28"/>
              <w:szCs w:val="28"/>
              <w:lang w:val="kk-KZ"/>
            </w:rPr>
            <w:t>ғ</w:t>
          </w:r>
          <w:r w:rsidR="00C05C5C">
            <w:rPr>
              <w:rFonts w:ascii="Times New Roman" w:hAnsi="Times New Roman" w:cs="Times New Roman"/>
              <w:sz w:val="28"/>
              <w:szCs w:val="28"/>
              <w:lang w:val="kk-KZ"/>
            </w:rPr>
            <w:t>.</w:t>
          </w:r>
          <w:r w:rsidR="00C05C5C" w:rsidRPr="00C05C5C">
            <w:rPr>
              <w:rFonts w:ascii="Times New Roman" w:hAnsi="Times New Roman" w:cs="Times New Roman"/>
              <w:sz w:val="28"/>
              <w:szCs w:val="28"/>
              <w:lang w:val="kk-KZ"/>
            </w:rPr>
            <w:t xml:space="preserve">к, </w:t>
          </w:r>
          <w:r w:rsidR="0014365C" w:rsidRPr="0014365C">
            <w:rPr>
              <w:rFonts w:ascii="Times New Roman" w:hAnsi="Times New Roman" w:cs="Times New Roman"/>
              <w:sz w:val="28"/>
              <w:szCs w:val="28"/>
              <w:lang w:val="kk-KZ"/>
            </w:rPr>
            <w:t>Смағұл Қайшыбаев атындағы неврология және нейрооңалту институтының директоры, Prim неврологтар лигасы төрағасының орынбасары</w:t>
          </w:r>
          <w:r w:rsidR="00683821" w:rsidRPr="008A006C">
            <w:rPr>
              <w:rFonts w:ascii="Times New Roman" w:hAnsi="Times New Roman" w:cs="Times New Roman"/>
              <w:sz w:val="28"/>
              <w:szCs w:val="28"/>
              <w:lang w:val="kk-KZ"/>
            </w:rPr>
            <w:t>;</w:t>
          </w:r>
        </w:p>
        <w:p w:rsidR="0088537C" w:rsidRDefault="0088537C" w:rsidP="00F77337">
          <w:pPr>
            <w:spacing w:after="0" w:line="240" w:lineRule="auto"/>
            <w:jc w:val="both"/>
            <w:rPr>
              <w:rFonts w:ascii="Times New Roman" w:hAnsi="Times New Roman" w:cs="Times New Roman"/>
              <w:sz w:val="28"/>
              <w:szCs w:val="28"/>
              <w:lang w:val="kk-KZ"/>
            </w:rPr>
          </w:pPr>
          <w:r w:rsidRPr="0014365C">
            <w:rPr>
              <w:rFonts w:ascii="Times New Roman" w:hAnsi="Times New Roman" w:cs="Times New Roman"/>
              <w:sz w:val="28"/>
              <w:szCs w:val="28"/>
              <w:lang w:val="kk-KZ"/>
            </w:rPr>
            <w:t xml:space="preserve">Сахова Г.К. – </w:t>
          </w:r>
          <w:r w:rsidR="0014365C">
            <w:rPr>
              <w:rFonts w:ascii="Times New Roman" w:hAnsi="Times New Roman" w:cs="Times New Roman"/>
              <w:sz w:val="28"/>
              <w:szCs w:val="28"/>
              <w:lang w:val="kk-KZ"/>
            </w:rPr>
            <w:t>«</w:t>
          </w:r>
          <w:r w:rsidR="0014365C" w:rsidRPr="0014365C">
            <w:rPr>
              <w:rFonts w:ascii="Times New Roman" w:hAnsi="Times New Roman" w:cs="Times New Roman"/>
              <w:sz w:val="28"/>
              <w:szCs w:val="28"/>
              <w:lang w:val="kk-KZ"/>
            </w:rPr>
            <w:t>Республикалық жоғары медициналық колледжі</w:t>
          </w:r>
          <w:r w:rsidR="0014365C">
            <w:rPr>
              <w:rFonts w:ascii="Times New Roman" w:hAnsi="Times New Roman" w:cs="Times New Roman"/>
              <w:sz w:val="28"/>
              <w:szCs w:val="28"/>
              <w:lang w:val="kk-KZ"/>
            </w:rPr>
            <w:t>»</w:t>
          </w:r>
          <w:r w:rsidR="0014365C" w:rsidRPr="0014365C">
            <w:rPr>
              <w:rFonts w:ascii="Times New Roman" w:hAnsi="Times New Roman" w:cs="Times New Roman"/>
              <w:sz w:val="28"/>
              <w:szCs w:val="28"/>
              <w:lang w:val="kk-KZ"/>
            </w:rPr>
            <w:t xml:space="preserve"> ЖШС директорының орынбасары, үздіксіз кәсіби даму ОӘБ төрағасы</w:t>
          </w:r>
          <w:r w:rsidR="00683821">
            <w:rPr>
              <w:rFonts w:ascii="Times New Roman" w:hAnsi="Times New Roman" w:cs="Times New Roman"/>
              <w:sz w:val="28"/>
              <w:szCs w:val="28"/>
              <w:lang w:val="kk-KZ"/>
            </w:rPr>
            <w:t>.</w:t>
          </w:r>
        </w:p>
        <w:p w:rsidR="00683821" w:rsidRDefault="00683821" w:rsidP="00F77337">
          <w:pPr>
            <w:spacing w:after="0" w:line="240" w:lineRule="auto"/>
            <w:jc w:val="both"/>
            <w:rPr>
              <w:rFonts w:ascii="Times New Roman" w:hAnsi="Times New Roman" w:cs="Times New Roman"/>
              <w:sz w:val="28"/>
              <w:szCs w:val="28"/>
              <w:lang w:val="kk-KZ"/>
            </w:rPr>
          </w:pPr>
        </w:p>
        <w:p w:rsidR="00683821" w:rsidRPr="00683821" w:rsidRDefault="00683821" w:rsidP="00683821">
          <w:pPr>
            <w:spacing w:after="0" w:line="240" w:lineRule="auto"/>
            <w:jc w:val="both"/>
            <w:rPr>
              <w:rFonts w:ascii="Times New Roman" w:hAnsi="Times New Roman" w:cs="Times New Roman"/>
              <w:b/>
              <w:sz w:val="28"/>
              <w:szCs w:val="28"/>
              <w:lang w:val="kk-KZ"/>
            </w:rPr>
          </w:pPr>
          <w:r w:rsidRPr="00683821">
            <w:rPr>
              <w:rFonts w:ascii="Times New Roman" w:hAnsi="Times New Roman" w:cs="Times New Roman"/>
              <w:b/>
              <w:sz w:val="28"/>
              <w:szCs w:val="28"/>
              <w:lang w:val="kk-KZ"/>
            </w:rPr>
            <w:t>Рецензенттер:</w:t>
          </w:r>
        </w:p>
        <w:p w:rsidR="00683821" w:rsidRPr="00683821" w:rsidRDefault="00683821" w:rsidP="00683821">
          <w:pPr>
            <w:spacing w:after="0" w:line="240" w:lineRule="auto"/>
            <w:jc w:val="both"/>
            <w:rPr>
              <w:rFonts w:ascii="Times New Roman" w:hAnsi="Times New Roman" w:cs="Times New Roman"/>
              <w:sz w:val="28"/>
              <w:szCs w:val="28"/>
              <w:lang w:val="kk-KZ"/>
            </w:rPr>
          </w:pPr>
          <w:r w:rsidRPr="00683821">
            <w:rPr>
              <w:rFonts w:ascii="Times New Roman" w:hAnsi="Times New Roman" w:cs="Times New Roman"/>
              <w:sz w:val="28"/>
              <w:szCs w:val="28"/>
              <w:lang w:val="kk-KZ"/>
            </w:rPr>
            <w:t xml:space="preserve">Ассенова Л.Х. - </w:t>
          </w:r>
          <w:r w:rsidRPr="00C05C5C">
            <w:rPr>
              <w:rFonts w:ascii="Times New Roman" w:hAnsi="Times New Roman" w:cs="Times New Roman"/>
              <w:sz w:val="28"/>
              <w:szCs w:val="28"/>
              <w:lang w:val="kk-KZ"/>
            </w:rPr>
            <w:t>м</w:t>
          </w:r>
          <w:r>
            <w:rPr>
              <w:rFonts w:ascii="Times New Roman" w:hAnsi="Times New Roman" w:cs="Times New Roman"/>
              <w:sz w:val="28"/>
              <w:szCs w:val="28"/>
              <w:lang w:val="kk-KZ"/>
            </w:rPr>
            <w:t>.</w:t>
          </w:r>
          <w:r w:rsidRPr="00C05C5C">
            <w:rPr>
              <w:rFonts w:ascii="Times New Roman" w:hAnsi="Times New Roman" w:cs="Times New Roman"/>
              <w:sz w:val="28"/>
              <w:szCs w:val="28"/>
              <w:lang w:val="kk-KZ"/>
            </w:rPr>
            <w:t>ғ</w:t>
          </w:r>
          <w:r>
            <w:rPr>
              <w:rFonts w:ascii="Times New Roman" w:hAnsi="Times New Roman" w:cs="Times New Roman"/>
              <w:sz w:val="28"/>
              <w:szCs w:val="28"/>
              <w:lang w:val="kk-KZ"/>
            </w:rPr>
            <w:t>.к.</w:t>
          </w:r>
          <w:r w:rsidRPr="00683821">
            <w:rPr>
              <w:rFonts w:ascii="Times New Roman" w:hAnsi="Times New Roman" w:cs="Times New Roman"/>
              <w:sz w:val="28"/>
              <w:szCs w:val="28"/>
              <w:lang w:val="kk-KZ"/>
            </w:rPr>
            <w:t>, «PROFESSIONAL» үздіксіз білім беру ұлттық орталығы ЖШС директорының орынбасары;</w:t>
          </w:r>
        </w:p>
        <w:p w:rsidR="00683821" w:rsidRDefault="00683821" w:rsidP="00683821">
          <w:pPr>
            <w:spacing w:after="0" w:line="240" w:lineRule="auto"/>
            <w:jc w:val="both"/>
            <w:rPr>
              <w:rFonts w:ascii="Times New Roman" w:hAnsi="Times New Roman" w:cs="Times New Roman"/>
              <w:sz w:val="28"/>
              <w:szCs w:val="28"/>
              <w:lang w:val="kk-KZ"/>
            </w:rPr>
          </w:pPr>
          <w:r w:rsidRPr="00683821">
            <w:rPr>
              <w:rFonts w:ascii="Times New Roman" w:hAnsi="Times New Roman" w:cs="Times New Roman"/>
              <w:sz w:val="28"/>
              <w:szCs w:val="28"/>
              <w:lang w:val="kk-KZ"/>
            </w:rPr>
            <w:t>Умралин Т.Б. -</w:t>
          </w:r>
          <w:r>
            <w:rPr>
              <w:rFonts w:ascii="Times New Roman" w:hAnsi="Times New Roman" w:cs="Times New Roman"/>
              <w:sz w:val="28"/>
              <w:szCs w:val="28"/>
              <w:lang w:val="kk-KZ"/>
            </w:rPr>
            <w:t xml:space="preserve"> </w:t>
          </w:r>
          <w:r w:rsidRPr="00C05C5C">
            <w:rPr>
              <w:rFonts w:ascii="Times New Roman" w:hAnsi="Times New Roman" w:cs="Times New Roman"/>
              <w:sz w:val="28"/>
              <w:szCs w:val="28"/>
              <w:lang w:val="kk-KZ"/>
            </w:rPr>
            <w:t>м</w:t>
          </w:r>
          <w:r>
            <w:rPr>
              <w:rFonts w:ascii="Times New Roman" w:hAnsi="Times New Roman" w:cs="Times New Roman"/>
              <w:sz w:val="28"/>
              <w:szCs w:val="28"/>
              <w:lang w:val="kk-KZ"/>
            </w:rPr>
            <w:t>.</w:t>
          </w:r>
          <w:r w:rsidRPr="00C05C5C">
            <w:rPr>
              <w:rFonts w:ascii="Times New Roman" w:hAnsi="Times New Roman" w:cs="Times New Roman"/>
              <w:sz w:val="28"/>
              <w:szCs w:val="28"/>
              <w:lang w:val="kk-KZ"/>
            </w:rPr>
            <w:t>ғ</w:t>
          </w:r>
          <w:r>
            <w:rPr>
              <w:rFonts w:ascii="Times New Roman" w:hAnsi="Times New Roman" w:cs="Times New Roman"/>
              <w:sz w:val="28"/>
              <w:szCs w:val="28"/>
              <w:lang w:val="kk-KZ"/>
            </w:rPr>
            <w:t>.к.</w:t>
          </w:r>
          <w:r w:rsidRPr="006838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ҚР ДСМ «Салидат Қайырбекова атындағы Ұлттық ғылыми денсаулық сақтауды дамыту орталығы» ШЖҚ РМК </w:t>
          </w:r>
          <w:r w:rsidRPr="00683821">
            <w:rPr>
              <w:rFonts w:ascii="Times New Roman" w:hAnsi="Times New Roman" w:cs="Times New Roman"/>
              <w:sz w:val="28"/>
              <w:szCs w:val="28"/>
              <w:lang w:val="kk-KZ"/>
            </w:rPr>
            <w:t>Денсаулық сақтау саласындағы менеджмент және адам ресурстары орталығының денсаулық сақтау саласындағы адам ресурстары обсерваториясының бас маманы.</w:t>
          </w:r>
        </w:p>
        <w:p w:rsidR="004B78F6" w:rsidRDefault="004B78F6" w:rsidP="00683821">
          <w:pPr>
            <w:spacing w:after="0" w:line="240" w:lineRule="auto"/>
            <w:jc w:val="both"/>
            <w:rPr>
              <w:rFonts w:ascii="Times New Roman" w:hAnsi="Times New Roman" w:cs="Times New Roman"/>
              <w:sz w:val="28"/>
              <w:szCs w:val="28"/>
              <w:lang w:val="kk-KZ"/>
            </w:rPr>
          </w:pPr>
        </w:p>
        <w:p w:rsidR="004B78F6" w:rsidRPr="0014365C" w:rsidRDefault="00683821" w:rsidP="004B78F6">
          <w:pPr>
            <w:spacing w:after="0" w:line="240" w:lineRule="auto"/>
            <w:jc w:val="both"/>
            <w:rPr>
              <w:rFonts w:ascii="Times New Roman" w:hAnsi="Times New Roman" w:cs="Times New Roman"/>
              <w:sz w:val="28"/>
              <w:szCs w:val="28"/>
              <w:lang w:val="kk-KZ"/>
            </w:rPr>
          </w:pPr>
          <w:r w:rsidRPr="00683821">
            <w:rPr>
              <w:rFonts w:ascii="Times New Roman" w:hAnsi="Times New Roman" w:cs="Times New Roman"/>
              <w:sz w:val="28"/>
              <w:szCs w:val="28"/>
              <w:lang w:val="kk-KZ"/>
            </w:rPr>
            <w:t>Денсаулық сақтау саласындағы қосымша білім берудің білім беру бағдарламаларын ұйымдастыру және енгізу бойынша ұсыныстар: Әдістемел</w:t>
          </w:r>
          <w:r>
            <w:rPr>
              <w:rFonts w:ascii="Times New Roman" w:hAnsi="Times New Roman" w:cs="Times New Roman"/>
              <w:sz w:val="28"/>
              <w:szCs w:val="28"/>
              <w:lang w:val="kk-KZ"/>
            </w:rPr>
            <w:t>ік нұсқаулық. - Алматы, 2021. -</w:t>
          </w:r>
          <w:r w:rsidRPr="00683821">
            <w:rPr>
              <w:rFonts w:ascii="Times New Roman" w:hAnsi="Times New Roman" w:cs="Times New Roman"/>
              <w:sz w:val="28"/>
              <w:szCs w:val="28"/>
              <w:lang w:val="kk-KZ"/>
            </w:rPr>
            <w:t xml:space="preserve"> 24 б.</w:t>
          </w:r>
        </w:p>
        <w:p w:rsidR="007D6331" w:rsidRPr="004B78F6" w:rsidRDefault="0014365C" w:rsidP="004B78F6">
          <w:pPr>
            <w:pStyle w:val="1"/>
            <w:spacing w:before="0" w:line="240" w:lineRule="auto"/>
            <w:jc w:val="both"/>
            <w:rPr>
              <w:rFonts w:ascii="Times New Roman" w:eastAsia="Times New Roman" w:hAnsi="Times New Roman" w:cs="Times New Roman"/>
              <w:color w:val="auto"/>
              <w:sz w:val="28"/>
              <w:szCs w:val="28"/>
              <w:lang w:val="kk-KZ"/>
            </w:rPr>
          </w:pPr>
          <w:r w:rsidRPr="0014365C">
            <w:rPr>
              <w:rFonts w:ascii="Times New Roman" w:eastAsia="Times New Roman" w:hAnsi="Times New Roman" w:cs="Times New Roman"/>
              <w:color w:val="auto"/>
              <w:sz w:val="28"/>
              <w:szCs w:val="28"/>
              <w:lang w:val="kk-KZ"/>
            </w:rPr>
            <w:t>Денсаулық сақтау саласындағы қосымша білім беру бағдарламаларын ұйымдастыру және іске асыру жөніндегі әдістемелік ұсынымдар</w:t>
          </w:r>
          <w:r>
            <w:rPr>
              <w:rFonts w:ascii="Times New Roman" w:eastAsia="Times New Roman" w:hAnsi="Times New Roman" w:cs="Times New Roman"/>
              <w:color w:val="auto"/>
              <w:sz w:val="28"/>
              <w:szCs w:val="28"/>
              <w:lang w:val="kk-KZ"/>
            </w:rPr>
            <w:t xml:space="preserve"> </w:t>
          </w:r>
          <w:r w:rsidRPr="0014365C">
            <w:rPr>
              <w:rFonts w:ascii="Times New Roman" w:eastAsia="Times New Roman" w:hAnsi="Times New Roman" w:cs="Times New Roman"/>
              <w:color w:val="auto"/>
              <w:sz w:val="28"/>
              <w:szCs w:val="28"/>
              <w:lang w:val="kk-KZ"/>
            </w:rPr>
            <w:t>Қазақстан Республикасының 2020 жылғы 7 шілдедегі № 360-VI ҚРЗ "Халық денсаулығы және денсаулық сақтау жүйесі туралы" Кодексінің 221-бабының 6-тармағына сәйкес қосымша білімнің білім беру бағдарламаларын іске асыратын және аккредиттеу органдарында институционалдық аккредиттеуден өткен</w:t>
          </w:r>
          <w:r>
            <w:rPr>
              <w:rFonts w:ascii="Times New Roman" w:eastAsia="Times New Roman" w:hAnsi="Times New Roman" w:cs="Times New Roman"/>
              <w:color w:val="auto"/>
              <w:sz w:val="28"/>
              <w:szCs w:val="28"/>
              <w:lang w:val="kk-KZ"/>
            </w:rPr>
            <w:t xml:space="preserve">, </w:t>
          </w:r>
          <w:r w:rsidRPr="0014365C">
            <w:rPr>
              <w:rFonts w:ascii="Times New Roman" w:eastAsia="Times New Roman" w:hAnsi="Times New Roman" w:cs="Times New Roman"/>
              <w:color w:val="auto"/>
              <w:sz w:val="28"/>
              <w:szCs w:val="28"/>
              <w:lang w:val="kk-KZ"/>
            </w:rPr>
            <w:t>аккредиттеу органдарының тізіліміне енгізілген жоғары және (немесе) жоғары оқу орнынан кейінгі білім беру ұйымдарына, ұлттық және ғылыми орталықтарға, ғылыми-зерттеу институттарына, жоғары ме</w:t>
          </w:r>
          <w:r>
            <w:rPr>
              <w:rFonts w:ascii="Times New Roman" w:eastAsia="Times New Roman" w:hAnsi="Times New Roman" w:cs="Times New Roman"/>
              <w:color w:val="auto"/>
              <w:sz w:val="28"/>
              <w:szCs w:val="28"/>
              <w:lang w:val="kk-KZ"/>
            </w:rPr>
            <w:t>дициналық колледждерге арналған</w:t>
          </w:r>
        </w:p>
        <w:p w:rsidR="00683821" w:rsidRPr="00683821" w:rsidRDefault="00683821" w:rsidP="00683821">
          <w:pPr>
            <w:spacing w:after="0" w:line="240" w:lineRule="auto"/>
            <w:ind w:right="-1"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Әдістемелік нұсқаулар</w:t>
          </w:r>
          <w:r w:rsidRPr="00683821">
            <w:rPr>
              <w:rFonts w:ascii="Times New Roman" w:hAnsi="Times New Roman" w:cs="Times New Roman"/>
              <w:sz w:val="28"/>
              <w:szCs w:val="28"/>
              <w:lang w:val="kk-KZ"/>
            </w:rPr>
            <w:t xml:space="preserve"> Денс</w:t>
          </w:r>
          <w:r>
            <w:rPr>
              <w:rFonts w:ascii="Times New Roman" w:hAnsi="Times New Roman" w:cs="Times New Roman"/>
              <w:sz w:val="28"/>
              <w:szCs w:val="28"/>
              <w:lang w:val="kk-KZ"/>
            </w:rPr>
            <w:t xml:space="preserve">аулық сақтауды даярлау бағыты бойынша </w:t>
          </w:r>
          <w:r w:rsidRPr="00683821">
            <w:rPr>
              <w:rFonts w:ascii="Times New Roman" w:hAnsi="Times New Roman" w:cs="Times New Roman"/>
              <w:sz w:val="28"/>
              <w:szCs w:val="28"/>
              <w:lang w:val="kk-KZ"/>
            </w:rPr>
            <w:t xml:space="preserve"> </w:t>
          </w:r>
          <w:r>
            <w:rPr>
              <w:rFonts w:ascii="Times New Roman" w:hAnsi="Times New Roman" w:cs="Times New Roman"/>
              <w:sz w:val="28"/>
              <w:szCs w:val="28"/>
              <w:lang w:val="kk-KZ"/>
            </w:rPr>
            <w:t>ОӘБ</w:t>
          </w:r>
          <w:r w:rsidRPr="00683821">
            <w:rPr>
              <w:rFonts w:ascii="Times New Roman" w:hAnsi="Times New Roman" w:cs="Times New Roman"/>
              <w:sz w:val="28"/>
              <w:szCs w:val="28"/>
              <w:lang w:val="kk-KZ"/>
            </w:rPr>
            <w:t xml:space="preserve"> мәжілісінде бекіт</w:t>
          </w:r>
          <w:r>
            <w:rPr>
              <w:rFonts w:ascii="Times New Roman" w:hAnsi="Times New Roman" w:cs="Times New Roman"/>
              <w:sz w:val="28"/>
              <w:szCs w:val="28"/>
              <w:lang w:val="kk-KZ"/>
            </w:rPr>
            <w:t>ілді, 2021 жылғы 26 мамырдағы №</w:t>
          </w:r>
          <w:r w:rsidRPr="00683821">
            <w:rPr>
              <w:rFonts w:ascii="Times New Roman" w:hAnsi="Times New Roman" w:cs="Times New Roman"/>
              <w:sz w:val="28"/>
              <w:szCs w:val="28"/>
              <w:lang w:val="kk-KZ"/>
            </w:rPr>
            <w:t>9 хаттама.</w:t>
          </w:r>
        </w:p>
        <w:p w:rsidR="007D6331" w:rsidRPr="004B78F6" w:rsidRDefault="004B78F6" w:rsidP="004B78F6">
          <w:pPr>
            <w:spacing w:after="0" w:line="240" w:lineRule="auto"/>
            <w:ind w:right="-1"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ҚР ДСМ</w:t>
          </w:r>
          <w:r w:rsidR="00683821" w:rsidRPr="00683821">
            <w:rPr>
              <w:rFonts w:ascii="Times New Roman" w:hAnsi="Times New Roman" w:cs="Times New Roman"/>
              <w:sz w:val="28"/>
              <w:szCs w:val="28"/>
              <w:lang w:val="kk-KZ"/>
            </w:rPr>
            <w:t xml:space="preserve"> «Салидат Қайырбекова атындағы Ұлттық денсаулық сақта</w:t>
          </w:r>
          <w:r>
            <w:rPr>
              <w:rFonts w:ascii="Times New Roman" w:hAnsi="Times New Roman" w:cs="Times New Roman"/>
              <w:sz w:val="28"/>
              <w:szCs w:val="28"/>
              <w:lang w:val="kk-KZ"/>
            </w:rPr>
            <w:t xml:space="preserve">уды дамыту орталығы» ШЖҚ РМК </w:t>
          </w:r>
          <w:r w:rsidR="00683821" w:rsidRPr="00683821">
            <w:rPr>
              <w:rFonts w:ascii="Times New Roman" w:hAnsi="Times New Roman" w:cs="Times New Roman"/>
              <w:sz w:val="28"/>
              <w:szCs w:val="28"/>
              <w:lang w:val="kk-KZ"/>
            </w:rPr>
            <w:t xml:space="preserve"> мақұлдаған және басып шығаруға рұқсат етілген (ғылыми -медициналық сараптаманың 2021 жылғы 10 қыркүйектегі қорытындысы)</w:t>
          </w:r>
          <w:r>
            <w:rPr>
              <w:rFonts w:ascii="Times New Roman" w:hAnsi="Times New Roman" w:cs="Times New Roman"/>
              <w:sz w:val="28"/>
              <w:szCs w:val="28"/>
              <w:lang w:val="kk-KZ"/>
            </w:rPr>
            <w:t>.</w:t>
          </w:r>
        </w:p>
        <w:p w:rsidR="00F77337" w:rsidRPr="004B78F6" w:rsidRDefault="004B78F6" w:rsidP="004B78F6">
          <w:pPr>
            <w:spacing w:after="0" w:line="240" w:lineRule="auto"/>
            <w:ind w:right="-1" w:firstLine="567"/>
            <w:jc w:val="right"/>
            <w:rPr>
              <w:rFonts w:ascii="Times New Roman" w:hAnsi="Times New Roman" w:cs="Times New Roman"/>
              <w:b/>
              <w:sz w:val="24"/>
              <w:szCs w:val="24"/>
              <w:lang w:val="kk-KZ"/>
            </w:rPr>
          </w:pPr>
          <w:r w:rsidRPr="004B78F6">
            <w:rPr>
              <w:rFonts w:ascii="Times New Roman" w:hAnsi="Times New Roman" w:cs="Times New Roman"/>
              <w:b/>
              <w:sz w:val="24"/>
              <w:szCs w:val="24"/>
              <w:lang w:val="kk-KZ"/>
            </w:rPr>
            <w:lastRenderedPageBreak/>
            <w:t>© Султангазиева А.А., Сыдыкова С.И., Койков В.В. және бірлескен авторлар, 2021 ж</w:t>
          </w:r>
        </w:p>
        <w:p w:rsidR="00F20DD0" w:rsidRPr="00683821" w:rsidRDefault="00F20DD0" w:rsidP="00F77337">
          <w:pPr>
            <w:spacing w:after="0" w:line="240" w:lineRule="auto"/>
            <w:rPr>
              <w:lang w:val="kk-KZ"/>
            </w:rPr>
          </w:pPr>
        </w:p>
        <w:p w:rsidR="00F20DD0" w:rsidRDefault="0014365C" w:rsidP="00F773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F55A3F" w:rsidRDefault="00F55A3F" w:rsidP="00F77337">
          <w:pPr>
            <w:spacing w:after="0" w:line="240" w:lineRule="auto"/>
            <w:jc w:val="center"/>
            <w:rPr>
              <w:rFonts w:ascii="Times New Roman" w:hAnsi="Times New Roman" w:cs="Times New Roman"/>
              <w:b/>
              <w:sz w:val="28"/>
              <w:szCs w:val="28"/>
              <w:lang w:val="kk-KZ"/>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501"/>
            <w:gridCol w:w="1128"/>
          </w:tblGrid>
          <w:tr w:rsidR="00F55A3F" w:rsidRPr="00164E1F" w:rsidTr="00164E1F">
            <w:tc>
              <w:tcPr>
                <w:tcW w:w="9067" w:type="dxa"/>
                <w:gridSpan w:val="2"/>
              </w:tcPr>
              <w:p w:rsidR="00F55A3F" w:rsidRPr="00164E1F" w:rsidRDefault="00CE2229"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Қысқартылған </w:t>
                </w:r>
                <w:r w:rsidR="00F55A3F" w:rsidRPr="00164E1F">
                  <w:rPr>
                    <w:rFonts w:ascii="Times New Roman" w:hAnsi="Times New Roman" w:cs="Times New Roman"/>
                    <w:sz w:val="28"/>
                    <w:szCs w:val="28"/>
                    <w:lang w:val="kk-KZ"/>
                  </w:rPr>
                  <w:t xml:space="preserve">сөздер тізімі </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F55A3F" w:rsidRPr="00164E1F" w:rsidTr="00164E1F">
            <w:tc>
              <w:tcPr>
                <w:tcW w:w="9067" w:type="dxa"/>
                <w:gridSpan w:val="2"/>
              </w:tcPr>
              <w:p w:rsidR="00F55A3F" w:rsidRPr="00164E1F" w:rsidRDefault="00F55A3F" w:rsidP="00164E1F">
                <w:pPr>
                  <w:rPr>
                    <w:rFonts w:ascii="Times New Roman" w:hAnsi="Times New Roman" w:cs="Times New Roman"/>
                    <w:sz w:val="28"/>
                    <w:szCs w:val="28"/>
                  </w:rPr>
                </w:pPr>
                <w:r w:rsidRPr="00164E1F">
                  <w:rPr>
                    <w:rFonts w:ascii="Times New Roman" w:hAnsi="Times New Roman" w:cs="Times New Roman"/>
                    <w:sz w:val="28"/>
                    <w:szCs w:val="28"/>
                    <w:lang w:val="kk-KZ"/>
                  </w:rPr>
                  <w:t xml:space="preserve">Глоссарий </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CE2229" w:rsidRPr="00164E1F" w:rsidTr="00164E1F">
            <w:tc>
              <w:tcPr>
                <w:tcW w:w="9067" w:type="dxa"/>
                <w:gridSpan w:val="2"/>
              </w:tcPr>
              <w:p w:rsidR="00CE2229" w:rsidRPr="00164E1F" w:rsidRDefault="00CE2229"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Кіріспе </w:t>
                </w:r>
              </w:p>
            </w:tc>
            <w:tc>
              <w:tcPr>
                <w:tcW w:w="1128" w:type="dxa"/>
              </w:tcPr>
              <w:p w:rsidR="00CE2229"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55A3F" w:rsidRPr="00164E1F" w:rsidTr="00164E1F">
            <w:tc>
              <w:tcPr>
                <w:tcW w:w="566" w:type="dxa"/>
              </w:tcPr>
              <w:p w:rsidR="00F55A3F" w:rsidRPr="00164E1F" w:rsidRDefault="00CE2229" w:rsidP="00164E1F">
                <w:pPr>
                  <w:jc w:val="center"/>
                  <w:rPr>
                    <w:rFonts w:ascii="Times New Roman" w:hAnsi="Times New Roman" w:cs="Times New Roman"/>
                    <w:sz w:val="28"/>
                    <w:szCs w:val="28"/>
                    <w:lang w:val="kk-KZ"/>
                  </w:rPr>
                </w:pPr>
                <w:r w:rsidRPr="00164E1F">
                  <w:rPr>
                    <w:rFonts w:ascii="Times New Roman" w:hAnsi="Times New Roman" w:cs="Times New Roman"/>
                    <w:sz w:val="28"/>
                    <w:szCs w:val="28"/>
                    <w:lang w:val="kk-KZ"/>
                  </w:rPr>
                  <w:t>1</w:t>
                </w:r>
              </w:p>
            </w:tc>
            <w:tc>
              <w:tcPr>
                <w:tcW w:w="8501" w:type="dxa"/>
              </w:tcPr>
              <w:p w:rsidR="00F55A3F" w:rsidRPr="00164E1F" w:rsidRDefault="00F55A3F"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Қосымша білім беру бағдар</w:t>
                </w:r>
                <w:r w:rsidR="00CE2229" w:rsidRPr="00164E1F">
                  <w:rPr>
                    <w:rFonts w:ascii="Times New Roman" w:hAnsi="Times New Roman" w:cs="Times New Roman"/>
                    <w:sz w:val="28"/>
                    <w:szCs w:val="28"/>
                    <w:lang w:val="kk-KZ"/>
                  </w:rPr>
                  <w:t xml:space="preserve">ламаларын әзірлеу және енгізу </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F55A3F" w:rsidRPr="00164E1F" w:rsidTr="00164E1F">
            <w:tc>
              <w:tcPr>
                <w:tcW w:w="566" w:type="dxa"/>
              </w:tcPr>
              <w:p w:rsidR="00F55A3F" w:rsidRPr="00164E1F" w:rsidRDefault="00CE2229" w:rsidP="00164E1F">
                <w:pPr>
                  <w:jc w:val="center"/>
                  <w:rPr>
                    <w:rFonts w:ascii="Times New Roman" w:hAnsi="Times New Roman" w:cs="Times New Roman"/>
                    <w:sz w:val="28"/>
                    <w:szCs w:val="28"/>
                    <w:lang w:val="kk-KZ"/>
                  </w:rPr>
                </w:pPr>
                <w:r w:rsidRPr="00164E1F">
                  <w:rPr>
                    <w:rFonts w:ascii="Times New Roman" w:hAnsi="Times New Roman" w:cs="Times New Roman"/>
                    <w:sz w:val="28"/>
                    <w:szCs w:val="28"/>
                    <w:lang w:val="kk-KZ"/>
                  </w:rPr>
                  <w:t>1.1</w:t>
                </w:r>
              </w:p>
            </w:tc>
            <w:tc>
              <w:tcPr>
                <w:tcW w:w="8501" w:type="dxa"/>
              </w:tcPr>
              <w:p w:rsidR="00F55A3F" w:rsidRPr="00164E1F" w:rsidRDefault="00CE2229"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Қосымша білім беру </w:t>
                </w:r>
                <w:r w:rsidR="00F55A3F" w:rsidRPr="00164E1F">
                  <w:rPr>
                    <w:rFonts w:ascii="Times New Roman" w:hAnsi="Times New Roman" w:cs="Times New Roman"/>
                    <w:sz w:val="28"/>
                    <w:szCs w:val="28"/>
                    <w:lang w:val="kk-KZ"/>
                  </w:rPr>
                  <w:t xml:space="preserve"> бағдарлама</w:t>
                </w:r>
                <w:r w:rsidRPr="00164E1F">
                  <w:rPr>
                    <w:rFonts w:ascii="Times New Roman" w:hAnsi="Times New Roman" w:cs="Times New Roman"/>
                    <w:sz w:val="28"/>
                    <w:szCs w:val="28"/>
                    <w:lang w:val="kk-KZ"/>
                  </w:rPr>
                  <w:t>ларын әзірлеу бойынша ұсыныстар</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F55A3F" w:rsidRPr="00164E1F" w:rsidTr="00164E1F">
            <w:tc>
              <w:tcPr>
                <w:tcW w:w="566" w:type="dxa"/>
              </w:tcPr>
              <w:p w:rsidR="00F55A3F" w:rsidRPr="00164E1F" w:rsidRDefault="00CE2229" w:rsidP="00164E1F">
                <w:pPr>
                  <w:jc w:val="cente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1.2 </w:t>
                </w:r>
              </w:p>
            </w:tc>
            <w:tc>
              <w:tcPr>
                <w:tcW w:w="8501" w:type="dxa"/>
              </w:tcPr>
              <w:p w:rsidR="00F55A3F" w:rsidRPr="00164E1F" w:rsidRDefault="00F55A3F"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Білім беру бағ</w:t>
                </w:r>
                <w:r w:rsidR="00CE2229" w:rsidRPr="00164E1F">
                  <w:rPr>
                    <w:rFonts w:ascii="Times New Roman" w:hAnsi="Times New Roman" w:cs="Times New Roman"/>
                    <w:sz w:val="28"/>
                    <w:szCs w:val="28"/>
                    <w:lang w:val="kk-KZ"/>
                  </w:rPr>
                  <w:t xml:space="preserve">дарламасын іске асыру жоспары </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F55A3F" w:rsidRPr="00164E1F" w:rsidTr="00164E1F">
            <w:tc>
              <w:tcPr>
                <w:tcW w:w="566" w:type="dxa"/>
              </w:tcPr>
              <w:p w:rsidR="00F55A3F" w:rsidRPr="00164E1F" w:rsidRDefault="00CE2229" w:rsidP="00164E1F">
                <w:pPr>
                  <w:jc w:val="cente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1.3 </w:t>
                </w:r>
              </w:p>
            </w:tc>
            <w:tc>
              <w:tcPr>
                <w:tcW w:w="8501" w:type="dxa"/>
              </w:tcPr>
              <w:p w:rsidR="00F55A3F" w:rsidRPr="00164E1F" w:rsidRDefault="00F55A3F"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Қосымша білім беру бағдарламасы</w:t>
                </w:r>
                <w:r w:rsidR="00CE2229" w:rsidRPr="00164E1F">
                  <w:rPr>
                    <w:rFonts w:ascii="Times New Roman" w:hAnsi="Times New Roman" w:cs="Times New Roman"/>
                    <w:sz w:val="28"/>
                    <w:szCs w:val="28"/>
                    <w:lang w:val="kk-KZ"/>
                  </w:rPr>
                  <w:t xml:space="preserve">ның паспорты </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F55A3F" w:rsidRPr="00164E1F" w:rsidTr="00164E1F">
            <w:tc>
              <w:tcPr>
                <w:tcW w:w="566" w:type="dxa"/>
              </w:tcPr>
              <w:p w:rsidR="00F55A3F" w:rsidRPr="00164E1F" w:rsidRDefault="00CE2229" w:rsidP="00164E1F">
                <w:pPr>
                  <w:jc w:val="center"/>
                  <w:rPr>
                    <w:rFonts w:ascii="Times New Roman" w:hAnsi="Times New Roman" w:cs="Times New Roman"/>
                    <w:sz w:val="28"/>
                    <w:szCs w:val="28"/>
                    <w:lang w:val="kk-KZ"/>
                  </w:rPr>
                </w:pPr>
                <w:r w:rsidRPr="00164E1F">
                  <w:rPr>
                    <w:rFonts w:ascii="Times New Roman" w:hAnsi="Times New Roman" w:cs="Times New Roman"/>
                    <w:sz w:val="28"/>
                    <w:szCs w:val="28"/>
                    <w:lang w:val="kk-KZ"/>
                  </w:rPr>
                  <w:t>1.4</w:t>
                </w:r>
              </w:p>
            </w:tc>
            <w:tc>
              <w:tcPr>
                <w:tcW w:w="8501" w:type="dxa"/>
              </w:tcPr>
              <w:p w:rsidR="00F55A3F" w:rsidRPr="00164E1F" w:rsidRDefault="00CE2229" w:rsidP="00164E1F">
                <w:pPr>
                  <w:rPr>
                    <w:rFonts w:ascii="Times New Roman" w:hAnsi="Times New Roman" w:cs="Times New Roman"/>
                    <w:sz w:val="28"/>
                    <w:szCs w:val="28"/>
                  </w:rPr>
                </w:pPr>
                <w:r w:rsidRPr="00164E1F">
                  <w:rPr>
                    <w:rFonts w:ascii="Times New Roman" w:hAnsi="Times New Roman" w:cs="Times New Roman"/>
                    <w:sz w:val="28"/>
                    <w:szCs w:val="28"/>
                    <w:lang w:val="kk-KZ"/>
                  </w:rPr>
                  <w:t xml:space="preserve">Тыңдаушылардың </w:t>
                </w:r>
                <w:r w:rsidR="00F55A3F" w:rsidRPr="00164E1F">
                  <w:rPr>
                    <w:rFonts w:ascii="Times New Roman" w:hAnsi="Times New Roman" w:cs="Times New Roman"/>
                    <w:sz w:val="28"/>
                    <w:szCs w:val="28"/>
                  </w:rPr>
                  <w:t xml:space="preserve"> оқу ж</w:t>
                </w:r>
                <w:r w:rsidRPr="00164E1F">
                  <w:rPr>
                    <w:rFonts w:ascii="Times New Roman" w:hAnsi="Times New Roman" w:cs="Times New Roman"/>
                    <w:sz w:val="28"/>
                    <w:szCs w:val="28"/>
                  </w:rPr>
                  <w:t xml:space="preserve">етістіктерін бағалау </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F55A3F" w:rsidRPr="00164E1F" w:rsidTr="00164E1F">
            <w:tc>
              <w:tcPr>
                <w:tcW w:w="566" w:type="dxa"/>
              </w:tcPr>
              <w:p w:rsidR="00F55A3F" w:rsidRPr="00164E1F" w:rsidRDefault="00CE2229" w:rsidP="00164E1F">
                <w:pPr>
                  <w:jc w:val="center"/>
                  <w:rPr>
                    <w:rFonts w:ascii="Times New Roman" w:hAnsi="Times New Roman" w:cs="Times New Roman"/>
                    <w:sz w:val="28"/>
                    <w:szCs w:val="28"/>
                    <w:lang w:val="kk-KZ"/>
                  </w:rPr>
                </w:pPr>
                <w:r w:rsidRPr="00164E1F">
                  <w:rPr>
                    <w:rFonts w:ascii="Times New Roman" w:hAnsi="Times New Roman" w:cs="Times New Roman"/>
                    <w:sz w:val="28"/>
                    <w:szCs w:val="28"/>
                    <w:lang w:val="kk-KZ"/>
                  </w:rPr>
                  <w:t>1.5</w:t>
                </w:r>
              </w:p>
            </w:tc>
            <w:tc>
              <w:tcPr>
                <w:tcW w:w="8501" w:type="dxa"/>
              </w:tcPr>
              <w:p w:rsidR="00F55A3F" w:rsidRPr="00164E1F" w:rsidRDefault="00F55A3F" w:rsidP="00164E1F">
                <w:pPr>
                  <w:rPr>
                    <w:rFonts w:ascii="Times New Roman" w:hAnsi="Times New Roman" w:cs="Times New Roman"/>
                    <w:sz w:val="28"/>
                    <w:szCs w:val="28"/>
                  </w:rPr>
                </w:pPr>
                <w:r w:rsidRPr="00164E1F">
                  <w:rPr>
                    <w:rFonts w:ascii="Times New Roman" w:hAnsi="Times New Roman" w:cs="Times New Roman"/>
                    <w:sz w:val="28"/>
                    <w:szCs w:val="28"/>
                  </w:rPr>
                  <w:t>Ұсынылатын</w:t>
                </w:r>
                <w:r w:rsidR="00CE2229" w:rsidRPr="00164E1F">
                  <w:rPr>
                    <w:rFonts w:ascii="Times New Roman" w:hAnsi="Times New Roman" w:cs="Times New Roman"/>
                    <w:sz w:val="28"/>
                    <w:szCs w:val="28"/>
                  </w:rPr>
                  <w:t xml:space="preserve"> әдебиеттер </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F55A3F" w:rsidRPr="00164E1F" w:rsidTr="00164E1F">
            <w:tc>
              <w:tcPr>
                <w:tcW w:w="566" w:type="dxa"/>
              </w:tcPr>
              <w:p w:rsidR="00F55A3F" w:rsidRPr="00164E1F" w:rsidRDefault="00CE2229" w:rsidP="00164E1F">
                <w:pPr>
                  <w:jc w:val="cente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1.6 </w:t>
                </w:r>
              </w:p>
            </w:tc>
            <w:tc>
              <w:tcPr>
                <w:tcW w:w="8501" w:type="dxa"/>
              </w:tcPr>
              <w:p w:rsidR="00F55A3F" w:rsidRPr="00164E1F" w:rsidRDefault="00F55A3F"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Білім беру </w:t>
                </w:r>
                <w:r w:rsidR="00982A62" w:rsidRPr="00164E1F">
                  <w:rPr>
                    <w:rFonts w:ascii="Times New Roman" w:hAnsi="Times New Roman" w:cs="Times New Roman"/>
                    <w:sz w:val="28"/>
                    <w:szCs w:val="28"/>
                    <w:lang w:val="kk-KZ"/>
                  </w:rPr>
                  <w:t>ресурстары мен қажетті материалды-техникалық құралдармен камтамасыз ету туралы   ақпарат</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F55A3F" w:rsidRPr="00164E1F" w:rsidTr="00164E1F">
            <w:tc>
              <w:tcPr>
                <w:tcW w:w="566" w:type="dxa"/>
              </w:tcPr>
              <w:p w:rsidR="00F55A3F" w:rsidRPr="00164E1F" w:rsidRDefault="00982A62" w:rsidP="00164E1F">
                <w:pPr>
                  <w:jc w:val="cente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1.7 </w:t>
                </w:r>
              </w:p>
            </w:tc>
            <w:tc>
              <w:tcPr>
                <w:tcW w:w="8501" w:type="dxa"/>
              </w:tcPr>
              <w:p w:rsidR="00F55A3F" w:rsidRPr="00164E1F" w:rsidRDefault="00F55A3F"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Білім б</w:t>
                </w:r>
                <w:r w:rsidR="00982A62" w:rsidRPr="00164E1F">
                  <w:rPr>
                    <w:rFonts w:ascii="Times New Roman" w:hAnsi="Times New Roman" w:cs="Times New Roman"/>
                    <w:sz w:val="28"/>
                    <w:szCs w:val="28"/>
                    <w:lang w:val="kk-KZ"/>
                  </w:rPr>
                  <w:t xml:space="preserve">еру бағдарламасына қосымшалар </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F55A3F" w:rsidRPr="00164E1F" w:rsidTr="00164E1F">
            <w:tc>
              <w:tcPr>
                <w:tcW w:w="566" w:type="dxa"/>
              </w:tcPr>
              <w:p w:rsidR="00F55A3F" w:rsidRPr="00164E1F" w:rsidRDefault="00982A62" w:rsidP="00164E1F">
                <w:pPr>
                  <w:jc w:val="center"/>
                  <w:rPr>
                    <w:rFonts w:ascii="Times New Roman" w:hAnsi="Times New Roman" w:cs="Times New Roman"/>
                    <w:sz w:val="28"/>
                    <w:szCs w:val="28"/>
                    <w:lang w:val="kk-KZ"/>
                  </w:rPr>
                </w:pPr>
                <w:r w:rsidRPr="00164E1F">
                  <w:rPr>
                    <w:rFonts w:ascii="Times New Roman" w:hAnsi="Times New Roman" w:cs="Times New Roman"/>
                    <w:sz w:val="28"/>
                    <w:szCs w:val="28"/>
                    <w:lang w:val="kk-KZ"/>
                  </w:rPr>
                  <w:t>2</w:t>
                </w:r>
              </w:p>
            </w:tc>
            <w:tc>
              <w:tcPr>
                <w:tcW w:w="8501" w:type="dxa"/>
              </w:tcPr>
              <w:p w:rsidR="00F55A3F" w:rsidRPr="00164E1F" w:rsidRDefault="00F55A3F"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Денсаулық сақтау саласындағы қосымша біл</w:t>
                </w:r>
                <w:r w:rsidR="00982A62" w:rsidRPr="00164E1F">
                  <w:rPr>
                    <w:rFonts w:ascii="Times New Roman" w:hAnsi="Times New Roman" w:cs="Times New Roman"/>
                    <w:sz w:val="28"/>
                    <w:szCs w:val="28"/>
                    <w:lang w:val="kk-KZ"/>
                  </w:rPr>
                  <w:t xml:space="preserve">ім беру нәтижелерін пайдалану </w:t>
                </w:r>
              </w:p>
            </w:tc>
            <w:tc>
              <w:tcPr>
                <w:tcW w:w="1128" w:type="dxa"/>
              </w:tcPr>
              <w:p w:rsidR="00F55A3F"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982A62" w:rsidRPr="00164E1F" w:rsidTr="00164E1F">
            <w:tc>
              <w:tcPr>
                <w:tcW w:w="9067" w:type="dxa"/>
                <w:gridSpan w:val="2"/>
              </w:tcPr>
              <w:p w:rsidR="00982A62" w:rsidRPr="00164E1F" w:rsidRDefault="00982A62" w:rsidP="00164E1F">
                <w:pPr>
                  <w:rPr>
                    <w:rFonts w:ascii="Times New Roman" w:hAnsi="Times New Roman" w:cs="Times New Roman"/>
                    <w:sz w:val="28"/>
                    <w:szCs w:val="28"/>
                  </w:rPr>
                </w:pPr>
                <w:r w:rsidRPr="00164E1F">
                  <w:rPr>
                    <w:rFonts w:ascii="Times New Roman" w:hAnsi="Times New Roman" w:cs="Times New Roman"/>
                    <w:sz w:val="28"/>
                    <w:szCs w:val="28"/>
                  </w:rPr>
                  <w:t xml:space="preserve">Қорытынды </w:t>
                </w:r>
              </w:p>
            </w:tc>
            <w:tc>
              <w:tcPr>
                <w:tcW w:w="1128" w:type="dxa"/>
              </w:tcPr>
              <w:p w:rsidR="00982A62"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982A62" w:rsidRPr="00164E1F" w:rsidTr="00164E1F">
            <w:tc>
              <w:tcPr>
                <w:tcW w:w="9067" w:type="dxa"/>
                <w:gridSpan w:val="2"/>
              </w:tcPr>
              <w:p w:rsidR="00982A62" w:rsidRPr="009A7C89" w:rsidRDefault="009A7C89" w:rsidP="009A7C89">
                <w:pPr>
                  <w:keepNext/>
                  <w:keepLines/>
                  <w:spacing w:after="240"/>
                  <w:outlineLvl w:val="0"/>
                  <w:rPr>
                    <w:rFonts w:ascii="Times New Roman" w:eastAsiaTheme="majorEastAsia" w:hAnsi="Times New Roman" w:cs="Times New Roman"/>
                    <w:color w:val="000000" w:themeColor="text1"/>
                    <w:sz w:val="28"/>
                    <w:szCs w:val="28"/>
                  </w:rPr>
                </w:pPr>
                <w:r w:rsidRPr="009A7C89">
                  <w:rPr>
                    <w:rFonts w:ascii="Times New Roman" w:eastAsiaTheme="majorEastAsia" w:hAnsi="Times New Roman" w:cs="Times New Roman"/>
                    <w:color w:val="000000" w:themeColor="text1"/>
                    <w:sz w:val="28"/>
                    <w:szCs w:val="28"/>
                    <w:lang w:val="kk-KZ"/>
                  </w:rPr>
                  <w:t>П</w:t>
                </w:r>
                <w:r w:rsidRPr="009A7C89">
                  <w:rPr>
                    <w:rFonts w:ascii="Times New Roman" w:eastAsiaTheme="majorEastAsia" w:hAnsi="Times New Roman" w:cs="Times New Roman"/>
                    <w:color w:val="000000" w:themeColor="text1"/>
                    <w:sz w:val="28"/>
                    <w:szCs w:val="28"/>
                  </w:rPr>
                  <w:t>айдаланылған әдебиеттер тізімі</w:t>
                </w:r>
              </w:p>
            </w:tc>
            <w:tc>
              <w:tcPr>
                <w:tcW w:w="1128" w:type="dxa"/>
              </w:tcPr>
              <w:p w:rsidR="00982A62"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982A62" w:rsidRPr="00164E1F" w:rsidTr="00164E1F">
            <w:tc>
              <w:tcPr>
                <w:tcW w:w="9067" w:type="dxa"/>
                <w:gridSpan w:val="2"/>
              </w:tcPr>
              <w:p w:rsidR="00982A62" w:rsidRPr="00164E1F" w:rsidRDefault="00982A62"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1 -қосымша - біліктілікті арттыру бағдарламасы / сертификаттау курсы курсының парағы</w:t>
                </w:r>
              </w:p>
            </w:tc>
            <w:tc>
              <w:tcPr>
                <w:tcW w:w="1128" w:type="dxa"/>
              </w:tcPr>
              <w:p w:rsidR="00982A62"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982A62" w:rsidRPr="00164E1F" w:rsidTr="00164E1F">
            <w:tc>
              <w:tcPr>
                <w:tcW w:w="9067" w:type="dxa"/>
                <w:gridSpan w:val="2"/>
              </w:tcPr>
              <w:p w:rsidR="00982A62" w:rsidRPr="00164E1F" w:rsidRDefault="00982A62"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2 -қосымша – Тыңдаушылардың Студенттердің сабаққа қатысуы мен үлгерімі журналының формасы </w:t>
                </w:r>
              </w:p>
            </w:tc>
            <w:tc>
              <w:tcPr>
                <w:tcW w:w="1128" w:type="dxa"/>
              </w:tcPr>
              <w:p w:rsidR="00982A62"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r>
          <w:tr w:rsidR="00982A62" w:rsidRPr="00164E1F" w:rsidTr="00164E1F">
            <w:tc>
              <w:tcPr>
                <w:tcW w:w="9067" w:type="dxa"/>
                <w:gridSpan w:val="2"/>
              </w:tcPr>
              <w:p w:rsidR="00982A62" w:rsidRPr="00164E1F" w:rsidRDefault="00982A62"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 xml:space="preserve">3 -қосымша - Біліктілікті арттыру  </w:t>
                </w:r>
                <w:r w:rsidR="00164E1F" w:rsidRPr="00164E1F">
                  <w:rPr>
                    <w:rFonts w:ascii="Times New Roman" w:hAnsi="Times New Roman" w:cs="Times New Roman"/>
                    <w:sz w:val="28"/>
                    <w:szCs w:val="28"/>
                    <w:lang w:val="kk-KZ"/>
                  </w:rPr>
                  <w:t xml:space="preserve">сынақ парағы </w:t>
                </w:r>
                <w:r w:rsidRPr="00164E1F">
                  <w:rPr>
                    <w:rFonts w:ascii="Times New Roman" w:hAnsi="Times New Roman" w:cs="Times New Roman"/>
                    <w:sz w:val="28"/>
                    <w:szCs w:val="28"/>
                    <w:lang w:val="kk-KZ"/>
                  </w:rPr>
                  <w:t>мен сертификаттау курсының емтихан парағы</w:t>
                </w:r>
                <w:r w:rsidR="00164E1F" w:rsidRPr="00164E1F">
                  <w:rPr>
                    <w:rFonts w:ascii="Times New Roman" w:hAnsi="Times New Roman" w:cs="Times New Roman"/>
                    <w:sz w:val="28"/>
                    <w:szCs w:val="28"/>
                    <w:lang w:val="kk-KZ"/>
                  </w:rPr>
                  <w:t>ның   формасы</w:t>
                </w:r>
              </w:p>
            </w:tc>
            <w:tc>
              <w:tcPr>
                <w:tcW w:w="1128" w:type="dxa"/>
              </w:tcPr>
              <w:p w:rsidR="00982A62"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r>
          <w:tr w:rsidR="00982A62" w:rsidRPr="00164E1F" w:rsidTr="00164E1F">
            <w:tc>
              <w:tcPr>
                <w:tcW w:w="9067" w:type="dxa"/>
                <w:gridSpan w:val="2"/>
              </w:tcPr>
              <w:p w:rsidR="00982A62" w:rsidRPr="00164E1F" w:rsidRDefault="00982A62"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4 -қосымша -</w:t>
                </w:r>
                <w:r w:rsidR="00164E1F" w:rsidRPr="00164E1F">
                  <w:rPr>
                    <w:rFonts w:ascii="Times New Roman" w:hAnsi="Times New Roman" w:cs="Times New Roman"/>
                    <w:sz w:val="28"/>
                    <w:szCs w:val="28"/>
                    <w:lang w:val="kk-KZ"/>
                  </w:rPr>
                  <w:t xml:space="preserve"> Оқушылардың оқу жетістіктерін бағалауға арналған бақылау  -өлшеу құралдарының формасы</w:t>
                </w:r>
              </w:p>
            </w:tc>
            <w:tc>
              <w:tcPr>
                <w:tcW w:w="1128" w:type="dxa"/>
              </w:tcPr>
              <w:p w:rsidR="00982A62"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982A62" w:rsidRPr="00164E1F" w:rsidTr="00164E1F">
            <w:tc>
              <w:tcPr>
                <w:tcW w:w="9067" w:type="dxa"/>
                <w:gridSpan w:val="2"/>
              </w:tcPr>
              <w:p w:rsidR="00982A62" w:rsidRPr="00164E1F" w:rsidRDefault="00982A62" w:rsidP="00164E1F">
                <w:pPr>
                  <w:rPr>
                    <w:rFonts w:ascii="Times New Roman" w:hAnsi="Times New Roman" w:cs="Times New Roman"/>
                    <w:sz w:val="28"/>
                    <w:szCs w:val="28"/>
                    <w:lang w:val="kk-KZ"/>
                  </w:rPr>
                </w:pPr>
                <w:r w:rsidRPr="00164E1F">
                  <w:rPr>
                    <w:rFonts w:ascii="Times New Roman" w:hAnsi="Times New Roman" w:cs="Times New Roman"/>
                    <w:sz w:val="28"/>
                    <w:szCs w:val="28"/>
                    <w:lang w:val="kk-KZ"/>
                  </w:rPr>
                  <w:t>5 -қосымша - Мұғалімдер турал</w:t>
                </w:r>
                <w:r w:rsidR="00164E1F" w:rsidRPr="00164E1F">
                  <w:rPr>
                    <w:rFonts w:ascii="Times New Roman" w:hAnsi="Times New Roman" w:cs="Times New Roman"/>
                    <w:sz w:val="28"/>
                    <w:szCs w:val="28"/>
                    <w:lang w:val="kk-KZ"/>
                  </w:rPr>
                  <w:t xml:space="preserve">ы мәліметтерді ұсыну формасы </w:t>
                </w:r>
              </w:p>
            </w:tc>
            <w:tc>
              <w:tcPr>
                <w:tcW w:w="1128" w:type="dxa"/>
              </w:tcPr>
              <w:p w:rsidR="00982A62"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982A62" w:rsidRPr="00164E1F" w:rsidTr="00164E1F">
            <w:tc>
              <w:tcPr>
                <w:tcW w:w="9067" w:type="dxa"/>
                <w:gridSpan w:val="2"/>
              </w:tcPr>
              <w:p w:rsidR="00982A62" w:rsidRPr="00164E1F" w:rsidRDefault="00164E1F" w:rsidP="00164E1F">
                <w:pPr>
                  <w:rPr>
                    <w:rFonts w:ascii="Times New Roman" w:hAnsi="Times New Roman" w:cs="Times New Roman"/>
                    <w:sz w:val="28"/>
                    <w:szCs w:val="28"/>
                    <w:lang w:val="en-US"/>
                  </w:rPr>
                </w:pPr>
                <w:r w:rsidRPr="00164E1F">
                  <w:rPr>
                    <w:rFonts w:ascii="Times New Roman" w:hAnsi="Times New Roman" w:cs="Times New Roman"/>
                    <w:sz w:val="28"/>
                    <w:szCs w:val="28"/>
                  </w:rPr>
                  <w:t xml:space="preserve">6 -қосымша - </w:t>
                </w:r>
                <w:r w:rsidR="00982A62" w:rsidRPr="00164E1F">
                  <w:rPr>
                    <w:rFonts w:ascii="Times New Roman" w:hAnsi="Times New Roman" w:cs="Times New Roman"/>
                    <w:sz w:val="28"/>
                    <w:szCs w:val="28"/>
                  </w:rPr>
                  <w:t>сабақ кестесінің формасы</w:t>
                </w:r>
              </w:p>
            </w:tc>
            <w:tc>
              <w:tcPr>
                <w:tcW w:w="1128" w:type="dxa"/>
              </w:tcPr>
              <w:p w:rsidR="00982A62" w:rsidRPr="00164E1F" w:rsidRDefault="009A7C89" w:rsidP="00164E1F">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r>
        </w:tbl>
        <w:p w:rsidR="00F55A3F" w:rsidRDefault="00F55A3F" w:rsidP="00F77337">
          <w:pPr>
            <w:spacing w:after="0" w:line="240" w:lineRule="auto"/>
            <w:jc w:val="center"/>
            <w:rPr>
              <w:rFonts w:ascii="Times New Roman" w:hAnsi="Times New Roman" w:cs="Times New Roman"/>
              <w:b/>
              <w:sz w:val="28"/>
              <w:szCs w:val="28"/>
              <w:lang w:val="kk-KZ"/>
            </w:rPr>
          </w:pPr>
        </w:p>
        <w:p w:rsidR="00F55A3F" w:rsidRDefault="00F55A3F" w:rsidP="00F77337">
          <w:pPr>
            <w:spacing w:after="0" w:line="240" w:lineRule="auto"/>
            <w:jc w:val="center"/>
            <w:rPr>
              <w:rFonts w:ascii="Times New Roman" w:hAnsi="Times New Roman" w:cs="Times New Roman"/>
              <w:b/>
              <w:sz w:val="28"/>
              <w:szCs w:val="28"/>
              <w:lang w:val="kk-KZ"/>
            </w:rPr>
          </w:pPr>
        </w:p>
        <w:p w:rsidR="00F55A3F" w:rsidRPr="0014365C" w:rsidRDefault="00F55A3F" w:rsidP="00F77337">
          <w:pPr>
            <w:spacing w:after="0" w:line="240" w:lineRule="auto"/>
            <w:jc w:val="center"/>
            <w:rPr>
              <w:rFonts w:ascii="Times New Roman" w:hAnsi="Times New Roman" w:cs="Times New Roman"/>
              <w:b/>
              <w:sz w:val="28"/>
              <w:szCs w:val="28"/>
              <w:lang w:val="kk-KZ"/>
            </w:rPr>
          </w:pPr>
        </w:p>
        <w:p w:rsidR="007D6331" w:rsidRPr="00F55A3F" w:rsidRDefault="007D6331" w:rsidP="00F77337">
          <w:pPr>
            <w:spacing w:after="0" w:line="240" w:lineRule="auto"/>
            <w:rPr>
              <w:lang w:val="kk-KZ"/>
            </w:rPr>
          </w:pPr>
        </w:p>
        <w:p w:rsidR="007D6331" w:rsidRPr="00F55A3F" w:rsidRDefault="007D6331" w:rsidP="00F77337">
          <w:pPr>
            <w:spacing w:after="0" w:line="240" w:lineRule="auto"/>
            <w:rPr>
              <w:lang w:val="kk-KZ"/>
            </w:rPr>
          </w:pPr>
        </w:p>
        <w:p w:rsidR="007D6331" w:rsidRPr="00F55A3F" w:rsidRDefault="007D6331" w:rsidP="00F77337">
          <w:pPr>
            <w:spacing w:after="0" w:line="240" w:lineRule="auto"/>
            <w:rPr>
              <w:lang w:val="kk-KZ"/>
            </w:rPr>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97301E" w:rsidP="00F77337">
          <w:pPr>
            <w:spacing w:after="0" w:line="240" w:lineRule="auto"/>
          </w:pPr>
        </w:p>
      </w:sdtContent>
    </w:sdt>
    <w:p w:rsidR="00F77337" w:rsidRDefault="00F77337">
      <w:pPr>
        <w:rPr>
          <w:rFonts w:ascii="Times New Roman" w:hAnsi="Times New Roman" w:cs="Times New Roman"/>
          <w:b/>
          <w:sz w:val="28"/>
          <w:szCs w:val="28"/>
        </w:rPr>
      </w:pPr>
      <w:r>
        <w:rPr>
          <w:rFonts w:ascii="Times New Roman" w:hAnsi="Times New Roman" w:cs="Times New Roman"/>
          <w:b/>
          <w:sz w:val="28"/>
          <w:szCs w:val="28"/>
        </w:rPr>
        <w:br w:type="page"/>
      </w:r>
    </w:p>
    <w:p w:rsidR="00164E1F" w:rsidRPr="00164E1F" w:rsidRDefault="00164E1F" w:rsidP="00164E1F">
      <w:pPr>
        <w:spacing w:after="0" w:line="240" w:lineRule="auto"/>
        <w:ind w:firstLine="567"/>
        <w:jc w:val="center"/>
        <w:rPr>
          <w:rFonts w:ascii="Times New Roman" w:hAnsi="Times New Roman" w:cs="Times New Roman"/>
          <w:b/>
          <w:sz w:val="28"/>
          <w:szCs w:val="28"/>
        </w:rPr>
      </w:pPr>
      <w:r w:rsidRPr="00164E1F">
        <w:rPr>
          <w:rFonts w:ascii="Times New Roman" w:hAnsi="Times New Roman" w:cs="Times New Roman"/>
          <w:b/>
          <w:sz w:val="28"/>
          <w:szCs w:val="28"/>
          <w:lang w:val="kk-KZ"/>
        </w:rPr>
        <w:lastRenderedPageBreak/>
        <w:t>Қысқартылған сөздер тізімі</w:t>
      </w:r>
    </w:p>
    <w:p w:rsidR="00164E1F" w:rsidRDefault="00164E1F" w:rsidP="00164E1F">
      <w:pPr>
        <w:spacing w:after="0" w:line="240" w:lineRule="auto"/>
        <w:ind w:firstLine="567"/>
        <w:jc w:val="both"/>
        <w:rPr>
          <w:rFonts w:ascii="Times New Roman" w:hAnsi="Times New Roman" w:cs="Times New Roman"/>
          <w:b/>
          <w:sz w:val="28"/>
          <w:szCs w:val="28"/>
        </w:rPr>
      </w:pPr>
    </w:p>
    <w:p w:rsidR="00164E1F" w:rsidRPr="00694EFC" w:rsidRDefault="00164E1F" w:rsidP="00164E1F">
      <w:pPr>
        <w:spacing w:after="0" w:line="240" w:lineRule="auto"/>
        <w:ind w:firstLine="567"/>
        <w:jc w:val="both"/>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796"/>
      </w:tblGrid>
      <w:tr w:rsidR="00164E1F" w:rsidRPr="0094372C" w:rsidTr="0094372C">
        <w:tc>
          <w:tcPr>
            <w:tcW w:w="1309" w:type="dxa"/>
          </w:tcPr>
          <w:p w:rsidR="00164E1F" w:rsidRPr="0094372C" w:rsidRDefault="00164E1F"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ЖОО</w:t>
            </w:r>
          </w:p>
        </w:tc>
        <w:tc>
          <w:tcPr>
            <w:tcW w:w="7796" w:type="dxa"/>
          </w:tcPr>
          <w:p w:rsidR="00164E1F" w:rsidRPr="0094372C" w:rsidRDefault="00164E1F" w:rsidP="00FD3BB6">
            <w:pPr>
              <w:spacing w:after="120"/>
              <w:jc w:val="both"/>
              <w:rPr>
                <w:rFonts w:ascii="Times New Roman" w:hAnsi="Times New Roman" w:cs="Times New Roman"/>
                <w:sz w:val="28"/>
                <w:szCs w:val="28"/>
              </w:rPr>
            </w:pPr>
            <w:r w:rsidRPr="0094372C">
              <w:rPr>
                <w:rFonts w:ascii="Times New Roman" w:eastAsia="Times New Roman" w:hAnsi="Times New Roman" w:cs="Times New Roman"/>
                <w:sz w:val="28"/>
                <w:szCs w:val="28"/>
                <w:lang w:val="kk-KZ"/>
              </w:rPr>
              <w:t>Жоғарғы оқу орны</w:t>
            </w:r>
          </w:p>
        </w:tc>
      </w:tr>
      <w:tr w:rsidR="00164E1F" w:rsidRPr="0094372C" w:rsidTr="0094372C">
        <w:tc>
          <w:tcPr>
            <w:tcW w:w="1309" w:type="dxa"/>
          </w:tcPr>
          <w:p w:rsidR="00164E1F" w:rsidRPr="0094372C" w:rsidRDefault="00164E1F"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ҚББ</w:t>
            </w:r>
          </w:p>
        </w:tc>
        <w:tc>
          <w:tcPr>
            <w:tcW w:w="7796" w:type="dxa"/>
          </w:tcPr>
          <w:p w:rsidR="00164E1F" w:rsidRPr="0094372C" w:rsidRDefault="00164E1F" w:rsidP="00FD3BB6">
            <w:pPr>
              <w:spacing w:after="120"/>
              <w:jc w:val="both"/>
              <w:rPr>
                <w:rFonts w:ascii="Times New Roman" w:hAnsi="Times New Roman" w:cs="Times New Roman"/>
                <w:sz w:val="28"/>
                <w:szCs w:val="28"/>
              </w:rPr>
            </w:pPr>
            <w:r w:rsidRPr="0094372C">
              <w:rPr>
                <w:rFonts w:ascii="Times New Roman" w:hAnsi="Times New Roman" w:cs="Times New Roman"/>
                <w:sz w:val="28"/>
                <w:szCs w:val="28"/>
                <w:lang w:val="kk-KZ"/>
              </w:rPr>
              <w:t xml:space="preserve">Қосымша білім беру </w:t>
            </w:r>
          </w:p>
        </w:tc>
      </w:tr>
      <w:tr w:rsidR="00164E1F" w:rsidRPr="0094372C" w:rsidTr="0094372C">
        <w:tc>
          <w:tcPr>
            <w:tcW w:w="1309" w:type="dxa"/>
          </w:tcPr>
          <w:p w:rsidR="00164E1F" w:rsidRPr="0094372C" w:rsidRDefault="002E3F5F" w:rsidP="00FD3BB6">
            <w:pPr>
              <w:spacing w:after="120"/>
              <w:jc w:val="both"/>
              <w:rPr>
                <w:rFonts w:ascii="Times New Roman" w:hAnsi="Times New Roman" w:cs="Times New Roman"/>
                <w:sz w:val="28"/>
                <w:szCs w:val="28"/>
                <w:lang w:val="kk-KZ"/>
              </w:rPr>
            </w:pPr>
            <w:r>
              <w:rPr>
                <w:rFonts w:ascii="Times New Roman" w:hAnsi="Times New Roman" w:cs="Times New Roman"/>
                <w:sz w:val="28"/>
                <w:szCs w:val="28"/>
                <w:lang w:val="kk-KZ"/>
              </w:rPr>
              <w:t>СБ</w:t>
            </w:r>
          </w:p>
        </w:tc>
        <w:tc>
          <w:tcPr>
            <w:tcW w:w="7796" w:type="dxa"/>
          </w:tcPr>
          <w:p w:rsidR="00164E1F" w:rsidRPr="0094372C" w:rsidRDefault="00164E1F" w:rsidP="00FD3BB6">
            <w:pPr>
              <w:spacing w:after="120"/>
              <w:jc w:val="both"/>
              <w:rPr>
                <w:rFonts w:ascii="Times New Roman" w:hAnsi="Times New Roman" w:cs="Times New Roman"/>
                <w:sz w:val="28"/>
                <w:szCs w:val="28"/>
              </w:rPr>
            </w:pPr>
            <w:r w:rsidRPr="0094372C">
              <w:rPr>
                <w:rFonts w:ascii="Times New Roman" w:hAnsi="Times New Roman"/>
                <w:color w:val="000000"/>
                <w:sz w:val="28"/>
                <w:szCs w:val="28"/>
                <w:lang w:val="kk-KZ"/>
              </w:rPr>
              <w:t>С</w:t>
            </w:r>
            <w:r w:rsidR="002E3F5F">
              <w:rPr>
                <w:rFonts w:ascii="Times New Roman" w:hAnsi="Times New Roman"/>
                <w:color w:val="000000"/>
                <w:sz w:val="28"/>
                <w:szCs w:val="28"/>
                <w:lang w:val="kk-KZ"/>
              </w:rPr>
              <w:t>ынақ бірлігі</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БӨҚ</w:t>
            </w:r>
          </w:p>
        </w:tc>
        <w:tc>
          <w:tcPr>
            <w:tcW w:w="7796" w:type="dxa"/>
          </w:tcPr>
          <w:p w:rsidR="00164E1F" w:rsidRPr="0094372C" w:rsidRDefault="00346CDE" w:rsidP="00346CDE">
            <w:pPr>
              <w:spacing w:after="120"/>
              <w:jc w:val="both"/>
              <w:rPr>
                <w:rFonts w:ascii="Times New Roman" w:hAnsi="Times New Roman"/>
                <w:color w:val="000000"/>
                <w:sz w:val="28"/>
                <w:szCs w:val="28"/>
              </w:rPr>
            </w:pPr>
            <w:r w:rsidRPr="0094372C">
              <w:rPr>
                <w:rFonts w:ascii="Times New Roman" w:hAnsi="Times New Roman" w:cs="Times New Roman"/>
                <w:sz w:val="28"/>
                <w:szCs w:val="28"/>
                <w:lang w:val="kk-KZ"/>
              </w:rPr>
              <w:t xml:space="preserve">бақылау-өлшеу құралдарының </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rPr>
              <w:t>К</w:t>
            </w:r>
            <w:r w:rsidRPr="0094372C">
              <w:rPr>
                <w:rFonts w:ascii="Times New Roman" w:hAnsi="Times New Roman" w:cs="Times New Roman"/>
                <w:sz w:val="28"/>
                <w:szCs w:val="28"/>
                <w:lang w:val="kk-KZ"/>
              </w:rPr>
              <w:t>ОТ</w:t>
            </w:r>
          </w:p>
        </w:tc>
        <w:tc>
          <w:tcPr>
            <w:tcW w:w="7796" w:type="dxa"/>
          </w:tcPr>
          <w:p w:rsidR="00164E1F" w:rsidRPr="0094372C" w:rsidRDefault="00346CDE" w:rsidP="00FD3BB6">
            <w:pPr>
              <w:spacing w:after="120"/>
              <w:jc w:val="both"/>
              <w:rPr>
                <w:rFonts w:ascii="Times New Roman" w:hAnsi="Times New Roman" w:cs="Times New Roman"/>
                <w:sz w:val="28"/>
                <w:szCs w:val="28"/>
              </w:rPr>
            </w:pPr>
            <w:r w:rsidRPr="0094372C">
              <w:rPr>
                <w:rFonts w:ascii="Times New Roman" w:hAnsi="Times New Roman" w:cs="Times New Roman"/>
                <w:color w:val="000000"/>
                <w:spacing w:val="2"/>
                <w:sz w:val="28"/>
                <w:szCs w:val="28"/>
                <w:shd w:val="clear" w:color="auto" w:fill="FFFFFF"/>
              </w:rPr>
              <w:t>кредиттік оқыту технологиясы</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ҚР ДСМ</w:t>
            </w:r>
          </w:p>
        </w:tc>
        <w:tc>
          <w:tcPr>
            <w:tcW w:w="7796" w:type="dxa"/>
          </w:tcPr>
          <w:p w:rsidR="00164E1F" w:rsidRPr="0094372C" w:rsidRDefault="00346CDE" w:rsidP="00FD3BB6">
            <w:pPr>
              <w:spacing w:after="120"/>
              <w:jc w:val="both"/>
              <w:rPr>
                <w:rFonts w:ascii="Times New Roman" w:hAnsi="Times New Roman" w:cs="Times New Roman"/>
                <w:color w:val="000000"/>
                <w:spacing w:val="2"/>
                <w:sz w:val="28"/>
                <w:szCs w:val="28"/>
                <w:shd w:val="clear" w:color="auto" w:fill="FFFFFF"/>
                <w:lang w:val="kk-KZ"/>
              </w:rPr>
            </w:pPr>
            <w:r w:rsidRPr="0094372C">
              <w:rPr>
                <w:rFonts w:ascii="Times New Roman" w:hAnsi="Times New Roman" w:cs="Times New Roman"/>
                <w:sz w:val="28"/>
                <w:szCs w:val="28"/>
                <w:lang w:val="kk-KZ"/>
              </w:rPr>
              <w:t>Қазақстан Республикасы Денсаулық сақтау министрлігі</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ӘН</w:t>
            </w:r>
          </w:p>
        </w:tc>
        <w:tc>
          <w:tcPr>
            <w:tcW w:w="7796" w:type="dxa"/>
          </w:tcPr>
          <w:p w:rsidR="00164E1F" w:rsidRPr="0094372C" w:rsidRDefault="00346CDE" w:rsidP="00FD3BB6">
            <w:pPr>
              <w:spacing w:after="120"/>
              <w:jc w:val="both"/>
              <w:rPr>
                <w:rFonts w:ascii="Times New Roman" w:hAnsi="Times New Roman" w:cs="Times New Roman"/>
                <w:sz w:val="28"/>
                <w:szCs w:val="28"/>
              </w:rPr>
            </w:pPr>
            <w:r w:rsidRPr="0094372C">
              <w:rPr>
                <w:rFonts w:ascii="Times New Roman" w:hAnsi="Times New Roman" w:cs="Times New Roman"/>
                <w:sz w:val="28"/>
                <w:szCs w:val="28"/>
                <w:lang w:val="kk-KZ"/>
              </w:rPr>
              <w:t xml:space="preserve">Әдістемелік нұсқау </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rPr>
            </w:pPr>
            <w:r w:rsidRPr="0094372C">
              <w:rPr>
                <w:rFonts w:ascii="Times New Roman" w:hAnsi="Times New Roman" w:cs="Times New Roman"/>
                <w:sz w:val="28"/>
                <w:szCs w:val="28"/>
                <w:lang w:val="kk-KZ"/>
              </w:rPr>
              <w:t xml:space="preserve">ҮМББ </w:t>
            </w:r>
          </w:p>
        </w:tc>
        <w:tc>
          <w:tcPr>
            <w:tcW w:w="7796" w:type="dxa"/>
          </w:tcPr>
          <w:p w:rsidR="00164E1F" w:rsidRPr="0094372C" w:rsidRDefault="00346CDE" w:rsidP="00346CDE">
            <w:pPr>
              <w:spacing w:after="120"/>
              <w:jc w:val="both"/>
              <w:rPr>
                <w:rFonts w:ascii="Times New Roman" w:hAnsi="Times New Roman" w:cs="Times New Roman"/>
                <w:color w:val="000000"/>
                <w:spacing w:val="2"/>
                <w:sz w:val="28"/>
                <w:szCs w:val="28"/>
                <w:shd w:val="clear" w:color="auto" w:fill="FFFFFF"/>
              </w:rPr>
            </w:pPr>
            <w:r w:rsidRPr="0094372C">
              <w:rPr>
                <w:rFonts w:ascii="Times New Roman" w:hAnsi="Times New Roman" w:cs="Times New Roman"/>
                <w:sz w:val="28"/>
                <w:szCs w:val="28"/>
                <w:shd w:val="clear" w:color="auto" w:fill="FFFFFF"/>
                <w:lang w:val="kk-KZ"/>
              </w:rPr>
              <w:t xml:space="preserve">Үздіксіз медициналық білім беру </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rPr>
              <w:t>Н</w:t>
            </w:r>
            <w:r w:rsidRPr="0094372C">
              <w:rPr>
                <w:rFonts w:ascii="Times New Roman" w:hAnsi="Times New Roman" w:cs="Times New Roman"/>
                <w:sz w:val="28"/>
                <w:szCs w:val="28"/>
                <w:lang w:val="kk-KZ"/>
              </w:rPr>
              <w:t>ЗЕ</w:t>
            </w:r>
          </w:p>
        </w:tc>
        <w:tc>
          <w:tcPr>
            <w:tcW w:w="7796" w:type="dxa"/>
          </w:tcPr>
          <w:p w:rsidR="00164E1F" w:rsidRPr="0094372C" w:rsidRDefault="00346CDE" w:rsidP="00FD3BB6">
            <w:pPr>
              <w:spacing w:after="120"/>
              <w:jc w:val="both"/>
              <w:rPr>
                <w:rFonts w:ascii="Times New Roman" w:hAnsi="Times New Roman" w:cs="Times New Roman"/>
                <w:sz w:val="28"/>
                <w:szCs w:val="28"/>
                <w:shd w:val="clear" w:color="auto" w:fill="FFFFFF"/>
              </w:rPr>
            </w:pPr>
            <w:r w:rsidRPr="0094372C">
              <w:rPr>
                <w:rFonts w:ascii="Times New Roman" w:eastAsia="Times New Roman" w:hAnsi="Times New Roman" w:cs="Times New Roman"/>
                <w:sz w:val="28"/>
                <w:szCs w:val="28"/>
                <w:lang w:val="kk-KZ"/>
              </w:rPr>
              <w:t>н</w:t>
            </w:r>
            <w:r w:rsidRPr="0094372C">
              <w:rPr>
                <w:rFonts w:ascii="Times New Roman" w:eastAsia="Times New Roman" w:hAnsi="Times New Roman" w:cs="Times New Roman"/>
                <w:sz w:val="28"/>
                <w:szCs w:val="28"/>
              </w:rPr>
              <w:t>ормативті-заңды ережелер</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ҮКД</w:t>
            </w:r>
          </w:p>
        </w:tc>
        <w:tc>
          <w:tcPr>
            <w:tcW w:w="7796" w:type="dxa"/>
          </w:tcPr>
          <w:p w:rsidR="00164E1F" w:rsidRPr="0094372C" w:rsidRDefault="00346CDE" w:rsidP="00346CDE">
            <w:pPr>
              <w:spacing w:after="120"/>
              <w:jc w:val="both"/>
              <w:rPr>
                <w:rFonts w:ascii="Times New Roman" w:hAnsi="Times New Roman" w:cs="Times New Roman"/>
                <w:color w:val="000000"/>
                <w:spacing w:val="2"/>
                <w:sz w:val="28"/>
                <w:szCs w:val="28"/>
                <w:shd w:val="clear" w:color="auto" w:fill="FFFFFF"/>
              </w:rPr>
            </w:pPr>
            <w:r w:rsidRPr="0094372C">
              <w:rPr>
                <w:rFonts w:ascii="Times New Roman" w:hAnsi="Times New Roman" w:cs="Times New Roman"/>
                <w:sz w:val="28"/>
                <w:szCs w:val="28"/>
                <w:shd w:val="clear" w:color="auto" w:fill="FFFFFF"/>
                <w:lang w:val="kk-KZ"/>
              </w:rPr>
              <w:t>Ү</w:t>
            </w:r>
            <w:r w:rsidR="00FF2340">
              <w:rPr>
                <w:rFonts w:ascii="Times New Roman" w:hAnsi="Times New Roman" w:cs="Times New Roman"/>
                <w:sz w:val="28"/>
                <w:szCs w:val="28"/>
                <w:shd w:val="clear" w:color="auto" w:fill="FFFFFF"/>
                <w:lang w:val="kk-KZ"/>
              </w:rPr>
              <w:t>здіксіз кәсіптік дамыту</w:t>
            </w:r>
            <w:r w:rsidRPr="0094372C">
              <w:rPr>
                <w:rFonts w:ascii="Times New Roman" w:hAnsi="Times New Roman" w:cs="Times New Roman"/>
                <w:sz w:val="28"/>
                <w:szCs w:val="28"/>
                <w:shd w:val="clear" w:color="auto" w:fill="FFFFFF"/>
                <w:lang w:val="kk-KZ"/>
              </w:rPr>
              <w:t xml:space="preserve"> </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БББ</w:t>
            </w:r>
          </w:p>
        </w:tc>
        <w:tc>
          <w:tcPr>
            <w:tcW w:w="7796" w:type="dxa"/>
          </w:tcPr>
          <w:p w:rsidR="00164E1F" w:rsidRPr="0094372C" w:rsidRDefault="00346CDE" w:rsidP="00FD3BB6">
            <w:pPr>
              <w:spacing w:after="120"/>
              <w:jc w:val="both"/>
              <w:rPr>
                <w:rFonts w:ascii="Times New Roman" w:hAnsi="Times New Roman" w:cs="Times New Roman"/>
                <w:color w:val="000000"/>
                <w:spacing w:val="2"/>
                <w:sz w:val="28"/>
                <w:szCs w:val="28"/>
                <w:shd w:val="clear" w:color="auto" w:fill="FFFFFF"/>
              </w:rPr>
            </w:pPr>
            <w:r w:rsidRPr="0094372C">
              <w:rPr>
                <w:rFonts w:ascii="Times New Roman" w:hAnsi="Times New Roman" w:cs="Times New Roman"/>
                <w:sz w:val="28"/>
                <w:szCs w:val="28"/>
                <w:shd w:val="clear" w:color="auto" w:fill="FFFFFF"/>
                <w:lang w:val="kk-KZ"/>
              </w:rPr>
              <w:t xml:space="preserve">Білім беру бағдарламасы </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СБШ</w:t>
            </w:r>
          </w:p>
        </w:tc>
        <w:tc>
          <w:tcPr>
            <w:tcW w:w="7796" w:type="dxa"/>
          </w:tcPr>
          <w:p w:rsidR="00164E1F" w:rsidRPr="0094372C" w:rsidRDefault="00346CDE" w:rsidP="00FD3BB6">
            <w:pPr>
              <w:spacing w:after="120"/>
              <w:jc w:val="both"/>
              <w:rPr>
                <w:rFonts w:ascii="Times New Roman" w:hAnsi="Times New Roman" w:cs="Times New Roman"/>
                <w:sz w:val="28"/>
                <w:szCs w:val="28"/>
              </w:rPr>
            </w:pPr>
            <w:r w:rsidRPr="0094372C">
              <w:rPr>
                <w:rFonts w:ascii="Times New Roman" w:hAnsi="Times New Roman" w:cs="Times New Roman"/>
                <w:spacing w:val="2"/>
                <w:sz w:val="28"/>
                <w:szCs w:val="28"/>
                <w:shd w:val="clear" w:color="auto" w:fill="FFFFFF"/>
                <w:lang w:val="kk-KZ"/>
              </w:rPr>
              <w:t>С</w:t>
            </w:r>
            <w:r w:rsidRPr="0094372C">
              <w:rPr>
                <w:rFonts w:ascii="Times New Roman" w:hAnsi="Times New Roman" w:cs="Times New Roman"/>
                <w:spacing w:val="2"/>
                <w:sz w:val="28"/>
                <w:szCs w:val="28"/>
                <w:shd w:val="clear" w:color="auto" w:fill="FFFFFF"/>
              </w:rPr>
              <w:t>алалық біліктілік шеңбері</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БА</w:t>
            </w:r>
          </w:p>
        </w:tc>
        <w:tc>
          <w:tcPr>
            <w:tcW w:w="7796" w:type="dxa"/>
          </w:tcPr>
          <w:p w:rsidR="00164E1F" w:rsidRPr="0094372C" w:rsidRDefault="00346CDE" w:rsidP="00FD3BB6">
            <w:pPr>
              <w:spacing w:after="120"/>
              <w:jc w:val="both"/>
              <w:rPr>
                <w:rFonts w:ascii="Times New Roman" w:hAnsi="Times New Roman" w:cs="Times New Roman"/>
                <w:spacing w:val="2"/>
                <w:sz w:val="28"/>
                <w:szCs w:val="28"/>
                <w:shd w:val="clear" w:color="auto" w:fill="FFFFFF"/>
              </w:rPr>
            </w:pPr>
            <w:r w:rsidRPr="0094372C">
              <w:rPr>
                <w:rFonts w:ascii="Times New Roman" w:hAnsi="Times New Roman" w:cs="Times New Roman"/>
                <w:sz w:val="28"/>
                <w:szCs w:val="28"/>
                <w:shd w:val="clear" w:color="auto" w:fill="FFFFFF"/>
                <w:lang w:val="kk-KZ"/>
              </w:rPr>
              <w:t>Біліктілікті арттыру</w:t>
            </w:r>
          </w:p>
        </w:tc>
      </w:tr>
      <w:tr w:rsidR="00164E1F" w:rsidRPr="00F31C3F" w:rsidTr="0094372C">
        <w:tc>
          <w:tcPr>
            <w:tcW w:w="1309" w:type="dxa"/>
          </w:tcPr>
          <w:p w:rsidR="00164E1F" w:rsidRPr="00F31C3F" w:rsidRDefault="00F31C3F" w:rsidP="00FD3BB6">
            <w:pPr>
              <w:spacing w:after="120"/>
              <w:jc w:val="both"/>
              <w:rPr>
                <w:rFonts w:ascii="Times New Roman" w:hAnsi="Times New Roman" w:cs="Times New Roman"/>
                <w:sz w:val="28"/>
                <w:szCs w:val="28"/>
                <w:lang w:val="kk-KZ"/>
              </w:rPr>
            </w:pPr>
            <w:r>
              <w:rPr>
                <w:rFonts w:ascii="Times New Roman" w:hAnsi="Times New Roman" w:cs="Times New Roman"/>
                <w:sz w:val="28"/>
                <w:szCs w:val="28"/>
              </w:rPr>
              <w:t>П</w:t>
            </w:r>
            <w:r>
              <w:rPr>
                <w:rFonts w:ascii="Times New Roman" w:hAnsi="Times New Roman" w:cs="Times New Roman"/>
                <w:sz w:val="28"/>
                <w:szCs w:val="28"/>
                <w:lang w:val="kk-KZ"/>
              </w:rPr>
              <w:t>ОҚ</w:t>
            </w:r>
          </w:p>
        </w:tc>
        <w:tc>
          <w:tcPr>
            <w:tcW w:w="7796" w:type="dxa"/>
          </w:tcPr>
          <w:p w:rsidR="00164E1F" w:rsidRPr="00F31C3F" w:rsidRDefault="00346CDE" w:rsidP="00FD3BB6">
            <w:pPr>
              <w:spacing w:after="120"/>
              <w:jc w:val="both"/>
              <w:rPr>
                <w:rFonts w:ascii="Times New Roman" w:hAnsi="Times New Roman" w:cs="Times New Roman"/>
                <w:sz w:val="28"/>
                <w:szCs w:val="28"/>
                <w:shd w:val="clear" w:color="auto" w:fill="FFFFFF"/>
                <w:lang w:val="kk-KZ"/>
              </w:rPr>
            </w:pPr>
            <w:r w:rsidRPr="00F31C3F">
              <w:rPr>
                <w:rFonts w:ascii="Times New Roman" w:hAnsi="Times New Roman" w:cs="Times New Roman"/>
                <w:sz w:val="28"/>
                <w:szCs w:val="28"/>
                <w:lang w:val="kk-KZ"/>
              </w:rPr>
              <w:t>П</w:t>
            </w:r>
            <w:r w:rsidR="00F31C3F" w:rsidRPr="009E29FA">
              <w:rPr>
                <w:rFonts w:ascii="Times New Roman" w:eastAsia="Times New Roman" w:hAnsi="Times New Roman" w:cs="Times New Roman"/>
                <w:sz w:val="28"/>
                <w:szCs w:val="28"/>
                <w:lang w:val="kk-KZ"/>
              </w:rPr>
              <w:t>рофессорлық-оқытушылық құрамы</w:t>
            </w:r>
          </w:p>
        </w:tc>
      </w:tr>
      <w:tr w:rsidR="00164E1F" w:rsidRPr="0094372C" w:rsidTr="0094372C">
        <w:tc>
          <w:tcPr>
            <w:tcW w:w="1309" w:type="dxa"/>
          </w:tcPr>
          <w:p w:rsidR="00164E1F" w:rsidRPr="0094372C" w:rsidRDefault="00346CDE"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БМ</w:t>
            </w:r>
          </w:p>
        </w:tc>
        <w:tc>
          <w:tcPr>
            <w:tcW w:w="7796" w:type="dxa"/>
          </w:tcPr>
          <w:p w:rsidR="00164E1F" w:rsidRPr="0094372C" w:rsidRDefault="00346CDE" w:rsidP="00FD3BB6">
            <w:pPr>
              <w:spacing w:after="120"/>
              <w:jc w:val="both"/>
              <w:rPr>
                <w:rFonts w:ascii="Times New Roman" w:hAnsi="Times New Roman" w:cs="Times New Roman"/>
                <w:spacing w:val="2"/>
                <w:sz w:val="28"/>
                <w:szCs w:val="28"/>
                <w:shd w:val="clear" w:color="auto" w:fill="FFFFFF"/>
              </w:rPr>
            </w:pPr>
            <w:r w:rsidRPr="0094372C">
              <w:rPr>
                <w:rFonts w:ascii="Times New Roman" w:hAnsi="Times New Roman" w:cs="Times New Roman"/>
                <w:sz w:val="28"/>
                <w:szCs w:val="28"/>
                <w:lang w:val="kk-KZ"/>
              </w:rPr>
              <w:t>Б</w:t>
            </w:r>
            <w:r w:rsidR="0094372C">
              <w:rPr>
                <w:rFonts w:ascii="Times New Roman" w:hAnsi="Times New Roman" w:cs="Times New Roman"/>
                <w:sz w:val="28"/>
                <w:szCs w:val="28"/>
              </w:rPr>
              <w:t>ейінді</w:t>
            </w:r>
            <w:r w:rsidRPr="0094372C">
              <w:rPr>
                <w:rFonts w:ascii="Times New Roman" w:hAnsi="Times New Roman" w:cs="Times New Roman"/>
                <w:sz w:val="28"/>
                <w:szCs w:val="28"/>
              </w:rPr>
              <w:t xml:space="preserve"> </w:t>
            </w:r>
            <w:r w:rsidRPr="0094372C">
              <w:rPr>
                <w:rFonts w:ascii="Times New Roman" w:hAnsi="Times New Roman" w:cs="Times New Roman"/>
                <w:sz w:val="28"/>
                <w:szCs w:val="28"/>
                <w:lang w:val="kk-KZ"/>
              </w:rPr>
              <w:t>маман</w:t>
            </w:r>
            <w:r w:rsidR="00164E1F" w:rsidRPr="0094372C">
              <w:rPr>
                <w:rFonts w:ascii="Times New Roman" w:hAnsi="Times New Roman" w:cs="Times New Roman"/>
                <w:sz w:val="28"/>
                <w:szCs w:val="28"/>
              </w:rPr>
              <w:t xml:space="preserve"> </w:t>
            </w:r>
          </w:p>
        </w:tc>
      </w:tr>
      <w:tr w:rsidR="00164E1F" w:rsidRPr="0094372C" w:rsidTr="0094372C">
        <w:tc>
          <w:tcPr>
            <w:tcW w:w="1309" w:type="dxa"/>
          </w:tcPr>
          <w:p w:rsidR="00164E1F" w:rsidRPr="0094372C" w:rsidRDefault="00164E1F" w:rsidP="00FD3BB6">
            <w:pPr>
              <w:spacing w:after="120"/>
              <w:jc w:val="both"/>
              <w:rPr>
                <w:rFonts w:ascii="Times New Roman" w:hAnsi="Times New Roman" w:cs="Times New Roman"/>
                <w:sz w:val="28"/>
                <w:szCs w:val="28"/>
              </w:rPr>
            </w:pPr>
            <w:r w:rsidRPr="0094372C">
              <w:rPr>
                <w:rFonts w:ascii="Times New Roman" w:hAnsi="Times New Roman" w:cs="Times New Roman"/>
                <w:sz w:val="28"/>
                <w:szCs w:val="28"/>
              </w:rPr>
              <w:t>СК</w:t>
            </w:r>
          </w:p>
        </w:tc>
        <w:tc>
          <w:tcPr>
            <w:tcW w:w="7796" w:type="dxa"/>
          </w:tcPr>
          <w:p w:rsidR="00164E1F" w:rsidRPr="0094372C" w:rsidRDefault="00346CDE" w:rsidP="00FD3BB6">
            <w:pPr>
              <w:spacing w:after="120"/>
              <w:jc w:val="both"/>
              <w:rPr>
                <w:rFonts w:ascii="Times New Roman" w:hAnsi="Times New Roman" w:cs="Times New Roman"/>
                <w:spacing w:val="2"/>
                <w:sz w:val="28"/>
                <w:szCs w:val="28"/>
                <w:shd w:val="clear" w:color="auto" w:fill="FFFFFF"/>
              </w:rPr>
            </w:pPr>
            <w:r w:rsidRPr="0094372C">
              <w:rPr>
                <w:rFonts w:ascii="Times New Roman" w:hAnsi="Times New Roman" w:cs="Times New Roman"/>
                <w:sz w:val="28"/>
                <w:szCs w:val="28"/>
                <w:shd w:val="clear" w:color="auto" w:fill="FFFFFF"/>
                <w:lang w:val="kk-KZ"/>
              </w:rPr>
              <w:t>С</w:t>
            </w:r>
            <w:r w:rsidRPr="0094372C">
              <w:rPr>
                <w:rFonts w:ascii="Times New Roman" w:hAnsi="Times New Roman" w:cs="Times New Roman"/>
                <w:sz w:val="28"/>
                <w:szCs w:val="28"/>
                <w:shd w:val="clear" w:color="auto" w:fill="FFFFFF"/>
              </w:rPr>
              <w:t>ертификаттау курсы</w:t>
            </w:r>
          </w:p>
        </w:tc>
      </w:tr>
      <w:tr w:rsidR="00164E1F" w:rsidRPr="0094372C" w:rsidTr="0094372C">
        <w:tc>
          <w:tcPr>
            <w:tcW w:w="1309" w:type="dxa"/>
          </w:tcPr>
          <w:p w:rsidR="00164E1F" w:rsidRPr="0094372C" w:rsidRDefault="0094372C"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ТӨЖ</w:t>
            </w:r>
          </w:p>
        </w:tc>
        <w:tc>
          <w:tcPr>
            <w:tcW w:w="7796" w:type="dxa"/>
          </w:tcPr>
          <w:p w:rsidR="00164E1F" w:rsidRPr="0094372C" w:rsidRDefault="0094372C" w:rsidP="00FD3BB6">
            <w:pPr>
              <w:spacing w:after="120"/>
              <w:jc w:val="both"/>
              <w:rPr>
                <w:rFonts w:ascii="Times New Roman" w:hAnsi="Times New Roman" w:cs="Times New Roman"/>
                <w:sz w:val="28"/>
                <w:szCs w:val="28"/>
                <w:shd w:val="clear" w:color="auto" w:fill="FFFFFF"/>
              </w:rPr>
            </w:pPr>
            <w:r w:rsidRPr="0094372C">
              <w:rPr>
                <w:rFonts w:ascii="Times New Roman" w:hAnsi="Times New Roman" w:cs="Times New Roman"/>
                <w:sz w:val="28"/>
                <w:szCs w:val="28"/>
                <w:lang w:val="kk-KZ"/>
              </w:rPr>
              <w:t>Т</w:t>
            </w:r>
            <w:r w:rsidRPr="0094372C">
              <w:rPr>
                <w:rFonts w:ascii="Times New Roman" w:hAnsi="Times New Roman" w:cs="Times New Roman"/>
                <w:sz w:val="28"/>
                <w:szCs w:val="28"/>
              </w:rPr>
              <w:t>ыңдаушылардың өзіндік жұмысы</w:t>
            </w:r>
          </w:p>
        </w:tc>
      </w:tr>
      <w:tr w:rsidR="00164E1F" w:rsidRPr="004129C0" w:rsidTr="0094372C">
        <w:tc>
          <w:tcPr>
            <w:tcW w:w="1309" w:type="dxa"/>
          </w:tcPr>
          <w:p w:rsidR="00164E1F" w:rsidRPr="0094372C" w:rsidRDefault="0094372C"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rPr>
              <w:t>Т</w:t>
            </w:r>
            <w:r w:rsidRPr="0094372C">
              <w:rPr>
                <w:rFonts w:ascii="Times New Roman" w:hAnsi="Times New Roman" w:cs="Times New Roman"/>
                <w:sz w:val="28"/>
                <w:szCs w:val="28"/>
                <w:lang w:val="kk-KZ"/>
              </w:rPr>
              <w:t>жКББ</w:t>
            </w:r>
          </w:p>
        </w:tc>
        <w:tc>
          <w:tcPr>
            <w:tcW w:w="7796" w:type="dxa"/>
          </w:tcPr>
          <w:p w:rsidR="00164E1F" w:rsidRPr="00E65457" w:rsidRDefault="0094372C" w:rsidP="00FD3BB6">
            <w:pPr>
              <w:spacing w:after="120"/>
              <w:jc w:val="both"/>
              <w:rPr>
                <w:rFonts w:ascii="Times New Roman" w:hAnsi="Times New Roman" w:cs="Times New Roman"/>
                <w:spacing w:val="2"/>
                <w:sz w:val="28"/>
                <w:szCs w:val="28"/>
                <w:shd w:val="clear" w:color="auto" w:fill="FFFFFF"/>
                <w:lang w:val="kk-KZ"/>
              </w:rPr>
            </w:pPr>
            <w:r w:rsidRPr="0094372C">
              <w:rPr>
                <w:rFonts w:ascii="Times New Roman" w:eastAsia="Times New Roman" w:hAnsi="Times New Roman" w:cs="Times New Roman"/>
                <w:bCs/>
                <w:sz w:val="28"/>
                <w:szCs w:val="28"/>
                <w:lang w:val="kk-KZ"/>
              </w:rPr>
              <w:t>Т</w:t>
            </w:r>
            <w:r w:rsidRPr="00E65457">
              <w:rPr>
                <w:rFonts w:ascii="Times New Roman" w:eastAsia="Times New Roman" w:hAnsi="Times New Roman" w:cs="Times New Roman"/>
                <w:bCs/>
                <w:sz w:val="28"/>
                <w:szCs w:val="28"/>
                <w:lang w:val="kk-KZ"/>
              </w:rPr>
              <w:t>ехникалық және кәсіптік білім беру</w:t>
            </w:r>
          </w:p>
        </w:tc>
      </w:tr>
      <w:tr w:rsidR="00164E1F" w:rsidRPr="0094372C" w:rsidTr="0094372C">
        <w:tc>
          <w:tcPr>
            <w:tcW w:w="1309" w:type="dxa"/>
          </w:tcPr>
          <w:p w:rsidR="00164E1F" w:rsidRPr="0094372C" w:rsidRDefault="0094372C"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ОӘҚ</w:t>
            </w:r>
          </w:p>
        </w:tc>
        <w:tc>
          <w:tcPr>
            <w:tcW w:w="7796" w:type="dxa"/>
          </w:tcPr>
          <w:p w:rsidR="00164E1F" w:rsidRPr="0094372C" w:rsidRDefault="0094372C" w:rsidP="00FD3BB6">
            <w:pPr>
              <w:spacing w:after="120"/>
              <w:jc w:val="both"/>
              <w:rPr>
                <w:rFonts w:ascii="Times New Roman" w:hAnsi="Times New Roman" w:cs="Times New Roman"/>
                <w:spacing w:val="2"/>
                <w:sz w:val="28"/>
                <w:szCs w:val="28"/>
                <w:shd w:val="clear" w:color="auto" w:fill="FFFFFF"/>
              </w:rPr>
            </w:pPr>
            <w:r w:rsidRPr="0094372C">
              <w:rPr>
                <w:rFonts w:ascii="Times New Roman" w:hAnsi="Times New Roman" w:cs="Times New Roman"/>
                <w:spacing w:val="2"/>
                <w:sz w:val="28"/>
                <w:szCs w:val="28"/>
                <w:shd w:val="clear" w:color="auto" w:fill="FFFFFF"/>
                <w:lang w:val="kk-KZ"/>
              </w:rPr>
              <w:t>О</w:t>
            </w:r>
            <w:r w:rsidRPr="0094372C">
              <w:rPr>
                <w:rFonts w:ascii="Times New Roman" w:hAnsi="Times New Roman" w:cs="Times New Roman"/>
                <w:spacing w:val="2"/>
                <w:sz w:val="28"/>
                <w:szCs w:val="28"/>
                <w:shd w:val="clear" w:color="auto" w:fill="FFFFFF"/>
              </w:rPr>
              <w:t>қу-әдістемелік құжаттама</w:t>
            </w:r>
          </w:p>
        </w:tc>
      </w:tr>
      <w:tr w:rsidR="00164E1F" w:rsidRPr="0094372C" w:rsidTr="0094372C">
        <w:tc>
          <w:tcPr>
            <w:tcW w:w="1309" w:type="dxa"/>
          </w:tcPr>
          <w:p w:rsidR="00164E1F" w:rsidRPr="0094372C" w:rsidRDefault="0094372C" w:rsidP="00FD3BB6">
            <w:pPr>
              <w:spacing w:after="120"/>
              <w:jc w:val="both"/>
              <w:rPr>
                <w:rFonts w:ascii="Times New Roman" w:hAnsi="Times New Roman" w:cs="Times New Roman"/>
                <w:sz w:val="28"/>
                <w:szCs w:val="28"/>
                <w:lang w:val="kk-KZ"/>
              </w:rPr>
            </w:pPr>
            <w:r w:rsidRPr="0094372C">
              <w:rPr>
                <w:rFonts w:ascii="Times New Roman" w:hAnsi="Times New Roman" w:cs="Times New Roman"/>
                <w:sz w:val="28"/>
                <w:szCs w:val="28"/>
                <w:lang w:val="kk-KZ"/>
              </w:rPr>
              <w:t>ОӘБ</w:t>
            </w:r>
          </w:p>
        </w:tc>
        <w:tc>
          <w:tcPr>
            <w:tcW w:w="7796" w:type="dxa"/>
          </w:tcPr>
          <w:p w:rsidR="00164E1F" w:rsidRPr="0094372C" w:rsidRDefault="0094372C" w:rsidP="00FD3BB6">
            <w:pPr>
              <w:spacing w:after="120"/>
              <w:jc w:val="both"/>
              <w:rPr>
                <w:rFonts w:ascii="Times New Roman" w:hAnsi="Times New Roman" w:cs="Times New Roman"/>
                <w:sz w:val="28"/>
                <w:szCs w:val="28"/>
              </w:rPr>
            </w:pPr>
            <w:r w:rsidRPr="0094372C">
              <w:rPr>
                <w:rFonts w:ascii="Times New Roman" w:hAnsi="Times New Roman" w:cs="Times New Roman"/>
                <w:spacing w:val="2"/>
                <w:sz w:val="28"/>
                <w:szCs w:val="28"/>
                <w:shd w:val="clear" w:color="auto" w:fill="FFFFFF"/>
              </w:rPr>
              <w:t>оқ</w:t>
            </w:r>
            <w:proofErr w:type="gramStart"/>
            <w:r w:rsidRPr="0094372C">
              <w:rPr>
                <w:rFonts w:ascii="Times New Roman" w:hAnsi="Times New Roman" w:cs="Times New Roman"/>
                <w:spacing w:val="2"/>
                <w:sz w:val="28"/>
                <w:szCs w:val="28"/>
                <w:shd w:val="clear" w:color="auto" w:fill="FFFFFF"/>
              </w:rPr>
              <w:t>у-</w:t>
            </w:r>
            <w:proofErr w:type="gramEnd"/>
            <w:r w:rsidRPr="0094372C">
              <w:rPr>
                <w:rFonts w:ascii="Times New Roman" w:hAnsi="Times New Roman" w:cs="Times New Roman"/>
                <w:spacing w:val="2"/>
                <w:sz w:val="28"/>
                <w:szCs w:val="28"/>
                <w:shd w:val="clear" w:color="auto" w:fill="FFFFFF"/>
              </w:rPr>
              <w:t>әдістемелік бірлестіктер</w:t>
            </w:r>
          </w:p>
        </w:tc>
      </w:tr>
      <w:tr w:rsidR="00164E1F" w:rsidRPr="0071155A" w:rsidTr="0094372C">
        <w:tc>
          <w:tcPr>
            <w:tcW w:w="1309" w:type="dxa"/>
          </w:tcPr>
          <w:p w:rsidR="00164E1F" w:rsidRPr="0094372C" w:rsidRDefault="00E15CFD" w:rsidP="00FD3BB6">
            <w:pPr>
              <w:spacing w:after="120"/>
              <w:jc w:val="both"/>
              <w:rPr>
                <w:rFonts w:ascii="Times New Roman" w:hAnsi="Times New Roman" w:cs="Times New Roman"/>
                <w:sz w:val="28"/>
                <w:szCs w:val="28"/>
                <w:lang w:val="kk-KZ"/>
              </w:rPr>
            </w:pPr>
            <w:r>
              <w:rPr>
                <w:rFonts w:ascii="Times New Roman" w:hAnsi="Times New Roman" w:cs="Times New Roman"/>
                <w:sz w:val="28"/>
                <w:szCs w:val="28"/>
                <w:lang w:val="kk-KZ"/>
              </w:rPr>
              <w:t>СҰ</w:t>
            </w:r>
          </w:p>
        </w:tc>
        <w:tc>
          <w:tcPr>
            <w:tcW w:w="7796" w:type="dxa"/>
          </w:tcPr>
          <w:p w:rsidR="00164E1F" w:rsidRPr="00E15CFD" w:rsidRDefault="00E15CFD" w:rsidP="00FD3BB6">
            <w:pPr>
              <w:spacing w:after="120"/>
              <w:jc w:val="both"/>
              <w:rPr>
                <w:rFonts w:ascii="Times New Roman" w:hAnsi="Times New Roman" w:cs="Times New Roman"/>
                <w:sz w:val="28"/>
                <w:szCs w:val="28"/>
                <w:lang w:val="kk-KZ"/>
              </w:rPr>
            </w:pPr>
            <w:r w:rsidRPr="00E15CFD">
              <w:rPr>
                <w:rFonts w:ascii="Times New Roman" w:hAnsi="Times New Roman" w:cs="Times New Roman"/>
                <w:sz w:val="28"/>
                <w:szCs w:val="28"/>
                <w:lang w:val="kk-KZ"/>
              </w:rPr>
              <w:t>С</w:t>
            </w:r>
            <w:r w:rsidRPr="00E15CFD">
              <w:rPr>
                <w:rFonts w:ascii="Times New Roman" w:hAnsi="Times New Roman" w:cs="Times New Roman"/>
                <w:color w:val="000000"/>
                <w:spacing w:val="2"/>
                <w:sz w:val="28"/>
                <w:szCs w:val="28"/>
                <w:shd w:val="clear" w:color="auto" w:fill="FFFFFF"/>
                <w:lang w:val="kk-KZ"/>
              </w:rPr>
              <w:t xml:space="preserve">араптама ұйымы </w:t>
            </w:r>
          </w:p>
        </w:tc>
      </w:tr>
    </w:tbl>
    <w:p w:rsidR="00164E1F" w:rsidRDefault="00164E1F" w:rsidP="00164E1F">
      <w:pPr>
        <w:spacing w:after="0" w:line="240" w:lineRule="auto"/>
        <w:ind w:firstLine="567"/>
        <w:jc w:val="both"/>
        <w:rPr>
          <w:rFonts w:ascii="Times New Roman" w:hAnsi="Times New Roman" w:cs="Times New Roman"/>
          <w:b/>
          <w:sz w:val="28"/>
          <w:szCs w:val="28"/>
        </w:rPr>
      </w:pPr>
    </w:p>
    <w:p w:rsidR="00164E1F" w:rsidRDefault="00164E1F" w:rsidP="00164E1F">
      <w:pPr>
        <w:spacing w:after="0" w:line="240" w:lineRule="auto"/>
        <w:ind w:firstLine="567"/>
        <w:jc w:val="both"/>
        <w:rPr>
          <w:rFonts w:ascii="Times New Roman" w:hAnsi="Times New Roman" w:cs="Times New Roman"/>
          <w:b/>
          <w:sz w:val="28"/>
          <w:szCs w:val="28"/>
        </w:rPr>
      </w:pPr>
    </w:p>
    <w:p w:rsidR="00164E1F" w:rsidRDefault="00164E1F" w:rsidP="00164E1F">
      <w:pPr>
        <w:spacing w:after="0" w:line="240" w:lineRule="auto"/>
        <w:ind w:firstLine="567"/>
        <w:jc w:val="both"/>
        <w:rPr>
          <w:rFonts w:ascii="Times New Roman" w:hAnsi="Times New Roman" w:cs="Times New Roman"/>
          <w:b/>
          <w:sz w:val="28"/>
          <w:szCs w:val="28"/>
        </w:rPr>
      </w:pPr>
    </w:p>
    <w:p w:rsidR="00164E1F" w:rsidRDefault="00164E1F" w:rsidP="00164E1F">
      <w:pPr>
        <w:spacing w:after="0" w:line="240" w:lineRule="auto"/>
        <w:ind w:firstLine="567"/>
        <w:jc w:val="both"/>
        <w:rPr>
          <w:rFonts w:ascii="Times New Roman" w:hAnsi="Times New Roman" w:cs="Times New Roman"/>
          <w:b/>
          <w:sz w:val="28"/>
          <w:szCs w:val="28"/>
        </w:rPr>
      </w:pPr>
    </w:p>
    <w:p w:rsidR="00164E1F" w:rsidRDefault="00164E1F" w:rsidP="00164E1F">
      <w:pPr>
        <w:spacing w:after="0" w:line="240" w:lineRule="auto"/>
        <w:ind w:firstLine="567"/>
        <w:jc w:val="both"/>
        <w:rPr>
          <w:rFonts w:ascii="Times New Roman" w:hAnsi="Times New Roman" w:cs="Times New Roman"/>
          <w:b/>
          <w:sz w:val="28"/>
          <w:szCs w:val="28"/>
        </w:rPr>
      </w:pPr>
    </w:p>
    <w:p w:rsidR="00164E1F" w:rsidRDefault="00164E1F" w:rsidP="00F77337">
      <w:pPr>
        <w:spacing w:after="0" w:line="240" w:lineRule="auto"/>
        <w:jc w:val="both"/>
        <w:rPr>
          <w:rFonts w:ascii="Times New Roman" w:hAnsi="Times New Roman" w:cs="Times New Roman"/>
          <w:b/>
          <w:sz w:val="28"/>
          <w:szCs w:val="28"/>
          <w:lang w:val="kk-KZ"/>
        </w:rPr>
      </w:pPr>
    </w:p>
    <w:p w:rsidR="00164E1F" w:rsidRDefault="00164E1F" w:rsidP="00F77337">
      <w:pPr>
        <w:spacing w:after="0" w:line="240" w:lineRule="auto"/>
        <w:jc w:val="both"/>
        <w:rPr>
          <w:rFonts w:ascii="Times New Roman" w:hAnsi="Times New Roman" w:cs="Times New Roman"/>
          <w:b/>
          <w:sz w:val="28"/>
          <w:szCs w:val="28"/>
          <w:lang w:val="kk-KZ"/>
        </w:rPr>
      </w:pPr>
    </w:p>
    <w:p w:rsidR="00164E1F" w:rsidRDefault="00164E1F" w:rsidP="00F77337">
      <w:pPr>
        <w:spacing w:after="0" w:line="240" w:lineRule="auto"/>
        <w:jc w:val="both"/>
        <w:rPr>
          <w:rFonts w:ascii="Times New Roman" w:hAnsi="Times New Roman" w:cs="Times New Roman"/>
          <w:b/>
          <w:sz w:val="28"/>
          <w:szCs w:val="28"/>
          <w:lang w:val="kk-KZ"/>
        </w:rPr>
      </w:pPr>
    </w:p>
    <w:p w:rsidR="00164E1F" w:rsidRDefault="00164E1F" w:rsidP="00F77337">
      <w:pPr>
        <w:spacing w:after="0" w:line="240" w:lineRule="auto"/>
        <w:jc w:val="both"/>
        <w:rPr>
          <w:rFonts w:ascii="Times New Roman" w:hAnsi="Times New Roman" w:cs="Times New Roman"/>
          <w:b/>
          <w:sz w:val="28"/>
          <w:szCs w:val="28"/>
          <w:lang w:val="kk-KZ"/>
        </w:rPr>
      </w:pPr>
    </w:p>
    <w:p w:rsidR="00164E1F" w:rsidRDefault="00164E1F" w:rsidP="00F77337">
      <w:pPr>
        <w:spacing w:after="0" w:line="240" w:lineRule="auto"/>
        <w:jc w:val="both"/>
        <w:rPr>
          <w:rFonts w:ascii="Times New Roman" w:hAnsi="Times New Roman" w:cs="Times New Roman"/>
          <w:b/>
          <w:sz w:val="28"/>
          <w:szCs w:val="28"/>
          <w:lang w:val="kk-KZ"/>
        </w:rPr>
      </w:pPr>
    </w:p>
    <w:p w:rsidR="00164E1F" w:rsidRDefault="00164E1F" w:rsidP="00F77337">
      <w:pPr>
        <w:spacing w:after="0" w:line="240" w:lineRule="auto"/>
        <w:jc w:val="both"/>
        <w:rPr>
          <w:rFonts w:ascii="Times New Roman" w:hAnsi="Times New Roman" w:cs="Times New Roman"/>
          <w:b/>
          <w:sz w:val="28"/>
          <w:szCs w:val="28"/>
          <w:lang w:val="kk-KZ"/>
        </w:rPr>
      </w:pPr>
    </w:p>
    <w:p w:rsidR="00164E1F" w:rsidRDefault="00164E1F" w:rsidP="00F77337">
      <w:pPr>
        <w:spacing w:after="0" w:line="240" w:lineRule="auto"/>
        <w:jc w:val="both"/>
        <w:rPr>
          <w:rFonts w:ascii="Times New Roman" w:hAnsi="Times New Roman" w:cs="Times New Roman"/>
          <w:b/>
          <w:sz w:val="28"/>
          <w:szCs w:val="28"/>
          <w:lang w:val="kk-KZ"/>
        </w:rPr>
      </w:pPr>
    </w:p>
    <w:p w:rsidR="00164E1F" w:rsidRDefault="00164E1F" w:rsidP="00F77337">
      <w:pPr>
        <w:spacing w:after="0" w:line="240" w:lineRule="auto"/>
        <w:jc w:val="both"/>
        <w:rPr>
          <w:rFonts w:ascii="Times New Roman" w:hAnsi="Times New Roman" w:cs="Times New Roman"/>
          <w:b/>
          <w:sz w:val="28"/>
          <w:szCs w:val="28"/>
          <w:lang w:val="kk-KZ"/>
        </w:rPr>
      </w:pPr>
    </w:p>
    <w:p w:rsidR="00164E1F" w:rsidRDefault="00164E1F" w:rsidP="00F77337">
      <w:pPr>
        <w:spacing w:after="0" w:line="240" w:lineRule="auto"/>
        <w:jc w:val="both"/>
        <w:rPr>
          <w:rFonts w:ascii="Times New Roman" w:hAnsi="Times New Roman" w:cs="Times New Roman"/>
          <w:b/>
          <w:sz w:val="28"/>
          <w:szCs w:val="28"/>
          <w:lang w:val="kk-KZ"/>
        </w:rPr>
      </w:pPr>
    </w:p>
    <w:p w:rsidR="0094372C" w:rsidRPr="00E15CFD" w:rsidRDefault="0094372C" w:rsidP="00E15CFD">
      <w:pPr>
        <w:pStyle w:val="ab"/>
        <w:spacing w:after="0" w:line="240" w:lineRule="auto"/>
        <w:ind w:left="0"/>
        <w:jc w:val="center"/>
        <w:rPr>
          <w:rFonts w:ascii="Times New Roman" w:hAnsi="Times New Roman" w:cs="Times New Roman"/>
          <w:b/>
          <w:sz w:val="28"/>
          <w:szCs w:val="28"/>
          <w:lang w:val="kk-KZ"/>
        </w:rPr>
      </w:pPr>
      <w:r w:rsidRPr="00E15CFD">
        <w:rPr>
          <w:rFonts w:ascii="Times New Roman" w:hAnsi="Times New Roman" w:cs="Times New Roman"/>
          <w:b/>
          <w:sz w:val="28"/>
          <w:szCs w:val="28"/>
          <w:lang w:val="kk-KZ"/>
        </w:rPr>
        <w:lastRenderedPageBreak/>
        <w:t>Глоссарий</w:t>
      </w:r>
    </w:p>
    <w:p w:rsidR="00E15CFD" w:rsidRDefault="0094372C" w:rsidP="00E15CFD">
      <w:pPr>
        <w:pStyle w:val="ab"/>
        <w:spacing w:after="0" w:line="240" w:lineRule="auto"/>
        <w:ind w:left="0" w:firstLine="708"/>
        <w:jc w:val="both"/>
        <w:rPr>
          <w:rFonts w:ascii="Times New Roman" w:hAnsi="Times New Roman" w:cs="Times New Roman"/>
          <w:sz w:val="28"/>
          <w:szCs w:val="28"/>
          <w:lang w:val="kk-KZ"/>
        </w:rPr>
      </w:pPr>
      <w:r w:rsidRPr="00E15CFD">
        <w:rPr>
          <w:rFonts w:ascii="Times New Roman" w:hAnsi="Times New Roman" w:cs="Times New Roman"/>
          <w:sz w:val="28"/>
          <w:szCs w:val="28"/>
          <w:lang w:val="kk-KZ"/>
        </w:rPr>
        <w:t xml:space="preserve">Осы әдістемелік нұсқауларда мынадай ұғымдар пайдаланылады: </w:t>
      </w:r>
    </w:p>
    <w:p w:rsidR="00E15CFD" w:rsidRDefault="0094372C"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Академиялық сағат</w:t>
      </w:r>
      <w:r w:rsidRPr="00E15CFD">
        <w:rPr>
          <w:rFonts w:ascii="Times New Roman" w:hAnsi="Times New Roman" w:cs="Times New Roman"/>
          <w:color w:val="000000"/>
          <w:spacing w:val="2"/>
          <w:sz w:val="28"/>
          <w:szCs w:val="28"/>
          <w:shd w:val="clear" w:color="auto" w:fill="FFFFFF"/>
          <w:lang w:val="kk-KZ"/>
        </w:rPr>
        <w:t xml:space="preserve"> - оқу сабақтарының немесе оқу жұмысының басқа да түрлерінің көлемін өлшеу бірлігі;</w:t>
      </w:r>
    </w:p>
    <w:p w:rsidR="00E15CFD" w:rsidRDefault="0094372C"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color w:val="000000"/>
          <w:spacing w:val="2"/>
          <w:sz w:val="28"/>
          <w:szCs w:val="28"/>
          <w:shd w:val="clear" w:color="auto" w:fill="FFFFFF"/>
          <w:lang w:val="kk-KZ"/>
        </w:rPr>
        <w:t xml:space="preserve"> </w:t>
      </w:r>
      <w:r w:rsidRPr="00E15CFD">
        <w:rPr>
          <w:rFonts w:ascii="Times New Roman" w:hAnsi="Times New Roman" w:cs="Times New Roman"/>
          <w:b/>
          <w:color w:val="000000"/>
          <w:spacing w:val="2"/>
          <w:sz w:val="28"/>
          <w:szCs w:val="28"/>
          <w:shd w:val="clear" w:color="auto" w:fill="FFFFFF"/>
          <w:lang w:val="kk-KZ"/>
        </w:rPr>
        <w:t>Аудиториялық жұмыс</w:t>
      </w:r>
      <w:r w:rsidRPr="00E15CFD">
        <w:rPr>
          <w:rFonts w:ascii="Times New Roman" w:hAnsi="Times New Roman" w:cs="Times New Roman"/>
          <w:color w:val="000000"/>
          <w:spacing w:val="2"/>
          <w:sz w:val="28"/>
          <w:szCs w:val="28"/>
          <w:shd w:val="clear" w:color="auto" w:fill="FFFFFF"/>
          <w:lang w:val="kk-KZ"/>
        </w:rPr>
        <w:t xml:space="preserve"> - бұл білім беру ұйымдарында профессорлық-оқытушылық құрамның тікелей басшылығымен орындалатын тыңдаушылардың оқу қызметінің түрі;</w:t>
      </w:r>
    </w:p>
    <w:p w:rsidR="00E15CFD" w:rsidRDefault="0094372C"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 xml:space="preserve"> Оқу жетістіктерін бағалаудың балдық – рейтингтік әріптік жүйесі</w:t>
      </w:r>
      <w:r w:rsidRPr="00E15CFD">
        <w:rPr>
          <w:rFonts w:ascii="Times New Roman" w:hAnsi="Times New Roman" w:cs="Times New Roman"/>
          <w:color w:val="000000"/>
          <w:spacing w:val="2"/>
          <w:sz w:val="28"/>
          <w:szCs w:val="28"/>
          <w:shd w:val="clear" w:color="auto" w:fill="FFFFFF"/>
          <w:lang w:val="kk-KZ"/>
        </w:rPr>
        <w:t xml:space="preserve"> - халықаралық практикада қабылданған цифрлық баламасы бар әріптік жүйеге сәйкес келетін және тыңдаушының рейтингін белгілеуге мүмкіндік беретін баллдардағы оқу жетістіктерінің деңгейін бағалау жүйесі;</w:t>
      </w:r>
    </w:p>
    <w:p w:rsidR="00E15CFD" w:rsidRDefault="0094372C"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Денсаулық сақтау саласындағы мамандарға қосымша білім беру</w:t>
      </w:r>
      <w:r w:rsidRPr="00E15CFD">
        <w:rPr>
          <w:rFonts w:ascii="Times New Roman" w:hAnsi="Times New Roman" w:cs="Times New Roman"/>
          <w:color w:val="000000"/>
          <w:spacing w:val="2"/>
          <w:sz w:val="28"/>
          <w:szCs w:val="28"/>
          <w:shd w:val="clear" w:color="auto" w:fill="FFFFFF"/>
          <w:lang w:val="kk-KZ"/>
        </w:rPr>
        <w:t xml:space="preserve"> </w:t>
      </w:r>
      <w:r w:rsidR="008D7C20" w:rsidRPr="00E15CFD">
        <w:rPr>
          <w:rFonts w:ascii="Times New Roman" w:hAnsi="Times New Roman" w:cs="Times New Roman"/>
          <w:b/>
          <w:spacing w:val="2"/>
          <w:sz w:val="28"/>
          <w:szCs w:val="28"/>
          <w:shd w:val="clear" w:color="auto" w:fill="FFFFFF"/>
          <w:lang w:val="kk-KZ"/>
        </w:rPr>
        <w:t>(бұдан әрі - ҚББ)</w:t>
      </w:r>
      <w:r w:rsidR="008D7C20" w:rsidRPr="00E15CFD">
        <w:rPr>
          <w:rFonts w:ascii="Times New Roman" w:hAnsi="Times New Roman" w:cs="Times New Roman"/>
          <w:spacing w:val="2"/>
          <w:sz w:val="28"/>
          <w:szCs w:val="28"/>
          <w:shd w:val="clear" w:color="auto" w:fill="FFFFFF"/>
          <w:lang w:val="kk-KZ"/>
        </w:rPr>
        <w:t xml:space="preserve"> </w:t>
      </w:r>
      <w:r w:rsidRPr="00E15CFD">
        <w:rPr>
          <w:rFonts w:ascii="Times New Roman" w:hAnsi="Times New Roman" w:cs="Times New Roman"/>
          <w:color w:val="000000"/>
          <w:spacing w:val="2"/>
          <w:sz w:val="28"/>
          <w:szCs w:val="28"/>
          <w:shd w:val="clear" w:color="auto" w:fill="FFFFFF"/>
          <w:lang w:val="kk-KZ"/>
        </w:rPr>
        <w:t>- кәсіби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p w:rsidR="00E15CFD" w:rsidRDefault="002E3F5F"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Маманның үздіксіз кәсіптік даму жүйесіндегі сынақ бірлігі</w:t>
      </w:r>
      <w:r w:rsidRPr="00E15CFD">
        <w:rPr>
          <w:rFonts w:ascii="Times New Roman" w:hAnsi="Times New Roman" w:cs="Times New Roman"/>
          <w:color w:val="000000"/>
          <w:spacing w:val="2"/>
          <w:sz w:val="28"/>
          <w:szCs w:val="28"/>
          <w:shd w:val="clear" w:color="auto" w:fill="FFFFFF"/>
          <w:lang w:val="kk-KZ"/>
        </w:rPr>
        <w:t xml:space="preserve"> </w:t>
      </w:r>
      <w:r w:rsidR="008D7C20" w:rsidRPr="00E15CFD">
        <w:rPr>
          <w:rFonts w:ascii="Times New Roman" w:hAnsi="Times New Roman" w:cs="Times New Roman"/>
          <w:b/>
          <w:spacing w:val="2"/>
          <w:sz w:val="28"/>
          <w:szCs w:val="28"/>
          <w:shd w:val="clear" w:color="auto" w:fill="FFFFFF"/>
          <w:lang w:val="kk-KZ"/>
        </w:rPr>
        <w:t>(бұдан әрі - СБ)</w:t>
      </w:r>
      <w:r w:rsidR="008D7C20" w:rsidRPr="00E15CFD">
        <w:rPr>
          <w:rFonts w:ascii="Times New Roman" w:hAnsi="Times New Roman" w:cs="Times New Roman"/>
          <w:spacing w:val="2"/>
          <w:sz w:val="28"/>
          <w:szCs w:val="28"/>
          <w:shd w:val="clear" w:color="auto" w:fill="FFFFFF"/>
          <w:lang w:val="kk-KZ"/>
        </w:rPr>
        <w:t xml:space="preserve"> </w:t>
      </w:r>
      <w:r w:rsidRPr="00E15CFD">
        <w:rPr>
          <w:rFonts w:ascii="Times New Roman" w:hAnsi="Times New Roman" w:cs="Times New Roman"/>
          <w:color w:val="000000"/>
          <w:spacing w:val="2"/>
          <w:sz w:val="28"/>
          <w:szCs w:val="28"/>
          <w:shd w:val="clear" w:color="auto" w:fill="FFFFFF"/>
          <w:lang w:val="kk-KZ"/>
        </w:rPr>
        <w:t xml:space="preserve"> – маманның кәсіптік қызметінің белгілі бір кезеңінде үздіксіз кәсіптік дамуға ықпал ететін іс-шараларға қатысу көлемін өлшеудің біріздендірілген шартты бірлігі;</w:t>
      </w:r>
    </w:p>
    <w:p w:rsidR="00E15CFD" w:rsidRDefault="002E3F5F"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color w:val="000000"/>
          <w:spacing w:val="2"/>
          <w:sz w:val="28"/>
          <w:szCs w:val="28"/>
          <w:shd w:val="clear" w:color="auto" w:fill="FFFFFF"/>
          <w:lang w:val="kk-KZ"/>
        </w:rPr>
        <w:t xml:space="preserve"> </w:t>
      </w:r>
      <w:r w:rsidRPr="00E15CFD">
        <w:rPr>
          <w:rFonts w:ascii="Times New Roman" w:hAnsi="Times New Roman" w:cs="Times New Roman"/>
          <w:b/>
          <w:color w:val="000000"/>
          <w:spacing w:val="2"/>
          <w:sz w:val="28"/>
          <w:szCs w:val="28"/>
          <w:shd w:val="clear" w:color="auto" w:fill="FFFFFF"/>
          <w:lang w:val="kk-KZ"/>
        </w:rPr>
        <w:t>Білім беру бағдарламалары каталогының ақпараттық жүйесі (бұдан әрі – Каталог) -</w:t>
      </w:r>
      <w:r w:rsidRPr="00E15CFD">
        <w:rPr>
          <w:rFonts w:ascii="Times New Roman" w:hAnsi="Times New Roman" w:cs="Times New Roman"/>
          <w:color w:val="000000"/>
          <w:spacing w:val="2"/>
          <w:sz w:val="28"/>
          <w:szCs w:val="28"/>
          <w:shd w:val="clear" w:color="auto" w:fill="FFFFFF"/>
          <w:lang w:val="kk-KZ"/>
        </w:rPr>
        <w:t xml:space="preserve"> Денсаулық сақтау саласындағы қосымша және бейресми білім берудің барлық білім беру бағдарламаларын есепке алудың бірыңғай ақпараттық ортасын қалыптастыруға және өзектендіруге арналған автоматтандырылған ақпараттық платформа;</w:t>
      </w:r>
    </w:p>
    <w:p w:rsidR="00E15CFD" w:rsidRDefault="002E3F5F"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Б</w:t>
      </w:r>
      <w:r w:rsidRPr="00E15CFD">
        <w:rPr>
          <w:rFonts w:ascii="Times New Roman" w:hAnsi="Times New Roman" w:cs="Times New Roman"/>
          <w:b/>
          <w:spacing w:val="2"/>
          <w:sz w:val="28"/>
          <w:szCs w:val="28"/>
          <w:shd w:val="clear" w:color="auto" w:fill="FFFFFF"/>
          <w:lang w:val="kk-KZ"/>
        </w:rPr>
        <w:t xml:space="preserve">ағалау критерийлері </w:t>
      </w:r>
      <w:r w:rsidRPr="00E15CFD">
        <w:rPr>
          <w:rFonts w:ascii="Times New Roman" w:hAnsi="Times New Roman" w:cs="Times New Roman"/>
          <w:spacing w:val="2"/>
          <w:sz w:val="28"/>
          <w:szCs w:val="28"/>
          <w:shd w:val="clear" w:color="auto" w:fill="FFFFFF"/>
          <w:lang w:val="kk-KZ"/>
        </w:rPr>
        <w:t>- құзыреттілікке қойылған талаптарға сәйкестікке оқыту нәтижелерін бағалау бойынша шешім қабылдау үшін модульдер бойынша оқу қызметінің негізгі түрлерінің тізбесі</w:t>
      </w:r>
      <w:r w:rsidRPr="00E15CFD">
        <w:rPr>
          <w:rFonts w:ascii="Times New Roman" w:hAnsi="Times New Roman" w:cs="Times New Roman"/>
          <w:color w:val="000000"/>
          <w:spacing w:val="2"/>
          <w:sz w:val="28"/>
          <w:szCs w:val="28"/>
          <w:shd w:val="clear" w:color="auto" w:fill="FFFFFF"/>
          <w:lang w:val="kk-KZ"/>
        </w:rPr>
        <w:t>;</w:t>
      </w:r>
    </w:p>
    <w:p w:rsidR="00E15CFD" w:rsidRDefault="00FF2340"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Кредиттік оқыту технологиясы</w:t>
      </w:r>
      <w:r w:rsidRPr="00E15CFD">
        <w:rPr>
          <w:rFonts w:ascii="Times New Roman" w:hAnsi="Times New Roman" w:cs="Times New Roman"/>
          <w:color w:val="000000"/>
          <w:spacing w:val="2"/>
          <w:sz w:val="28"/>
          <w:szCs w:val="28"/>
          <w:shd w:val="clear" w:color="auto" w:fill="FFFFFF"/>
          <w:lang w:val="kk-KZ"/>
        </w:rPr>
        <w:t xml:space="preserve"> </w:t>
      </w:r>
      <w:r w:rsidR="008D7C20" w:rsidRPr="00E15CFD">
        <w:rPr>
          <w:rFonts w:ascii="Times New Roman" w:hAnsi="Times New Roman" w:cs="Times New Roman"/>
          <w:b/>
          <w:spacing w:val="2"/>
          <w:sz w:val="28"/>
          <w:szCs w:val="28"/>
          <w:shd w:val="clear" w:color="auto" w:fill="FFFFFF"/>
          <w:lang w:val="kk-KZ"/>
        </w:rPr>
        <w:t>(бұдан әрі - КОТ)</w:t>
      </w:r>
      <w:r w:rsidR="008D7C20" w:rsidRPr="00E15CFD">
        <w:rPr>
          <w:rFonts w:ascii="Times New Roman" w:hAnsi="Times New Roman" w:cs="Times New Roman"/>
          <w:spacing w:val="2"/>
          <w:sz w:val="28"/>
          <w:szCs w:val="28"/>
          <w:shd w:val="clear" w:color="auto" w:fill="FFFFFF"/>
          <w:lang w:val="kk-KZ"/>
        </w:rPr>
        <w:t xml:space="preserve"> </w:t>
      </w:r>
      <w:r w:rsidRPr="00E15CFD">
        <w:rPr>
          <w:rFonts w:ascii="Times New Roman" w:hAnsi="Times New Roman" w:cs="Times New Roman"/>
          <w:color w:val="000000"/>
          <w:spacing w:val="2"/>
          <w:sz w:val="28"/>
          <w:szCs w:val="28"/>
          <w:shd w:val="clear" w:color="auto" w:fill="FFFFFF"/>
          <w:lang w:val="kk-KZ"/>
        </w:rPr>
        <w:t>– академиялық кредиттерді жинақтай отырып, тыңдаушының пәндерді және (немесе) модульдерді зерделеу кезектілігін таңдауы және дербес жоспарлауы негізінде оқыту;</w:t>
      </w:r>
    </w:p>
    <w:p w:rsidR="00E15CFD" w:rsidRDefault="00FF2340"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Үздіксіз кәсіптік дамыту</w:t>
      </w:r>
      <w:r w:rsidRPr="00E15CFD">
        <w:rPr>
          <w:rFonts w:ascii="Times New Roman" w:hAnsi="Times New Roman" w:cs="Times New Roman"/>
          <w:color w:val="000000"/>
          <w:spacing w:val="2"/>
          <w:sz w:val="28"/>
          <w:szCs w:val="28"/>
          <w:shd w:val="clear" w:color="auto" w:fill="FFFFFF"/>
          <w:lang w:val="kk-KZ"/>
        </w:rPr>
        <w:t xml:space="preserve"> </w:t>
      </w:r>
      <w:r w:rsidR="008D7C20" w:rsidRPr="00E15CFD">
        <w:rPr>
          <w:rFonts w:ascii="Times New Roman" w:hAnsi="Times New Roman" w:cs="Times New Roman"/>
          <w:b/>
          <w:spacing w:val="2"/>
          <w:sz w:val="28"/>
          <w:szCs w:val="28"/>
          <w:shd w:val="clear" w:color="auto" w:fill="FFFFFF"/>
          <w:lang w:val="kk-KZ"/>
        </w:rPr>
        <w:t>(бұдан әрі - ҮКД)</w:t>
      </w:r>
      <w:r w:rsidR="008D7C20" w:rsidRPr="00E15CFD">
        <w:rPr>
          <w:rFonts w:ascii="Times New Roman" w:hAnsi="Times New Roman" w:cs="Times New Roman"/>
          <w:spacing w:val="2"/>
          <w:sz w:val="28"/>
          <w:szCs w:val="28"/>
          <w:shd w:val="clear" w:color="auto" w:fill="FFFFFF"/>
          <w:lang w:val="kk-KZ"/>
        </w:rPr>
        <w:t xml:space="preserve"> </w:t>
      </w:r>
      <w:r w:rsidRPr="00E15CFD">
        <w:rPr>
          <w:rFonts w:ascii="Times New Roman" w:hAnsi="Times New Roman" w:cs="Times New Roman"/>
          <w:color w:val="000000"/>
          <w:spacing w:val="2"/>
          <w:sz w:val="28"/>
          <w:szCs w:val="28"/>
          <w:shd w:val="clear" w:color="auto" w:fill="FFFFFF"/>
          <w:lang w:val="kk-KZ"/>
        </w:rPr>
        <w:t>- қосымша және формальды емес білім беру, кәсіптік білім мен іскерлікті жетілдіруге, Денсаулық сақтау саласындағы мамандардың қосымша құзыреттерін игеруге бағытталған кәсіптік дамыту, құзыреттілік деңгейі, практикалық жұмыс өтілі жөніндегі өзге де іс-шаралар;</w:t>
      </w:r>
    </w:p>
    <w:p w:rsidR="00E15CFD" w:rsidRDefault="00FF2340"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color w:val="000000"/>
          <w:spacing w:val="2"/>
          <w:sz w:val="28"/>
          <w:szCs w:val="28"/>
          <w:shd w:val="clear" w:color="auto" w:fill="FFFFFF"/>
          <w:lang w:val="kk-KZ"/>
        </w:rPr>
        <w:t xml:space="preserve"> </w:t>
      </w:r>
      <w:r w:rsidRPr="00E15CFD">
        <w:rPr>
          <w:rFonts w:ascii="Times New Roman" w:hAnsi="Times New Roman" w:cs="Times New Roman"/>
          <w:b/>
          <w:color w:val="000000"/>
          <w:spacing w:val="2"/>
          <w:sz w:val="28"/>
          <w:szCs w:val="28"/>
          <w:shd w:val="clear" w:color="auto" w:fill="FFFFFF"/>
          <w:lang w:val="kk-KZ"/>
        </w:rPr>
        <w:t>Формальды емес білім беру</w:t>
      </w:r>
      <w:r w:rsidRPr="00E15CFD">
        <w:rPr>
          <w:rFonts w:ascii="Times New Roman" w:hAnsi="Times New Roman" w:cs="Times New Roman"/>
          <w:color w:val="000000"/>
          <w:spacing w:val="2"/>
          <w:sz w:val="28"/>
          <w:szCs w:val="28"/>
          <w:shd w:val="clear" w:color="auto" w:fill="FFFFFF"/>
          <w:lang w:val="kk-KZ"/>
        </w:rPr>
        <w:t xml:space="preserve"> - </w:t>
      </w:r>
      <w:r w:rsidR="00A93A69" w:rsidRPr="00E15CFD">
        <w:rPr>
          <w:rFonts w:ascii="Times New Roman" w:hAnsi="Times New Roman" w:cs="Times New Roman"/>
          <w:color w:val="000000"/>
          <w:spacing w:val="2"/>
          <w:sz w:val="28"/>
          <w:szCs w:val="28"/>
          <w:shd w:val="clear" w:color="auto" w:fill="FFFFFF"/>
          <w:lang w:val="kk-KZ"/>
        </w:rPr>
        <w:t xml:space="preserve">білім беру қызметтерін </w:t>
      </w:r>
      <w:r w:rsidRPr="00E15CFD">
        <w:rPr>
          <w:rFonts w:ascii="Times New Roman" w:hAnsi="Times New Roman" w:cs="Times New Roman"/>
          <w:color w:val="000000"/>
          <w:spacing w:val="2"/>
          <w:sz w:val="28"/>
          <w:szCs w:val="28"/>
          <w:shd w:val="clear" w:color="auto" w:fill="FFFFFF"/>
          <w:lang w:val="kk-KZ"/>
        </w:rPr>
        <w:t>оқу орны, мерзімі мен нысаны</w:t>
      </w:r>
      <w:r w:rsidR="00A93A69" w:rsidRPr="00E15CFD">
        <w:rPr>
          <w:rFonts w:ascii="Times New Roman" w:hAnsi="Times New Roman" w:cs="Times New Roman"/>
          <w:color w:val="000000"/>
          <w:spacing w:val="2"/>
          <w:sz w:val="28"/>
          <w:szCs w:val="28"/>
          <w:shd w:val="clear" w:color="auto" w:fill="FFFFFF"/>
          <w:lang w:val="kk-KZ"/>
        </w:rPr>
        <w:t>н ескермей</w:t>
      </w:r>
      <w:r w:rsidRPr="00E15CFD">
        <w:rPr>
          <w:rFonts w:ascii="Times New Roman" w:hAnsi="Times New Roman" w:cs="Times New Roman"/>
          <w:color w:val="000000"/>
          <w:spacing w:val="2"/>
          <w:sz w:val="28"/>
          <w:szCs w:val="28"/>
          <w:shd w:val="clear" w:color="auto" w:fill="FFFFFF"/>
          <w:lang w:val="kk-KZ"/>
        </w:rPr>
        <w:t>, оқыту нәт</w:t>
      </w:r>
      <w:r w:rsidR="00A93A69" w:rsidRPr="00E15CFD">
        <w:rPr>
          <w:rFonts w:ascii="Times New Roman" w:hAnsi="Times New Roman" w:cs="Times New Roman"/>
          <w:color w:val="000000"/>
          <w:spacing w:val="2"/>
          <w:sz w:val="28"/>
          <w:szCs w:val="28"/>
          <w:shd w:val="clear" w:color="auto" w:fill="FFFFFF"/>
          <w:lang w:val="kk-KZ"/>
        </w:rPr>
        <w:t xml:space="preserve">ижелерін растайтын құжат беріп отыратын </w:t>
      </w:r>
      <w:r w:rsidRPr="00E15CFD">
        <w:rPr>
          <w:rFonts w:ascii="Times New Roman" w:hAnsi="Times New Roman" w:cs="Times New Roman"/>
          <w:color w:val="000000"/>
          <w:spacing w:val="2"/>
          <w:sz w:val="28"/>
          <w:szCs w:val="28"/>
          <w:shd w:val="clear" w:color="auto" w:fill="FFFFFF"/>
          <w:lang w:val="kk-KZ"/>
        </w:rPr>
        <w:t>ұйымдар жүзеге асыратын білім беру түрі;</w:t>
      </w:r>
    </w:p>
    <w:p w:rsidR="00E15CFD" w:rsidRDefault="00A93A69"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Білім беру бағдарламасы</w:t>
      </w:r>
      <w:r w:rsidR="008D7C20" w:rsidRPr="00E15CFD">
        <w:rPr>
          <w:rFonts w:ascii="Times New Roman" w:hAnsi="Times New Roman" w:cs="Times New Roman"/>
          <w:b/>
          <w:color w:val="000000"/>
          <w:spacing w:val="2"/>
          <w:sz w:val="28"/>
          <w:szCs w:val="28"/>
          <w:shd w:val="clear" w:color="auto" w:fill="FFFFFF"/>
          <w:lang w:val="kk-KZ"/>
        </w:rPr>
        <w:t xml:space="preserve"> </w:t>
      </w:r>
      <w:r w:rsidRPr="00E15CFD">
        <w:rPr>
          <w:rFonts w:ascii="Times New Roman" w:hAnsi="Times New Roman" w:cs="Times New Roman"/>
          <w:color w:val="000000"/>
          <w:spacing w:val="2"/>
          <w:sz w:val="28"/>
          <w:szCs w:val="28"/>
          <w:shd w:val="clear" w:color="auto" w:fill="FFFFFF"/>
          <w:lang w:val="kk-KZ"/>
        </w:rPr>
        <w:t xml:space="preserve"> </w:t>
      </w:r>
      <w:r w:rsidR="008D7C20" w:rsidRPr="00E15CFD">
        <w:rPr>
          <w:rFonts w:ascii="Times New Roman" w:hAnsi="Times New Roman" w:cs="Times New Roman"/>
          <w:b/>
          <w:spacing w:val="2"/>
          <w:sz w:val="28"/>
          <w:szCs w:val="28"/>
          <w:shd w:val="clear" w:color="auto" w:fill="FFFFFF"/>
          <w:lang w:val="kk-KZ"/>
        </w:rPr>
        <w:t>(бұдан әрі - БББ)</w:t>
      </w:r>
      <w:r w:rsidR="008D7C20" w:rsidRPr="00E15CFD">
        <w:rPr>
          <w:rFonts w:ascii="Times New Roman" w:hAnsi="Times New Roman" w:cs="Times New Roman"/>
          <w:spacing w:val="2"/>
          <w:sz w:val="28"/>
          <w:szCs w:val="28"/>
          <w:shd w:val="clear" w:color="auto" w:fill="FFFFFF"/>
          <w:lang w:val="kk-KZ"/>
        </w:rPr>
        <w:t xml:space="preserve"> </w:t>
      </w:r>
      <w:r w:rsidRPr="00E15CFD">
        <w:rPr>
          <w:rFonts w:ascii="Times New Roman" w:hAnsi="Times New Roman" w:cs="Times New Roman"/>
          <w:color w:val="000000"/>
          <w:spacing w:val="2"/>
          <w:sz w:val="28"/>
          <w:szCs w:val="28"/>
          <w:shd w:val="clear" w:color="auto" w:fill="FFFFFF"/>
          <w:lang w:val="kk-KZ"/>
        </w:rPr>
        <w:t>–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p w:rsidR="00E15CFD" w:rsidRDefault="00A93A69" w:rsidP="00E15CFD">
      <w:pPr>
        <w:pStyle w:val="ab"/>
        <w:spacing w:after="0" w:line="240" w:lineRule="auto"/>
        <w:ind w:left="0" w:firstLine="708"/>
        <w:jc w:val="both"/>
        <w:rPr>
          <w:rFonts w:ascii="Times New Roman" w:hAnsi="Times New Roman" w:cs="Times New Roman"/>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 xml:space="preserve">Бағалау </w:t>
      </w:r>
      <w:r w:rsidR="0094372C" w:rsidRPr="00E15CFD">
        <w:rPr>
          <w:rFonts w:ascii="Times New Roman" w:hAnsi="Times New Roman" w:cs="Times New Roman"/>
          <w:b/>
          <w:spacing w:val="2"/>
          <w:sz w:val="28"/>
          <w:szCs w:val="28"/>
          <w:shd w:val="clear" w:color="auto" w:fill="FFFFFF"/>
          <w:lang w:val="kk-KZ"/>
        </w:rPr>
        <w:t>бойынша ұйым</w:t>
      </w:r>
      <w:r w:rsidR="0094372C" w:rsidRPr="00E15CFD">
        <w:rPr>
          <w:rFonts w:ascii="Times New Roman" w:hAnsi="Times New Roman" w:cs="Times New Roman"/>
          <w:spacing w:val="2"/>
          <w:sz w:val="28"/>
          <w:szCs w:val="28"/>
          <w:shd w:val="clear" w:color="auto" w:fill="FFFFFF"/>
          <w:lang w:val="kk-KZ"/>
        </w:rPr>
        <w:t xml:space="preserve"> - тыңдаушылардың денсаулық сақтау саласындағы білімі мен дағдыларын бағалауды жүзеге асыратын, уәкілетті органмен аккредиттелген ұйым;</w:t>
      </w:r>
    </w:p>
    <w:p w:rsidR="00E15CFD" w:rsidRDefault="00A93A69" w:rsidP="00E15CFD">
      <w:pPr>
        <w:pStyle w:val="ab"/>
        <w:spacing w:after="0" w:line="240" w:lineRule="auto"/>
        <w:ind w:left="0" w:firstLine="708"/>
        <w:jc w:val="both"/>
        <w:rPr>
          <w:rFonts w:ascii="Times New Roman" w:hAnsi="Times New Roman" w:cs="Times New Roman"/>
          <w:spacing w:val="2"/>
          <w:sz w:val="28"/>
          <w:szCs w:val="28"/>
          <w:shd w:val="clear" w:color="auto" w:fill="FFFFFF"/>
          <w:lang w:val="kk-KZ"/>
        </w:rPr>
      </w:pPr>
      <w:r w:rsidRPr="00E15CFD">
        <w:rPr>
          <w:rFonts w:ascii="Times New Roman" w:hAnsi="Times New Roman" w:cs="Times New Roman"/>
          <w:b/>
          <w:spacing w:val="2"/>
          <w:sz w:val="28"/>
          <w:szCs w:val="28"/>
          <w:shd w:val="clear" w:color="auto" w:fill="FFFFFF"/>
          <w:lang w:val="kk-KZ"/>
        </w:rPr>
        <w:lastRenderedPageBreak/>
        <w:t>Салалық біліктілік шеңбері  (бұдан әрі - СБШ)</w:t>
      </w:r>
      <w:r w:rsidRPr="00E15CFD">
        <w:rPr>
          <w:rFonts w:ascii="Times New Roman" w:hAnsi="Times New Roman" w:cs="Times New Roman"/>
          <w:spacing w:val="2"/>
          <w:sz w:val="28"/>
          <w:szCs w:val="28"/>
          <w:shd w:val="clear" w:color="auto" w:fill="FFFFFF"/>
          <w:lang w:val="kk-KZ"/>
        </w:rPr>
        <w:t xml:space="preserve"> – салада танылатын деңгейлер біліктілігінің деңгейлерінің құрылымдалған сипаттамасы;</w:t>
      </w:r>
    </w:p>
    <w:p w:rsidR="00E15CFD" w:rsidRDefault="00A93A69"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ББ</w:t>
      </w:r>
      <w:r w:rsidR="008D7C20" w:rsidRPr="00E15CFD">
        <w:rPr>
          <w:rFonts w:ascii="Times New Roman" w:hAnsi="Times New Roman" w:cs="Times New Roman"/>
          <w:b/>
          <w:color w:val="000000"/>
          <w:spacing w:val="2"/>
          <w:sz w:val="28"/>
          <w:szCs w:val="28"/>
          <w:shd w:val="clear" w:color="auto" w:fill="FFFFFF"/>
          <w:lang w:val="kk-KZ"/>
        </w:rPr>
        <w:t>Б</w:t>
      </w:r>
      <w:r w:rsidRPr="00E15CFD">
        <w:rPr>
          <w:rFonts w:ascii="Times New Roman" w:hAnsi="Times New Roman" w:cs="Times New Roman"/>
          <w:b/>
          <w:color w:val="000000"/>
          <w:spacing w:val="2"/>
          <w:sz w:val="28"/>
          <w:szCs w:val="28"/>
          <w:shd w:val="clear" w:color="auto" w:fill="FFFFFF"/>
          <w:lang w:val="kk-KZ"/>
        </w:rPr>
        <w:t xml:space="preserve"> паспорты</w:t>
      </w:r>
      <w:r w:rsidRPr="00E15CFD">
        <w:rPr>
          <w:rFonts w:ascii="Times New Roman" w:hAnsi="Times New Roman" w:cs="Times New Roman"/>
          <w:color w:val="000000"/>
          <w:spacing w:val="2"/>
          <w:sz w:val="28"/>
          <w:szCs w:val="28"/>
          <w:shd w:val="clear" w:color="auto" w:fill="FFFFFF"/>
          <w:lang w:val="kk-KZ"/>
        </w:rPr>
        <w:t xml:space="preserve"> - оқыту нәтижелерін, бағалау әдістерін, білім беру бағдарламаларының деңгейлерін, салалық біліктілік шеңберлерін қамтитын, сондай-ақ кредиттердегі/сағаттардағы көлемге және оқыту тіліне қатысты мәліметтерді қамтитын бағдарламаның қысқаша сипаттамасы, әзірлеуші ұйымның атауы;</w:t>
      </w:r>
    </w:p>
    <w:p w:rsidR="00E15CFD" w:rsidRDefault="00A93A69"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Біліктілікті арттыру</w:t>
      </w:r>
      <w:r w:rsidRPr="00E15CFD">
        <w:rPr>
          <w:rFonts w:ascii="Times New Roman" w:hAnsi="Times New Roman" w:cs="Times New Roman"/>
          <w:color w:val="000000"/>
          <w:spacing w:val="2"/>
          <w:sz w:val="28"/>
          <w:szCs w:val="28"/>
          <w:shd w:val="clear" w:color="auto" w:fill="FFFFFF"/>
          <w:lang w:val="kk-KZ"/>
        </w:rPr>
        <w:t xml:space="preserve"> </w:t>
      </w:r>
      <w:r w:rsidR="008D7C20" w:rsidRPr="00E15CFD">
        <w:rPr>
          <w:rFonts w:ascii="Times New Roman" w:hAnsi="Times New Roman" w:cs="Times New Roman"/>
          <w:b/>
          <w:spacing w:val="2"/>
          <w:sz w:val="28"/>
          <w:szCs w:val="28"/>
          <w:shd w:val="clear" w:color="auto" w:fill="FFFFFF"/>
          <w:lang w:val="kk-KZ"/>
        </w:rPr>
        <w:t>(бұдан әрі - БА)</w:t>
      </w:r>
      <w:r w:rsidR="008D7C20" w:rsidRPr="00E15CFD">
        <w:rPr>
          <w:rFonts w:ascii="Times New Roman" w:hAnsi="Times New Roman" w:cs="Times New Roman"/>
          <w:spacing w:val="2"/>
          <w:sz w:val="28"/>
          <w:szCs w:val="28"/>
          <w:shd w:val="clear" w:color="auto" w:fill="FFFFFF"/>
          <w:lang w:val="kk-KZ"/>
        </w:rPr>
        <w:t xml:space="preserve"> </w:t>
      </w:r>
      <w:r w:rsidRPr="00E15CFD">
        <w:rPr>
          <w:rFonts w:ascii="Times New Roman" w:hAnsi="Times New Roman" w:cs="Times New Roman"/>
          <w:color w:val="000000"/>
          <w:spacing w:val="2"/>
          <w:sz w:val="28"/>
          <w:szCs w:val="28"/>
          <w:shd w:val="clear" w:color="auto" w:fill="FFFFFF"/>
          <w:lang w:val="kk-KZ"/>
        </w:rPr>
        <w:t>– бұрын алған кәсіби білімдерін, іскерліктері мен дағдыларын қолдауға, кеңейтуге, тереңдетуге және жетілдіруге, сондай-ақ негізгі мамандық ішінде жаңа (қосымша) құзыреттерді игеруге мүмкіндік беретін қосымша білім беру нысаны;</w:t>
      </w:r>
    </w:p>
    <w:p w:rsidR="00E15CFD" w:rsidRDefault="00E15CFD" w:rsidP="00E15CFD">
      <w:pPr>
        <w:pStyle w:val="ab"/>
        <w:spacing w:after="0" w:line="240" w:lineRule="auto"/>
        <w:ind w:left="0" w:firstLine="708"/>
        <w:jc w:val="both"/>
        <w:rPr>
          <w:rFonts w:ascii="Times New Roman" w:hAnsi="Times New Roman" w:cs="Times New Roman"/>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К</w:t>
      </w:r>
      <w:r w:rsidRPr="00E15CFD">
        <w:rPr>
          <w:rFonts w:ascii="Times New Roman" w:hAnsi="Times New Roman" w:cs="Times New Roman"/>
          <w:b/>
          <w:spacing w:val="2"/>
          <w:sz w:val="28"/>
          <w:szCs w:val="28"/>
          <w:shd w:val="clear" w:color="auto" w:fill="FFFFFF"/>
          <w:lang w:val="kk-KZ"/>
        </w:rPr>
        <w:t>әсіптік стандарт</w:t>
      </w:r>
      <w:r w:rsidRPr="00E15CFD">
        <w:rPr>
          <w:rFonts w:ascii="Times New Roman" w:hAnsi="Times New Roman" w:cs="Times New Roman"/>
          <w:spacing w:val="2"/>
          <w:sz w:val="28"/>
          <w:szCs w:val="28"/>
          <w:shd w:val="clear" w:color="auto" w:fill="FFFFFF"/>
          <w:lang w:val="kk-KZ"/>
        </w:rPr>
        <w:t xml:space="preserve"> – кәсіптік қызметтің нақты саласында біліктілік деңгейі мен құзыреттілікке, еңбек мазмұнына, сапасына және жағдайларына қойылатын талаптарды айқындайтын стандарт;</w:t>
      </w:r>
    </w:p>
    <w:p w:rsidR="00E15CFD" w:rsidRDefault="008D7C20"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spacing w:val="2"/>
          <w:sz w:val="28"/>
          <w:szCs w:val="28"/>
          <w:shd w:val="clear" w:color="auto" w:fill="FFFFFF"/>
          <w:lang w:val="kk-KZ"/>
        </w:rPr>
        <w:t>Б</w:t>
      </w:r>
      <w:r w:rsidRPr="00E15CFD">
        <w:rPr>
          <w:rFonts w:ascii="Times New Roman" w:hAnsi="Times New Roman" w:cs="Times New Roman"/>
          <w:b/>
          <w:color w:val="000000"/>
          <w:spacing w:val="2"/>
          <w:sz w:val="28"/>
          <w:szCs w:val="28"/>
          <w:shd w:val="clear" w:color="auto" w:fill="FFFFFF"/>
          <w:lang w:val="kk-KZ"/>
        </w:rPr>
        <w:t>ейінді маман (</w:t>
      </w:r>
      <w:r w:rsidRPr="00E15CFD">
        <w:rPr>
          <w:rFonts w:ascii="Times New Roman" w:hAnsi="Times New Roman" w:cs="Times New Roman"/>
          <w:b/>
          <w:spacing w:val="2"/>
          <w:sz w:val="28"/>
          <w:szCs w:val="28"/>
          <w:shd w:val="clear" w:color="auto" w:fill="FFFFFF"/>
          <w:lang w:val="kk-KZ"/>
        </w:rPr>
        <w:t xml:space="preserve">бұдан әрі - </w:t>
      </w:r>
      <w:r w:rsidRPr="00E15CFD">
        <w:rPr>
          <w:rFonts w:ascii="Times New Roman" w:hAnsi="Times New Roman" w:cs="Times New Roman"/>
          <w:b/>
          <w:color w:val="000000"/>
          <w:spacing w:val="2"/>
          <w:sz w:val="28"/>
          <w:szCs w:val="28"/>
          <w:shd w:val="clear" w:color="auto" w:fill="FFFFFF"/>
          <w:lang w:val="kk-KZ"/>
        </w:rPr>
        <w:t>БМ) –</w:t>
      </w:r>
      <w:r w:rsidRPr="00E15CFD">
        <w:rPr>
          <w:rFonts w:ascii="Times New Roman" w:hAnsi="Times New Roman" w:cs="Times New Roman"/>
          <w:color w:val="000000"/>
          <w:spacing w:val="2"/>
          <w:sz w:val="28"/>
          <w:szCs w:val="28"/>
          <w:shd w:val="clear" w:color="auto" w:fill="FFFFFF"/>
          <w:lang w:val="kk-KZ"/>
        </w:rPr>
        <w:t xml:space="preserve"> жоғары медициналық білімі бар, белгілі бір мамандық бойынша сертификаты бар медицина қызметкері;</w:t>
      </w:r>
    </w:p>
    <w:p w:rsidR="00E15CFD" w:rsidRDefault="008D7C20"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spacing w:val="2"/>
          <w:sz w:val="28"/>
          <w:szCs w:val="28"/>
          <w:shd w:val="clear" w:color="auto" w:fill="FFFFFF"/>
          <w:lang w:val="kk-KZ"/>
        </w:rPr>
        <w:t xml:space="preserve"> </w:t>
      </w:r>
      <w:r w:rsidRPr="00E15CFD">
        <w:rPr>
          <w:rFonts w:ascii="Times New Roman" w:hAnsi="Times New Roman" w:cs="Times New Roman"/>
          <w:b/>
          <w:color w:val="000000"/>
          <w:spacing w:val="2"/>
          <w:sz w:val="28"/>
          <w:szCs w:val="28"/>
          <w:shd w:val="clear" w:color="auto" w:fill="FFFFFF"/>
          <w:lang w:val="kk-KZ"/>
        </w:rPr>
        <w:t xml:space="preserve">БББ әзірлеу </w:t>
      </w:r>
      <w:r w:rsidRPr="00E15CFD">
        <w:rPr>
          <w:rFonts w:ascii="Times New Roman" w:hAnsi="Times New Roman" w:cs="Times New Roman"/>
          <w:color w:val="000000"/>
          <w:spacing w:val="2"/>
          <w:sz w:val="28"/>
          <w:szCs w:val="28"/>
          <w:shd w:val="clear" w:color="auto" w:fill="FFFFFF"/>
          <w:lang w:val="kk-KZ"/>
        </w:rPr>
        <w:t>- оқыту нәтижелері мен тиісті еңбек шығындарын, оқу қызметінің түрлерін, оқыту әдістері мен рәсімдерін/бағалау өлшемшарттарын көрсете отырып, білім беру бағдарламасын және оның компоненттерін жоспарлау;</w:t>
      </w:r>
    </w:p>
    <w:p w:rsidR="00E15CFD" w:rsidRDefault="008D7C20" w:rsidP="00E15CFD">
      <w:pPr>
        <w:pStyle w:val="ab"/>
        <w:spacing w:after="0" w:line="240" w:lineRule="auto"/>
        <w:ind w:left="0" w:firstLine="708"/>
        <w:jc w:val="both"/>
        <w:rPr>
          <w:rFonts w:ascii="Times New Roman" w:eastAsia="Times New Roman" w:hAnsi="Times New Roman" w:cs="Times New Roman"/>
          <w:bCs/>
          <w:color w:val="101213"/>
          <w:sz w:val="28"/>
          <w:szCs w:val="28"/>
          <w:lang w:val="kk-KZ"/>
        </w:rPr>
      </w:pPr>
      <w:r w:rsidRPr="00E15CFD">
        <w:rPr>
          <w:rFonts w:ascii="Times New Roman" w:hAnsi="Times New Roman" w:cs="Times New Roman"/>
          <w:b/>
          <w:spacing w:val="2"/>
          <w:sz w:val="28"/>
          <w:szCs w:val="28"/>
          <w:shd w:val="clear" w:color="auto" w:fill="FFFFFF"/>
          <w:lang w:val="kk-KZ"/>
        </w:rPr>
        <w:t>Оқыту нәтижелері</w:t>
      </w:r>
      <w:r w:rsidRPr="00E15CFD">
        <w:rPr>
          <w:rFonts w:ascii="Times New Roman" w:hAnsi="Times New Roman" w:cs="Times New Roman"/>
          <w:spacing w:val="2"/>
          <w:sz w:val="28"/>
          <w:szCs w:val="28"/>
          <w:shd w:val="clear" w:color="auto" w:fill="FFFFFF"/>
          <w:lang w:val="kk-KZ"/>
        </w:rPr>
        <w:t xml:space="preserve"> - қосымша және формальды емес білімнің білім беру бағдарламасы шеңберінде меңгерілген кәсіптік құзыреттердің білімі мен дағдыларын оң бағалаумен расталған</w:t>
      </w:r>
      <w:r w:rsidRPr="00E15CFD">
        <w:rPr>
          <w:rFonts w:ascii="Times New Roman" w:eastAsia="Times New Roman" w:hAnsi="Times New Roman" w:cs="Times New Roman"/>
          <w:bCs/>
          <w:color w:val="101213"/>
          <w:sz w:val="28"/>
          <w:szCs w:val="28"/>
          <w:lang w:val="kk-KZ"/>
        </w:rPr>
        <w:t>;</w:t>
      </w:r>
    </w:p>
    <w:p w:rsidR="00E15CFD" w:rsidRDefault="008D7C20"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Сертификаттау курсы (</w:t>
      </w:r>
      <w:r w:rsidRPr="00E15CFD">
        <w:rPr>
          <w:rFonts w:ascii="Times New Roman" w:hAnsi="Times New Roman" w:cs="Times New Roman"/>
          <w:b/>
          <w:spacing w:val="2"/>
          <w:sz w:val="28"/>
          <w:szCs w:val="28"/>
          <w:shd w:val="clear" w:color="auto" w:fill="FFFFFF"/>
          <w:lang w:val="kk-KZ"/>
        </w:rPr>
        <w:t xml:space="preserve">бұдан әрі - </w:t>
      </w:r>
      <w:r w:rsidRPr="00E15CFD">
        <w:rPr>
          <w:rFonts w:ascii="Times New Roman" w:hAnsi="Times New Roman" w:cs="Times New Roman"/>
          <w:b/>
          <w:color w:val="000000"/>
          <w:spacing w:val="2"/>
          <w:sz w:val="28"/>
          <w:szCs w:val="28"/>
          <w:shd w:val="clear" w:color="auto" w:fill="FFFFFF"/>
          <w:lang w:val="kk-KZ"/>
        </w:rPr>
        <w:t>СК)</w:t>
      </w:r>
      <w:r w:rsidRPr="00E15CFD">
        <w:rPr>
          <w:rFonts w:ascii="Times New Roman" w:hAnsi="Times New Roman" w:cs="Times New Roman"/>
          <w:color w:val="000000"/>
          <w:spacing w:val="2"/>
          <w:sz w:val="28"/>
          <w:szCs w:val="28"/>
          <w:shd w:val="clear" w:color="auto" w:fill="FFFFFF"/>
          <w:lang w:val="kk-KZ"/>
        </w:rPr>
        <w:t xml:space="preserve"> – негізгі мамандық шеңберінде тар мамандану бойынша қосымша кәсіби білімді, машықтар мен дағдыларды кеңейтуге, тереңдетуге және қалыптастыруға бағытталған қосымша білім беру нысаны;</w:t>
      </w:r>
    </w:p>
    <w:p w:rsidR="00E15CFD" w:rsidRDefault="008D7C20"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 xml:space="preserve">Тыңдаушы </w:t>
      </w:r>
      <w:r w:rsidRPr="00E15CFD">
        <w:rPr>
          <w:rFonts w:ascii="Times New Roman" w:hAnsi="Times New Roman" w:cs="Times New Roman"/>
          <w:color w:val="000000"/>
          <w:spacing w:val="2"/>
          <w:sz w:val="28"/>
          <w:szCs w:val="28"/>
          <w:shd w:val="clear" w:color="auto" w:fill="FFFFFF"/>
          <w:lang w:val="kk-KZ"/>
        </w:rPr>
        <w:t>- қосымша білім беру бағдарламаларын іске асыратын ұйымға оқуға қабылданған адам;</w:t>
      </w:r>
    </w:p>
    <w:p w:rsidR="00E15CFD" w:rsidRDefault="008D7C20"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 xml:space="preserve">Тағылымдама </w:t>
      </w:r>
      <w:r w:rsidRPr="00E15CFD">
        <w:rPr>
          <w:rFonts w:ascii="Times New Roman" w:hAnsi="Times New Roman" w:cs="Times New Roman"/>
          <w:color w:val="000000"/>
          <w:spacing w:val="2"/>
          <w:sz w:val="28"/>
          <w:szCs w:val="28"/>
          <w:shd w:val="clear" w:color="auto" w:fill="FFFFFF"/>
          <w:lang w:val="kk-KZ"/>
        </w:rPr>
        <w:t>- теориялық даярлық негізінде алынған кәсіби білімді, машықтар мен дағдыларды практикада қалыптастыруға және бекітуге, сондай-ақ одан әрі кәсіптік қызмет үшін жұмыстың ерекшелігін, озық тәжірибені зерделеуге бағытталған бейресми білім беру нысаны;</w:t>
      </w:r>
    </w:p>
    <w:p w:rsidR="00E15CFD" w:rsidRDefault="008D7C20"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b/>
          <w:color w:val="000000"/>
          <w:spacing w:val="2"/>
          <w:sz w:val="28"/>
          <w:szCs w:val="28"/>
          <w:shd w:val="clear" w:color="auto" w:fill="FFFFFF"/>
          <w:lang w:val="kk-KZ"/>
        </w:rPr>
        <w:t>Оқу-әдістемелік құжаттама (</w:t>
      </w:r>
      <w:r w:rsidRPr="00E15CFD">
        <w:rPr>
          <w:rFonts w:ascii="Times New Roman" w:hAnsi="Times New Roman" w:cs="Times New Roman"/>
          <w:b/>
          <w:spacing w:val="2"/>
          <w:sz w:val="28"/>
          <w:szCs w:val="28"/>
          <w:shd w:val="clear" w:color="auto" w:fill="FFFFFF"/>
          <w:lang w:val="kk-KZ"/>
        </w:rPr>
        <w:t xml:space="preserve">бұдан әрі -  </w:t>
      </w:r>
      <w:r w:rsidRPr="00E15CFD">
        <w:rPr>
          <w:rFonts w:ascii="Times New Roman" w:hAnsi="Times New Roman" w:cs="Times New Roman"/>
          <w:b/>
          <w:color w:val="000000"/>
          <w:spacing w:val="2"/>
          <w:sz w:val="28"/>
          <w:szCs w:val="28"/>
          <w:shd w:val="clear" w:color="auto" w:fill="FFFFFF"/>
          <w:lang w:val="kk-KZ"/>
        </w:rPr>
        <w:t>ОӘҚ)</w:t>
      </w:r>
      <w:r w:rsidRPr="00E15CFD">
        <w:rPr>
          <w:rFonts w:ascii="Times New Roman" w:hAnsi="Times New Roman" w:cs="Times New Roman"/>
          <w:color w:val="000000"/>
          <w:spacing w:val="2"/>
          <w:sz w:val="28"/>
          <w:szCs w:val="28"/>
          <w:shd w:val="clear" w:color="auto" w:fill="FFFFFF"/>
          <w:lang w:val="kk-KZ"/>
        </w:rPr>
        <w:t xml:space="preserve"> – бұл мамандық немесе кәсіп бойынша негізгі кәсіби білім беру бағдарламасына кіретін пән материалын тыңдаушылардың тиімді меңгеруіне және іске асыруына ықпал ететін оқу-әдістемелік материалдардың жиынтығы;</w:t>
      </w:r>
    </w:p>
    <w:p w:rsidR="00E15CFD" w:rsidRDefault="008D7C20" w:rsidP="00E15CFD">
      <w:pPr>
        <w:pStyle w:val="ab"/>
        <w:spacing w:after="0" w:line="240" w:lineRule="auto"/>
        <w:ind w:left="0" w:firstLine="708"/>
        <w:jc w:val="both"/>
        <w:rPr>
          <w:rFonts w:ascii="Times New Roman" w:hAnsi="Times New Roman" w:cs="Times New Roman"/>
          <w:sz w:val="28"/>
          <w:szCs w:val="28"/>
          <w:lang w:val="kk-KZ"/>
        </w:rPr>
      </w:pPr>
      <w:r w:rsidRPr="00E15CFD">
        <w:rPr>
          <w:rFonts w:ascii="Times New Roman" w:hAnsi="Times New Roman" w:cs="Times New Roman"/>
          <w:b/>
          <w:spacing w:val="2"/>
          <w:sz w:val="28"/>
          <w:szCs w:val="28"/>
          <w:shd w:val="clear" w:color="auto" w:fill="FFFFFF"/>
          <w:lang w:val="kk-KZ"/>
        </w:rPr>
        <w:t>О</w:t>
      </w:r>
      <w:r w:rsidR="0094372C" w:rsidRPr="00E15CFD">
        <w:rPr>
          <w:rFonts w:ascii="Times New Roman" w:hAnsi="Times New Roman" w:cs="Times New Roman"/>
          <w:b/>
          <w:spacing w:val="2"/>
          <w:sz w:val="28"/>
          <w:szCs w:val="28"/>
          <w:shd w:val="clear" w:color="auto" w:fill="FFFFFF"/>
          <w:lang w:val="kk-KZ"/>
        </w:rPr>
        <w:t>қу-әдістемелік бірлестіктер (</w:t>
      </w:r>
      <w:r w:rsidRPr="00E15CFD">
        <w:rPr>
          <w:rFonts w:ascii="Times New Roman" w:hAnsi="Times New Roman" w:cs="Times New Roman"/>
          <w:b/>
          <w:spacing w:val="2"/>
          <w:sz w:val="28"/>
          <w:szCs w:val="28"/>
          <w:shd w:val="clear" w:color="auto" w:fill="FFFFFF"/>
          <w:lang w:val="kk-KZ"/>
        </w:rPr>
        <w:t xml:space="preserve">бұдан әрі -  </w:t>
      </w:r>
      <w:r w:rsidR="0094372C" w:rsidRPr="00E15CFD">
        <w:rPr>
          <w:rFonts w:ascii="Times New Roman" w:hAnsi="Times New Roman" w:cs="Times New Roman"/>
          <w:b/>
          <w:spacing w:val="2"/>
          <w:sz w:val="28"/>
          <w:szCs w:val="28"/>
          <w:shd w:val="clear" w:color="auto" w:fill="FFFFFF"/>
          <w:lang w:val="kk-KZ"/>
        </w:rPr>
        <w:t>ОӘБ)</w:t>
      </w:r>
      <w:r w:rsidR="0094372C" w:rsidRPr="00E15CFD">
        <w:rPr>
          <w:rFonts w:ascii="Times New Roman" w:hAnsi="Times New Roman" w:cs="Times New Roman"/>
          <w:spacing w:val="2"/>
          <w:sz w:val="28"/>
          <w:szCs w:val="28"/>
          <w:shd w:val="clear" w:color="auto" w:fill="FFFFFF"/>
          <w:lang w:val="kk-KZ"/>
        </w:rPr>
        <w:t xml:space="preserve"> - әртүрлі деңгейдегі білім беру бағдарламаларын іске асыру бойынша ұсыныстар мен ұсынымдар енгізу үшін салалық (мамандықтар, пәндер топтары) белгі бойынша білім беру процесі субъектілерінің бірлестіктері</w:t>
      </w:r>
      <w:r w:rsidR="0094372C" w:rsidRPr="00E15CFD">
        <w:rPr>
          <w:rFonts w:ascii="Times New Roman" w:hAnsi="Times New Roman" w:cs="Times New Roman"/>
          <w:sz w:val="28"/>
          <w:szCs w:val="28"/>
          <w:lang w:val="kk-KZ"/>
        </w:rPr>
        <w:t>;</w:t>
      </w:r>
    </w:p>
    <w:p w:rsidR="00E15CFD" w:rsidRDefault="00E15CFD" w:rsidP="00E15CFD">
      <w:pPr>
        <w:pStyle w:val="ab"/>
        <w:spacing w:after="0" w:line="240" w:lineRule="auto"/>
        <w:ind w:left="0" w:firstLine="708"/>
        <w:jc w:val="both"/>
        <w:rPr>
          <w:rFonts w:ascii="Times New Roman" w:hAnsi="Times New Roman" w:cs="Times New Roman"/>
          <w:sz w:val="28"/>
          <w:szCs w:val="28"/>
          <w:lang w:val="kk-KZ"/>
        </w:rPr>
      </w:pPr>
      <w:r w:rsidRPr="00E15CFD">
        <w:rPr>
          <w:rFonts w:ascii="Times New Roman" w:hAnsi="Times New Roman" w:cs="Times New Roman"/>
          <w:b/>
          <w:sz w:val="28"/>
          <w:szCs w:val="28"/>
          <w:lang w:val="kk-KZ"/>
        </w:rPr>
        <w:t>Тыңдаушылардың оқу жетістіктері</w:t>
      </w:r>
      <w:r w:rsidRPr="00E15CFD">
        <w:rPr>
          <w:rFonts w:ascii="Times New Roman" w:hAnsi="Times New Roman" w:cs="Times New Roman"/>
          <w:sz w:val="28"/>
          <w:szCs w:val="28"/>
          <w:lang w:val="kk-KZ"/>
        </w:rPr>
        <w:t xml:space="preserve"> - тыңдаушылардың оқу процесінде алатын және жеке тұлғаның қол жеткізген даму деңгейін көрсететін білімі, іскерліктері, дағдылары мен құзыреттері;</w:t>
      </w:r>
    </w:p>
    <w:p w:rsidR="00E15CFD" w:rsidRPr="00E15CFD" w:rsidRDefault="00E15CFD" w:rsidP="00E15CFD">
      <w:pPr>
        <w:pStyle w:val="ab"/>
        <w:spacing w:after="0" w:line="240" w:lineRule="auto"/>
        <w:ind w:left="0" w:firstLine="708"/>
        <w:jc w:val="both"/>
        <w:rPr>
          <w:rFonts w:ascii="Times New Roman" w:hAnsi="Times New Roman" w:cs="Times New Roman"/>
          <w:color w:val="000000"/>
          <w:spacing w:val="2"/>
          <w:sz w:val="28"/>
          <w:szCs w:val="28"/>
          <w:shd w:val="clear" w:color="auto" w:fill="FFFFFF"/>
          <w:lang w:val="kk-KZ"/>
        </w:rPr>
      </w:pPr>
      <w:r w:rsidRPr="00E15CFD">
        <w:rPr>
          <w:rFonts w:ascii="Times New Roman" w:hAnsi="Times New Roman" w:cs="Times New Roman"/>
          <w:sz w:val="28"/>
          <w:szCs w:val="28"/>
          <w:lang w:val="kk-KZ"/>
        </w:rPr>
        <w:t xml:space="preserve"> </w:t>
      </w:r>
      <w:r w:rsidRPr="00E15CFD">
        <w:rPr>
          <w:rFonts w:ascii="Times New Roman" w:hAnsi="Times New Roman" w:cs="Times New Roman"/>
          <w:b/>
          <w:sz w:val="28"/>
          <w:szCs w:val="28"/>
          <w:lang w:val="kk-KZ"/>
        </w:rPr>
        <w:t>С</w:t>
      </w:r>
      <w:r w:rsidRPr="00E15CFD">
        <w:rPr>
          <w:rFonts w:ascii="Times New Roman" w:hAnsi="Times New Roman" w:cs="Times New Roman"/>
          <w:b/>
          <w:color w:val="000000"/>
          <w:spacing w:val="2"/>
          <w:sz w:val="28"/>
          <w:szCs w:val="28"/>
          <w:shd w:val="clear" w:color="auto" w:fill="FFFFFF"/>
          <w:lang w:val="kk-KZ"/>
        </w:rPr>
        <w:t>араптама ұйымы (</w:t>
      </w:r>
      <w:r w:rsidRPr="00E15CFD">
        <w:rPr>
          <w:rFonts w:ascii="Times New Roman" w:hAnsi="Times New Roman" w:cs="Times New Roman"/>
          <w:b/>
          <w:spacing w:val="2"/>
          <w:sz w:val="28"/>
          <w:szCs w:val="28"/>
          <w:shd w:val="clear" w:color="auto" w:fill="FFFFFF"/>
          <w:lang w:val="kk-KZ"/>
        </w:rPr>
        <w:t xml:space="preserve">бұдан әрі  - </w:t>
      </w:r>
      <w:r w:rsidRPr="00E15CFD">
        <w:rPr>
          <w:rFonts w:ascii="Times New Roman" w:hAnsi="Times New Roman" w:cs="Times New Roman"/>
          <w:b/>
          <w:color w:val="000000"/>
          <w:spacing w:val="2"/>
          <w:sz w:val="28"/>
          <w:szCs w:val="28"/>
          <w:shd w:val="clear" w:color="auto" w:fill="FFFFFF"/>
          <w:lang w:val="kk-KZ"/>
        </w:rPr>
        <w:t>СҰ)</w:t>
      </w:r>
      <w:r w:rsidRPr="00E15CFD">
        <w:rPr>
          <w:rFonts w:ascii="Times New Roman" w:hAnsi="Times New Roman" w:cs="Times New Roman"/>
          <w:color w:val="000000"/>
          <w:spacing w:val="2"/>
          <w:sz w:val="28"/>
          <w:szCs w:val="28"/>
          <w:shd w:val="clear" w:color="auto" w:fill="FFFFFF"/>
          <w:lang w:val="kk-KZ"/>
        </w:rPr>
        <w:t xml:space="preserve"> – Денсаулық сақтау саласындағы қосымша және формальды емес білім беру бағдарламаларына Білім және ғылым </w:t>
      </w:r>
      <w:r w:rsidRPr="00E15CFD">
        <w:rPr>
          <w:rFonts w:ascii="Times New Roman" w:hAnsi="Times New Roman" w:cs="Times New Roman"/>
          <w:color w:val="000000"/>
          <w:spacing w:val="2"/>
          <w:sz w:val="28"/>
          <w:szCs w:val="28"/>
          <w:shd w:val="clear" w:color="auto" w:fill="FFFFFF"/>
          <w:lang w:val="kk-KZ"/>
        </w:rPr>
        <w:lastRenderedPageBreak/>
        <w:t>ұйымдары іске асыратын сараптаманы жүзеге асыру үшін медициналық және фармацевтикалық білім беру саласындағы уәкілетті орган айқындаған ұйым.</w:t>
      </w:r>
    </w:p>
    <w:p w:rsidR="008D7C20" w:rsidRPr="008D7C20" w:rsidRDefault="008D7C20" w:rsidP="008D7C20">
      <w:pPr>
        <w:tabs>
          <w:tab w:val="right" w:pos="993"/>
        </w:tabs>
        <w:spacing w:after="0" w:line="240" w:lineRule="auto"/>
        <w:jc w:val="both"/>
        <w:rPr>
          <w:rFonts w:ascii="Times New Roman" w:hAnsi="Times New Roman" w:cs="Times New Roman"/>
          <w:color w:val="000000"/>
          <w:spacing w:val="2"/>
          <w:sz w:val="28"/>
          <w:szCs w:val="28"/>
          <w:shd w:val="clear" w:color="auto" w:fill="FFFFFF"/>
          <w:lang w:val="kk-KZ"/>
        </w:rPr>
      </w:pPr>
    </w:p>
    <w:p w:rsidR="00164E1F" w:rsidRPr="00E65457" w:rsidRDefault="00164E1F" w:rsidP="00F77337">
      <w:pPr>
        <w:spacing w:after="0" w:line="240" w:lineRule="auto"/>
        <w:jc w:val="both"/>
        <w:rPr>
          <w:rFonts w:ascii="Times New Roman" w:hAnsi="Times New Roman" w:cs="Times New Roman"/>
          <w:sz w:val="28"/>
          <w:szCs w:val="28"/>
          <w:lang w:val="kk-KZ"/>
        </w:rPr>
      </w:pPr>
    </w:p>
    <w:p w:rsidR="00E15CFD" w:rsidRPr="00E15CFD" w:rsidRDefault="00E15CFD" w:rsidP="00E15CFD">
      <w:pPr>
        <w:spacing w:after="0" w:line="240" w:lineRule="auto"/>
        <w:jc w:val="center"/>
        <w:rPr>
          <w:rFonts w:ascii="Times New Roman" w:hAnsi="Times New Roman" w:cs="Times New Roman"/>
          <w:b/>
          <w:sz w:val="28"/>
          <w:szCs w:val="28"/>
          <w:lang w:val="kk-KZ"/>
        </w:rPr>
      </w:pPr>
      <w:r w:rsidRPr="00E15CFD">
        <w:rPr>
          <w:rFonts w:ascii="Times New Roman" w:hAnsi="Times New Roman" w:cs="Times New Roman"/>
          <w:b/>
          <w:sz w:val="28"/>
          <w:szCs w:val="28"/>
          <w:lang w:val="kk-KZ"/>
        </w:rPr>
        <w:t>Кіріспе</w:t>
      </w:r>
    </w:p>
    <w:p w:rsidR="00E15CFD" w:rsidRDefault="00E15CFD" w:rsidP="00E15CFD">
      <w:pPr>
        <w:spacing w:after="0" w:line="240" w:lineRule="auto"/>
        <w:ind w:firstLine="708"/>
        <w:jc w:val="both"/>
        <w:rPr>
          <w:rFonts w:ascii="Times New Roman" w:hAnsi="Times New Roman" w:cs="Times New Roman"/>
          <w:sz w:val="28"/>
          <w:szCs w:val="28"/>
          <w:lang w:val="kk-KZ"/>
        </w:rPr>
      </w:pPr>
    </w:p>
    <w:p w:rsidR="00F14784" w:rsidRDefault="00E15CFD" w:rsidP="00F14784">
      <w:pPr>
        <w:spacing w:after="0" w:line="240" w:lineRule="auto"/>
        <w:ind w:firstLine="708"/>
        <w:jc w:val="both"/>
        <w:rPr>
          <w:rFonts w:ascii="Times New Roman" w:hAnsi="Times New Roman" w:cs="Times New Roman"/>
          <w:sz w:val="28"/>
          <w:szCs w:val="28"/>
          <w:lang w:val="kk-KZ"/>
        </w:rPr>
      </w:pPr>
      <w:r w:rsidRPr="00E15CFD">
        <w:rPr>
          <w:rFonts w:ascii="Times New Roman" w:hAnsi="Times New Roman" w:cs="Times New Roman"/>
          <w:sz w:val="28"/>
          <w:szCs w:val="28"/>
          <w:lang w:val="kk-KZ"/>
        </w:rPr>
        <w:t>Медициналық және фармацевтикалық қызметкерлердің үздіксіз кәсіби дамуының негізін құрайтын кәсіби қызметтің сапасын арттыру мақсатында Денсаулық сақтау мамандарының қажеттіліктерін ескеретін кәсіби білім мен іскерлікті жетілдіру, қосымша құзыреттерді игеру ұлттық денсаулық сақтау жүйесінің барлық деңгейлерінде адами капиталдың сапасын қолдаудың және жекелеген бейінді қызметтер мен тұтас саланың алдында тұрған міндеттерді тиімді шешудің маңызды шарты болып табылады.</w:t>
      </w:r>
    </w:p>
    <w:p w:rsidR="00F14784" w:rsidRDefault="00F14784" w:rsidP="00E15CFD">
      <w:pPr>
        <w:spacing w:after="0" w:line="240" w:lineRule="auto"/>
        <w:ind w:firstLine="708"/>
        <w:jc w:val="both"/>
        <w:rPr>
          <w:rFonts w:ascii="Times New Roman" w:hAnsi="Times New Roman" w:cs="Times New Roman"/>
          <w:sz w:val="28"/>
          <w:szCs w:val="28"/>
          <w:lang w:val="kk-KZ"/>
        </w:rPr>
      </w:pPr>
      <w:r w:rsidRPr="00F14784">
        <w:rPr>
          <w:rFonts w:ascii="Times New Roman" w:hAnsi="Times New Roman" w:cs="Times New Roman"/>
          <w:sz w:val="28"/>
          <w:szCs w:val="28"/>
          <w:lang w:val="kk-KZ"/>
        </w:rPr>
        <w:t>Денсаулық сақтау саласындағы мамандардың білім мен дағдылардың қосымша көлемін алуы қосымша және бейресми білім беру арқылы жүзеге асырылады.</w:t>
      </w:r>
    </w:p>
    <w:p w:rsidR="00F14784" w:rsidRDefault="00F14784" w:rsidP="00F14784">
      <w:pPr>
        <w:spacing w:after="0" w:line="240" w:lineRule="auto"/>
        <w:ind w:firstLine="708"/>
        <w:jc w:val="both"/>
        <w:rPr>
          <w:rFonts w:ascii="Times New Roman" w:hAnsi="Times New Roman" w:cs="Times New Roman"/>
          <w:sz w:val="28"/>
          <w:szCs w:val="28"/>
          <w:lang w:val="kk-KZ"/>
        </w:rPr>
      </w:pPr>
      <w:r w:rsidRPr="00F14784">
        <w:rPr>
          <w:rFonts w:ascii="Times New Roman" w:hAnsi="Times New Roman" w:cs="Times New Roman"/>
          <w:sz w:val="28"/>
          <w:szCs w:val="28"/>
          <w:lang w:val="kk-KZ"/>
        </w:rPr>
        <w:t>"Халық денсаулығы және денсаулық сақтау жүйесі туралы" ҚР 2020 жылғы 7 шілдедегі № 360-VI ҚРЗ Кодексінің 221-бабының 6-тармағына сәйкес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 ұйымдарында жүзеге асырылады [1].</w:t>
      </w:r>
    </w:p>
    <w:p w:rsidR="00F14784" w:rsidRDefault="00F14784" w:rsidP="00E15CFD">
      <w:pPr>
        <w:spacing w:after="0" w:line="240" w:lineRule="auto"/>
        <w:ind w:firstLine="708"/>
        <w:jc w:val="both"/>
        <w:rPr>
          <w:rFonts w:ascii="Times New Roman" w:hAnsi="Times New Roman" w:cs="Times New Roman"/>
          <w:sz w:val="28"/>
          <w:szCs w:val="28"/>
          <w:lang w:val="kk-KZ"/>
        </w:rPr>
      </w:pPr>
      <w:r w:rsidRPr="00F14784">
        <w:rPr>
          <w:rFonts w:ascii="Times New Roman" w:hAnsi="Times New Roman" w:cs="Times New Roman"/>
          <w:sz w:val="28"/>
          <w:szCs w:val="28"/>
          <w:lang w:val="kk-KZ"/>
        </w:rPr>
        <w:t>Бұл ретте медициналық мамандықтар бойынша қосымша білім беруді және медицина қызметкерлеріне бейресми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 ауруханал</w:t>
      </w:r>
      <w:r>
        <w:rPr>
          <w:rFonts w:ascii="Times New Roman" w:hAnsi="Times New Roman" w:cs="Times New Roman"/>
          <w:sz w:val="28"/>
          <w:szCs w:val="28"/>
          <w:lang w:val="kk-KZ"/>
        </w:rPr>
        <w:t>арының базасында жүзеге асырылады.</w:t>
      </w:r>
    </w:p>
    <w:p w:rsidR="00F14784" w:rsidRDefault="00F14784" w:rsidP="00E15CFD">
      <w:pPr>
        <w:spacing w:after="0" w:line="240" w:lineRule="auto"/>
        <w:ind w:firstLine="708"/>
        <w:jc w:val="both"/>
        <w:rPr>
          <w:rFonts w:ascii="Times New Roman" w:hAnsi="Times New Roman" w:cs="Times New Roman"/>
          <w:sz w:val="28"/>
          <w:szCs w:val="28"/>
          <w:lang w:val="kk-KZ"/>
        </w:rPr>
      </w:pPr>
      <w:r w:rsidRPr="00F14784">
        <w:rPr>
          <w:rFonts w:ascii="Times New Roman" w:hAnsi="Times New Roman" w:cs="Times New Roman"/>
          <w:sz w:val="28"/>
          <w:szCs w:val="28"/>
          <w:lang w:val="kk-KZ"/>
        </w:rPr>
        <w:t>Қосымша білім беру бағдарламалары мазмұны мен бағытына (мақсатына) қарай салалық біліктілік шеңберіне және денсаулық сақтау саласындағы кәсіптік стандарттарға сәйкес кәсіптік құзыреттерді қолдауға, тереңдетуге және жетілдіруге бағытталған біліктілікті арттыру бағдарламаларына, сондай-ақ негізгі мамандық бағыты бойынша жаңа кәсіптік құзыреттерді кеңейтуге және (немесе) игеруге бағытталған сертификаттау курстарына бөлінеді.</w:t>
      </w:r>
    </w:p>
    <w:p w:rsidR="00F14784" w:rsidRDefault="00F14784" w:rsidP="00F14784">
      <w:pPr>
        <w:spacing w:after="0" w:line="240" w:lineRule="auto"/>
        <w:ind w:firstLine="708"/>
        <w:jc w:val="both"/>
        <w:rPr>
          <w:rFonts w:ascii="Times New Roman" w:hAnsi="Times New Roman" w:cs="Times New Roman"/>
          <w:sz w:val="28"/>
          <w:szCs w:val="28"/>
          <w:lang w:val="kk-KZ"/>
        </w:rPr>
      </w:pPr>
      <w:r w:rsidRPr="00F14784">
        <w:rPr>
          <w:rFonts w:ascii="Times New Roman" w:hAnsi="Times New Roman" w:cs="Times New Roman"/>
          <w:sz w:val="28"/>
          <w:szCs w:val="28"/>
          <w:lang w:val="kk-KZ"/>
        </w:rPr>
        <w:t>Денсаулық сақтау саласындағы мамандарға қосымша білім беру қосымша білім беру бағдарламалары каталогының ақпараттық жүйесінде (бұдан әрі – Каталог) жарияланған білім беру бағдарламаларының тізбесіне сәйкес жүзеге асырылады [2].</w:t>
      </w:r>
    </w:p>
    <w:p w:rsidR="00F14784" w:rsidRPr="00E15CFD" w:rsidRDefault="00F14784" w:rsidP="00E15CF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Әдістемелік нұсқаулар</w:t>
      </w:r>
      <w:r w:rsidRPr="00F14784">
        <w:rPr>
          <w:rFonts w:ascii="Times New Roman" w:hAnsi="Times New Roman" w:cs="Times New Roman"/>
          <w:sz w:val="28"/>
          <w:szCs w:val="28"/>
          <w:lang w:val="kk-KZ"/>
        </w:rPr>
        <w:t xml:space="preserve"> Денсаулық сақтау саласындағы қосымш</w:t>
      </w:r>
      <w:r>
        <w:rPr>
          <w:rFonts w:ascii="Times New Roman" w:hAnsi="Times New Roman" w:cs="Times New Roman"/>
          <w:sz w:val="28"/>
          <w:szCs w:val="28"/>
          <w:lang w:val="kk-KZ"/>
        </w:rPr>
        <w:t>а білім берудің (бұдан әрі – ҚББ</w:t>
      </w:r>
      <w:r w:rsidRPr="00F14784">
        <w:rPr>
          <w:rFonts w:ascii="Times New Roman" w:hAnsi="Times New Roman" w:cs="Times New Roman"/>
          <w:sz w:val="28"/>
          <w:szCs w:val="28"/>
          <w:lang w:val="kk-KZ"/>
        </w:rPr>
        <w:t>) білім беру бағдарламаларын (бұдан әрі – ББ</w:t>
      </w:r>
      <w:r>
        <w:rPr>
          <w:rFonts w:ascii="Times New Roman" w:hAnsi="Times New Roman" w:cs="Times New Roman"/>
          <w:sz w:val="28"/>
          <w:szCs w:val="28"/>
          <w:lang w:val="kk-KZ"/>
        </w:rPr>
        <w:t>Б) әзірлеу және бекіту, ҚББ</w:t>
      </w:r>
      <w:r w:rsidRPr="00F14784">
        <w:rPr>
          <w:rFonts w:ascii="Times New Roman" w:hAnsi="Times New Roman" w:cs="Times New Roman"/>
          <w:sz w:val="28"/>
          <w:szCs w:val="28"/>
          <w:lang w:val="kk-KZ"/>
        </w:rPr>
        <w:t xml:space="preserve"> ББ – ны қосымша білім берудің білім беру бағдарламалары каталогының (бұдан әрі-Каталог) ақпараттық жүйесіне енгізу, қосымша және бейресми білім беру арқылы алынған оқыту нәтижелерін тану мәселелерін реттеу мақсатында әзірленді.</w:t>
      </w:r>
    </w:p>
    <w:p w:rsidR="00164E1F" w:rsidRDefault="00164E1F" w:rsidP="00F77337">
      <w:pPr>
        <w:spacing w:after="0" w:line="240" w:lineRule="auto"/>
        <w:jc w:val="both"/>
        <w:rPr>
          <w:rFonts w:ascii="Times New Roman" w:hAnsi="Times New Roman" w:cs="Times New Roman"/>
          <w:b/>
          <w:sz w:val="28"/>
          <w:szCs w:val="28"/>
          <w:lang w:val="kk-KZ"/>
        </w:rPr>
      </w:pPr>
    </w:p>
    <w:p w:rsidR="00164E1F" w:rsidRDefault="00164E1F" w:rsidP="00F77337">
      <w:pPr>
        <w:spacing w:after="0" w:line="240" w:lineRule="auto"/>
        <w:jc w:val="both"/>
        <w:rPr>
          <w:rFonts w:ascii="Times New Roman" w:hAnsi="Times New Roman" w:cs="Times New Roman"/>
          <w:b/>
          <w:sz w:val="28"/>
          <w:szCs w:val="28"/>
          <w:lang w:val="kk-KZ"/>
        </w:rPr>
      </w:pPr>
    </w:p>
    <w:p w:rsidR="007D6331" w:rsidRPr="00F14784" w:rsidRDefault="00F14784" w:rsidP="00F14784">
      <w:pPr>
        <w:tabs>
          <w:tab w:val="right" w:pos="426"/>
        </w:tabs>
        <w:spacing w:after="0" w:line="240" w:lineRule="auto"/>
        <w:rPr>
          <w:sz w:val="28"/>
          <w:szCs w:val="28"/>
          <w:lang w:val="kk-KZ"/>
        </w:rPr>
      </w:pPr>
      <w:r>
        <w:rPr>
          <w:rFonts w:ascii="Times New Roman" w:hAnsi="Times New Roman" w:cs="Times New Roman"/>
          <w:b/>
          <w:sz w:val="28"/>
          <w:szCs w:val="28"/>
          <w:lang w:val="kk-KZ"/>
        </w:rPr>
        <w:lastRenderedPageBreak/>
        <w:tab/>
      </w:r>
      <w:r>
        <w:rPr>
          <w:rFonts w:ascii="Times New Roman" w:hAnsi="Times New Roman" w:cs="Times New Roman"/>
          <w:b/>
          <w:sz w:val="28"/>
          <w:szCs w:val="28"/>
          <w:lang w:val="kk-KZ"/>
        </w:rPr>
        <w:tab/>
      </w:r>
      <w:r w:rsidRPr="00F14784">
        <w:rPr>
          <w:rFonts w:ascii="Times New Roman" w:hAnsi="Times New Roman" w:cs="Times New Roman"/>
          <w:b/>
          <w:sz w:val="28"/>
          <w:szCs w:val="28"/>
          <w:lang w:val="kk-KZ"/>
        </w:rPr>
        <w:t>1. Қосымша білім беру бағдарламаларын</w:t>
      </w:r>
      <w:r>
        <w:rPr>
          <w:rFonts w:ascii="Times New Roman" w:hAnsi="Times New Roman" w:cs="Times New Roman"/>
          <w:b/>
          <w:sz w:val="28"/>
          <w:szCs w:val="28"/>
          <w:lang w:val="kk-KZ"/>
        </w:rPr>
        <w:t xml:space="preserve"> әзірлеу және іске </w:t>
      </w:r>
      <w:r w:rsidRPr="00F14784">
        <w:rPr>
          <w:rFonts w:ascii="Times New Roman" w:hAnsi="Times New Roman" w:cs="Times New Roman"/>
          <w:b/>
          <w:sz w:val="28"/>
          <w:szCs w:val="28"/>
          <w:lang w:val="kk-KZ"/>
        </w:rPr>
        <w:t>асыру</w:t>
      </w:r>
    </w:p>
    <w:p w:rsidR="009E29FA" w:rsidRPr="00D73F70" w:rsidRDefault="009E29FA" w:rsidP="00757598">
      <w:pPr>
        <w:pStyle w:val="ab"/>
        <w:tabs>
          <w:tab w:val="right" w:pos="284"/>
        </w:tabs>
        <w:spacing w:after="0" w:line="240" w:lineRule="auto"/>
        <w:ind w:left="0" w:firstLine="567"/>
        <w:jc w:val="both"/>
        <w:rPr>
          <w:rFonts w:ascii="Times New Roman" w:hAnsi="Times New Roman" w:cs="Times New Roman"/>
          <w:sz w:val="28"/>
          <w:szCs w:val="28"/>
          <w:lang w:val="kk-KZ"/>
        </w:rPr>
      </w:pPr>
      <w:r w:rsidRPr="00D73F70">
        <w:rPr>
          <w:rFonts w:ascii="Times New Roman" w:hAnsi="Times New Roman" w:cs="Times New Roman"/>
          <w:sz w:val="28"/>
          <w:szCs w:val="28"/>
          <w:lang w:val="kk-KZ"/>
        </w:rPr>
        <w:t>Қосымша білім беру бағдарламаларын ұйымдастыру үшін мынадай оқу-әдістемелік құжаттама ұсынылады</w:t>
      </w:r>
      <w:r w:rsidR="00134016">
        <w:rPr>
          <w:rFonts w:ascii="Times New Roman" w:hAnsi="Times New Roman" w:cs="Times New Roman"/>
          <w:sz w:val="28"/>
          <w:szCs w:val="28"/>
          <w:lang w:val="kk-KZ"/>
        </w:rPr>
        <w:t xml:space="preserve"> </w:t>
      </w:r>
      <w:r w:rsidR="00134016" w:rsidRPr="00134016">
        <w:rPr>
          <w:rFonts w:ascii="Times New Roman" w:hAnsi="Times New Roman" w:cs="Times New Roman"/>
          <w:b/>
          <w:sz w:val="28"/>
          <w:szCs w:val="28"/>
          <w:lang w:val="kk-KZ"/>
        </w:rPr>
        <w:t>(1-6 Қ</w:t>
      </w:r>
      <w:r w:rsidR="00D73F70" w:rsidRPr="00134016">
        <w:rPr>
          <w:rFonts w:ascii="Times New Roman" w:hAnsi="Times New Roman" w:cs="Times New Roman"/>
          <w:b/>
          <w:sz w:val="28"/>
          <w:szCs w:val="28"/>
          <w:lang w:val="kk-KZ"/>
        </w:rPr>
        <w:t>осымша</w:t>
      </w:r>
      <w:r w:rsidR="00F14784" w:rsidRPr="00134016">
        <w:rPr>
          <w:rFonts w:ascii="Times New Roman" w:hAnsi="Times New Roman" w:cs="Times New Roman"/>
          <w:b/>
          <w:sz w:val="28"/>
          <w:szCs w:val="28"/>
          <w:lang w:val="kk-KZ"/>
        </w:rPr>
        <w:t>ларды</w:t>
      </w:r>
      <w:r w:rsidR="00F14784">
        <w:rPr>
          <w:rFonts w:ascii="Times New Roman" w:hAnsi="Times New Roman" w:cs="Times New Roman"/>
          <w:sz w:val="28"/>
          <w:szCs w:val="28"/>
          <w:lang w:val="kk-KZ"/>
        </w:rPr>
        <w:t xml:space="preserve"> қара</w:t>
      </w:r>
      <w:r w:rsidR="00D73F70" w:rsidRPr="00D73F70">
        <w:rPr>
          <w:rFonts w:ascii="Times New Roman" w:hAnsi="Times New Roman" w:cs="Times New Roman"/>
          <w:sz w:val="28"/>
          <w:szCs w:val="28"/>
          <w:lang w:val="kk-KZ"/>
        </w:rPr>
        <w:t>)</w:t>
      </w:r>
      <w:r w:rsidRPr="00D73F70">
        <w:rPr>
          <w:rFonts w:ascii="Times New Roman" w:hAnsi="Times New Roman" w:cs="Times New Roman"/>
          <w:sz w:val="28"/>
          <w:szCs w:val="28"/>
          <w:lang w:val="kk-KZ"/>
        </w:rPr>
        <w:t>:</w:t>
      </w:r>
    </w:p>
    <w:p w:rsidR="009B17B1" w:rsidRPr="009B17B1" w:rsidRDefault="00D73F70" w:rsidP="00757598">
      <w:pPr>
        <w:pStyle w:val="ab"/>
        <w:numPr>
          <w:ilvl w:val="0"/>
          <w:numId w:val="47"/>
        </w:numPr>
        <w:tabs>
          <w:tab w:val="right" w:pos="284"/>
        </w:tabs>
        <w:spacing w:after="0" w:line="240" w:lineRule="auto"/>
        <w:ind w:left="0" w:firstLine="0"/>
        <w:jc w:val="both"/>
        <w:rPr>
          <w:rFonts w:ascii="Times New Roman" w:hAnsi="Times New Roman" w:cs="Times New Roman"/>
          <w:sz w:val="28"/>
          <w:szCs w:val="28"/>
        </w:rPr>
      </w:pPr>
      <w:r w:rsidRPr="009B17B1">
        <w:rPr>
          <w:rFonts w:ascii="Times New Roman" w:hAnsi="Times New Roman" w:cs="Times New Roman"/>
          <w:sz w:val="28"/>
          <w:szCs w:val="28"/>
        </w:rPr>
        <w:t xml:space="preserve">оқу </w:t>
      </w:r>
      <w:proofErr w:type="gramStart"/>
      <w:r w:rsidRPr="009B17B1">
        <w:rPr>
          <w:rFonts w:ascii="Times New Roman" w:hAnsi="Times New Roman" w:cs="Times New Roman"/>
          <w:sz w:val="28"/>
          <w:szCs w:val="28"/>
        </w:rPr>
        <w:t>ба</w:t>
      </w:r>
      <w:proofErr w:type="gramEnd"/>
      <w:r w:rsidRPr="009B17B1">
        <w:rPr>
          <w:rFonts w:ascii="Times New Roman" w:hAnsi="Times New Roman" w:cs="Times New Roman"/>
          <w:sz w:val="28"/>
          <w:szCs w:val="28"/>
        </w:rPr>
        <w:t>ғдарламасы</w:t>
      </w:r>
      <w:r w:rsidR="009E29FA" w:rsidRPr="009B17B1">
        <w:rPr>
          <w:rFonts w:ascii="Times New Roman" w:hAnsi="Times New Roman" w:cs="Times New Roman"/>
          <w:sz w:val="28"/>
          <w:szCs w:val="28"/>
        </w:rPr>
        <w:t>;</w:t>
      </w:r>
    </w:p>
    <w:p w:rsidR="009E29FA" w:rsidRPr="00F14784" w:rsidRDefault="009B17B1" w:rsidP="00757598">
      <w:pPr>
        <w:pStyle w:val="ab"/>
        <w:numPr>
          <w:ilvl w:val="0"/>
          <w:numId w:val="47"/>
        </w:numPr>
        <w:tabs>
          <w:tab w:val="right" w:pos="284"/>
        </w:tabs>
        <w:spacing w:after="0" w:line="240" w:lineRule="auto"/>
        <w:ind w:left="0" w:firstLine="0"/>
        <w:jc w:val="both"/>
        <w:rPr>
          <w:rFonts w:ascii="Times New Roman" w:hAnsi="Times New Roman" w:cs="Times New Roman"/>
          <w:sz w:val="28"/>
          <w:szCs w:val="28"/>
          <w:lang w:val="kk-KZ"/>
        </w:rPr>
      </w:pPr>
      <w:r w:rsidRPr="009B17B1">
        <w:rPr>
          <w:rFonts w:ascii="Times New Roman" w:hAnsi="Times New Roman" w:cs="Times New Roman"/>
          <w:sz w:val="28"/>
          <w:szCs w:val="28"/>
          <w:lang w:val="kk-KZ"/>
        </w:rPr>
        <w:t>тыңдаушылардың сабаққа қатысуы мен үлгерімін есепке алу журналы;</w:t>
      </w:r>
    </w:p>
    <w:p w:rsidR="00D73F70" w:rsidRDefault="009E29FA" w:rsidP="00757598">
      <w:pPr>
        <w:pStyle w:val="ab"/>
        <w:numPr>
          <w:ilvl w:val="0"/>
          <w:numId w:val="47"/>
        </w:numPr>
        <w:tabs>
          <w:tab w:val="right" w:pos="284"/>
        </w:tabs>
        <w:spacing w:after="0" w:line="240" w:lineRule="auto"/>
        <w:ind w:left="0" w:firstLine="0"/>
        <w:jc w:val="both"/>
        <w:rPr>
          <w:rFonts w:ascii="Times New Roman" w:hAnsi="Times New Roman" w:cs="Times New Roman"/>
          <w:sz w:val="28"/>
          <w:szCs w:val="28"/>
        </w:rPr>
      </w:pPr>
      <w:r w:rsidRPr="009E29FA">
        <w:rPr>
          <w:rFonts w:ascii="Times New Roman" w:hAnsi="Times New Roman" w:cs="Times New Roman"/>
          <w:sz w:val="28"/>
          <w:szCs w:val="28"/>
        </w:rPr>
        <w:t>емтихан/сынақ в</w:t>
      </w:r>
      <w:r w:rsidR="00D73F70">
        <w:rPr>
          <w:rFonts w:ascii="Times New Roman" w:hAnsi="Times New Roman" w:cs="Times New Roman"/>
          <w:sz w:val="28"/>
          <w:szCs w:val="28"/>
        </w:rPr>
        <w:t>едомостарының үлгі</w:t>
      </w:r>
      <w:proofErr w:type="gramStart"/>
      <w:r w:rsidR="00D73F70">
        <w:rPr>
          <w:rFonts w:ascii="Times New Roman" w:hAnsi="Times New Roman" w:cs="Times New Roman"/>
          <w:sz w:val="28"/>
          <w:szCs w:val="28"/>
        </w:rPr>
        <w:t>с</w:t>
      </w:r>
      <w:proofErr w:type="gramEnd"/>
      <w:r w:rsidR="00D73F70">
        <w:rPr>
          <w:rFonts w:ascii="Times New Roman" w:hAnsi="Times New Roman" w:cs="Times New Roman"/>
          <w:sz w:val="28"/>
          <w:szCs w:val="28"/>
        </w:rPr>
        <w:t>і</w:t>
      </w:r>
      <w:r w:rsidRPr="009E29FA">
        <w:rPr>
          <w:rFonts w:ascii="Times New Roman" w:hAnsi="Times New Roman" w:cs="Times New Roman"/>
          <w:sz w:val="28"/>
          <w:szCs w:val="28"/>
        </w:rPr>
        <w:t>;</w:t>
      </w:r>
    </w:p>
    <w:p w:rsidR="00D73F70" w:rsidRPr="00D73F70" w:rsidRDefault="00D73F70" w:rsidP="00757598">
      <w:pPr>
        <w:pStyle w:val="ab"/>
        <w:numPr>
          <w:ilvl w:val="0"/>
          <w:numId w:val="47"/>
        </w:numPr>
        <w:tabs>
          <w:tab w:val="right" w:pos="284"/>
        </w:tabs>
        <w:spacing w:after="0" w:line="240" w:lineRule="auto"/>
        <w:ind w:left="0" w:firstLine="0"/>
        <w:jc w:val="both"/>
        <w:rPr>
          <w:rFonts w:ascii="Times New Roman" w:hAnsi="Times New Roman" w:cs="Times New Roman"/>
          <w:sz w:val="28"/>
          <w:szCs w:val="28"/>
        </w:rPr>
      </w:pPr>
      <w:r w:rsidRPr="00D73F70">
        <w:rPr>
          <w:rFonts w:ascii="Times New Roman" w:hAnsi="Times New Roman" w:cs="Times New Roman"/>
          <w:bCs/>
          <w:sz w:val="28"/>
          <w:szCs w:val="28"/>
          <w:lang w:val="kk-KZ"/>
        </w:rPr>
        <w:t>оқытушы туралы мәліметттер</w:t>
      </w:r>
      <w:r w:rsidRPr="00D73F70">
        <w:rPr>
          <w:rFonts w:ascii="Times New Roman" w:hAnsi="Times New Roman" w:cs="Times New Roman"/>
          <w:bCs/>
          <w:sz w:val="28"/>
          <w:szCs w:val="28"/>
        </w:rPr>
        <w:t>;</w:t>
      </w:r>
    </w:p>
    <w:p w:rsidR="00D73F70" w:rsidRPr="00D73F70" w:rsidRDefault="00D73F70" w:rsidP="00757598">
      <w:pPr>
        <w:pStyle w:val="ab"/>
        <w:numPr>
          <w:ilvl w:val="0"/>
          <w:numId w:val="47"/>
        </w:numPr>
        <w:tabs>
          <w:tab w:val="right" w:pos="284"/>
        </w:tabs>
        <w:spacing w:after="0" w:line="240" w:lineRule="auto"/>
        <w:ind w:left="0" w:firstLine="0"/>
        <w:jc w:val="both"/>
        <w:rPr>
          <w:rFonts w:ascii="Times New Roman" w:hAnsi="Times New Roman" w:cs="Times New Roman"/>
          <w:sz w:val="28"/>
          <w:szCs w:val="28"/>
        </w:rPr>
      </w:pPr>
      <w:r w:rsidRPr="00D73F70">
        <w:rPr>
          <w:rFonts w:ascii="Times New Roman" w:hAnsi="Times New Roman" w:cs="Times New Roman"/>
          <w:bCs/>
          <w:sz w:val="28"/>
          <w:szCs w:val="28"/>
          <w:lang w:val="kk-KZ"/>
        </w:rPr>
        <w:t>сабақ кестесі;</w:t>
      </w:r>
    </w:p>
    <w:p w:rsidR="009E29FA" w:rsidRPr="00D73F70" w:rsidRDefault="009E29FA" w:rsidP="00757598">
      <w:pPr>
        <w:pStyle w:val="ab"/>
        <w:numPr>
          <w:ilvl w:val="0"/>
          <w:numId w:val="47"/>
        </w:numPr>
        <w:tabs>
          <w:tab w:val="right" w:pos="284"/>
        </w:tabs>
        <w:spacing w:after="0" w:line="240" w:lineRule="auto"/>
        <w:ind w:left="0" w:firstLine="0"/>
        <w:jc w:val="both"/>
        <w:rPr>
          <w:rFonts w:ascii="Times New Roman" w:hAnsi="Times New Roman" w:cs="Times New Roman"/>
          <w:sz w:val="28"/>
          <w:szCs w:val="28"/>
          <w:lang w:val="kk-KZ"/>
        </w:rPr>
      </w:pPr>
      <w:r w:rsidRPr="00D73F70">
        <w:rPr>
          <w:rFonts w:ascii="Times New Roman" w:hAnsi="Times New Roman" w:cs="Times New Roman"/>
          <w:sz w:val="28"/>
          <w:szCs w:val="28"/>
          <w:lang w:val="kk-KZ"/>
        </w:rPr>
        <w:t>бағдарлама паспортында мәлімделген негізгі элементтерді келісуге сәйкес тыңдаушылардың оқу жетістіктерін бағалаудың бақ</w:t>
      </w:r>
      <w:r w:rsidR="00D73F70" w:rsidRPr="00D73F70">
        <w:rPr>
          <w:rFonts w:ascii="Times New Roman" w:hAnsi="Times New Roman" w:cs="Times New Roman"/>
          <w:sz w:val="28"/>
          <w:szCs w:val="28"/>
          <w:lang w:val="kk-KZ"/>
        </w:rPr>
        <w:t>ылау-өлшеу құралдары</w:t>
      </w:r>
      <w:r w:rsidRPr="00D73F70">
        <w:rPr>
          <w:rFonts w:ascii="Times New Roman" w:hAnsi="Times New Roman" w:cs="Times New Roman"/>
          <w:sz w:val="28"/>
          <w:szCs w:val="28"/>
          <w:lang w:val="kk-KZ"/>
        </w:rPr>
        <w:t>.</w:t>
      </w:r>
    </w:p>
    <w:p w:rsidR="00757598" w:rsidRPr="00134016" w:rsidRDefault="00D73F70" w:rsidP="00134016">
      <w:pPr>
        <w:pStyle w:val="ab"/>
        <w:tabs>
          <w:tab w:val="right" w:pos="284"/>
        </w:tabs>
        <w:spacing w:after="0" w:line="240" w:lineRule="auto"/>
        <w:ind w:left="0" w:firstLine="567"/>
        <w:jc w:val="both"/>
        <w:rPr>
          <w:rFonts w:ascii="Times New Roman" w:hAnsi="Times New Roman" w:cs="Times New Roman"/>
          <w:sz w:val="28"/>
          <w:szCs w:val="28"/>
          <w:lang w:val="kk-KZ"/>
        </w:rPr>
      </w:pPr>
      <w:r w:rsidRPr="00D73F70">
        <w:rPr>
          <w:rFonts w:ascii="Times New Roman" w:hAnsi="Times New Roman" w:cs="Times New Roman"/>
          <w:sz w:val="28"/>
          <w:szCs w:val="28"/>
          <w:lang w:val="kk-KZ"/>
        </w:rPr>
        <w:t>Қосымша білім беру бойынша басқа да есепке алу-есеп беру және оқу-әдістемелік құжаттарды білім беру ұйымы дербес әзірлеуі және енгізуі мүмкін.</w:t>
      </w:r>
    </w:p>
    <w:p w:rsidR="00757598" w:rsidRDefault="00757598" w:rsidP="00757598">
      <w:pPr>
        <w:tabs>
          <w:tab w:val="right" w:pos="2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Pr="00757598">
        <w:rPr>
          <w:rFonts w:ascii="Times New Roman" w:hAnsi="Times New Roman" w:cs="Times New Roman"/>
          <w:sz w:val="28"/>
          <w:szCs w:val="28"/>
          <w:lang w:val="kk-KZ"/>
        </w:rPr>
        <w:t>Сертификаттау курстарының бағдарламалары үшін:</w:t>
      </w:r>
    </w:p>
    <w:p w:rsidR="00757598" w:rsidRDefault="00757598" w:rsidP="00757598">
      <w:pPr>
        <w:tabs>
          <w:tab w:val="right" w:pos="2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Pr="00757598">
        <w:rPr>
          <w:rFonts w:ascii="Times New Roman" w:hAnsi="Times New Roman" w:cs="Times New Roman"/>
          <w:sz w:val="28"/>
          <w:szCs w:val="28"/>
          <w:lang w:val="kk-KZ"/>
        </w:rPr>
        <w:t>- өтінім берілген мамандандыру бойынша бағдарлама атауының мамандықтар мен маманданулар номенклатурасына сәйкестігі [3] және сертификаттауға жататын мамандықтар мен маманданулар тізбесі [4];</w:t>
      </w:r>
    </w:p>
    <w:p w:rsidR="00757598" w:rsidRDefault="00757598" w:rsidP="00757598">
      <w:pPr>
        <w:tabs>
          <w:tab w:val="right" w:pos="2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Pr="00757598">
        <w:rPr>
          <w:rFonts w:ascii="Times New Roman" w:hAnsi="Times New Roman" w:cs="Times New Roman"/>
          <w:sz w:val="28"/>
          <w:szCs w:val="28"/>
          <w:lang w:val="kk-KZ"/>
        </w:rPr>
        <w:t>- белгіленген талаптарға сәйкес келетін ұзақтығының болуы;</w:t>
      </w:r>
    </w:p>
    <w:p w:rsidR="00757598" w:rsidRPr="00757598" w:rsidRDefault="00757598" w:rsidP="00757598">
      <w:pPr>
        <w:tabs>
          <w:tab w:val="right" w:pos="2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Pr="00757598">
        <w:rPr>
          <w:rFonts w:ascii="Times New Roman" w:hAnsi="Times New Roman" w:cs="Times New Roman"/>
          <w:sz w:val="28"/>
          <w:szCs w:val="28"/>
          <w:lang w:val="kk-KZ"/>
        </w:rPr>
        <w:t>- кредитпен (сағатпен) бағдарламаның көлемін және денсаулық сақтау саласындағы мамандардың кәсіптік даярлығын бағалау нәтижелерін, СБШ бойынша бағдарламаның біліктілік деңгейін көрсете отырып,  бітіргені туралы куәлікке қосымшаның (транскрипт) болуы.</w:t>
      </w:r>
    </w:p>
    <w:p w:rsidR="00757598" w:rsidRDefault="00757598" w:rsidP="00757598">
      <w:pPr>
        <w:pStyle w:val="ab"/>
        <w:tabs>
          <w:tab w:val="right" w:pos="284"/>
        </w:tabs>
        <w:spacing w:after="0" w:line="240" w:lineRule="auto"/>
        <w:ind w:left="0" w:firstLine="567"/>
        <w:jc w:val="both"/>
        <w:rPr>
          <w:rFonts w:ascii="Times New Roman" w:hAnsi="Times New Roman" w:cs="Times New Roman"/>
          <w:sz w:val="28"/>
          <w:szCs w:val="28"/>
          <w:lang w:val="kk-KZ"/>
        </w:rPr>
      </w:pPr>
      <w:r w:rsidRPr="00757598">
        <w:rPr>
          <w:rFonts w:ascii="Times New Roman" w:hAnsi="Times New Roman" w:cs="Times New Roman"/>
          <w:sz w:val="28"/>
          <w:szCs w:val="28"/>
          <w:lang w:val="kk-KZ"/>
        </w:rPr>
        <w:t>Біліктілікті арттыру бағдарламалары үшін бағдарламаның СБШ бойынша біліктілік деңгейіне сәйкестігі көзделеді.</w:t>
      </w:r>
    </w:p>
    <w:p w:rsidR="002B6D65" w:rsidRPr="00757598" w:rsidRDefault="002B6D65" w:rsidP="00757598">
      <w:pPr>
        <w:tabs>
          <w:tab w:val="right" w:pos="284"/>
        </w:tabs>
        <w:spacing w:after="0" w:line="240" w:lineRule="auto"/>
        <w:jc w:val="both"/>
        <w:rPr>
          <w:rFonts w:ascii="Times New Roman" w:eastAsia="Times New Roman" w:hAnsi="Times New Roman" w:cs="Times New Roman"/>
          <w:sz w:val="28"/>
          <w:szCs w:val="28"/>
          <w:lang w:val="kk-KZ"/>
        </w:rPr>
      </w:pPr>
    </w:p>
    <w:p w:rsidR="00757598" w:rsidRPr="00757598" w:rsidRDefault="00757598" w:rsidP="00757598">
      <w:pPr>
        <w:pStyle w:val="ab"/>
        <w:numPr>
          <w:ilvl w:val="1"/>
          <w:numId w:val="48"/>
        </w:numPr>
        <w:tabs>
          <w:tab w:val="right" w:pos="284"/>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Қосымша білім беру </w:t>
      </w:r>
      <w:r w:rsidRPr="00757598">
        <w:rPr>
          <w:rFonts w:ascii="Times New Roman" w:hAnsi="Times New Roman" w:cs="Times New Roman"/>
          <w:b/>
          <w:sz w:val="28"/>
          <w:szCs w:val="28"/>
          <w:lang w:val="kk-KZ"/>
        </w:rPr>
        <w:t xml:space="preserve"> бағдарлам</w:t>
      </w:r>
      <w:r>
        <w:rPr>
          <w:rFonts w:ascii="Times New Roman" w:hAnsi="Times New Roman" w:cs="Times New Roman"/>
          <w:b/>
          <w:sz w:val="28"/>
          <w:szCs w:val="28"/>
          <w:lang w:val="kk-KZ"/>
        </w:rPr>
        <w:t>аларын әзірлеу бойынша нұсқаулар</w:t>
      </w:r>
    </w:p>
    <w:p w:rsidR="00757598" w:rsidRDefault="00757598" w:rsidP="00757598">
      <w:pPr>
        <w:tabs>
          <w:tab w:val="right" w:pos="284"/>
        </w:tabs>
        <w:spacing w:after="0" w:line="240" w:lineRule="auto"/>
        <w:jc w:val="both"/>
        <w:rPr>
          <w:rFonts w:ascii="Times New Roman" w:eastAsia="Times New Roman" w:hAnsi="Times New Roman" w:cs="Times New Roman"/>
          <w:sz w:val="28"/>
          <w:szCs w:val="28"/>
          <w:lang w:val="kk-KZ"/>
        </w:rPr>
      </w:pPr>
    </w:p>
    <w:p w:rsidR="00757598" w:rsidRPr="00F31C3F" w:rsidRDefault="00757598" w:rsidP="00757598">
      <w:pPr>
        <w:tabs>
          <w:tab w:val="righ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t xml:space="preserve">КБББ </w:t>
      </w:r>
      <w:r w:rsidRPr="00757598">
        <w:rPr>
          <w:rFonts w:ascii="Times New Roman" w:eastAsia="Times New Roman" w:hAnsi="Times New Roman" w:cs="Times New Roman"/>
          <w:sz w:val="28"/>
          <w:szCs w:val="28"/>
          <w:lang w:val="kk-KZ"/>
        </w:rPr>
        <w:t>құрылымына  қойылатын талаптар</w:t>
      </w:r>
      <w:r w:rsidR="00F31C3F" w:rsidRPr="00F31C3F">
        <w:rPr>
          <w:rFonts w:ascii="Times New Roman" w:eastAsia="Times New Roman" w:hAnsi="Times New Roman" w:cs="Times New Roman"/>
          <w:sz w:val="28"/>
          <w:szCs w:val="28"/>
          <w:lang w:val="kk-KZ"/>
        </w:rPr>
        <w:t>:</w:t>
      </w:r>
    </w:p>
    <w:p w:rsidR="00F31C3F" w:rsidRDefault="00757598" w:rsidP="00F31C3F">
      <w:pPr>
        <w:tabs>
          <w:tab w:val="righ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t xml:space="preserve">- </w:t>
      </w:r>
      <w:r w:rsidR="00434216" w:rsidRPr="00757598">
        <w:rPr>
          <w:rFonts w:ascii="Times New Roman" w:eastAsia="Times New Roman" w:hAnsi="Times New Roman" w:cs="Times New Roman"/>
          <w:sz w:val="28"/>
          <w:szCs w:val="28"/>
          <w:lang w:val="kk-KZ"/>
        </w:rPr>
        <w:t xml:space="preserve">ББ паспорты (атауы, түрі, көлемі, оқуды аяқтау бойынша құжат және т. б.), ББ әзірлеушілері туралы мәліметтер (НҚА сілтемелері, Т. А. Ә., ЖОО, лауазымы, атағы), ББ-ны білім/ғылым ұйымында талқылау және бекіту (хаттамалардың күні мен нөмірін көрсету), ББ сараптамасы (қорытындыны, хаттаманың күні мен нөмірін көрсету); түсіндірме жазба, ББ мақсаты, оқыту нәтижелері, бағалау және оқыту әдістері (ББ-ның </w:t>
      </w:r>
      <w:r w:rsidR="00F31C3F" w:rsidRPr="00F31C3F">
        <w:rPr>
          <w:rFonts w:ascii="Times New Roman" w:eastAsia="Times New Roman" w:hAnsi="Times New Roman" w:cs="Times New Roman"/>
          <w:sz w:val="28"/>
          <w:szCs w:val="28"/>
          <w:lang w:val="kk-KZ"/>
        </w:rPr>
        <w:t>негізгі компоненттерін келісу</w:t>
      </w:r>
      <w:r w:rsidR="00434216" w:rsidRPr="00757598">
        <w:rPr>
          <w:rFonts w:ascii="Times New Roman" w:eastAsia="Times New Roman" w:hAnsi="Times New Roman" w:cs="Times New Roman"/>
          <w:sz w:val="28"/>
          <w:szCs w:val="28"/>
          <w:lang w:val="kk-KZ"/>
        </w:rPr>
        <w:t>і);</w:t>
      </w:r>
    </w:p>
    <w:p w:rsidR="00434216" w:rsidRPr="00434216" w:rsidRDefault="00F31C3F" w:rsidP="00F31C3F">
      <w:pPr>
        <w:tabs>
          <w:tab w:val="righ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t xml:space="preserve">- </w:t>
      </w:r>
      <w:r w:rsidR="00434216" w:rsidRPr="00434216">
        <w:rPr>
          <w:rFonts w:ascii="Times New Roman" w:eastAsia="Times New Roman" w:hAnsi="Times New Roman" w:cs="Times New Roman"/>
          <w:sz w:val="28"/>
          <w:szCs w:val="28"/>
          <w:lang w:val="kk-KZ"/>
        </w:rPr>
        <w:t xml:space="preserve">Оқу жұмысының мазмұны (бағдарламаның бөлімдері, олардың ұзақтығы және сағаттардың бөлінуі, бағдарламаны іске асыру шарттары, тыңдаушылардың оқу жетістіктерін бағалау, </w:t>
      </w:r>
      <w:r w:rsidR="00434216">
        <w:rPr>
          <w:rFonts w:ascii="Times New Roman" w:eastAsia="Times New Roman" w:hAnsi="Times New Roman" w:cs="Times New Roman"/>
          <w:sz w:val="28"/>
          <w:szCs w:val="28"/>
          <w:lang w:val="kk-KZ"/>
        </w:rPr>
        <w:t>о</w:t>
      </w:r>
      <w:r w:rsidR="00434216" w:rsidRPr="00434216">
        <w:rPr>
          <w:rFonts w:ascii="Times New Roman" w:eastAsia="Times New Roman" w:hAnsi="Times New Roman" w:cs="Times New Roman"/>
          <w:sz w:val="28"/>
          <w:szCs w:val="28"/>
          <w:lang w:val="kk-KZ"/>
        </w:rPr>
        <w:t>қу жетістіктерін бағалаудың балдық-рейтингтік әріптік жүйесі туралы ақпарат, ұсынылатын әдебиет, білім беру ресурстары және қажетті материалдық-техникалық қамтамасыз ету туралы ақпарат, қысқартулар, терминдер).</w:t>
      </w:r>
    </w:p>
    <w:p w:rsidR="00434216" w:rsidRPr="00D73F70" w:rsidRDefault="00434216" w:rsidP="00434216">
      <w:pPr>
        <w:pStyle w:val="ab"/>
        <w:tabs>
          <w:tab w:val="right" w:pos="284"/>
        </w:tabs>
        <w:spacing w:after="0"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sidRPr="00434216">
        <w:rPr>
          <w:rFonts w:ascii="Times New Roman" w:eastAsia="Times New Roman" w:hAnsi="Times New Roman" w:cs="Times New Roman"/>
          <w:sz w:val="28"/>
          <w:szCs w:val="28"/>
          <w:lang w:val="kk-KZ"/>
        </w:rPr>
        <w:t xml:space="preserve">Каталогқа енгізу үшін білім беру бағдарламасын ұйымның мөрімен бекітілген А4 парақтарында рәсімдеу ұсынылады, Word редакторындағы мәтінді Times New Roman шрифтімен, 12-14, жоларалық интервал бір, мәтінді тасымалдамай, ені бойынша туралау, 1,25 см абзац, барлық жағынан 2 см жолдар, мәтіндегі тақырыптар мен абзацтарды орталықтандыру Word көмегімен жүзеге асырылады. </w:t>
      </w:r>
      <w:r w:rsidRPr="00D73F70">
        <w:rPr>
          <w:rFonts w:ascii="Times New Roman" w:eastAsia="Times New Roman" w:hAnsi="Times New Roman" w:cs="Times New Roman"/>
          <w:sz w:val="28"/>
          <w:szCs w:val="28"/>
          <w:lang w:val="kk-KZ"/>
        </w:rPr>
        <w:t>Кестелер тікелей мәтінге енгізіледі. Титулдық Парақ бірінші болып саналады, бірақ қосымшаның парақтары сияқты нөмірл</w:t>
      </w:r>
      <w:r w:rsidR="00F31C3F">
        <w:rPr>
          <w:rFonts w:ascii="Times New Roman" w:eastAsia="Times New Roman" w:hAnsi="Times New Roman" w:cs="Times New Roman"/>
          <w:sz w:val="28"/>
          <w:szCs w:val="28"/>
          <w:lang w:val="kk-KZ"/>
        </w:rPr>
        <w:t>енбейді (</w:t>
      </w:r>
      <w:r w:rsidR="00F31C3F" w:rsidRPr="00F31C3F">
        <w:rPr>
          <w:rFonts w:ascii="Times New Roman" w:eastAsia="Times New Roman" w:hAnsi="Times New Roman" w:cs="Times New Roman"/>
          <w:b/>
          <w:sz w:val="28"/>
          <w:szCs w:val="28"/>
          <w:lang w:val="kk-KZ"/>
        </w:rPr>
        <w:t>1-Қ</w:t>
      </w:r>
      <w:r w:rsidRPr="00F31C3F">
        <w:rPr>
          <w:rFonts w:ascii="Times New Roman" w:eastAsia="Times New Roman" w:hAnsi="Times New Roman" w:cs="Times New Roman"/>
          <w:b/>
          <w:sz w:val="28"/>
          <w:szCs w:val="28"/>
          <w:lang w:val="kk-KZ"/>
        </w:rPr>
        <w:t>осымша).</w:t>
      </w:r>
    </w:p>
    <w:p w:rsidR="00434216" w:rsidRPr="009E29FA" w:rsidRDefault="009E29FA" w:rsidP="00434216">
      <w:pPr>
        <w:tabs>
          <w:tab w:val="righ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ab/>
      </w:r>
      <w:r>
        <w:rPr>
          <w:rFonts w:ascii="Times New Roman" w:eastAsia="Times New Roman" w:hAnsi="Times New Roman" w:cs="Times New Roman"/>
          <w:sz w:val="28"/>
          <w:szCs w:val="28"/>
          <w:lang w:val="kk-KZ"/>
        </w:rPr>
        <w:tab/>
      </w:r>
      <w:r w:rsidR="00434216" w:rsidRPr="009E29FA">
        <w:rPr>
          <w:rFonts w:ascii="Times New Roman" w:eastAsia="Times New Roman" w:hAnsi="Times New Roman" w:cs="Times New Roman"/>
          <w:sz w:val="28"/>
          <w:szCs w:val="28"/>
          <w:lang w:val="kk-KZ"/>
        </w:rPr>
        <w:t xml:space="preserve">Білім туралы Заңның 51-бабының 2 және 3-тармақтарына сәйкес білім беру бағдарламасын СБШ және </w:t>
      </w:r>
      <w:r w:rsidR="00EE5939">
        <w:rPr>
          <w:rFonts w:ascii="Times New Roman" w:eastAsia="Times New Roman" w:hAnsi="Times New Roman" w:cs="Times New Roman"/>
          <w:sz w:val="28"/>
          <w:szCs w:val="28"/>
          <w:lang w:val="kk-KZ"/>
        </w:rPr>
        <w:t xml:space="preserve">КС </w:t>
      </w:r>
      <w:r w:rsidR="00434216" w:rsidRPr="009E29FA">
        <w:rPr>
          <w:rFonts w:ascii="Times New Roman" w:eastAsia="Times New Roman" w:hAnsi="Times New Roman" w:cs="Times New Roman"/>
          <w:sz w:val="28"/>
          <w:szCs w:val="28"/>
          <w:lang w:val="kk-KZ"/>
        </w:rPr>
        <w:t>талаптарын сақтау шартымен ұйымның профессорлық-оқытушылық құрамы (</w:t>
      </w:r>
      <w:r w:rsidR="00F31C3F">
        <w:rPr>
          <w:rFonts w:ascii="Times New Roman" w:eastAsia="Times New Roman" w:hAnsi="Times New Roman" w:cs="Times New Roman"/>
          <w:sz w:val="28"/>
          <w:szCs w:val="28"/>
          <w:lang w:val="kk-KZ"/>
        </w:rPr>
        <w:t xml:space="preserve">бұдан әрі - </w:t>
      </w:r>
      <w:r w:rsidR="00434216" w:rsidRPr="009E29FA">
        <w:rPr>
          <w:rFonts w:ascii="Times New Roman" w:eastAsia="Times New Roman" w:hAnsi="Times New Roman" w:cs="Times New Roman"/>
          <w:sz w:val="28"/>
          <w:szCs w:val="28"/>
          <w:lang w:val="kk-KZ"/>
        </w:rPr>
        <w:t>ПОҚ) әзірлейді.</w:t>
      </w:r>
    </w:p>
    <w:p w:rsidR="00434216" w:rsidRPr="009E29FA" w:rsidRDefault="009E29FA" w:rsidP="00434216">
      <w:pPr>
        <w:tabs>
          <w:tab w:val="righ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sidR="00434216" w:rsidRPr="009E29FA">
        <w:rPr>
          <w:rFonts w:ascii="Times New Roman" w:eastAsia="Times New Roman" w:hAnsi="Times New Roman" w:cs="Times New Roman"/>
          <w:sz w:val="28"/>
          <w:szCs w:val="28"/>
          <w:lang w:val="kk-KZ"/>
        </w:rPr>
        <w:t xml:space="preserve">Білім беру бағдарламасын ұйым </w:t>
      </w:r>
      <w:r>
        <w:rPr>
          <w:rFonts w:ascii="Times New Roman" w:eastAsia="Times New Roman" w:hAnsi="Times New Roman" w:cs="Times New Roman"/>
          <w:sz w:val="28"/>
          <w:szCs w:val="28"/>
          <w:lang w:val="kk-KZ"/>
        </w:rPr>
        <w:t>і</w:t>
      </w:r>
      <w:r w:rsidR="00434216" w:rsidRPr="009E29FA">
        <w:rPr>
          <w:rFonts w:ascii="Times New Roman" w:eastAsia="Times New Roman" w:hAnsi="Times New Roman" w:cs="Times New Roman"/>
          <w:sz w:val="28"/>
          <w:szCs w:val="28"/>
          <w:lang w:val="kk-KZ"/>
        </w:rPr>
        <w:t>шкі регламентке сәйкес әзірлейді, талқылайды және бекітеді.</w:t>
      </w:r>
    </w:p>
    <w:p w:rsidR="00434216" w:rsidRPr="009E29FA" w:rsidRDefault="009E29FA" w:rsidP="00434216">
      <w:pPr>
        <w:tabs>
          <w:tab w:val="righ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sidR="00434216" w:rsidRPr="009E29FA">
        <w:rPr>
          <w:rFonts w:ascii="Times New Roman" w:eastAsia="Times New Roman" w:hAnsi="Times New Roman" w:cs="Times New Roman"/>
          <w:sz w:val="28"/>
          <w:szCs w:val="28"/>
          <w:lang w:val="kk-KZ"/>
        </w:rPr>
        <w:t>Білім беру бағдарламасы білім беру ұйымы құжаттамасының міндетті бөлігі болып табылады және оның түпнұсқасы ұйымда сақталады, іске асыру мерзімі өткеннен кейін бағдарлама ұйымның құжаттарында 3 жыл сақталады (қағаз жеткізгіште).</w:t>
      </w:r>
    </w:p>
    <w:p w:rsidR="00434216" w:rsidRPr="009E29FA" w:rsidRDefault="009E29FA" w:rsidP="00434216">
      <w:pPr>
        <w:tabs>
          <w:tab w:val="righ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sidR="00434216" w:rsidRPr="009E29FA">
        <w:rPr>
          <w:rFonts w:ascii="Times New Roman" w:eastAsia="Times New Roman" w:hAnsi="Times New Roman" w:cs="Times New Roman"/>
          <w:sz w:val="28"/>
          <w:szCs w:val="28"/>
          <w:lang w:val="kk-KZ"/>
        </w:rPr>
        <w:t xml:space="preserve">Іске асырылатын ББ - ға 50% - дан кем өзгерістер енгізілген кезде-бағдарлама әзірлеушілер деңгейінде өзектендіріледі, өзгерістер </w:t>
      </w:r>
      <w:r>
        <w:rPr>
          <w:rFonts w:ascii="Times New Roman" w:eastAsia="Times New Roman" w:hAnsi="Times New Roman" w:cs="Times New Roman"/>
          <w:sz w:val="28"/>
          <w:szCs w:val="28"/>
          <w:lang w:val="kk-KZ"/>
        </w:rPr>
        <w:t>«</w:t>
      </w:r>
      <w:r w:rsidR="00434216" w:rsidRPr="009E29FA">
        <w:rPr>
          <w:rFonts w:ascii="Times New Roman" w:eastAsia="Times New Roman" w:hAnsi="Times New Roman" w:cs="Times New Roman"/>
          <w:sz w:val="28"/>
          <w:szCs w:val="28"/>
          <w:lang w:val="kk-KZ"/>
        </w:rPr>
        <w:t>ББ-ға толықтырулар</w:t>
      </w:r>
      <w:r>
        <w:rPr>
          <w:rFonts w:ascii="Times New Roman" w:eastAsia="Times New Roman" w:hAnsi="Times New Roman" w:cs="Times New Roman"/>
          <w:sz w:val="28"/>
          <w:szCs w:val="28"/>
          <w:lang w:val="kk-KZ"/>
        </w:rPr>
        <w:t>»</w:t>
      </w:r>
      <w:r w:rsidR="00434216" w:rsidRPr="009E29FA">
        <w:rPr>
          <w:rFonts w:ascii="Times New Roman" w:eastAsia="Times New Roman" w:hAnsi="Times New Roman" w:cs="Times New Roman"/>
          <w:sz w:val="28"/>
          <w:szCs w:val="28"/>
          <w:lang w:val="kk-KZ"/>
        </w:rPr>
        <w:t>қосымша беті түрінде енгізіледі.</w:t>
      </w:r>
    </w:p>
    <w:p w:rsidR="00434216" w:rsidRPr="009E29FA" w:rsidRDefault="009E29FA" w:rsidP="00434216">
      <w:pPr>
        <w:tabs>
          <w:tab w:val="righ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sidR="00434216" w:rsidRPr="009E29FA">
        <w:rPr>
          <w:rFonts w:ascii="Times New Roman" w:eastAsia="Times New Roman" w:hAnsi="Times New Roman" w:cs="Times New Roman"/>
          <w:sz w:val="28"/>
          <w:szCs w:val="28"/>
          <w:lang w:val="kk-KZ"/>
        </w:rPr>
        <w:t xml:space="preserve">Енгізілетін өзгерістер іске асырылатын ББ-50% - дан астам-бағдарлама қайта қаралады және </w:t>
      </w:r>
      <w:r w:rsidRPr="009E29FA">
        <w:rPr>
          <w:rFonts w:ascii="Times New Roman" w:eastAsia="Times New Roman" w:hAnsi="Times New Roman" w:cs="Times New Roman"/>
          <w:sz w:val="28"/>
          <w:szCs w:val="28"/>
          <w:lang w:val="kk-KZ"/>
        </w:rPr>
        <w:t xml:space="preserve">ұйым қайта бекітуге </w:t>
      </w:r>
      <w:r w:rsidR="00434216" w:rsidRPr="009E29FA">
        <w:rPr>
          <w:rFonts w:ascii="Times New Roman" w:eastAsia="Times New Roman" w:hAnsi="Times New Roman" w:cs="Times New Roman"/>
          <w:sz w:val="28"/>
          <w:szCs w:val="28"/>
          <w:lang w:val="kk-KZ"/>
        </w:rPr>
        <w:t>енгізіледі</w:t>
      </w:r>
      <w:r>
        <w:rPr>
          <w:rFonts w:ascii="Times New Roman" w:eastAsia="Times New Roman" w:hAnsi="Times New Roman" w:cs="Times New Roman"/>
          <w:sz w:val="28"/>
          <w:szCs w:val="28"/>
          <w:lang w:val="kk-KZ"/>
        </w:rPr>
        <w:t>, сараптал</w:t>
      </w:r>
      <w:r w:rsidR="00434216" w:rsidRPr="009E29FA">
        <w:rPr>
          <w:rFonts w:ascii="Times New Roman" w:eastAsia="Times New Roman" w:hAnsi="Times New Roman" w:cs="Times New Roman"/>
          <w:sz w:val="28"/>
          <w:szCs w:val="28"/>
          <w:lang w:val="kk-KZ"/>
        </w:rPr>
        <w:t>а</w:t>
      </w:r>
      <w:r>
        <w:rPr>
          <w:rFonts w:ascii="Times New Roman" w:eastAsia="Times New Roman" w:hAnsi="Times New Roman" w:cs="Times New Roman"/>
          <w:sz w:val="28"/>
          <w:szCs w:val="28"/>
          <w:lang w:val="kk-KZ"/>
        </w:rPr>
        <w:t>ды</w:t>
      </w:r>
      <w:r w:rsidR="00434216" w:rsidRPr="009E29FA">
        <w:rPr>
          <w:rFonts w:ascii="Times New Roman" w:eastAsia="Times New Roman" w:hAnsi="Times New Roman" w:cs="Times New Roman"/>
          <w:sz w:val="28"/>
          <w:szCs w:val="28"/>
          <w:lang w:val="kk-KZ"/>
        </w:rPr>
        <w:t xml:space="preserve"> және </w:t>
      </w:r>
      <w:r w:rsidRPr="009E29FA">
        <w:rPr>
          <w:rFonts w:ascii="Times New Roman" w:eastAsia="Times New Roman" w:hAnsi="Times New Roman" w:cs="Times New Roman"/>
          <w:sz w:val="28"/>
          <w:szCs w:val="28"/>
          <w:lang w:val="kk-KZ"/>
        </w:rPr>
        <w:t xml:space="preserve">ББ каталогында </w:t>
      </w:r>
      <w:r w:rsidR="00434216" w:rsidRPr="009E29FA">
        <w:rPr>
          <w:rFonts w:ascii="Times New Roman" w:eastAsia="Times New Roman" w:hAnsi="Times New Roman" w:cs="Times New Roman"/>
          <w:sz w:val="28"/>
          <w:szCs w:val="28"/>
          <w:lang w:val="kk-KZ"/>
        </w:rPr>
        <w:t>жаңартыл</w:t>
      </w:r>
      <w:r>
        <w:rPr>
          <w:rFonts w:ascii="Times New Roman" w:eastAsia="Times New Roman" w:hAnsi="Times New Roman" w:cs="Times New Roman"/>
          <w:sz w:val="28"/>
          <w:szCs w:val="28"/>
          <w:lang w:val="kk-KZ"/>
        </w:rPr>
        <w:t>ады</w:t>
      </w:r>
      <w:r w:rsidR="00434216" w:rsidRPr="009E29FA">
        <w:rPr>
          <w:rFonts w:ascii="Times New Roman" w:eastAsia="Times New Roman" w:hAnsi="Times New Roman" w:cs="Times New Roman"/>
          <w:sz w:val="28"/>
          <w:szCs w:val="28"/>
          <w:lang w:val="kk-KZ"/>
        </w:rPr>
        <w:t>.</w:t>
      </w:r>
    </w:p>
    <w:p w:rsidR="006523C4" w:rsidRDefault="009E29FA" w:rsidP="00434216">
      <w:pPr>
        <w:tabs>
          <w:tab w:val="righ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sidR="00434216" w:rsidRPr="009E29FA">
        <w:rPr>
          <w:rFonts w:ascii="Times New Roman" w:eastAsia="Times New Roman" w:hAnsi="Times New Roman" w:cs="Times New Roman"/>
          <w:sz w:val="28"/>
          <w:szCs w:val="28"/>
          <w:lang w:val="kk-KZ"/>
        </w:rPr>
        <w:t>Бағдарламаның негізгі элементтерінің атауы, көлемі, келісілуі және мазмұны өзгерген жағдайда ББ 50% - дан кемі қайта бекітіледі, сарапталады және каталогта жаңартылады.</w:t>
      </w:r>
    </w:p>
    <w:p w:rsidR="00F31C3F" w:rsidRPr="009E29FA" w:rsidRDefault="00F31C3F" w:rsidP="00434216">
      <w:pPr>
        <w:tabs>
          <w:tab w:val="right" w:pos="284"/>
        </w:tabs>
        <w:spacing w:after="0" w:line="240" w:lineRule="auto"/>
        <w:jc w:val="both"/>
        <w:rPr>
          <w:sz w:val="28"/>
          <w:szCs w:val="28"/>
          <w:lang w:val="kk-KZ"/>
        </w:rPr>
      </w:pPr>
    </w:p>
    <w:p w:rsidR="006523C4" w:rsidRPr="00F31C3F" w:rsidRDefault="0097242D" w:rsidP="00F31C3F">
      <w:pPr>
        <w:pStyle w:val="ab"/>
        <w:numPr>
          <w:ilvl w:val="1"/>
          <w:numId w:val="48"/>
        </w:numPr>
        <w:tabs>
          <w:tab w:val="right" w:pos="284"/>
          <w:tab w:val="right" w:pos="567"/>
        </w:tabs>
        <w:spacing w:after="0" w:line="240" w:lineRule="auto"/>
        <w:jc w:val="both"/>
        <w:rPr>
          <w:sz w:val="28"/>
          <w:szCs w:val="28"/>
          <w:lang w:val="kk-KZ"/>
        </w:rPr>
      </w:pPr>
      <w:r w:rsidRPr="00F31C3F">
        <w:rPr>
          <w:rFonts w:ascii="Times New Roman" w:hAnsi="Times New Roman" w:cs="Times New Roman"/>
          <w:b/>
          <w:sz w:val="28"/>
          <w:szCs w:val="28"/>
          <w:lang w:val="kk-KZ"/>
        </w:rPr>
        <w:t>Білім беру бағдарламасын іске асыру жоспары</w:t>
      </w:r>
    </w:p>
    <w:p w:rsidR="006523C4" w:rsidRPr="00D73F70" w:rsidRDefault="0097242D" w:rsidP="00F77337">
      <w:pPr>
        <w:pStyle w:val="ab"/>
        <w:tabs>
          <w:tab w:val="right" w:pos="284"/>
          <w:tab w:val="right" w:pos="567"/>
        </w:tabs>
        <w:spacing w:after="0" w:line="240" w:lineRule="auto"/>
        <w:ind w:left="0" w:firstLine="567"/>
        <w:jc w:val="both"/>
        <w:rPr>
          <w:rFonts w:ascii="Times New Roman" w:hAnsi="Times New Roman" w:cs="Times New Roman"/>
          <w:color w:val="000000"/>
          <w:sz w:val="28"/>
          <w:szCs w:val="28"/>
          <w:lang w:val="kk-KZ"/>
        </w:rPr>
      </w:pPr>
      <w:r w:rsidRPr="00D73F70">
        <w:rPr>
          <w:rFonts w:ascii="Times New Roman" w:hAnsi="Times New Roman" w:cs="Times New Roman"/>
          <w:sz w:val="28"/>
          <w:szCs w:val="28"/>
          <w:lang w:val="kk-KZ"/>
        </w:rPr>
        <w:t>Жоспарда циклдің еңбек сыйымдылығы және оқу қызметінің әрбір түрі (дәрістер, семинар, тренинг, практикалық сабақтар, тыңдаушының өзіндік жұмысы (СӨЖ) және ББ әзірлеушінің қалауы бойынша оқытудың басқа түрлері) барлық оқу кезеңіне кредитпен/сағатпен айқындалады (1-қосымша)</w:t>
      </w:r>
      <w:r>
        <w:rPr>
          <w:rFonts w:ascii="Times New Roman" w:hAnsi="Times New Roman" w:cs="Times New Roman"/>
          <w:sz w:val="28"/>
          <w:szCs w:val="28"/>
          <w:lang w:val="kk-KZ"/>
        </w:rPr>
        <w:t>.</w:t>
      </w:r>
    </w:p>
    <w:p w:rsidR="006523C4" w:rsidRPr="0097242D" w:rsidRDefault="0097242D" w:rsidP="00F77337">
      <w:pPr>
        <w:pStyle w:val="ab"/>
        <w:tabs>
          <w:tab w:val="right" w:pos="284"/>
          <w:tab w:val="right" w:pos="567"/>
        </w:tabs>
        <w:spacing w:after="0" w:line="240" w:lineRule="auto"/>
        <w:ind w:left="0" w:firstLine="567"/>
        <w:jc w:val="both"/>
        <w:rPr>
          <w:rFonts w:ascii="Times New Roman" w:hAnsi="Times New Roman" w:cs="Times New Roman"/>
          <w:color w:val="000000"/>
          <w:sz w:val="28"/>
          <w:szCs w:val="28"/>
          <w:lang w:val="kk-KZ"/>
        </w:rPr>
      </w:pPr>
      <w:r w:rsidRPr="00D73F70">
        <w:rPr>
          <w:rFonts w:ascii="Times New Roman" w:hAnsi="Times New Roman" w:cs="Times New Roman"/>
          <w:color w:val="000000"/>
          <w:sz w:val="28"/>
          <w:szCs w:val="28"/>
          <w:lang w:val="kk-KZ"/>
        </w:rPr>
        <w:t>Оқу жұмысының көлемін жоспарлау кезінде бір несие оның барлық түрлері үшін 30 академиялық сағатқа тең болады. Бір академиялық сағаттың ұзақтығы 50 минутты құрайды</w:t>
      </w:r>
      <w:r>
        <w:rPr>
          <w:rFonts w:ascii="Times New Roman" w:hAnsi="Times New Roman" w:cs="Times New Roman"/>
          <w:color w:val="000000"/>
          <w:sz w:val="28"/>
          <w:szCs w:val="28"/>
          <w:lang w:val="kk-KZ"/>
        </w:rPr>
        <w:t>.</w:t>
      </w:r>
    </w:p>
    <w:p w:rsidR="006523C4" w:rsidRPr="00D73F70" w:rsidRDefault="0097242D" w:rsidP="00F77337">
      <w:pPr>
        <w:pStyle w:val="ab"/>
        <w:tabs>
          <w:tab w:val="right" w:pos="284"/>
          <w:tab w:val="right" w:pos="567"/>
        </w:tabs>
        <w:spacing w:after="0" w:line="240" w:lineRule="auto"/>
        <w:ind w:left="0" w:firstLine="567"/>
        <w:jc w:val="both"/>
        <w:rPr>
          <w:rFonts w:ascii="Times New Roman" w:hAnsi="Times New Roman" w:cs="Times New Roman"/>
          <w:color w:val="000000"/>
          <w:sz w:val="28"/>
          <w:szCs w:val="28"/>
          <w:lang w:val="kk-KZ"/>
        </w:rPr>
      </w:pPr>
      <w:r w:rsidRPr="00D73F70">
        <w:rPr>
          <w:rFonts w:ascii="Times New Roman" w:hAnsi="Times New Roman" w:cs="Times New Roman"/>
          <w:color w:val="000000"/>
          <w:sz w:val="28"/>
          <w:szCs w:val="28"/>
          <w:lang w:val="kk-KZ"/>
        </w:rPr>
        <w:t>Академиялық сағат оқу сабақтарының немесе оқу қызметінің басқа да түрлерінің көлемін өлшеу бірлігін қамтиды.</w:t>
      </w:r>
    </w:p>
    <w:p w:rsidR="006523C4" w:rsidRPr="00D73F70" w:rsidRDefault="0097242D" w:rsidP="00F77337">
      <w:pPr>
        <w:pStyle w:val="ab"/>
        <w:tabs>
          <w:tab w:val="right" w:pos="284"/>
          <w:tab w:val="right" w:pos="567"/>
        </w:tabs>
        <w:spacing w:after="0" w:line="240" w:lineRule="auto"/>
        <w:ind w:left="0" w:firstLine="567"/>
        <w:jc w:val="both"/>
        <w:rPr>
          <w:rFonts w:ascii="Times New Roman" w:hAnsi="Times New Roman" w:cs="Times New Roman"/>
          <w:color w:val="000000"/>
          <w:sz w:val="28"/>
          <w:lang w:val="kk-KZ"/>
        </w:rPr>
      </w:pPr>
      <w:r w:rsidRPr="00D73F70">
        <w:rPr>
          <w:rFonts w:ascii="Times New Roman" w:hAnsi="Times New Roman" w:cs="Times New Roman"/>
          <w:color w:val="000000"/>
          <w:sz w:val="28"/>
          <w:lang w:val="kk-KZ"/>
        </w:rPr>
        <w:t>Оқу қызметінің барлық түрлері бойынша тыңдаушының ПОҚ және СӨЖ-мен байланыс жұмысы арасындағы уақыттың арақатынасын әзірлеуші дербес айқындайды. Бұл ретте аудиториялық жұмыстың көлемі жалпы көлемнің кемінде 30% - ын құрайды.</w:t>
      </w:r>
    </w:p>
    <w:p w:rsidR="00EB6060" w:rsidRPr="00EB6060" w:rsidRDefault="00CD579D" w:rsidP="00EB6060">
      <w:pPr>
        <w:pStyle w:val="ab"/>
        <w:tabs>
          <w:tab w:val="right" w:pos="284"/>
          <w:tab w:val="right" w:pos="567"/>
        </w:tabs>
        <w:spacing w:after="0" w:line="240" w:lineRule="auto"/>
        <w:ind w:left="0" w:firstLine="567"/>
        <w:jc w:val="both"/>
        <w:rPr>
          <w:rFonts w:ascii="Times New Roman" w:hAnsi="Times New Roman" w:cs="Times New Roman"/>
          <w:color w:val="000000"/>
          <w:sz w:val="28"/>
          <w:szCs w:val="28"/>
          <w:lang w:val="kk-KZ"/>
        </w:rPr>
      </w:pPr>
      <w:r w:rsidRPr="00D73F70">
        <w:rPr>
          <w:rFonts w:ascii="Times New Roman" w:hAnsi="Times New Roman" w:cs="Times New Roman"/>
          <w:color w:val="000000"/>
          <w:sz w:val="28"/>
          <w:szCs w:val="28"/>
          <w:lang w:val="kk-KZ"/>
        </w:rPr>
        <w:t>30 сағатқа ұқсас (5 күндік жұмыс аптасында) 36 сағатқа (6 күндік жұмыс аптасында күніне 6 сағат) тең апта ішінде тыңдаушының циклдардағы Нормативтік жұмыс уақытына сүйене отырып, ұсынылатын цикл ұзақтығы аптамен көрсетіледі.</w:t>
      </w:r>
      <w:r w:rsidR="0097242D">
        <w:rPr>
          <w:rFonts w:ascii="Times New Roman" w:hAnsi="Times New Roman" w:cs="Times New Roman"/>
          <w:color w:val="000000"/>
          <w:sz w:val="28"/>
          <w:szCs w:val="28"/>
          <w:lang w:val="kk-KZ"/>
        </w:rPr>
        <w:t xml:space="preserve"> </w:t>
      </w:r>
    </w:p>
    <w:p w:rsidR="00EB6060" w:rsidRPr="00D73F70" w:rsidRDefault="00EB6060" w:rsidP="00F77337">
      <w:pPr>
        <w:pStyle w:val="ab"/>
        <w:tabs>
          <w:tab w:val="right" w:pos="284"/>
          <w:tab w:val="right" w:pos="567"/>
        </w:tabs>
        <w:spacing w:after="0" w:line="240" w:lineRule="auto"/>
        <w:ind w:left="0" w:firstLine="567"/>
        <w:jc w:val="both"/>
        <w:rPr>
          <w:rFonts w:ascii="Times New Roman" w:hAnsi="Times New Roman" w:cs="Times New Roman"/>
          <w:sz w:val="28"/>
          <w:lang w:val="kk-KZ"/>
        </w:rPr>
      </w:pPr>
      <w:r w:rsidRPr="00EB6060">
        <w:rPr>
          <w:rFonts w:ascii="Times New Roman" w:hAnsi="Times New Roman" w:cs="Times New Roman"/>
          <w:sz w:val="28"/>
          <w:lang w:val="kk-KZ"/>
        </w:rPr>
        <w:t>Топтың толықтырылуын білім беру/ғылым ұйымы дербес айқындайды.</w:t>
      </w:r>
    </w:p>
    <w:p w:rsidR="006523C4" w:rsidRPr="00D73F70" w:rsidRDefault="00CD579D" w:rsidP="00F77337">
      <w:pPr>
        <w:pStyle w:val="ab"/>
        <w:tabs>
          <w:tab w:val="right" w:pos="284"/>
          <w:tab w:val="right" w:pos="567"/>
        </w:tabs>
        <w:spacing w:after="0" w:line="240" w:lineRule="auto"/>
        <w:ind w:left="0" w:firstLine="567"/>
        <w:jc w:val="both"/>
        <w:rPr>
          <w:rFonts w:ascii="Times New Roman" w:hAnsi="Times New Roman" w:cs="Times New Roman"/>
          <w:color w:val="000000"/>
          <w:sz w:val="28"/>
          <w:lang w:val="kk-KZ"/>
        </w:rPr>
      </w:pPr>
      <w:r w:rsidRPr="00D73F70">
        <w:rPr>
          <w:rFonts w:ascii="Times New Roman" w:hAnsi="Times New Roman" w:cs="Times New Roman"/>
          <w:color w:val="000000"/>
          <w:sz w:val="28"/>
          <w:lang w:val="kk-KZ"/>
        </w:rPr>
        <w:t>ПОҚ педагогикалық жүктемесін жоспарлау академиялық сағаттарда және / немесе кредиттерде жүзеге асырылады. Бұл ретте аудиториялық сабақтардағы педагогикалық жүктеме 1 академиялық сағат 50 минутқа тең нормаға сүйене отырып есептеледі. Оқу жұмысының басқа түрлері бойынша педагогикалық жүктеме білім беру ұйымы дербес белгілеген уақыт нормалары негізінде есептеледі</w:t>
      </w:r>
      <w:r w:rsidR="00F20DD0" w:rsidRPr="00D73F70">
        <w:rPr>
          <w:rFonts w:ascii="Times New Roman" w:hAnsi="Times New Roman" w:cs="Times New Roman"/>
          <w:color w:val="000000"/>
          <w:sz w:val="28"/>
          <w:lang w:val="kk-KZ"/>
        </w:rPr>
        <w:t>.</w:t>
      </w:r>
    </w:p>
    <w:p w:rsidR="00307147" w:rsidRDefault="001F2BCC" w:rsidP="00CB232E">
      <w:pPr>
        <w:pStyle w:val="ab"/>
        <w:tabs>
          <w:tab w:val="right" w:pos="284"/>
          <w:tab w:val="right" w:pos="567"/>
        </w:tabs>
        <w:spacing w:after="0" w:line="240" w:lineRule="auto"/>
        <w:ind w:left="0" w:firstLine="567"/>
        <w:jc w:val="both"/>
        <w:rPr>
          <w:rFonts w:ascii="Times New Roman" w:hAnsi="Times New Roman" w:cs="Times New Roman"/>
          <w:color w:val="000000"/>
          <w:sz w:val="28"/>
          <w:szCs w:val="28"/>
          <w:lang w:val="kk-KZ"/>
        </w:rPr>
      </w:pPr>
      <w:r w:rsidRPr="00976D7B">
        <w:rPr>
          <w:rFonts w:ascii="Times New Roman" w:hAnsi="Times New Roman" w:cs="Times New Roman"/>
          <w:color w:val="000000"/>
          <w:sz w:val="28"/>
          <w:szCs w:val="28"/>
          <w:lang w:val="kk-KZ"/>
        </w:rPr>
        <w:t>Әрбір білім беру бағдарламасы қор</w:t>
      </w:r>
      <w:r w:rsidR="00EB6060">
        <w:rPr>
          <w:rFonts w:ascii="Times New Roman" w:hAnsi="Times New Roman" w:cs="Times New Roman"/>
          <w:color w:val="000000"/>
          <w:sz w:val="28"/>
          <w:szCs w:val="28"/>
          <w:lang w:val="kk-KZ"/>
        </w:rPr>
        <w:t>ытынды бақылаумен аяқталады (</w:t>
      </w:r>
      <w:r w:rsidR="00EB6060" w:rsidRPr="00EB6060">
        <w:rPr>
          <w:rFonts w:ascii="Times New Roman" w:hAnsi="Times New Roman" w:cs="Times New Roman"/>
          <w:b/>
          <w:color w:val="000000"/>
          <w:sz w:val="28"/>
          <w:szCs w:val="28"/>
          <w:lang w:val="kk-KZ"/>
        </w:rPr>
        <w:t>1-Қ</w:t>
      </w:r>
      <w:r w:rsidRPr="00EB6060">
        <w:rPr>
          <w:rFonts w:ascii="Times New Roman" w:hAnsi="Times New Roman" w:cs="Times New Roman"/>
          <w:b/>
          <w:color w:val="000000"/>
          <w:sz w:val="28"/>
          <w:szCs w:val="28"/>
          <w:lang w:val="kk-KZ"/>
        </w:rPr>
        <w:t>осымша</w:t>
      </w:r>
      <w:r w:rsidRPr="00976D7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w:t>
      </w:r>
      <w:r w:rsidRPr="00976D7B">
        <w:rPr>
          <w:rFonts w:ascii="Times New Roman" w:hAnsi="Times New Roman" w:cs="Times New Roman"/>
          <w:color w:val="000000"/>
          <w:sz w:val="28"/>
          <w:szCs w:val="28"/>
          <w:lang w:val="kk-KZ"/>
        </w:rPr>
        <w:t xml:space="preserve"> білім беру бағдарламасы үшін білім беру</w:t>
      </w:r>
      <w:r w:rsidR="00EB6060">
        <w:rPr>
          <w:rFonts w:ascii="Times New Roman" w:hAnsi="Times New Roman" w:cs="Times New Roman"/>
          <w:color w:val="000000"/>
          <w:sz w:val="28"/>
          <w:szCs w:val="28"/>
          <w:lang w:val="kk-KZ"/>
        </w:rPr>
        <w:t>/ғылым</w:t>
      </w:r>
      <w:r w:rsidRPr="00976D7B">
        <w:rPr>
          <w:rFonts w:ascii="Times New Roman" w:hAnsi="Times New Roman" w:cs="Times New Roman"/>
          <w:color w:val="000000"/>
          <w:sz w:val="28"/>
          <w:szCs w:val="28"/>
          <w:lang w:val="kk-KZ"/>
        </w:rPr>
        <w:t xml:space="preserve"> ұйымы деңгейінде қорытынды бақылау жүргізу жеткілікті. </w:t>
      </w:r>
    </w:p>
    <w:p w:rsidR="00EB6060" w:rsidRDefault="00EB6060" w:rsidP="00CB232E">
      <w:pPr>
        <w:pStyle w:val="ab"/>
        <w:tabs>
          <w:tab w:val="right" w:pos="284"/>
          <w:tab w:val="right" w:pos="567"/>
        </w:tabs>
        <w:spacing w:after="0" w:line="240" w:lineRule="auto"/>
        <w:ind w:left="0" w:firstLine="567"/>
        <w:jc w:val="both"/>
        <w:rPr>
          <w:rFonts w:ascii="Times New Roman" w:hAnsi="Times New Roman" w:cs="Times New Roman"/>
          <w:color w:val="000000"/>
          <w:sz w:val="28"/>
          <w:szCs w:val="28"/>
          <w:lang w:val="kk-KZ"/>
        </w:rPr>
      </w:pPr>
    </w:p>
    <w:p w:rsidR="00EB6060" w:rsidRPr="00EB6060" w:rsidRDefault="00EB6060" w:rsidP="00CB232E">
      <w:pPr>
        <w:pStyle w:val="ab"/>
        <w:tabs>
          <w:tab w:val="right" w:pos="284"/>
          <w:tab w:val="right" w:pos="567"/>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СК </w:t>
      </w:r>
      <w:r w:rsidRPr="00EB6060">
        <w:rPr>
          <w:rFonts w:ascii="Times New Roman" w:hAnsi="Times New Roman" w:cs="Times New Roman"/>
          <w:sz w:val="28"/>
          <w:szCs w:val="28"/>
          <w:lang w:val="kk-KZ"/>
        </w:rPr>
        <w:t xml:space="preserve"> білім беру бағдарламасын және тыңдаушыны тәуелсіз бағалауды жоспарлау кредиттердің бірыңғай көлемімен жүзеге асырыл</w:t>
      </w:r>
      <w:r w:rsidR="00BE239F">
        <w:rPr>
          <w:rFonts w:ascii="Times New Roman" w:hAnsi="Times New Roman" w:cs="Times New Roman"/>
          <w:sz w:val="28"/>
          <w:szCs w:val="28"/>
          <w:lang w:val="kk-KZ"/>
        </w:rPr>
        <w:t xml:space="preserve">ады, яғни </w:t>
      </w:r>
      <w:r w:rsidR="00BE239F" w:rsidRPr="00BE239F">
        <w:rPr>
          <w:rFonts w:ascii="Times New Roman" w:hAnsi="Times New Roman" w:cs="Times New Roman"/>
          <w:sz w:val="28"/>
          <w:szCs w:val="28"/>
          <w:lang w:val="kk-KZ"/>
        </w:rPr>
        <w:t>CR</w:t>
      </w:r>
      <w:r w:rsidR="00BE239F">
        <w:rPr>
          <w:rFonts w:ascii="Times New Roman" w:hAnsi="Times New Roman" w:cs="Times New Roman"/>
          <w:sz w:val="28"/>
          <w:szCs w:val="28"/>
          <w:lang w:val="kk-KZ"/>
        </w:rPr>
        <w:t xml:space="preserve"> кредиттерінің жалпы саны </w:t>
      </w:r>
      <w:r w:rsidR="00BE239F" w:rsidRPr="00BE239F">
        <w:rPr>
          <w:rFonts w:ascii="Times New Roman" w:hAnsi="Times New Roman" w:cs="Times New Roman"/>
          <w:sz w:val="28"/>
          <w:szCs w:val="28"/>
          <w:lang w:val="kk-KZ"/>
        </w:rPr>
        <w:t>CR</w:t>
      </w:r>
      <w:r w:rsidRPr="00EB6060">
        <w:rPr>
          <w:rFonts w:ascii="Times New Roman" w:hAnsi="Times New Roman" w:cs="Times New Roman"/>
          <w:sz w:val="28"/>
          <w:szCs w:val="28"/>
          <w:lang w:val="kk-KZ"/>
        </w:rPr>
        <w:t xml:space="preserve"> бағдарламасын зерделеуді де, бағалау бойынша аккредиттелген ұйымда тыңдаушылардың тәуелсіз бағалауынан өтуін де қамтиды [2, 7]. СК үш</w:t>
      </w:r>
      <w:r w:rsidR="00BE239F">
        <w:rPr>
          <w:rFonts w:ascii="Times New Roman" w:hAnsi="Times New Roman" w:cs="Times New Roman"/>
          <w:sz w:val="28"/>
          <w:szCs w:val="28"/>
          <w:lang w:val="kk-KZ"/>
        </w:rPr>
        <w:t>ін емтихан ведомостарының формасы  б</w:t>
      </w:r>
      <w:r w:rsidRPr="00EB6060">
        <w:rPr>
          <w:rFonts w:ascii="Times New Roman" w:hAnsi="Times New Roman" w:cs="Times New Roman"/>
          <w:sz w:val="28"/>
          <w:szCs w:val="28"/>
          <w:lang w:val="kk-KZ"/>
        </w:rPr>
        <w:t>ағалау жөніндегі ұйыммен келісіледі және қызметтер көрсетуге арналған шартта көрсетіледі.</w:t>
      </w:r>
    </w:p>
    <w:p w:rsidR="002B6D65" w:rsidRPr="00EB6060" w:rsidRDefault="002B6D65" w:rsidP="00F77337">
      <w:pPr>
        <w:pStyle w:val="ab"/>
        <w:tabs>
          <w:tab w:val="right" w:pos="284"/>
          <w:tab w:val="right" w:pos="567"/>
        </w:tabs>
        <w:spacing w:after="0" w:line="240" w:lineRule="auto"/>
        <w:ind w:left="0"/>
        <w:jc w:val="both"/>
        <w:rPr>
          <w:rFonts w:ascii="Times New Roman" w:hAnsi="Times New Roman" w:cs="Times New Roman"/>
          <w:b/>
          <w:sz w:val="28"/>
          <w:szCs w:val="28"/>
          <w:lang w:val="kk-KZ"/>
        </w:rPr>
      </w:pPr>
    </w:p>
    <w:p w:rsidR="006523C4" w:rsidRPr="00983B6F" w:rsidRDefault="00983B6F" w:rsidP="00BE239F">
      <w:pPr>
        <w:pStyle w:val="ab"/>
        <w:numPr>
          <w:ilvl w:val="1"/>
          <w:numId w:val="48"/>
        </w:numPr>
        <w:tabs>
          <w:tab w:val="right" w:pos="284"/>
          <w:tab w:val="right" w:pos="567"/>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Қосымша білім беру бағдарламасының паспорты</w:t>
      </w:r>
    </w:p>
    <w:p w:rsidR="00983B6F" w:rsidRDefault="00983B6F" w:rsidP="00983B6F">
      <w:pPr>
        <w:pStyle w:val="ab"/>
        <w:tabs>
          <w:tab w:val="right" w:pos="284"/>
          <w:tab w:val="right" w:pos="567"/>
        </w:tabs>
        <w:spacing w:after="0" w:line="240" w:lineRule="auto"/>
        <w:ind w:left="0" w:firstLine="567"/>
        <w:jc w:val="both"/>
        <w:rPr>
          <w:rFonts w:ascii="Times New Roman" w:hAnsi="Times New Roman" w:cs="Times New Roman"/>
          <w:bCs/>
          <w:sz w:val="28"/>
          <w:szCs w:val="28"/>
          <w:lang w:val="kk-KZ"/>
        </w:rPr>
      </w:pPr>
      <w:r w:rsidRPr="00BE239F">
        <w:rPr>
          <w:rFonts w:ascii="Times New Roman" w:hAnsi="Times New Roman" w:cs="Times New Roman"/>
          <w:bCs/>
          <w:sz w:val="28"/>
          <w:szCs w:val="28"/>
          <w:u w:val="single"/>
          <w:lang w:val="kk-KZ"/>
        </w:rPr>
        <w:t>Титулдық бет</w:t>
      </w:r>
      <w:r w:rsidR="00BE239F">
        <w:rPr>
          <w:rFonts w:ascii="Times New Roman" w:hAnsi="Times New Roman" w:cs="Times New Roman"/>
          <w:bCs/>
          <w:sz w:val="28"/>
          <w:szCs w:val="28"/>
          <w:lang w:val="kk-KZ"/>
        </w:rPr>
        <w:t xml:space="preserve"> </w:t>
      </w:r>
      <w:r w:rsidRPr="00983B6F">
        <w:rPr>
          <w:rFonts w:ascii="Times New Roman" w:hAnsi="Times New Roman" w:cs="Times New Roman"/>
          <w:bCs/>
          <w:sz w:val="28"/>
          <w:szCs w:val="28"/>
          <w:lang w:val="kk-KZ"/>
        </w:rPr>
        <w:t>-</w:t>
      </w:r>
      <w:r w:rsidR="00BE239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w:t>
      </w:r>
      <w:r w:rsidRPr="00983B6F">
        <w:rPr>
          <w:rFonts w:ascii="Times New Roman" w:hAnsi="Times New Roman" w:cs="Times New Roman"/>
          <w:bCs/>
          <w:sz w:val="28"/>
          <w:szCs w:val="28"/>
          <w:lang w:val="kk-KZ"/>
        </w:rPr>
        <w:t>ағдарламаның бірінші беті және құжатты сәйкестендіру үшін қажетті библиографиялық ақпарат көзі.</w:t>
      </w:r>
    </w:p>
    <w:p w:rsidR="00BE239F" w:rsidRPr="00BE239F" w:rsidRDefault="00BE239F" w:rsidP="00BE239F">
      <w:pPr>
        <w:tabs>
          <w:tab w:val="right" w:pos="284"/>
          <w:tab w:val="right" w:pos="567"/>
        </w:tabs>
        <w:spacing w:after="0" w:line="240" w:lineRule="auto"/>
        <w:jc w:val="both"/>
        <w:rPr>
          <w:rFonts w:ascii="Times New Roman" w:hAnsi="Times New Roman" w:cs="Times New Roman"/>
          <w:bCs/>
          <w:sz w:val="28"/>
          <w:szCs w:val="28"/>
          <w:u w:val="single"/>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 xml:space="preserve">     </w:t>
      </w:r>
      <w:r w:rsidRPr="00BE239F">
        <w:rPr>
          <w:rFonts w:ascii="Times New Roman" w:hAnsi="Times New Roman" w:cs="Times New Roman"/>
          <w:bCs/>
          <w:sz w:val="28"/>
          <w:szCs w:val="28"/>
          <w:u w:val="single"/>
          <w:lang w:val="kk-KZ"/>
        </w:rPr>
        <w:t>Қысқартулар, терминдер:</w:t>
      </w:r>
    </w:p>
    <w:p w:rsid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lang w:val="kk-KZ"/>
        </w:rPr>
      </w:pPr>
      <w:r w:rsidRPr="00BE239F">
        <w:rPr>
          <w:rFonts w:ascii="Times New Roman" w:hAnsi="Times New Roman" w:cs="Times New Roman"/>
          <w:bCs/>
          <w:sz w:val="28"/>
          <w:szCs w:val="28"/>
          <w:lang w:val="kk-KZ"/>
        </w:rPr>
        <w:t>Бұл бөлімде пайдаланылған қысқартулар мен терминдерді атап өту қажет.</w:t>
      </w:r>
    </w:p>
    <w:p w:rsid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u w:val="single"/>
          <w:lang w:val="kk-KZ"/>
        </w:rPr>
      </w:pPr>
      <w:r w:rsidRPr="00BE239F">
        <w:rPr>
          <w:rFonts w:ascii="Times New Roman" w:hAnsi="Times New Roman" w:cs="Times New Roman"/>
          <w:bCs/>
          <w:sz w:val="28"/>
          <w:szCs w:val="28"/>
          <w:u w:val="single"/>
          <w:lang w:val="kk-KZ"/>
        </w:rPr>
        <w:t>Бағдарламаның мақсаты:</w:t>
      </w:r>
    </w:p>
    <w:p w:rsid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lang w:val="kk-KZ"/>
        </w:rPr>
      </w:pPr>
      <w:r w:rsidRPr="00BE239F">
        <w:rPr>
          <w:rFonts w:ascii="Times New Roman" w:hAnsi="Times New Roman" w:cs="Times New Roman"/>
          <w:bCs/>
          <w:sz w:val="28"/>
          <w:szCs w:val="28"/>
          <w:lang w:val="kk-KZ"/>
        </w:rPr>
        <w:t>Бұл бөлімде бағдарламаның мақсатын қысқаша және нақты тұжырымдау және осы курсты оқу кезінде негізгі нәтижеге қол жеткізу қажет.</w:t>
      </w:r>
    </w:p>
    <w:p w:rsid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u w:val="single"/>
          <w:lang w:val="kk-KZ"/>
        </w:rPr>
      </w:pPr>
      <w:r w:rsidRPr="00BE239F">
        <w:rPr>
          <w:rFonts w:ascii="Times New Roman" w:hAnsi="Times New Roman" w:cs="Times New Roman"/>
          <w:bCs/>
          <w:sz w:val="28"/>
          <w:szCs w:val="28"/>
          <w:u w:val="single"/>
          <w:lang w:val="kk-KZ"/>
        </w:rPr>
        <w:t>Бағдарламаның қысқаша сипаттамасы:</w:t>
      </w:r>
    </w:p>
    <w:p w:rsid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lang w:val="kk-KZ"/>
        </w:rPr>
      </w:pPr>
      <w:r w:rsidRPr="00BE239F">
        <w:rPr>
          <w:rFonts w:ascii="Times New Roman" w:hAnsi="Times New Roman" w:cs="Times New Roman"/>
          <w:bCs/>
          <w:sz w:val="28"/>
          <w:szCs w:val="28"/>
          <w:lang w:val="kk-KZ"/>
        </w:rPr>
        <w:t>Бұл бөлімде бағдарламаның өзектілігін, яғни жаңа ғылыми зерттеулердің нәтижелерін пайдалануды көрсету қажет. Бұл бағдарлама қандай міндеттерді шешеді? Бағдарлама қандай сұрақтарды ашады?</w:t>
      </w:r>
    </w:p>
    <w:p w:rsid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u w:val="single"/>
          <w:lang w:val="kk-KZ"/>
        </w:rPr>
      </w:pPr>
      <w:r w:rsidRPr="00BE239F">
        <w:rPr>
          <w:rFonts w:ascii="Times New Roman" w:hAnsi="Times New Roman" w:cs="Times New Roman"/>
          <w:bCs/>
          <w:sz w:val="28"/>
          <w:szCs w:val="28"/>
          <w:u w:val="single"/>
          <w:lang w:val="kk-KZ"/>
        </w:rPr>
        <w:t>Бағдарламаның негізгі элементтерін келісу:</w:t>
      </w:r>
    </w:p>
    <w:p w:rsid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lang w:val="kk-KZ"/>
        </w:rPr>
      </w:pPr>
      <w:r w:rsidRPr="00BE239F">
        <w:rPr>
          <w:rFonts w:ascii="Times New Roman" w:hAnsi="Times New Roman" w:cs="Times New Roman"/>
          <w:bCs/>
          <w:sz w:val="28"/>
          <w:szCs w:val="28"/>
          <w:lang w:val="kk-KZ"/>
        </w:rPr>
        <w:t>Бұл бөлімде оқытудан күтілетін нәтижелерді көрсету қажет. Бағалау әдістері мен оқыту әдістерін атаңыз. Тыңдаушылар қандай дағдылар мен құзыреттерге ие болады?</w:t>
      </w:r>
    </w:p>
    <w:p w:rsid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u w:val="single"/>
          <w:lang w:val="kk-KZ"/>
        </w:rPr>
      </w:pPr>
      <w:r w:rsidRPr="00BE239F">
        <w:rPr>
          <w:rFonts w:ascii="Times New Roman" w:hAnsi="Times New Roman" w:cs="Times New Roman"/>
          <w:bCs/>
          <w:sz w:val="28"/>
          <w:szCs w:val="28"/>
          <w:u w:val="single"/>
          <w:lang w:val="kk-KZ"/>
        </w:rPr>
        <w:t>Бағдарламаны іске асыру жоспары:</w:t>
      </w:r>
    </w:p>
    <w:p w:rsidR="00BE239F" w:rsidRP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u w:val="single"/>
          <w:lang w:val="kk-KZ"/>
        </w:rPr>
      </w:pPr>
      <w:r w:rsidRPr="00BE239F">
        <w:rPr>
          <w:rFonts w:ascii="Times New Roman" w:hAnsi="Times New Roman" w:cs="Times New Roman"/>
          <w:bCs/>
          <w:sz w:val="28"/>
          <w:szCs w:val="28"/>
          <w:lang w:val="kk-KZ"/>
        </w:rPr>
        <w:t>Бұл бөлімде білім беру қызметінің түрлері бойынша сағат көлемін көрсете отырып, бағдарлама пәндерін/бөлімдерін/тақырыптарын ашу қажет. Бұл ретте пәндерді/бөлімдерді/тақырыптарды таңдауды және сағаттарды бөлуді әзірлеуші оқытудың мақсатын, міндеттерін және түпкілікті нәтижелерін ескере отырып жүзеге асырады.</w:t>
      </w:r>
    </w:p>
    <w:p w:rsidR="00BE239F" w:rsidRDefault="00BE239F" w:rsidP="00BE239F">
      <w:pPr>
        <w:pStyle w:val="ab"/>
        <w:tabs>
          <w:tab w:val="right" w:pos="284"/>
          <w:tab w:val="right" w:pos="567"/>
        </w:tabs>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Бағдарламаны іске асыру формасын </w:t>
      </w:r>
      <w:r w:rsidRPr="00BE239F">
        <w:rPr>
          <w:rFonts w:ascii="Times New Roman" w:hAnsi="Times New Roman" w:cs="Times New Roman"/>
          <w:bCs/>
          <w:sz w:val="28"/>
          <w:szCs w:val="28"/>
          <w:lang w:val="kk-KZ"/>
        </w:rPr>
        <w:t>білім беру/ғылым ұйымы эпидемиологиялық жағдайға байланысты оқыту нәтижелеріне міндетті түрде қол жеткізілген кезде дербес айқындайды.</w:t>
      </w:r>
    </w:p>
    <w:p w:rsidR="002B6D65" w:rsidRPr="00E65457" w:rsidRDefault="002B6D65" w:rsidP="00F77337">
      <w:pPr>
        <w:pStyle w:val="ab"/>
        <w:tabs>
          <w:tab w:val="right" w:pos="284"/>
          <w:tab w:val="right" w:pos="567"/>
        </w:tabs>
        <w:spacing w:after="0" w:line="240" w:lineRule="auto"/>
        <w:ind w:left="0"/>
        <w:jc w:val="both"/>
        <w:rPr>
          <w:rFonts w:ascii="Times New Roman" w:hAnsi="Times New Roman" w:cs="Times New Roman"/>
          <w:b/>
          <w:sz w:val="28"/>
          <w:szCs w:val="28"/>
          <w:lang w:val="kk-KZ"/>
        </w:rPr>
      </w:pPr>
    </w:p>
    <w:p w:rsidR="006523C4" w:rsidRDefault="00983B6F" w:rsidP="00BE239F">
      <w:pPr>
        <w:pStyle w:val="ab"/>
        <w:numPr>
          <w:ilvl w:val="1"/>
          <w:numId w:val="48"/>
        </w:numPr>
        <w:tabs>
          <w:tab w:val="right" w:pos="284"/>
          <w:tab w:val="right" w:pos="567"/>
        </w:tabs>
        <w:spacing w:after="0" w:line="240" w:lineRule="auto"/>
        <w:jc w:val="both"/>
        <w:rPr>
          <w:rFonts w:ascii="Times New Roman" w:hAnsi="Times New Roman" w:cs="Times New Roman"/>
          <w:b/>
          <w:sz w:val="28"/>
          <w:szCs w:val="28"/>
        </w:rPr>
      </w:pPr>
      <w:r w:rsidRPr="00983B6F">
        <w:rPr>
          <w:rFonts w:ascii="Times New Roman" w:hAnsi="Times New Roman" w:cs="Times New Roman"/>
          <w:b/>
          <w:sz w:val="28"/>
          <w:szCs w:val="28"/>
        </w:rPr>
        <w:t>Тыңдаушылардың оқу жеті</w:t>
      </w:r>
      <w:proofErr w:type="gramStart"/>
      <w:r w:rsidRPr="00983B6F">
        <w:rPr>
          <w:rFonts w:ascii="Times New Roman" w:hAnsi="Times New Roman" w:cs="Times New Roman"/>
          <w:b/>
          <w:sz w:val="28"/>
          <w:szCs w:val="28"/>
        </w:rPr>
        <w:t>ст</w:t>
      </w:r>
      <w:proofErr w:type="gramEnd"/>
      <w:r w:rsidRPr="00983B6F">
        <w:rPr>
          <w:rFonts w:ascii="Times New Roman" w:hAnsi="Times New Roman" w:cs="Times New Roman"/>
          <w:b/>
          <w:sz w:val="28"/>
          <w:szCs w:val="28"/>
        </w:rPr>
        <w:t>іктерін бағалау</w:t>
      </w:r>
    </w:p>
    <w:p w:rsidR="00BE239F" w:rsidRPr="0085617F" w:rsidRDefault="00BE239F" w:rsidP="00BE239F">
      <w:pPr>
        <w:tabs>
          <w:tab w:val="right" w:pos="284"/>
          <w:tab w:val="right" w:pos="567"/>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rPr>
        <w:tab/>
      </w:r>
      <w:r w:rsidRPr="00BE239F">
        <w:rPr>
          <w:rFonts w:ascii="Times New Roman" w:hAnsi="Times New Roman" w:cs="Times New Roman"/>
          <w:sz w:val="28"/>
          <w:szCs w:val="28"/>
        </w:rPr>
        <w:tab/>
      </w:r>
      <w:r w:rsidRPr="00BE239F">
        <w:rPr>
          <w:rFonts w:ascii="Times New Roman" w:hAnsi="Times New Roman" w:cs="Times New Roman"/>
          <w:sz w:val="28"/>
          <w:szCs w:val="28"/>
        </w:rPr>
        <w:tab/>
        <w:t>Бақыла</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өлшеу құралдары (бұдан әрі-</w:t>
      </w:r>
      <w:r>
        <w:rPr>
          <w:rFonts w:ascii="Times New Roman" w:hAnsi="Times New Roman" w:cs="Times New Roman"/>
          <w:sz w:val="28"/>
          <w:szCs w:val="28"/>
          <w:lang w:val="kk-KZ"/>
        </w:rPr>
        <w:t>БӨҚ</w:t>
      </w:r>
      <w:r w:rsidRPr="00BE239F">
        <w:rPr>
          <w:rFonts w:ascii="Times New Roman" w:hAnsi="Times New Roman" w:cs="Times New Roman"/>
          <w:sz w:val="28"/>
          <w:szCs w:val="28"/>
        </w:rPr>
        <w:t>) оқу жұмысының барлық түрлеріне арналған бақылау-өлшеу құралдарын қамтиды. Тыңдаушының оқу жеті</w:t>
      </w:r>
      <w:proofErr w:type="gramStart"/>
      <w:r w:rsidRPr="00BE239F">
        <w:rPr>
          <w:rFonts w:ascii="Times New Roman" w:hAnsi="Times New Roman" w:cs="Times New Roman"/>
          <w:sz w:val="28"/>
          <w:szCs w:val="28"/>
        </w:rPr>
        <w:t>ст</w:t>
      </w:r>
      <w:proofErr w:type="gramEnd"/>
      <w:r w:rsidRPr="00BE239F">
        <w:rPr>
          <w:rFonts w:ascii="Times New Roman" w:hAnsi="Times New Roman" w:cs="Times New Roman"/>
          <w:sz w:val="28"/>
          <w:szCs w:val="28"/>
        </w:rPr>
        <w:t>іктерін жан-жақты бағалауға мүм</w:t>
      </w:r>
      <w:r w:rsidR="0085617F">
        <w:rPr>
          <w:rFonts w:ascii="Times New Roman" w:hAnsi="Times New Roman" w:cs="Times New Roman"/>
          <w:sz w:val="28"/>
          <w:szCs w:val="28"/>
        </w:rPr>
        <w:t>кіндік беретін бақылау формалары</w:t>
      </w:r>
      <w:r w:rsidRPr="00BE239F">
        <w:rPr>
          <w:rFonts w:ascii="Times New Roman" w:hAnsi="Times New Roman" w:cs="Times New Roman"/>
          <w:sz w:val="28"/>
          <w:szCs w:val="28"/>
        </w:rPr>
        <w:t xml:space="preserve"> мен түрлерін білім беру/ғылым</w:t>
      </w:r>
      <w:r w:rsidR="0085617F">
        <w:rPr>
          <w:rFonts w:ascii="Times New Roman" w:hAnsi="Times New Roman" w:cs="Times New Roman"/>
          <w:sz w:val="28"/>
          <w:szCs w:val="28"/>
        </w:rPr>
        <w:t xml:space="preserve"> ұйымы дербес айқындайды.</w:t>
      </w:r>
      <w:r w:rsidR="0085617F">
        <w:rPr>
          <w:rFonts w:ascii="Times New Roman" w:hAnsi="Times New Roman" w:cs="Times New Roman"/>
          <w:sz w:val="28"/>
          <w:szCs w:val="28"/>
          <w:lang w:val="kk-KZ"/>
        </w:rPr>
        <w:t xml:space="preserve"> ҚБББ</w:t>
      </w:r>
      <w:r w:rsidRPr="0085617F">
        <w:rPr>
          <w:rFonts w:ascii="Times New Roman" w:hAnsi="Times New Roman" w:cs="Times New Roman"/>
          <w:sz w:val="28"/>
          <w:szCs w:val="28"/>
          <w:lang w:val="kk-KZ"/>
        </w:rPr>
        <w:t xml:space="preserve"> әзірлеушілері бағдарлама паспортында мәлімделген негізгі элементтердің бақылау-өлшеу құралдарымен келісілуін қамтамасыз етуі тиіс.</w:t>
      </w:r>
    </w:p>
    <w:p w:rsidR="00BE239F" w:rsidRPr="0085617F" w:rsidRDefault="00BE239F" w:rsidP="00BE239F">
      <w:pPr>
        <w:tabs>
          <w:tab w:val="right" w:pos="284"/>
          <w:tab w:val="right" w:pos="567"/>
        </w:tabs>
        <w:spacing w:after="0" w:line="240" w:lineRule="auto"/>
        <w:jc w:val="both"/>
        <w:rPr>
          <w:rFonts w:ascii="Times New Roman" w:hAnsi="Times New Roman" w:cs="Times New Roman"/>
          <w:sz w:val="28"/>
          <w:szCs w:val="28"/>
          <w:lang w:val="kk-KZ"/>
        </w:rPr>
      </w:pPr>
    </w:p>
    <w:p w:rsidR="00BE239F" w:rsidRPr="0085617F" w:rsidRDefault="00BE239F" w:rsidP="00BE239F">
      <w:pPr>
        <w:tabs>
          <w:tab w:val="right" w:pos="284"/>
          <w:tab w:val="right" w:pos="567"/>
        </w:tabs>
        <w:spacing w:after="0" w:line="240" w:lineRule="auto"/>
        <w:jc w:val="both"/>
        <w:rPr>
          <w:rFonts w:ascii="Times New Roman" w:hAnsi="Times New Roman" w:cs="Times New Roman"/>
          <w:sz w:val="28"/>
          <w:szCs w:val="28"/>
          <w:lang w:val="kk-KZ"/>
        </w:rPr>
      </w:pPr>
    </w:p>
    <w:p w:rsidR="00BE239F" w:rsidRPr="0085617F" w:rsidRDefault="00BE239F" w:rsidP="00BE239F">
      <w:pPr>
        <w:tabs>
          <w:tab w:val="right" w:pos="284"/>
          <w:tab w:val="right" w:pos="567"/>
        </w:tabs>
        <w:spacing w:after="0" w:line="240" w:lineRule="auto"/>
        <w:jc w:val="both"/>
        <w:rPr>
          <w:rFonts w:ascii="Times New Roman" w:hAnsi="Times New Roman" w:cs="Times New Roman"/>
          <w:b/>
          <w:sz w:val="28"/>
          <w:szCs w:val="28"/>
          <w:lang w:val="kk-KZ"/>
        </w:rPr>
      </w:pPr>
    </w:p>
    <w:p w:rsidR="00BE239F" w:rsidRPr="0085617F" w:rsidRDefault="00BE239F" w:rsidP="00BE239F">
      <w:pPr>
        <w:tabs>
          <w:tab w:val="right" w:pos="284"/>
          <w:tab w:val="right" w:pos="567"/>
        </w:tabs>
        <w:spacing w:after="0" w:line="240" w:lineRule="auto"/>
        <w:jc w:val="both"/>
        <w:rPr>
          <w:rFonts w:ascii="Times New Roman" w:hAnsi="Times New Roman" w:cs="Times New Roman"/>
          <w:b/>
          <w:sz w:val="28"/>
          <w:szCs w:val="28"/>
          <w:lang w:val="kk-KZ"/>
        </w:rPr>
      </w:pPr>
    </w:p>
    <w:p w:rsidR="00BE239F" w:rsidRPr="0085617F" w:rsidRDefault="00BE239F" w:rsidP="00BE239F">
      <w:pPr>
        <w:tabs>
          <w:tab w:val="right" w:pos="284"/>
          <w:tab w:val="right" w:pos="567"/>
        </w:tabs>
        <w:spacing w:after="0" w:line="240" w:lineRule="auto"/>
        <w:jc w:val="both"/>
        <w:rPr>
          <w:rFonts w:ascii="Times New Roman" w:hAnsi="Times New Roman" w:cs="Times New Roman"/>
          <w:b/>
          <w:sz w:val="28"/>
          <w:szCs w:val="28"/>
          <w:lang w:val="kk-KZ"/>
        </w:rPr>
      </w:pPr>
    </w:p>
    <w:p w:rsidR="00BE239F" w:rsidRPr="0085617F" w:rsidRDefault="00BE239F" w:rsidP="00BE239F">
      <w:pPr>
        <w:tabs>
          <w:tab w:val="right" w:pos="284"/>
          <w:tab w:val="right" w:pos="567"/>
        </w:tabs>
        <w:spacing w:after="0" w:line="240" w:lineRule="auto"/>
        <w:jc w:val="both"/>
        <w:rPr>
          <w:rFonts w:ascii="Times New Roman" w:hAnsi="Times New Roman" w:cs="Times New Roman"/>
          <w:b/>
          <w:sz w:val="28"/>
          <w:szCs w:val="28"/>
          <w:lang w:val="kk-KZ"/>
        </w:rPr>
      </w:pPr>
    </w:p>
    <w:p w:rsidR="00BE239F" w:rsidRPr="0085617F" w:rsidRDefault="00BE239F" w:rsidP="00BE239F">
      <w:pPr>
        <w:tabs>
          <w:tab w:val="right" w:pos="284"/>
          <w:tab w:val="right" w:pos="567"/>
        </w:tabs>
        <w:spacing w:after="0" w:line="240" w:lineRule="auto"/>
        <w:jc w:val="both"/>
        <w:rPr>
          <w:rFonts w:ascii="Times New Roman" w:hAnsi="Times New Roman" w:cs="Times New Roman"/>
          <w:b/>
          <w:sz w:val="28"/>
          <w:szCs w:val="28"/>
          <w:lang w:val="kk-KZ"/>
        </w:rPr>
      </w:pPr>
    </w:p>
    <w:p w:rsidR="00BE239F" w:rsidRPr="0085617F" w:rsidRDefault="00BE239F" w:rsidP="00BE239F">
      <w:pPr>
        <w:tabs>
          <w:tab w:val="right" w:pos="284"/>
          <w:tab w:val="right" w:pos="567"/>
        </w:tabs>
        <w:spacing w:after="0" w:line="240" w:lineRule="auto"/>
        <w:jc w:val="both"/>
        <w:rPr>
          <w:rFonts w:ascii="Times New Roman" w:hAnsi="Times New Roman" w:cs="Times New Roman"/>
          <w:b/>
          <w:sz w:val="28"/>
          <w:szCs w:val="28"/>
          <w:lang w:val="kk-KZ"/>
        </w:rPr>
      </w:pPr>
    </w:p>
    <w:p w:rsidR="0085617F" w:rsidRPr="0085617F" w:rsidRDefault="0085617F" w:rsidP="00F77337">
      <w:pPr>
        <w:pStyle w:val="ab"/>
        <w:tabs>
          <w:tab w:val="right" w:pos="284"/>
          <w:tab w:val="right" w:pos="567"/>
        </w:tabs>
        <w:spacing w:after="0" w:line="240" w:lineRule="auto"/>
        <w:ind w:left="0" w:firstLine="567"/>
        <w:jc w:val="both"/>
        <w:rPr>
          <w:rFonts w:ascii="Times New Roman" w:hAnsi="Times New Roman" w:cs="Times New Roman"/>
          <w:sz w:val="28"/>
          <w:szCs w:val="28"/>
          <w:lang w:val="kk-KZ"/>
        </w:rPr>
      </w:pPr>
      <w:r w:rsidRPr="0085617F">
        <w:rPr>
          <w:rFonts w:ascii="Times New Roman" w:hAnsi="Times New Roman" w:cs="Times New Roman"/>
          <w:sz w:val="28"/>
          <w:szCs w:val="28"/>
          <w:lang w:val="kk-KZ"/>
        </w:rPr>
        <w:t>1-</w:t>
      </w:r>
      <w:r>
        <w:rPr>
          <w:rFonts w:ascii="Times New Roman" w:hAnsi="Times New Roman" w:cs="Times New Roman"/>
          <w:sz w:val="28"/>
          <w:szCs w:val="28"/>
          <w:lang w:val="kk-KZ"/>
        </w:rPr>
        <w:t>К</w:t>
      </w:r>
      <w:r w:rsidRPr="0085617F">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w:t>
      </w:r>
      <w:r w:rsidRPr="0085617F">
        <w:rPr>
          <w:rFonts w:ascii="Times New Roman" w:hAnsi="Times New Roman" w:cs="Times New Roman"/>
          <w:sz w:val="28"/>
          <w:szCs w:val="28"/>
          <w:lang w:val="kk-KZ"/>
        </w:rPr>
        <w:t>-</w:t>
      </w:r>
      <w:r>
        <w:rPr>
          <w:rFonts w:ascii="Times New Roman" w:hAnsi="Times New Roman" w:cs="Times New Roman"/>
          <w:sz w:val="28"/>
          <w:szCs w:val="28"/>
          <w:lang w:val="kk-KZ"/>
        </w:rPr>
        <w:t xml:space="preserve"> Б</w:t>
      </w:r>
      <w:r w:rsidRPr="0085617F">
        <w:rPr>
          <w:rFonts w:ascii="Times New Roman" w:hAnsi="Times New Roman" w:cs="Times New Roman"/>
          <w:sz w:val="28"/>
          <w:szCs w:val="28"/>
          <w:lang w:val="kk-KZ"/>
        </w:rPr>
        <w:t>ағдарламаның негізгі элементтерін келісу формасы [2]</w:t>
      </w:r>
    </w:p>
    <w:p w:rsidR="00CB232E" w:rsidRPr="0085617F" w:rsidRDefault="00CB232E" w:rsidP="00F77337">
      <w:pPr>
        <w:pStyle w:val="ab"/>
        <w:tabs>
          <w:tab w:val="right" w:pos="284"/>
          <w:tab w:val="right" w:pos="567"/>
        </w:tabs>
        <w:spacing w:after="0" w:line="240" w:lineRule="auto"/>
        <w:ind w:left="0" w:firstLine="567"/>
        <w:jc w:val="both"/>
        <w:rPr>
          <w:rFonts w:ascii="Times New Roman" w:hAnsi="Times New Roman" w:cs="Times New Roman"/>
          <w:sz w:val="28"/>
          <w:szCs w:val="28"/>
          <w:lang w:val="kk-KZ"/>
        </w:rPr>
      </w:pPr>
    </w:p>
    <w:tbl>
      <w:tblPr>
        <w:tblStyle w:val="aa"/>
        <w:tblW w:w="0" w:type="auto"/>
        <w:tblInd w:w="108" w:type="dxa"/>
        <w:tblLook w:val="04A0" w:firstRow="1" w:lastRow="0" w:firstColumn="1" w:lastColumn="0" w:noHBand="0" w:noVBand="1"/>
      </w:tblPr>
      <w:tblGrid>
        <w:gridCol w:w="588"/>
        <w:gridCol w:w="2688"/>
        <w:gridCol w:w="4691"/>
        <w:gridCol w:w="2120"/>
      </w:tblGrid>
      <w:tr w:rsidR="006523C4" w:rsidTr="0085617F">
        <w:tc>
          <w:tcPr>
            <w:tcW w:w="588" w:type="dxa"/>
          </w:tcPr>
          <w:p w:rsidR="006523C4" w:rsidRDefault="006523C4" w:rsidP="00983B6F">
            <w:pPr>
              <w:ind w:left="-113" w:right="-101"/>
              <w:rPr>
                <w:rFonts w:ascii="Times New Roman" w:hAnsi="Times New Roman" w:cs="Times New Roman"/>
                <w:sz w:val="28"/>
                <w:szCs w:val="28"/>
              </w:rPr>
            </w:pPr>
            <w:r>
              <w:rPr>
                <w:rFonts w:ascii="Times New Roman" w:hAnsi="Times New Roman" w:cs="Times New Roman"/>
                <w:sz w:val="28"/>
                <w:szCs w:val="28"/>
              </w:rPr>
              <w:t>№/</w:t>
            </w:r>
            <w:proofErr w:type="gramStart"/>
            <w:r w:rsidR="00983B6F">
              <w:rPr>
                <w:rFonts w:ascii="Times New Roman" w:hAnsi="Times New Roman" w:cs="Times New Roman"/>
                <w:sz w:val="28"/>
                <w:szCs w:val="28"/>
                <w:lang w:val="kk-KZ"/>
              </w:rPr>
              <w:t>р</w:t>
            </w:r>
            <w:proofErr w:type="gramEnd"/>
          </w:p>
        </w:tc>
        <w:tc>
          <w:tcPr>
            <w:tcW w:w="2688" w:type="dxa"/>
          </w:tcPr>
          <w:p w:rsidR="006523C4" w:rsidRPr="00983B6F" w:rsidRDefault="00983B6F" w:rsidP="00F77337">
            <w:pPr>
              <w:ind w:left="-567" w:right="-284" w:firstLine="709"/>
              <w:rPr>
                <w:rFonts w:ascii="Times New Roman" w:hAnsi="Times New Roman" w:cs="Times New Roman"/>
                <w:sz w:val="28"/>
                <w:szCs w:val="28"/>
                <w:lang w:val="kk-KZ"/>
              </w:rPr>
            </w:pPr>
            <w:r>
              <w:rPr>
                <w:rFonts w:ascii="Times New Roman" w:hAnsi="Times New Roman" w:cs="Times New Roman"/>
                <w:sz w:val="28"/>
                <w:szCs w:val="28"/>
                <w:lang w:val="kk-KZ"/>
              </w:rPr>
              <w:t>Оқыту нәтижесі</w:t>
            </w:r>
          </w:p>
        </w:tc>
        <w:tc>
          <w:tcPr>
            <w:tcW w:w="4691" w:type="dxa"/>
          </w:tcPr>
          <w:p w:rsidR="006523C4" w:rsidRPr="0085617F" w:rsidRDefault="00983B6F" w:rsidP="00983B6F">
            <w:pPr>
              <w:ind w:right="-284"/>
              <w:rPr>
                <w:rFonts w:ascii="Times New Roman" w:hAnsi="Times New Roman" w:cs="Times New Roman"/>
                <w:sz w:val="28"/>
                <w:szCs w:val="28"/>
                <w:lang w:val="kk-KZ"/>
              </w:rPr>
            </w:pPr>
            <w:r w:rsidRPr="0085617F">
              <w:rPr>
                <w:rFonts w:ascii="Times New Roman" w:hAnsi="Times New Roman" w:cs="Times New Roman"/>
                <w:sz w:val="28"/>
                <w:szCs w:val="28"/>
                <w:lang w:val="kk-KZ"/>
              </w:rPr>
              <w:t xml:space="preserve">Бағалау әдісі </w:t>
            </w:r>
            <w:r w:rsidR="006523C4" w:rsidRPr="0085617F">
              <w:rPr>
                <w:rFonts w:ascii="Times New Roman" w:hAnsi="Times New Roman" w:cs="Times New Roman"/>
                <w:sz w:val="28"/>
                <w:szCs w:val="28"/>
                <w:lang w:val="kk-KZ"/>
              </w:rPr>
              <w:t>(</w:t>
            </w:r>
            <w:r w:rsidRPr="0085617F">
              <w:rPr>
                <w:rFonts w:ascii="Times New Roman" w:hAnsi="Times New Roman" w:cs="Times New Roman"/>
                <w:sz w:val="28"/>
                <w:szCs w:val="28"/>
                <w:lang w:val="kk-KZ"/>
              </w:rPr>
              <w:t>БӨҚ ББ қосымшасына сәйкес</w:t>
            </w:r>
            <w:r w:rsidR="006523C4" w:rsidRPr="0085617F">
              <w:rPr>
                <w:rFonts w:ascii="Times New Roman" w:hAnsi="Times New Roman" w:cs="Times New Roman"/>
                <w:sz w:val="28"/>
                <w:szCs w:val="28"/>
                <w:lang w:val="kk-KZ"/>
              </w:rPr>
              <w:t>)</w:t>
            </w:r>
          </w:p>
        </w:tc>
        <w:tc>
          <w:tcPr>
            <w:tcW w:w="2120" w:type="dxa"/>
          </w:tcPr>
          <w:p w:rsidR="006523C4" w:rsidRPr="00983B6F" w:rsidRDefault="00983B6F" w:rsidP="00F77337">
            <w:pPr>
              <w:ind w:right="-284"/>
              <w:rPr>
                <w:rFonts w:ascii="Times New Roman" w:hAnsi="Times New Roman" w:cs="Times New Roman"/>
                <w:sz w:val="28"/>
                <w:szCs w:val="28"/>
                <w:lang w:val="kk-KZ"/>
              </w:rPr>
            </w:pPr>
            <w:r>
              <w:rPr>
                <w:rFonts w:ascii="Times New Roman" w:hAnsi="Times New Roman" w:cs="Times New Roman"/>
                <w:sz w:val="28"/>
                <w:szCs w:val="28"/>
                <w:lang w:val="kk-KZ"/>
              </w:rPr>
              <w:t>Оқыту әдісі</w:t>
            </w:r>
          </w:p>
        </w:tc>
      </w:tr>
      <w:tr w:rsidR="006523C4" w:rsidTr="0085617F">
        <w:tc>
          <w:tcPr>
            <w:tcW w:w="588" w:type="dxa"/>
          </w:tcPr>
          <w:p w:rsidR="006523C4" w:rsidRDefault="006523C4" w:rsidP="00F77337">
            <w:pPr>
              <w:pStyle w:val="ab"/>
              <w:tabs>
                <w:tab w:val="right" w:pos="284"/>
                <w:tab w:val="right" w:pos="567"/>
              </w:tabs>
              <w:ind w:left="0"/>
              <w:jc w:val="both"/>
              <w:rPr>
                <w:sz w:val="28"/>
                <w:szCs w:val="28"/>
              </w:rPr>
            </w:pPr>
          </w:p>
        </w:tc>
        <w:tc>
          <w:tcPr>
            <w:tcW w:w="2688" w:type="dxa"/>
          </w:tcPr>
          <w:p w:rsidR="006523C4" w:rsidRDefault="006523C4" w:rsidP="00F77337">
            <w:pPr>
              <w:pStyle w:val="ab"/>
              <w:tabs>
                <w:tab w:val="right" w:pos="284"/>
                <w:tab w:val="right" w:pos="567"/>
              </w:tabs>
              <w:ind w:left="0"/>
              <w:jc w:val="both"/>
              <w:rPr>
                <w:sz w:val="28"/>
                <w:szCs w:val="28"/>
              </w:rPr>
            </w:pPr>
          </w:p>
        </w:tc>
        <w:tc>
          <w:tcPr>
            <w:tcW w:w="4691" w:type="dxa"/>
          </w:tcPr>
          <w:p w:rsidR="006523C4" w:rsidRDefault="006523C4" w:rsidP="00F77337">
            <w:pPr>
              <w:pStyle w:val="ab"/>
              <w:tabs>
                <w:tab w:val="right" w:pos="284"/>
                <w:tab w:val="right" w:pos="567"/>
              </w:tabs>
              <w:ind w:left="0"/>
              <w:jc w:val="both"/>
              <w:rPr>
                <w:sz w:val="28"/>
                <w:szCs w:val="28"/>
              </w:rPr>
            </w:pPr>
          </w:p>
        </w:tc>
        <w:tc>
          <w:tcPr>
            <w:tcW w:w="2120" w:type="dxa"/>
          </w:tcPr>
          <w:p w:rsidR="006523C4" w:rsidRDefault="006523C4" w:rsidP="00F77337">
            <w:pPr>
              <w:pStyle w:val="ab"/>
              <w:tabs>
                <w:tab w:val="right" w:pos="284"/>
                <w:tab w:val="right" w:pos="567"/>
              </w:tabs>
              <w:ind w:left="0"/>
              <w:jc w:val="both"/>
              <w:rPr>
                <w:sz w:val="28"/>
                <w:szCs w:val="28"/>
              </w:rPr>
            </w:pPr>
          </w:p>
        </w:tc>
      </w:tr>
      <w:tr w:rsidR="006523C4" w:rsidTr="0085617F">
        <w:tc>
          <w:tcPr>
            <w:tcW w:w="588" w:type="dxa"/>
          </w:tcPr>
          <w:p w:rsidR="006523C4" w:rsidRDefault="006523C4" w:rsidP="00F77337">
            <w:pPr>
              <w:pStyle w:val="ab"/>
              <w:tabs>
                <w:tab w:val="right" w:pos="284"/>
                <w:tab w:val="right" w:pos="567"/>
              </w:tabs>
              <w:ind w:left="0"/>
              <w:jc w:val="both"/>
              <w:rPr>
                <w:sz w:val="28"/>
                <w:szCs w:val="28"/>
              </w:rPr>
            </w:pPr>
          </w:p>
        </w:tc>
        <w:tc>
          <w:tcPr>
            <w:tcW w:w="2688" w:type="dxa"/>
          </w:tcPr>
          <w:p w:rsidR="006523C4" w:rsidRDefault="006523C4" w:rsidP="00F77337">
            <w:pPr>
              <w:pStyle w:val="ab"/>
              <w:tabs>
                <w:tab w:val="right" w:pos="284"/>
                <w:tab w:val="right" w:pos="567"/>
              </w:tabs>
              <w:ind w:left="0"/>
              <w:jc w:val="both"/>
              <w:rPr>
                <w:sz w:val="28"/>
                <w:szCs w:val="28"/>
              </w:rPr>
            </w:pPr>
          </w:p>
        </w:tc>
        <w:tc>
          <w:tcPr>
            <w:tcW w:w="4691" w:type="dxa"/>
          </w:tcPr>
          <w:p w:rsidR="006523C4" w:rsidRDefault="006523C4" w:rsidP="00F77337">
            <w:pPr>
              <w:pStyle w:val="ab"/>
              <w:tabs>
                <w:tab w:val="right" w:pos="284"/>
                <w:tab w:val="right" w:pos="567"/>
              </w:tabs>
              <w:ind w:left="0"/>
              <w:jc w:val="both"/>
              <w:rPr>
                <w:sz w:val="28"/>
                <w:szCs w:val="28"/>
              </w:rPr>
            </w:pPr>
          </w:p>
        </w:tc>
        <w:tc>
          <w:tcPr>
            <w:tcW w:w="2120" w:type="dxa"/>
          </w:tcPr>
          <w:p w:rsidR="006523C4" w:rsidRDefault="006523C4" w:rsidP="00F77337">
            <w:pPr>
              <w:pStyle w:val="ab"/>
              <w:tabs>
                <w:tab w:val="right" w:pos="284"/>
                <w:tab w:val="right" w:pos="567"/>
              </w:tabs>
              <w:ind w:left="0"/>
              <w:jc w:val="both"/>
              <w:rPr>
                <w:sz w:val="28"/>
                <w:szCs w:val="28"/>
              </w:rPr>
            </w:pPr>
          </w:p>
        </w:tc>
      </w:tr>
    </w:tbl>
    <w:p w:rsidR="0085617F" w:rsidRDefault="0085617F" w:rsidP="00F77337">
      <w:pPr>
        <w:autoSpaceDE w:val="0"/>
        <w:autoSpaceDN w:val="0"/>
        <w:adjustRightInd w:val="0"/>
        <w:spacing w:after="0" w:line="240" w:lineRule="auto"/>
        <w:jc w:val="both"/>
        <w:rPr>
          <w:rFonts w:ascii="Times New Roman" w:hAnsi="Times New Roman" w:cs="Times New Roman"/>
          <w:i/>
          <w:sz w:val="28"/>
          <w:szCs w:val="28"/>
          <w:lang w:val="kk-KZ"/>
        </w:rPr>
      </w:pPr>
    </w:p>
    <w:p w:rsidR="006523C4" w:rsidRDefault="00F20DD0" w:rsidP="00F77337">
      <w:pPr>
        <w:autoSpaceDE w:val="0"/>
        <w:autoSpaceDN w:val="0"/>
        <w:adjustRightInd w:val="0"/>
        <w:spacing w:after="0" w:line="240" w:lineRule="auto"/>
        <w:jc w:val="both"/>
        <w:rPr>
          <w:rFonts w:ascii="Times New Roman" w:hAnsi="Times New Roman" w:cs="Times New Roman"/>
          <w:b/>
          <w:bCs/>
          <w:color w:val="000000" w:themeColor="text1"/>
          <w:sz w:val="28"/>
          <w:szCs w:val="28"/>
          <w:lang w:val="kk-KZ"/>
        </w:rPr>
      </w:pPr>
      <w:r w:rsidRPr="006523C4">
        <w:rPr>
          <w:rFonts w:ascii="Times New Roman" w:hAnsi="Times New Roman" w:cs="Times New Roman"/>
          <w:b/>
          <w:sz w:val="28"/>
          <w:szCs w:val="28"/>
        </w:rPr>
        <w:t xml:space="preserve">Балльно-рейтинговая система </w:t>
      </w:r>
      <w:r w:rsidRPr="006523C4">
        <w:rPr>
          <w:rFonts w:ascii="Times New Roman" w:hAnsi="Times New Roman" w:cs="Times New Roman"/>
          <w:b/>
          <w:bCs/>
          <w:color w:val="000000" w:themeColor="text1"/>
          <w:sz w:val="28"/>
          <w:szCs w:val="28"/>
          <w:lang w:val="kk-KZ"/>
        </w:rPr>
        <w:t>оценки учебных достижений слушателей</w:t>
      </w:r>
    </w:p>
    <w:p w:rsidR="007B2A17" w:rsidRPr="0085617F" w:rsidRDefault="00983B6F" w:rsidP="003012E7">
      <w:pPr>
        <w:autoSpaceDE w:val="0"/>
        <w:autoSpaceDN w:val="0"/>
        <w:adjustRightInd w:val="0"/>
        <w:spacing w:after="0" w:line="240" w:lineRule="auto"/>
        <w:ind w:firstLine="567"/>
        <w:jc w:val="both"/>
        <w:rPr>
          <w:spacing w:val="2"/>
          <w:sz w:val="28"/>
          <w:szCs w:val="28"/>
          <w:lang w:val="kk-KZ"/>
        </w:rPr>
      </w:pPr>
      <w:r w:rsidRPr="00983B6F">
        <w:rPr>
          <w:rFonts w:ascii="Times New Roman" w:hAnsi="Times New Roman" w:cs="Times New Roman"/>
          <w:spacing w:val="2"/>
          <w:sz w:val="28"/>
          <w:szCs w:val="28"/>
          <w:lang w:val="kk-KZ"/>
        </w:rPr>
        <w:t>Тыңдаушылардың оқу жетістіктері (білімі, іскерліктері, дағдылары мен құзыреттері) халықаралық практикада қабылданған сандық эквиваленті бар әріптік жүйеге (оң бағалар, кему шамасына қарай, "А"-дан "D" – ға дейін және "қанағаттанарлықсыз" - "FХ", "F",) сәйкес келетін 100 балдық шкала бойынша және СК білім беру бағдарламалары үшін дәстүрлі жүй</w:t>
      </w:r>
      <w:r w:rsidR="0085617F">
        <w:rPr>
          <w:rFonts w:ascii="Times New Roman" w:hAnsi="Times New Roman" w:cs="Times New Roman"/>
          <w:spacing w:val="2"/>
          <w:sz w:val="28"/>
          <w:szCs w:val="28"/>
          <w:lang w:val="kk-KZ"/>
        </w:rPr>
        <w:t xml:space="preserve">е бойынша бағалармен бағаланады </w:t>
      </w:r>
      <w:r w:rsidR="0085617F" w:rsidRPr="0085617F">
        <w:rPr>
          <w:rFonts w:ascii="Times New Roman" w:hAnsi="Times New Roman" w:cs="Times New Roman"/>
          <w:spacing w:val="2"/>
          <w:sz w:val="28"/>
          <w:szCs w:val="28"/>
          <w:lang w:val="kk-KZ"/>
        </w:rPr>
        <w:t>[2].</w:t>
      </w:r>
    </w:p>
    <w:p w:rsidR="006523C4" w:rsidRPr="006523C4" w:rsidRDefault="006523C4"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bCs/>
          <w:color w:val="000000" w:themeColor="text1"/>
          <w:sz w:val="28"/>
          <w:szCs w:val="28"/>
          <w:lang w:val="kk-KZ"/>
        </w:rPr>
      </w:pPr>
    </w:p>
    <w:p w:rsidR="006523C4" w:rsidRPr="00983B6F" w:rsidRDefault="00723D0C" w:rsidP="0085617F">
      <w:pPr>
        <w:pStyle w:val="ab"/>
        <w:numPr>
          <w:ilvl w:val="1"/>
          <w:numId w:val="48"/>
        </w:numPr>
        <w:tabs>
          <w:tab w:val="right" w:pos="426"/>
        </w:tabs>
        <w:autoSpaceDE w:val="0"/>
        <w:autoSpaceDN w:val="0"/>
        <w:adjustRightInd w:val="0"/>
        <w:spacing w:after="0" w:line="240" w:lineRule="auto"/>
        <w:ind w:right="-1"/>
        <w:jc w:val="both"/>
        <w:rPr>
          <w:rFonts w:ascii="Times New Roman" w:hAnsi="Times New Roman" w:cs="Times New Roman"/>
          <w:b/>
          <w:bCs/>
          <w:color w:val="000000" w:themeColor="text1"/>
          <w:sz w:val="28"/>
          <w:szCs w:val="28"/>
          <w:lang w:val="kk-KZ"/>
        </w:rPr>
      </w:pPr>
      <w:r w:rsidRPr="00983B6F">
        <w:rPr>
          <w:rFonts w:ascii="Times New Roman" w:hAnsi="Times New Roman" w:cs="Times New Roman"/>
          <w:b/>
          <w:bCs/>
          <w:color w:val="000000" w:themeColor="text1"/>
          <w:sz w:val="28"/>
          <w:szCs w:val="28"/>
          <w:lang w:val="kk-KZ"/>
        </w:rPr>
        <w:t>Ұсынылатын әдебиеттер</w:t>
      </w:r>
    </w:p>
    <w:p w:rsidR="00983B6F" w:rsidRPr="00983B6F" w:rsidRDefault="00983B6F" w:rsidP="00983B6F">
      <w:pPr>
        <w:pStyle w:val="ab"/>
        <w:tabs>
          <w:tab w:val="right" w:pos="426"/>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983B6F">
        <w:rPr>
          <w:rFonts w:ascii="Times New Roman" w:hAnsi="Times New Roman" w:cs="Times New Roman"/>
          <w:sz w:val="28"/>
          <w:szCs w:val="28"/>
          <w:lang w:val="kk-KZ"/>
        </w:rPr>
        <w:t xml:space="preserve">Ұсынылатын әдебиеттер тізіміне (8-10 аталымнан көп емес) негізгі басылымдар: оқулықтар, нақты бағыт (мамандық) бойынша оқу құралдары енгізіледі. Пәнге/білім беру бағдарламасына байланысты соңғы 5-10 жылда басылып шыққан әдебиеттер көрсетіледі.    </w:t>
      </w:r>
    </w:p>
    <w:p w:rsidR="00983B6F" w:rsidRPr="00983B6F" w:rsidRDefault="00983B6F" w:rsidP="00983B6F">
      <w:pPr>
        <w:pStyle w:val="ab"/>
        <w:tabs>
          <w:tab w:val="right" w:pos="426"/>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983B6F">
        <w:rPr>
          <w:rFonts w:ascii="Times New Roman" w:hAnsi="Times New Roman" w:cs="Times New Roman"/>
          <w:sz w:val="28"/>
          <w:szCs w:val="28"/>
          <w:lang w:val="kk-KZ"/>
        </w:rPr>
        <w:t xml:space="preserve">Қосымша әдебиеттер тізімінде пәннің модульдеріне және/немесе тақырыптарына оны тереңдете зерделеу үшін қажетті қосымша материалдары бар әдебиетті (монографиялар, оқулықтар, оқу құралдары және т.б., сондай-ақ мерзімді баспасөз материалдары) көрсету керек. </w:t>
      </w:r>
    </w:p>
    <w:p w:rsidR="00983B6F" w:rsidRPr="00D73F70" w:rsidRDefault="00983B6F" w:rsidP="00983B6F">
      <w:pPr>
        <w:pStyle w:val="ab"/>
        <w:tabs>
          <w:tab w:val="right" w:pos="426"/>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983B6F">
        <w:rPr>
          <w:rFonts w:ascii="Times New Roman" w:hAnsi="Times New Roman" w:cs="Times New Roman"/>
          <w:sz w:val="28"/>
          <w:szCs w:val="28"/>
          <w:lang w:val="kk-KZ"/>
        </w:rPr>
        <w:t xml:space="preserve">Баспа басылымының әр атауынан кейін міндетті түрде баспа және шыққан жылы көрсетіледі. </w:t>
      </w:r>
      <w:r w:rsidRPr="00D73F70">
        <w:rPr>
          <w:rFonts w:ascii="Times New Roman" w:hAnsi="Times New Roman" w:cs="Times New Roman"/>
          <w:sz w:val="28"/>
          <w:szCs w:val="28"/>
          <w:lang w:val="kk-KZ"/>
        </w:rPr>
        <w:t xml:space="preserve">Әдебиеттер тізімі автордың тегі бойынша алфавиттік тәртіппен нөмірленіп жасалады. </w:t>
      </w:r>
    </w:p>
    <w:p w:rsidR="002B6D65" w:rsidRDefault="00983B6F" w:rsidP="0085617F">
      <w:pPr>
        <w:pStyle w:val="ab"/>
        <w:tabs>
          <w:tab w:val="right" w:pos="426"/>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D73F70">
        <w:rPr>
          <w:rFonts w:ascii="Times New Roman" w:hAnsi="Times New Roman" w:cs="Times New Roman"/>
          <w:sz w:val="28"/>
          <w:szCs w:val="28"/>
          <w:lang w:val="kk-KZ"/>
        </w:rPr>
        <w:t>"Интернет-ресурстар" деген кіші бөлімде ҚР ДСМ НҚА сілтемелері, ҚР ДСМ диагностикалау мен емдеудің клиникалық хаттамаларына сілтемелер</w:t>
      </w:r>
      <w:r w:rsidR="0085617F">
        <w:rPr>
          <w:rFonts w:ascii="Times New Roman" w:hAnsi="Times New Roman" w:cs="Times New Roman"/>
          <w:sz w:val="28"/>
          <w:szCs w:val="28"/>
          <w:lang w:val="kk-KZ"/>
        </w:rPr>
        <w:t xml:space="preserve">, </w:t>
      </w:r>
      <w:r w:rsidRPr="00D73F70">
        <w:rPr>
          <w:rFonts w:ascii="Times New Roman" w:hAnsi="Times New Roman" w:cs="Times New Roman"/>
          <w:sz w:val="28"/>
          <w:szCs w:val="28"/>
          <w:lang w:val="kk-KZ"/>
        </w:rPr>
        <w:t xml:space="preserve"> </w:t>
      </w:r>
      <w:r w:rsidR="0085617F">
        <w:rPr>
          <w:rFonts w:ascii="Times New Roman" w:hAnsi="Times New Roman" w:cs="Times New Roman"/>
          <w:sz w:val="28"/>
          <w:szCs w:val="28"/>
          <w:lang w:val="kk-KZ"/>
        </w:rPr>
        <w:t>о</w:t>
      </w:r>
      <w:r w:rsidR="0085617F" w:rsidRPr="008A006C">
        <w:rPr>
          <w:rFonts w:ascii="Times New Roman" w:hAnsi="Times New Roman" w:cs="Times New Roman"/>
          <w:sz w:val="28"/>
          <w:szCs w:val="28"/>
          <w:lang w:val="kk-KZ"/>
        </w:rPr>
        <w:t>сы пәнді оқу үшін ақпарат орналас</w:t>
      </w:r>
      <w:r w:rsidR="0085617F">
        <w:rPr>
          <w:rFonts w:ascii="Times New Roman" w:hAnsi="Times New Roman" w:cs="Times New Roman"/>
          <w:sz w:val="28"/>
          <w:szCs w:val="28"/>
          <w:lang w:val="kk-KZ"/>
        </w:rPr>
        <w:t>тырылған сайттардың сілтемелері көрсетілуі қажет.</w:t>
      </w:r>
    </w:p>
    <w:p w:rsidR="0085617F" w:rsidRPr="0085617F" w:rsidRDefault="0085617F" w:rsidP="0085617F">
      <w:pPr>
        <w:pStyle w:val="ab"/>
        <w:tabs>
          <w:tab w:val="right" w:pos="426"/>
        </w:tabs>
        <w:autoSpaceDE w:val="0"/>
        <w:autoSpaceDN w:val="0"/>
        <w:adjustRightInd w:val="0"/>
        <w:spacing w:after="0" w:line="240" w:lineRule="auto"/>
        <w:ind w:left="0" w:firstLine="567"/>
        <w:jc w:val="both"/>
        <w:rPr>
          <w:rFonts w:ascii="Times New Roman" w:hAnsi="Times New Roman" w:cs="Times New Roman"/>
          <w:sz w:val="28"/>
          <w:szCs w:val="28"/>
          <w:lang w:val="kk-KZ"/>
        </w:rPr>
      </w:pPr>
    </w:p>
    <w:p w:rsidR="0085617F" w:rsidRDefault="0085617F" w:rsidP="003012E7">
      <w:pPr>
        <w:pStyle w:val="ab"/>
        <w:tabs>
          <w:tab w:val="right" w:pos="426"/>
        </w:tabs>
        <w:autoSpaceDE w:val="0"/>
        <w:autoSpaceDN w:val="0"/>
        <w:adjustRightInd w:val="0"/>
        <w:spacing w:after="0" w:line="240" w:lineRule="auto"/>
        <w:ind w:left="0" w:right="-1"/>
        <w:jc w:val="both"/>
        <w:rPr>
          <w:rFonts w:ascii="Times New Roman" w:hAnsi="Times New Roman" w:cs="Times New Roman"/>
          <w:b/>
          <w:sz w:val="28"/>
          <w:szCs w:val="28"/>
          <w:lang w:val="kk-KZ"/>
        </w:rPr>
      </w:pPr>
      <w:r>
        <w:rPr>
          <w:rFonts w:ascii="Times New Roman" w:hAnsi="Times New Roman" w:cs="Times New Roman"/>
          <w:b/>
          <w:bCs/>
          <w:color w:val="000000" w:themeColor="text1"/>
          <w:sz w:val="28"/>
          <w:szCs w:val="28"/>
          <w:lang w:val="kk-KZ"/>
        </w:rPr>
        <w:tab/>
      </w:r>
      <w:r>
        <w:rPr>
          <w:rFonts w:ascii="Times New Roman" w:hAnsi="Times New Roman" w:cs="Times New Roman"/>
          <w:b/>
          <w:bCs/>
          <w:color w:val="000000" w:themeColor="text1"/>
          <w:sz w:val="28"/>
          <w:szCs w:val="28"/>
          <w:lang w:val="kk-KZ"/>
        </w:rPr>
        <w:tab/>
        <w:t xml:space="preserve">1.6. </w:t>
      </w:r>
      <w:r w:rsidR="00FB0F9D" w:rsidRPr="008A006C">
        <w:rPr>
          <w:rFonts w:ascii="Times New Roman" w:hAnsi="Times New Roman" w:cs="Times New Roman"/>
          <w:b/>
          <w:bCs/>
          <w:color w:val="000000" w:themeColor="text1"/>
          <w:sz w:val="28"/>
          <w:szCs w:val="28"/>
          <w:lang w:val="kk-KZ"/>
        </w:rPr>
        <w:t>Білім беру ресурстары және қажетті материалдық-техникалық қамтамасыз ету туралы ақпарат</w:t>
      </w:r>
      <w:r w:rsidR="003012E7" w:rsidRPr="008A006C">
        <w:rPr>
          <w:rFonts w:ascii="Times New Roman" w:hAnsi="Times New Roman" w:cs="Times New Roman"/>
          <w:b/>
          <w:sz w:val="28"/>
          <w:szCs w:val="28"/>
          <w:lang w:val="kk-KZ"/>
        </w:rPr>
        <w:t xml:space="preserve"> </w:t>
      </w:r>
    </w:p>
    <w:p w:rsidR="009C0467" w:rsidRDefault="00FB0F9D" w:rsidP="003012E7">
      <w:pPr>
        <w:autoSpaceDE w:val="0"/>
        <w:autoSpaceDN w:val="0"/>
        <w:adjustRightInd w:val="0"/>
        <w:spacing w:after="0" w:line="240" w:lineRule="auto"/>
        <w:ind w:firstLine="567"/>
        <w:jc w:val="both"/>
        <w:rPr>
          <w:rFonts w:ascii="Times New Roman" w:hAnsi="Times New Roman" w:cs="Times New Roman"/>
          <w:sz w:val="28"/>
          <w:szCs w:val="28"/>
          <w:lang w:val="kk-KZ"/>
        </w:rPr>
      </w:pPr>
      <w:r w:rsidRPr="008A006C">
        <w:rPr>
          <w:rFonts w:ascii="Times New Roman" w:hAnsi="Times New Roman" w:cs="Times New Roman"/>
          <w:sz w:val="28"/>
          <w:szCs w:val="28"/>
          <w:lang w:val="kk-KZ"/>
        </w:rPr>
        <w:t>База</w:t>
      </w:r>
      <w:r>
        <w:rPr>
          <w:rFonts w:ascii="Times New Roman" w:hAnsi="Times New Roman" w:cs="Times New Roman"/>
          <w:sz w:val="28"/>
          <w:szCs w:val="28"/>
          <w:lang w:val="kk-KZ"/>
        </w:rPr>
        <w:t>ның</w:t>
      </w:r>
      <w:r w:rsidRPr="008A006C">
        <w:rPr>
          <w:rFonts w:ascii="Times New Roman" w:hAnsi="Times New Roman" w:cs="Times New Roman"/>
          <w:sz w:val="28"/>
          <w:szCs w:val="28"/>
          <w:lang w:val="kk-KZ"/>
        </w:rPr>
        <w:t xml:space="preserve"> ішкі тәртіп ережелерінің талаптарын және т.б. қоса алғанда, ББ мәлімдеген іске асыру шарттарымен білім беру ресурстарын және қажетті материалдық-техникалық қамтамасыз етуді атап көрсету (ЖҚҚ және т. б.).</w:t>
      </w:r>
    </w:p>
    <w:p w:rsidR="0085617F" w:rsidRDefault="0085617F" w:rsidP="003012E7">
      <w:pPr>
        <w:autoSpaceDE w:val="0"/>
        <w:autoSpaceDN w:val="0"/>
        <w:adjustRightInd w:val="0"/>
        <w:spacing w:after="0" w:line="240" w:lineRule="auto"/>
        <w:ind w:firstLine="567"/>
        <w:jc w:val="both"/>
        <w:rPr>
          <w:rFonts w:ascii="Times New Roman" w:hAnsi="Times New Roman" w:cs="Times New Roman"/>
          <w:sz w:val="28"/>
          <w:szCs w:val="28"/>
          <w:lang w:val="kk-KZ"/>
        </w:rPr>
      </w:pPr>
    </w:p>
    <w:p w:rsidR="0085617F" w:rsidRPr="0085617F" w:rsidRDefault="0085617F" w:rsidP="0085617F">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5617F">
        <w:rPr>
          <w:rFonts w:ascii="Times New Roman" w:hAnsi="Times New Roman" w:cs="Times New Roman"/>
          <w:b/>
          <w:sz w:val="28"/>
          <w:szCs w:val="28"/>
          <w:lang w:val="kk-KZ"/>
        </w:rPr>
        <w:t>1.7. Білім беру бағдарламасына қосымшалар</w:t>
      </w:r>
    </w:p>
    <w:p w:rsidR="0085617F" w:rsidRPr="0085617F" w:rsidRDefault="0085617F" w:rsidP="0085617F">
      <w:pPr>
        <w:autoSpaceDE w:val="0"/>
        <w:autoSpaceDN w:val="0"/>
        <w:adjustRightInd w:val="0"/>
        <w:spacing w:after="0" w:line="240" w:lineRule="auto"/>
        <w:jc w:val="both"/>
        <w:rPr>
          <w:rFonts w:ascii="Times New Roman" w:hAnsi="Times New Roman" w:cs="Times New Roman"/>
          <w:sz w:val="28"/>
          <w:szCs w:val="28"/>
          <w:lang w:val="kk-KZ"/>
        </w:rPr>
      </w:pPr>
      <w:r w:rsidRPr="0085617F">
        <w:rPr>
          <w:rFonts w:ascii="Times New Roman" w:hAnsi="Times New Roman" w:cs="Times New Roman"/>
          <w:sz w:val="28"/>
          <w:szCs w:val="28"/>
          <w:lang w:val="kk-KZ"/>
        </w:rPr>
        <w:t xml:space="preserve">Білім беру бағдарламасына </w:t>
      </w:r>
      <w:r>
        <w:rPr>
          <w:rFonts w:ascii="Times New Roman" w:hAnsi="Times New Roman" w:cs="Times New Roman"/>
          <w:sz w:val="28"/>
          <w:szCs w:val="28"/>
          <w:lang w:val="kk-KZ"/>
        </w:rPr>
        <w:t xml:space="preserve">келесі </w:t>
      </w:r>
      <w:r w:rsidRPr="0085617F">
        <w:rPr>
          <w:rFonts w:ascii="Times New Roman" w:hAnsi="Times New Roman" w:cs="Times New Roman"/>
          <w:sz w:val="28"/>
          <w:szCs w:val="28"/>
          <w:lang w:val="kk-KZ"/>
        </w:rPr>
        <w:t>қосымшалар</w:t>
      </w:r>
      <w:r>
        <w:rPr>
          <w:rFonts w:ascii="Times New Roman" w:hAnsi="Times New Roman" w:cs="Times New Roman"/>
          <w:sz w:val="28"/>
          <w:szCs w:val="28"/>
          <w:lang w:val="kk-KZ"/>
        </w:rPr>
        <w:t xml:space="preserve"> қамтиды</w:t>
      </w:r>
      <w:r w:rsidRPr="0085617F">
        <w:rPr>
          <w:rFonts w:ascii="Times New Roman" w:hAnsi="Times New Roman" w:cs="Times New Roman"/>
          <w:sz w:val="28"/>
          <w:szCs w:val="28"/>
          <w:lang w:val="kk-KZ"/>
        </w:rPr>
        <w:t>:</w:t>
      </w:r>
    </w:p>
    <w:p w:rsidR="0085617F" w:rsidRPr="0085617F" w:rsidRDefault="0085617F" w:rsidP="0085617F">
      <w:pPr>
        <w:autoSpaceDE w:val="0"/>
        <w:autoSpaceDN w:val="0"/>
        <w:adjustRightInd w:val="0"/>
        <w:spacing w:after="0" w:line="240" w:lineRule="auto"/>
        <w:jc w:val="both"/>
        <w:rPr>
          <w:rFonts w:ascii="Times New Roman" w:hAnsi="Times New Roman" w:cs="Times New Roman"/>
          <w:sz w:val="28"/>
          <w:szCs w:val="28"/>
          <w:lang w:val="kk-KZ"/>
        </w:rPr>
      </w:pPr>
      <w:r w:rsidRPr="0085617F">
        <w:rPr>
          <w:rFonts w:ascii="Times New Roman" w:hAnsi="Times New Roman" w:cs="Times New Roman"/>
          <w:sz w:val="28"/>
          <w:szCs w:val="28"/>
          <w:lang w:val="kk-KZ"/>
        </w:rPr>
        <w:t>1) оқытушылар туралы мәліметтер (</w:t>
      </w:r>
      <w:r w:rsidRPr="0085617F">
        <w:rPr>
          <w:rFonts w:ascii="Times New Roman" w:hAnsi="Times New Roman" w:cs="Times New Roman"/>
          <w:b/>
          <w:sz w:val="28"/>
          <w:szCs w:val="28"/>
          <w:lang w:val="kk-KZ"/>
        </w:rPr>
        <w:t>5-Қосымшаны</w:t>
      </w:r>
      <w:r w:rsidRPr="0085617F">
        <w:rPr>
          <w:rFonts w:ascii="Times New Roman" w:hAnsi="Times New Roman" w:cs="Times New Roman"/>
          <w:sz w:val="28"/>
          <w:szCs w:val="28"/>
          <w:lang w:val="kk-KZ"/>
        </w:rPr>
        <w:t xml:space="preserve"> қараңыз),</w:t>
      </w:r>
    </w:p>
    <w:p w:rsidR="0085617F" w:rsidRPr="0085617F" w:rsidRDefault="0085617F" w:rsidP="0085617F">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сабақ кестесі (</w:t>
      </w:r>
      <w:r w:rsidRPr="0085617F">
        <w:rPr>
          <w:rFonts w:ascii="Times New Roman" w:hAnsi="Times New Roman" w:cs="Times New Roman"/>
          <w:b/>
          <w:sz w:val="28"/>
          <w:szCs w:val="28"/>
          <w:lang w:val="kk-KZ"/>
        </w:rPr>
        <w:t>6-Қосымшаны</w:t>
      </w:r>
      <w:r w:rsidRPr="0085617F">
        <w:rPr>
          <w:rFonts w:ascii="Times New Roman" w:hAnsi="Times New Roman" w:cs="Times New Roman"/>
          <w:sz w:val="28"/>
          <w:szCs w:val="28"/>
          <w:lang w:val="kk-KZ"/>
        </w:rPr>
        <w:t xml:space="preserve"> қараңыз).</w:t>
      </w:r>
    </w:p>
    <w:p w:rsidR="0085617F" w:rsidRDefault="0085617F" w:rsidP="0085617F">
      <w:pPr>
        <w:autoSpaceDE w:val="0"/>
        <w:autoSpaceDN w:val="0"/>
        <w:adjustRightInd w:val="0"/>
        <w:spacing w:after="0" w:line="240" w:lineRule="auto"/>
        <w:jc w:val="both"/>
        <w:rPr>
          <w:rFonts w:ascii="Times New Roman" w:hAnsi="Times New Roman" w:cs="Times New Roman"/>
          <w:sz w:val="28"/>
          <w:szCs w:val="28"/>
          <w:lang w:val="kk-KZ"/>
        </w:rPr>
      </w:pPr>
      <w:r w:rsidRPr="0085617F">
        <w:rPr>
          <w:rFonts w:ascii="Times New Roman" w:hAnsi="Times New Roman" w:cs="Times New Roman"/>
          <w:sz w:val="28"/>
          <w:szCs w:val="28"/>
          <w:lang w:val="kk-KZ"/>
        </w:rPr>
        <w:t>3) тыңдаушылардың сабаққа қатысуы мен ү</w:t>
      </w:r>
      <w:r>
        <w:rPr>
          <w:rFonts w:ascii="Times New Roman" w:hAnsi="Times New Roman" w:cs="Times New Roman"/>
          <w:sz w:val="28"/>
          <w:szCs w:val="28"/>
          <w:lang w:val="kk-KZ"/>
        </w:rPr>
        <w:t>лгерімін есепке алу журналы (</w:t>
      </w:r>
      <w:r w:rsidRPr="0085617F">
        <w:rPr>
          <w:rFonts w:ascii="Times New Roman" w:hAnsi="Times New Roman" w:cs="Times New Roman"/>
          <w:b/>
          <w:sz w:val="28"/>
          <w:szCs w:val="28"/>
          <w:lang w:val="kk-KZ"/>
        </w:rPr>
        <w:t xml:space="preserve">2-Қосымшаны </w:t>
      </w:r>
      <w:r w:rsidRPr="0085617F">
        <w:rPr>
          <w:rFonts w:ascii="Times New Roman" w:hAnsi="Times New Roman" w:cs="Times New Roman"/>
          <w:sz w:val="28"/>
          <w:szCs w:val="28"/>
          <w:lang w:val="kk-KZ"/>
        </w:rPr>
        <w:t>қараңыз)</w:t>
      </w:r>
      <w:r>
        <w:rPr>
          <w:rFonts w:ascii="Times New Roman" w:hAnsi="Times New Roman" w:cs="Times New Roman"/>
          <w:sz w:val="28"/>
          <w:szCs w:val="28"/>
          <w:lang w:val="kk-KZ"/>
        </w:rPr>
        <w:t>.</w:t>
      </w:r>
    </w:p>
    <w:p w:rsidR="00FD3BB6" w:rsidRPr="00FD3BB6" w:rsidRDefault="0085617F"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rFonts w:ascii="Times New Roman" w:hAnsi="Times New Roman" w:cs="Times New Roman"/>
          <w:sz w:val="28"/>
          <w:szCs w:val="28"/>
          <w:lang w:val="kk-KZ"/>
        </w:rPr>
        <w:tab/>
      </w:r>
      <w:r w:rsidR="00D869A8" w:rsidRPr="00976D7B">
        <w:rPr>
          <w:rFonts w:ascii="Times New Roman" w:hAnsi="Times New Roman" w:cs="Times New Roman"/>
          <w:sz w:val="28"/>
          <w:szCs w:val="28"/>
          <w:lang w:val="kk-KZ"/>
        </w:rPr>
        <w:t xml:space="preserve">Бағдарлама паспортының деректері келтіріледі. Сабақта тыңдаушының болмауы </w:t>
      </w:r>
      <w:r w:rsidR="00FD3BB6">
        <w:rPr>
          <w:rFonts w:ascii="Times New Roman" w:hAnsi="Times New Roman" w:cs="Times New Roman"/>
          <w:sz w:val="28"/>
          <w:szCs w:val="28"/>
          <w:lang w:val="kk-KZ"/>
        </w:rPr>
        <w:t>«бж</w:t>
      </w:r>
      <w:r w:rsidR="00D869A8">
        <w:rPr>
          <w:rFonts w:ascii="Times New Roman" w:hAnsi="Times New Roman" w:cs="Times New Roman"/>
          <w:sz w:val="28"/>
          <w:szCs w:val="28"/>
          <w:lang w:val="kk-KZ"/>
        </w:rPr>
        <w:t xml:space="preserve">» </w:t>
      </w:r>
      <w:r w:rsidR="00D869A8" w:rsidRPr="00976D7B">
        <w:rPr>
          <w:rFonts w:ascii="Times New Roman" w:hAnsi="Times New Roman" w:cs="Times New Roman"/>
          <w:sz w:val="28"/>
          <w:szCs w:val="28"/>
          <w:lang w:val="kk-KZ"/>
        </w:rPr>
        <w:t xml:space="preserve">деп белгіленеді. Ағымдағы, қорытынды бақылау ББ тыңдаушыларының оқу жетістіктерін бағалаудың балдық-рейтингтік әріптік жүйесіне сәйкес белгіленеді. </w:t>
      </w:r>
      <w:r w:rsidR="00D869A8" w:rsidRPr="009B17B1">
        <w:rPr>
          <w:rFonts w:ascii="Times New Roman" w:hAnsi="Times New Roman" w:cs="Times New Roman"/>
          <w:sz w:val="28"/>
          <w:szCs w:val="28"/>
          <w:lang w:val="kk-KZ"/>
        </w:rPr>
        <w:t>Ағымдағы бақылау бойынша баға бір аптада аудиториялық жұмыс үшін бір баға және СӨЖ үшін бір баға қойылады</w:t>
      </w:r>
      <w:r w:rsidR="00F249D5" w:rsidRPr="003012E7">
        <w:rPr>
          <w:rFonts w:ascii="Times New Roman" w:hAnsi="Times New Roman" w:cs="Times New Roman"/>
          <w:sz w:val="28"/>
          <w:szCs w:val="28"/>
          <w:lang w:val="kk-KZ"/>
        </w:rPr>
        <w:t>.</w:t>
      </w:r>
    </w:p>
    <w:p w:rsidR="009C0467" w:rsidRPr="009B17B1" w:rsidRDefault="00C073ED" w:rsidP="00C073ED">
      <w:pPr>
        <w:pStyle w:val="ab"/>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Pr>
          <w:rFonts w:ascii="Times New Roman" w:hAnsi="Times New Roman" w:cs="Times New Roman"/>
          <w:b/>
          <w:sz w:val="28"/>
          <w:szCs w:val="28"/>
          <w:lang w:val="kk-KZ"/>
        </w:rPr>
        <w:t>Сынақ/емтихан ведомостары</w:t>
      </w:r>
      <w:r w:rsidR="00F20DD0" w:rsidRPr="009B17B1">
        <w:rPr>
          <w:rFonts w:ascii="Times New Roman" w:hAnsi="Times New Roman" w:cs="Times New Roman"/>
          <w:sz w:val="28"/>
          <w:szCs w:val="28"/>
          <w:lang w:val="kk-KZ"/>
        </w:rPr>
        <w:t xml:space="preserve"> (</w:t>
      </w:r>
      <w:r w:rsidR="00FD3BB6">
        <w:rPr>
          <w:rFonts w:ascii="Times New Roman" w:hAnsi="Times New Roman" w:cs="Times New Roman"/>
          <w:b/>
          <w:sz w:val="28"/>
          <w:szCs w:val="28"/>
          <w:lang w:val="kk-KZ"/>
        </w:rPr>
        <w:t>3</w:t>
      </w:r>
      <w:r w:rsidR="00FD3BB6" w:rsidRPr="0085617F">
        <w:rPr>
          <w:rFonts w:ascii="Times New Roman" w:hAnsi="Times New Roman" w:cs="Times New Roman"/>
          <w:b/>
          <w:sz w:val="28"/>
          <w:szCs w:val="28"/>
          <w:lang w:val="kk-KZ"/>
        </w:rPr>
        <w:t xml:space="preserve">-Қосымшаны </w:t>
      </w:r>
      <w:r w:rsidR="00FD3BB6" w:rsidRPr="0085617F">
        <w:rPr>
          <w:rFonts w:ascii="Times New Roman" w:hAnsi="Times New Roman" w:cs="Times New Roman"/>
          <w:sz w:val="28"/>
          <w:szCs w:val="28"/>
          <w:lang w:val="kk-KZ"/>
        </w:rPr>
        <w:t>қараңыз)</w:t>
      </w:r>
      <w:r w:rsidR="00FD3BB6">
        <w:rPr>
          <w:rFonts w:ascii="Times New Roman" w:hAnsi="Times New Roman" w:cs="Times New Roman"/>
          <w:sz w:val="28"/>
          <w:szCs w:val="28"/>
          <w:lang w:val="kk-KZ"/>
        </w:rPr>
        <w:t xml:space="preserve">. </w:t>
      </w:r>
    </w:p>
    <w:p w:rsidR="00C073ED" w:rsidRPr="009B17B1" w:rsidRDefault="00C073ED" w:rsidP="00C073ED">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lang w:val="kk-KZ"/>
        </w:rPr>
      </w:pPr>
      <w:r w:rsidRPr="009B17B1">
        <w:rPr>
          <w:rFonts w:ascii="Times New Roman" w:hAnsi="Times New Roman" w:cs="Times New Roman"/>
          <w:sz w:val="28"/>
          <w:szCs w:val="28"/>
          <w:lang w:val="kk-KZ"/>
        </w:rPr>
        <w:t>Бағдарлама паспортының деректері келтіріледі. Бағалау бағдарлама паспортында мәлімделген бақылау-өлшеу құралдары бойынша негізгі элементтерді келісу</w:t>
      </w:r>
      <w:r>
        <w:rPr>
          <w:rFonts w:ascii="Times New Roman" w:hAnsi="Times New Roman" w:cs="Times New Roman"/>
          <w:sz w:val="28"/>
          <w:szCs w:val="28"/>
          <w:lang w:val="kk-KZ"/>
        </w:rPr>
        <w:t>мен</w:t>
      </w:r>
      <w:r w:rsidRPr="009B17B1">
        <w:rPr>
          <w:rFonts w:ascii="Times New Roman" w:hAnsi="Times New Roman" w:cs="Times New Roman"/>
          <w:sz w:val="28"/>
          <w:szCs w:val="28"/>
          <w:lang w:val="kk-KZ"/>
        </w:rPr>
        <w:t xml:space="preserve"> тыңдаушылардың оқу жетістіктерін бағалауға сәйкес жүргізіледі.</w:t>
      </w:r>
    </w:p>
    <w:p w:rsidR="00DF4CE0" w:rsidRPr="00EC0240" w:rsidRDefault="00C073ED" w:rsidP="00C073ED">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lang w:val="kk-KZ"/>
        </w:rPr>
      </w:pPr>
      <w:r w:rsidRPr="00EC0240">
        <w:rPr>
          <w:rFonts w:ascii="Times New Roman" w:hAnsi="Times New Roman" w:cs="Times New Roman"/>
          <w:sz w:val="28"/>
          <w:szCs w:val="28"/>
          <w:lang w:val="kk-KZ"/>
        </w:rPr>
        <w:t>СК үшін емтихан ведомостарының нысаны бағалауды ұйымдастырумен келісіледі және қызметтер көрсетуге арналған шартта көрсетіледі.</w:t>
      </w:r>
      <w:r w:rsidR="00F20DD0" w:rsidRPr="00EC0240">
        <w:rPr>
          <w:rFonts w:ascii="Times New Roman" w:hAnsi="Times New Roman" w:cs="Times New Roman"/>
          <w:sz w:val="28"/>
          <w:szCs w:val="28"/>
          <w:lang w:val="kk-KZ"/>
        </w:rPr>
        <w:t xml:space="preserve"> </w:t>
      </w:r>
      <w:bookmarkStart w:id="0" w:name="_Toc72013469"/>
    </w:p>
    <w:p w:rsidR="002B6D65" w:rsidRDefault="002B6D65" w:rsidP="007F66F7">
      <w:pPr>
        <w:shd w:val="clear" w:color="auto" w:fill="FFFFFF"/>
        <w:tabs>
          <w:tab w:val="left" w:pos="567"/>
        </w:tabs>
        <w:spacing w:after="0" w:line="240" w:lineRule="auto"/>
        <w:jc w:val="both"/>
        <w:rPr>
          <w:rFonts w:ascii="Times New Roman" w:eastAsia="Times New Roman" w:hAnsi="Times New Roman" w:cs="Times New Roman"/>
          <w:sz w:val="28"/>
          <w:szCs w:val="28"/>
          <w:lang w:val="kk-KZ"/>
        </w:rPr>
      </w:pPr>
      <w:bookmarkStart w:id="1" w:name="_Toc72013476"/>
      <w:bookmarkEnd w:id="0"/>
    </w:p>
    <w:p w:rsidR="00FD3BB6" w:rsidRPr="00FD3BB6" w:rsidRDefault="00FD3BB6" w:rsidP="00FD3BB6">
      <w:pPr>
        <w:shd w:val="clear" w:color="auto" w:fill="FFFFFF"/>
        <w:tabs>
          <w:tab w:val="left" w:pos="567"/>
        </w:tabs>
        <w:spacing w:after="0" w:line="240" w:lineRule="auto"/>
        <w:jc w:val="both"/>
        <w:rPr>
          <w:rFonts w:ascii="Times New Roman" w:eastAsia="Times New Roman" w:hAnsi="Times New Roman" w:cs="Times New Roman"/>
          <w:b/>
          <w:sz w:val="28"/>
          <w:szCs w:val="28"/>
          <w:lang w:val="kk-KZ"/>
        </w:rPr>
      </w:pPr>
      <w:r w:rsidRPr="00FD3BB6">
        <w:rPr>
          <w:rFonts w:ascii="Times New Roman" w:eastAsia="Times New Roman" w:hAnsi="Times New Roman" w:cs="Times New Roman"/>
          <w:b/>
          <w:sz w:val="28"/>
          <w:szCs w:val="28"/>
          <w:lang w:val="kk-KZ"/>
        </w:rPr>
        <w:tab/>
        <w:t>2. Денсаулық сақтау саласындағы қосымша білім беру нәтижелерін пайдалану</w:t>
      </w:r>
    </w:p>
    <w:p w:rsidR="00FD3BB6" w:rsidRPr="00FD3BB6" w:rsidRDefault="00FD3BB6" w:rsidP="00FD3BB6">
      <w:pPr>
        <w:shd w:val="clear" w:color="auto" w:fill="FFFFFF"/>
        <w:tabs>
          <w:tab w:val="left" w:pos="567"/>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D3BB6">
        <w:rPr>
          <w:rFonts w:ascii="Times New Roman" w:eastAsia="Times New Roman" w:hAnsi="Times New Roman" w:cs="Times New Roman"/>
          <w:sz w:val="28"/>
          <w:szCs w:val="28"/>
          <w:lang w:val="kk-KZ"/>
        </w:rPr>
        <w:t xml:space="preserve">Денсаулық сақтау саласындағы маманның қосымша білім </w:t>
      </w:r>
      <w:r>
        <w:rPr>
          <w:rFonts w:ascii="Times New Roman" w:eastAsia="Times New Roman" w:hAnsi="Times New Roman" w:cs="Times New Roman"/>
          <w:sz w:val="28"/>
          <w:szCs w:val="28"/>
          <w:lang w:val="kk-KZ"/>
        </w:rPr>
        <w:t>беру арқылы алған оқу нәтижесі:</w:t>
      </w:r>
    </w:p>
    <w:p w:rsidR="00FD3BB6" w:rsidRPr="00FD3BB6" w:rsidRDefault="00FD3BB6" w:rsidP="00FD3BB6">
      <w:pPr>
        <w:shd w:val="clear" w:color="auto" w:fill="FFFFFF"/>
        <w:tabs>
          <w:tab w:val="left" w:pos="567"/>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D3BB6">
        <w:rPr>
          <w:rFonts w:ascii="Times New Roman" w:eastAsia="Times New Roman" w:hAnsi="Times New Roman" w:cs="Times New Roman"/>
          <w:sz w:val="28"/>
          <w:szCs w:val="28"/>
          <w:lang w:val="kk-KZ"/>
        </w:rPr>
        <w:t>1) біліктілікті арттыру туралы куәлік;</w:t>
      </w:r>
    </w:p>
    <w:p w:rsidR="00FD3BB6" w:rsidRPr="00FD3BB6" w:rsidRDefault="00FD3BB6" w:rsidP="00FD3BB6">
      <w:pPr>
        <w:shd w:val="clear" w:color="auto" w:fill="FFFFFF"/>
        <w:tabs>
          <w:tab w:val="left" w:pos="567"/>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D3BB6">
        <w:rPr>
          <w:rFonts w:ascii="Times New Roman" w:eastAsia="Times New Roman" w:hAnsi="Times New Roman" w:cs="Times New Roman"/>
          <w:sz w:val="28"/>
          <w:szCs w:val="28"/>
          <w:lang w:val="kk-KZ"/>
        </w:rPr>
        <w:t xml:space="preserve">2) қосымшасы бар сертификаттық </w:t>
      </w:r>
      <w:r>
        <w:rPr>
          <w:rFonts w:ascii="Times New Roman" w:eastAsia="Times New Roman" w:hAnsi="Times New Roman" w:cs="Times New Roman"/>
          <w:sz w:val="28"/>
          <w:szCs w:val="28"/>
          <w:lang w:val="kk-KZ"/>
        </w:rPr>
        <w:t>курс туралы куәлік (транскрипт) болып табылады.</w:t>
      </w:r>
    </w:p>
    <w:p w:rsidR="00FD3BB6" w:rsidRPr="00FD3BB6" w:rsidRDefault="00FD3BB6" w:rsidP="00FD3BB6">
      <w:pPr>
        <w:shd w:val="clear" w:color="auto" w:fill="FFFFFF"/>
        <w:tabs>
          <w:tab w:val="left" w:pos="567"/>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D3BB6">
        <w:rPr>
          <w:rFonts w:ascii="Times New Roman" w:eastAsia="Times New Roman" w:hAnsi="Times New Roman" w:cs="Times New Roman"/>
          <w:sz w:val="28"/>
          <w:szCs w:val="28"/>
          <w:lang w:val="kk-KZ"/>
        </w:rPr>
        <w:t>Денсаулық сақтау саласындағы қосымша білім беру бағдарламалары бойынша оқыту нәтижелері:</w:t>
      </w:r>
    </w:p>
    <w:p w:rsidR="00FD3BB6" w:rsidRPr="00FD3BB6" w:rsidRDefault="00FD3BB6" w:rsidP="00FD3BB6">
      <w:pPr>
        <w:shd w:val="clear" w:color="auto" w:fill="FFFFFF"/>
        <w:tabs>
          <w:tab w:val="left" w:pos="567"/>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д</w:t>
      </w:r>
      <w:r w:rsidRPr="00FD3BB6">
        <w:rPr>
          <w:rFonts w:ascii="Times New Roman" w:eastAsia="Times New Roman" w:hAnsi="Times New Roman" w:cs="Times New Roman"/>
          <w:sz w:val="28"/>
          <w:szCs w:val="28"/>
          <w:lang w:val="kk-KZ"/>
        </w:rPr>
        <w:t>ен</w:t>
      </w:r>
      <w:r>
        <w:rPr>
          <w:rFonts w:ascii="Times New Roman" w:eastAsia="Times New Roman" w:hAnsi="Times New Roman" w:cs="Times New Roman"/>
          <w:sz w:val="28"/>
          <w:szCs w:val="28"/>
          <w:lang w:val="kk-KZ"/>
        </w:rPr>
        <w:t>саулық сақтау қызметкерлерінің ү</w:t>
      </w:r>
      <w:r w:rsidRPr="00FD3BB6">
        <w:rPr>
          <w:rFonts w:ascii="Times New Roman" w:eastAsia="Times New Roman" w:hAnsi="Times New Roman" w:cs="Times New Roman"/>
          <w:sz w:val="28"/>
          <w:szCs w:val="28"/>
          <w:lang w:val="kk-KZ"/>
        </w:rPr>
        <w:t>здіксіз кәсіби даму нәтижелерін растау [8];</w:t>
      </w:r>
    </w:p>
    <w:p w:rsidR="00FD3BB6" w:rsidRPr="00FD3BB6" w:rsidRDefault="00FD3BB6" w:rsidP="00FD3BB6">
      <w:pPr>
        <w:shd w:val="clear" w:color="auto" w:fill="FFFFFF"/>
        <w:tabs>
          <w:tab w:val="left" w:pos="567"/>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xml:space="preserve">- </w:t>
      </w:r>
      <w:r w:rsidRPr="00FD3BB6">
        <w:rPr>
          <w:rFonts w:ascii="Times New Roman" w:eastAsia="Times New Roman" w:hAnsi="Times New Roman" w:cs="Times New Roman"/>
          <w:sz w:val="28"/>
          <w:szCs w:val="28"/>
          <w:lang w:val="kk-KZ"/>
        </w:rPr>
        <w:t>мамандарды сертификаттау кезінде, денсаулық сақтау саласындағы маман және шетелдік мамандар сертификатының қолданылуын растау [9];</w:t>
      </w:r>
    </w:p>
    <w:p w:rsidR="00FD3BB6" w:rsidRDefault="00FD3BB6" w:rsidP="00FD3BB6">
      <w:pPr>
        <w:shd w:val="clear" w:color="auto" w:fill="FFFFFF"/>
        <w:tabs>
          <w:tab w:val="left" w:pos="567"/>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D3BB6">
        <w:rPr>
          <w:rFonts w:ascii="Times New Roman" w:eastAsia="Times New Roman" w:hAnsi="Times New Roman" w:cs="Times New Roman"/>
          <w:sz w:val="28"/>
          <w:szCs w:val="28"/>
          <w:lang w:val="kk-KZ"/>
        </w:rPr>
        <w:t>- қосымша және бейресми білім беру арқылы денсаулық сақтау саласындағы мамандар а</w:t>
      </w:r>
      <w:r>
        <w:rPr>
          <w:rFonts w:ascii="Times New Roman" w:eastAsia="Times New Roman" w:hAnsi="Times New Roman" w:cs="Times New Roman"/>
          <w:sz w:val="28"/>
          <w:szCs w:val="28"/>
          <w:lang w:val="kk-KZ"/>
        </w:rPr>
        <w:t>лған оқыту нәтижелерін тану [2] кездерінде қолданылады.</w:t>
      </w:r>
    </w:p>
    <w:p w:rsidR="00FD3BB6" w:rsidRDefault="00FD3BB6" w:rsidP="00FD3BB6">
      <w:pPr>
        <w:shd w:val="clear" w:color="auto" w:fill="FFFFFF"/>
        <w:tabs>
          <w:tab w:val="left" w:pos="567"/>
        </w:tabs>
        <w:spacing w:after="0" w:line="240" w:lineRule="auto"/>
        <w:jc w:val="both"/>
        <w:rPr>
          <w:rFonts w:ascii="Times New Roman" w:eastAsia="Times New Roman" w:hAnsi="Times New Roman" w:cs="Times New Roman"/>
          <w:sz w:val="28"/>
          <w:szCs w:val="28"/>
          <w:lang w:val="kk-KZ"/>
        </w:rPr>
      </w:pPr>
    </w:p>
    <w:p w:rsidR="005E61AB" w:rsidRPr="00FD3BB6" w:rsidRDefault="005E61AB" w:rsidP="00FD3BB6">
      <w:pPr>
        <w:shd w:val="clear" w:color="auto" w:fill="FFFFFF"/>
        <w:tabs>
          <w:tab w:val="left" w:pos="567"/>
        </w:tabs>
        <w:spacing w:after="0" w:line="240" w:lineRule="auto"/>
        <w:ind w:right="-1"/>
        <w:jc w:val="both"/>
        <w:rPr>
          <w:rFonts w:ascii="Times New Roman" w:hAnsi="Times New Roman" w:cs="Times New Roman"/>
          <w:sz w:val="28"/>
          <w:szCs w:val="28"/>
          <w:lang w:val="kk-KZ"/>
        </w:rPr>
      </w:pPr>
    </w:p>
    <w:bookmarkEnd w:id="1"/>
    <w:p w:rsidR="00FD3BB6" w:rsidRPr="00FD3BB6" w:rsidRDefault="00FD3BB6" w:rsidP="00FD3BB6">
      <w:pPr>
        <w:pStyle w:val="ab"/>
        <w:spacing w:after="0" w:line="240" w:lineRule="auto"/>
        <w:ind w:left="426"/>
        <w:jc w:val="center"/>
        <w:rPr>
          <w:rFonts w:ascii="Times New Roman" w:hAnsi="Times New Roman" w:cs="Times New Roman"/>
          <w:b/>
          <w:sz w:val="28"/>
          <w:szCs w:val="28"/>
          <w:lang w:val="kk-KZ"/>
        </w:rPr>
      </w:pPr>
      <w:r w:rsidRPr="00FD3BB6">
        <w:rPr>
          <w:rFonts w:ascii="Times New Roman" w:hAnsi="Times New Roman" w:cs="Times New Roman"/>
          <w:b/>
          <w:sz w:val="28"/>
          <w:szCs w:val="28"/>
          <w:lang w:val="kk-KZ"/>
        </w:rPr>
        <w:t>Қорытынды</w:t>
      </w:r>
    </w:p>
    <w:p w:rsidR="00FD3BB6" w:rsidRPr="00FD3BB6" w:rsidRDefault="00FD3BB6" w:rsidP="00FD3BB6">
      <w:pPr>
        <w:pStyle w:val="ab"/>
        <w:spacing w:after="0" w:line="240" w:lineRule="auto"/>
        <w:ind w:left="426" w:firstLine="282"/>
        <w:jc w:val="both"/>
        <w:rPr>
          <w:rFonts w:ascii="Times New Roman" w:hAnsi="Times New Roman" w:cs="Times New Roman"/>
          <w:sz w:val="28"/>
          <w:szCs w:val="28"/>
          <w:lang w:val="kk-KZ"/>
        </w:rPr>
      </w:pPr>
      <w:r w:rsidRPr="00FD3BB6">
        <w:rPr>
          <w:rFonts w:ascii="Times New Roman" w:hAnsi="Times New Roman" w:cs="Times New Roman"/>
          <w:sz w:val="28"/>
          <w:szCs w:val="28"/>
          <w:lang w:val="kk-KZ"/>
        </w:rPr>
        <w:t>Қосымша білім беру медициналық көмек қауіпсіздігін арттыру мақсатында мамандардың қажеттіліктерін ескеретін кәсіби білім мен дағдыларды жетілдіруге, қосымша құзыреттерді игеруге бағытталған медицина және</w:t>
      </w:r>
      <w:r>
        <w:rPr>
          <w:rFonts w:ascii="Times New Roman" w:hAnsi="Times New Roman" w:cs="Times New Roman"/>
          <w:sz w:val="28"/>
          <w:szCs w:val="28"/>
          <w:lang w:val="kk-KZ"/>
        </w:rPr>
        <w:t xml:space="preserve"> фармацевтика қызметкерлерінің ү</w:t>
      </w:r>
      <w:r w:rsidRPr="00FD3BB6">
        <w:rPr>
          <w:rFonts w:ascii="Times New Roman" w:hAnsi="Times New Roman" w:cs="Times New Roman"/>
          <w:sz w:val="28"/>
          <w:szCs w:val="28"/>
          <w:lang w:val="kk-KZ"/>
        </w:rPr>
        <w:t>здіксіз кәсіби дамуының негізгі нысандарының бірі болып табылады.</w:t>
      </w:r>
    </w:p>
    <w:p w:rsidR="00FD3BB6" w:rsidRPr="00FD3BB6" w:rsidRDefault="00FD3BB6" w:rsidP="00FD3BB6">
      <w:pPr>
        <w:pStyle w:val="ab"/>
        <w:spacing w:after="0" w:line="240" w:lineRule="auto"/>
        <w:ind w:left="426" w:firstLine="282"/>
        <w:jc w:val="both"/>
        <w:rPr>
          <w:rFonts w:ascii="Times New Roman" w:hAnsi="Times New Roman" w:cs="Times New Roman"/>
          <w:sz w:val="28"/>
          <w:szCs w:val="28"/>
          <w:lang w:val="kk-KZ"/>
        </w:rPr>
      </w:pPr>
      <w:r w:rsidRPr="00FD3BB6">
        <w:rPr>
          <w:rFonts w:ascii="Times New Roman" w:hAnsi="Times New Roman" w:cs="Times New Roman"/>
          <w:sz w:val="28"/>
          <w:szCs w:val="28"/>
          <w:lang w:val="kk-KZ"/>
        </w:rPr>
        <w:t>Денсаулық сақтау саласындағы қосымша біл</w:t>
      </w:r>
      <w:r>
        <w:rPr>
          <w:rFonts w:ascii="Times New Roman" w:hAnsi="Times New Roman" w:cs="Times New Roman"/>
          <w:sz w:val="28"/>
          <w:szCs w:val="28"/>
          <w:lang w:val="kk-KZ"/>
        </w:rPr>
        <w:t>ім беру бағдарламалары бойынша о</w:t>
      </w:r>
      <w:r w:rsidRPr="00FD3BB6">
        <w:rPr>
          <w:rFonts w:ascii="Times New Roman" w:hAnsi="Times New Roman" w:cs="Times New Roman"/>
          <w:sz w:val="28"/>
          <w:szCs w:val="28"/>
          <w:lang w:val="kk-KZ"/>
        </w:rPr>
        <w:t>қыту нәтижелері кадрларды басқаруда бірқатар түйінді рәсімдер кезінде пайдаланылатынын ескере отырып (ден</w:t>
      </w:r>
      <w:r>
        <w:rPr>
          <w:rFonts w:ascii="Times New Roman" w:hAnsi="Times New Roman" w:cs="Times New Roman"/>
          <w:sz w:val="28"/>
          <w:szCs w:val="28"/>
          <w:lang w:val="kk-KZ"/>
        </w:rPr>
        <w:t>саулық сақтау қызметкерлерінің ү</w:t>
      </w:r>
      <w:r w:rsidRPr="00FD3BB6">
        <w:rPr>
          <w:rFonts w:ascii="Times New Roman" w:hAnsi="Times New Roman" w:cs="Times New Roman"/>
          <w:sz w:val="28"/>
          <w:szCs w:val="28"/>
          <w:lang w:val="kk-KZ"/>
        </w:rPr>
        <w:t xml:space="preserve">здіксіз кәсіби даму нәтижелерін растау, </w:t>
      </w:r>
      <w:r>
        <w:rPr>
          <w:rFonts w:ascii="Times New Roman" w:eastAsia="Times New Roman" w:hAnsi="Times New Roman" w:cs="Times New Roman"/>
          <w:sz w:val="28"/>
          <w:szCs w:val="28"/>
          <w:lang w:val="kk-KZ"/>
        </w:rPr>
        <w:t xml:space="preserve">- </w:t>
      </w:r>
      <w:r w:rsidRPr="00FD3BB6">
        <w:rPr>
          <w:rFonts w:ascii="Times New Roman" w:eastAsia="Times New Roman" w:hAnsi="Times New Roman" w:cs="Times New Roman"/>
          <w:sz w:val="28"/>
          <w:szCs w:val="28"/>
          <w:lang w:val="kk-KZ"/>
        </w:rPr>
        <w:t>мамандарды сертификаттау кезінде</w:t>
      </w:r>
      <w:r w:rsidRPr="00FD3BB6">
        <w:rPr>
          <w:rFonts w:ascii="Times New Roman" w:hAnsi="Times New Roman" w:cs="Times New Roman"/>
          <w:sz w:val="28"/>
          <w:szCs w:val="28"/>
          <w:lang w:val="kk-KZ"/>
        </w:rPr>
        <w:t>, денсаулық сақтау саласындағы маман сертификаты мен шетелдік мамандардың қолданылуын растау; қосымша және бейресми білім беру арқылы денсаулық сақтау саласындағы мамандар алған оқыту нәтижелерін тану және т.б.) қосымша білім берудің білім беру бағдарламаларын дайындау мен іске асырудың тиісті сапасын қамтамасыз ету маңызды рөл атқарады.</w:t>
      </w:r>
    </w:p>
    <w:p w:rsidR="007E1654" w:rsidRPr="007E1654" w:rsidRDefault="00FD3BB6" w:rsidP="007E1654">
      <w:pPr>
        <w:pStyle w:val="ab"/>
        <w:spacing w:after="0" w:line="240" w:lineRule="auto"/>
        <w:ind w:left="426" w:firstLine="282"/>
        <w:jc w:val="both"/>
        <w:rPr>
          <w:rFonts w:ascii="Times New Roman" w:hAnsi="Times New Roman" w:cs="Times New Roman"/>
          <w:sz w:val="28"/>
          <w:szCs w:val="28"/>
          <w:lang w:val="kk-KZ"/>
        </w:rPr>
      </w:pPr>
      <w:r>
        <w:rPr>
          <w:rFonts w:ascii="Times New Roman" w:hAnsi="Times New Roman" w:cs="Times New Roman"/>
          <w:sz w:val="28"/>
          <w:szCs w:val="28"/>
          <w:lang w:val="kk-KZ"/>
        </w:rPr>
        <w:t>Осы Әдістемелік нұсқаулар</w:t>
      </w:r>
      <w:r w:rsidRPr="00FD3BB6">
        <w:rPr>
          <w:rFonts w:ascii="Times New Roman" w:hAnsi="Times New Roman" w:cs="Times New Roman"/>
          <w:sz w:val="28"/>
          <w:szCs w:val="28"/>
          <w:lang w:val="kk-KZ"/>
        </w:rPr>
        <w:t xml:space="preserve"> жоғары және (немесе) жоғары оқу орнынан кейінгі білім беру ұйымдарына, ұлттық және ғылыми орталықтарға, ғылыми-</w:t>
      </w:r>
      <w:r w:rsidRPr="00FD3BB6">
        <w:rPr>
          <w:rFonts w:ascii="Times New Roman" w:hAnsi="Times New Roman" w:cs="Times New Roman"/>
          <w:sz w:val="28"/>
          <w:szCs w:val="28"/>
          <w:lang w:val="kk-KZ"/>
        </w:rPr>
        <w:lastRenderedPageBreak/>
        <w:t>зерттеу институттарына, жоғары медициналық колледждерге, қосымша білімнің білім беру бағдарламаларын іске асыр</w:t>
      </w:r>
      <w:r w:rsidR="007E1654">
        <w:rPr>
          <w:rFonts w:ascii="Times New Roman" w:hAnsi="Times New Roman" w:cs="Times New Roman"/>
          <w:sz w:val="28"/>
          <w:szCs w:val="28"/>
          <w:lang w:val="kk-KZ"/>
        </w:rPr>
        <w:t>атын өзге де ұйымдарға арналған</w:t>
      </w:r>
    </w:p>
    <w:p w:rsidR="007E1654" w:rsidRPr="00FD3BB6" w:rsidRDefault="007E1654" w:rsidP="007E1654">
      <w:pPr>
        <w:keepNext/>
        <w:keepLines/>
        <w:spacing w:after="240" w:line="240" w:lineRule="auto"/>
        <w:jc w:val="center"/>
        <w:outlineLvl w:val="0"/>
        <w:rPr>
          <w:rFonts w:ascii="Times New Roman" w:eastAsiaTheme="majorEastAsia" w:hAnsi="Times New Roman" w:cs="Times New Roman"/>
          <w:b/>
          <w:color w:val="000000" w:themeColor="text1"/>
          <w:sz w:val="28"/>
          <w:szCs w:val="28"/>
        </w:rPr>
      </w:pPr>
      <w:r>
        <w:rPr>
          <w:rFonts w:ascii="Times New Roman" w:eastAsiaTheme="majorEastAsia" w:hAnsi="Times New Roman" w:cs="Times New Roman"/>
          <w:b/>
          <w:color w:val="000000" w:themeColor="text1"/>
          <w:sz w:val="28"/>
          <w:szCs w:val="28"/>
          <w:lang w:val="kk-KZ"/>
        </w:rPr>
        <w:t>П</w:t>
      </w:r>
      <w:r w:rsidRPr="007E1654">
        <w:rPr>
          <w:rFonts w:ascii="Times New Roman" w:eastAsiaTheme="majorEastAsia" w:hAnsi="Times New Roman" w:cs="Times New Roman"/>
          <w:b/>
          <w:color w:val="000000" w:themeColor="text1"/>
          <w:sz w:val="28"/>
          <w:szCs w:val="28"/>
        </w:rPr>
        <w:t>айдаланылған әдебиеттер тізімі</w:t>
      </w:r>
    </w:p>
    <w:p w:rsidR="00FD3BB6" w:rsidRPr="00FD3BB6" w:rsidRDefault="00FD3BB6" w:rsidP="00FD3BB6">
      <w:pPr>
        <w:numPr>
          <w:ilvl w:val="0"/>
          <w:numId w:val="49"/>
        </w:numPr>
        <w:tabs>
          <w:tab w:val="left" w:pos="993"/>
        </w:tabs>
        <w:spacing w:after="0" w:line="240" w:lineRule="auto"/>
        <w:ind w:left="0" w:firstLine="567"/>
        <w:contextualSpacing/>
        <w:rPr>
          <w:rFonts w:ascii="Times New Roman" w:hAnsi="Times New Roman" w:cs="Times New Roman"/>
          <w:sz w:val="28"/>
          <w:szCs w:val="28"/>
        </w:rPr>
      </w:pPr>
      <w:r w:rsidRPr="00FD3BB6">
        <w:rPr>
          <w:rFonts w:ascii="Times New Roman" w:hAnsi="Times New Roman" w:cs="Times New Roman"/>
          <w:sz w:val="28"/>
          <w:szCs w:val="28"/>
        </w:rPr>
        <w:t>Кодекс РК от 7 июля 2020 года № 360-VI ЗРК «О здоровье народа и системе здравоохранения» (</w:t>
      </w:r>
      <w:hyperlink r:id="rId9" w:history="1">
        <w:r w:rsidRPr="00FD3BB6">
          <w:rPr>
            <w:rFonts w:ascii="Times New Roman" w:hAnsi="Times New Roman" w:cs="Times New Roman"/>
            <w:color w:val="0000FF"/>
            <w:sz w:val="28"/>
            <w:szCs w:val="28"/>
            <w:u w:val="single"/>
          </w:rPr>
          <w:t>https://adilet.zan.kz/rus/archive/docs/K2000000360/01.07.2021</w:t>
        </w:r>
      </w:hyperlink>
      <w:r w:rsidRPr="00FD3BB6">
        <w:rPr>
          <w:rFonts w:ascii="Times New Roman" w:eastAsia="Times New Roman" w:hAnsi="Times New Roman" w:cs="Times New Roman"/>
          <w:sz w:val="28"/>
          <w:szCs w:val="28"/>
        </w:rPr>
        <w:t xml:space="preserve">, </w:t>
      </w:r>
      <w:r w:rsidRPr="00FD3BB6">
        <w:rPr>
          <w:rFonts w:ascii="Times New Roman" w:eastAsia="Times New Roman" w:hAnsi="Times New Roman" w:cs="Times New Roman"/>
          <w:sz w:val="28"/>
          <w:szCs w:val="28"/>
          <w:lang w:val="kk-KZ"/>
        </w:rPr>
        <w:t>доступ от 1.09.2021)</w:t>
      </w:r>
      <w:r w:rsidRPr="00FD3BB6">
        <w:rPr>
          <w:rFonts w:ascii="Times New Roman" w:eastAsia="Times New Roman" w:hAnsi="Times New Roman" w:cs="Times New Roman"/>
          <w:sz w:val="28"/>
          <w:szCs w:val="28"/>
        </w:rPr>
        <w:t>;</w:t>
      </w:r>
    </w:p>
    <w:p w:rsidR="00FD3BB6" w:rsidRPr="00FD3BB6" w:rsidRDefault="00FD3BB6" w:rsidP="00FD3BB6">
      <w:pPr>
        <w:numPr>
          <w:ilvl w:val="0"/>
          <w:numId w:val="49"/>
        </w:numPr>
        <w:tabs>
          <w:tab w:val="left" w:pos="993"/>
        </w:tabs>
        <w:spacing w:after="0" w:line="240" w:lineRule="auto"/>
        <w:ind w:left="0" w:firstLine="567"/>
        <w:contextualSpacing/>
        <w:jc w:val="both"/>
        <w:rPr>
          <w:rFonts w:ascii="Times New Roman" w:hAnsi="Times New Roman" w:cs="Times New Roman"/>
          <w:sz w:val="28"/>
          <w:szCs w:val="28"/>
        </w:rPr>
      </w:pPr>
      <w:r w:rsidRPr="00FD3BB6">
        <w:rPr>
          <w:rFonts w:ascii="Times New Roman" w:eastAsia="Times New Roman" w:hAnsi="Times New Roman" w:cs="Times New Roman"/>
          <w:sz w:val="28"/>
          <w:szCs w:val="28"/>
        </w:rPr>
        <w:t>Приказ Министра здравоохранения Республики Казахстан от 21 декабря 2020 года № Қ</w:t>
      </w:r>
      <w:proofErr w:type="gramStart"/>
      <w:r w:rsidRPr="00FD3BB6">
        <w:rPr>
          <w:rFonts w:ascii="Times New Roman" w:eastAsia="Times New Roman" w:hAnsi="Times New Roman" w:cs="Times New Roman"/>
          <w:sz w:val="28"/>
          <w:szCs w:val="28"/>
        </w:rPr>
        <w:t>Р</w:t>
      </w:r>
      <w:proofErr w:type="gramEnd"/>
      <w:r w:rsidRPr="00FD3BB6">
        <w:rPr>
          <w:rFonts w:ascii="Times New Roman" w:eastAsia="Times New Roman" w:hAnsi="Times New Roman" w:cs="Times New Roman"/>
          <w:sz w:val="28"/>
          <w:szCs w:val="28"/>
        </w:rPr>
        <w:t xml:space="preserve">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hyperlink r:id="rId10" w:history="1">
        <w:r w:rsidRPr="00FD3BB6">
          <w:rPr>
            <w:rFonts w:ascii="Times New Roman" w:eastAsia="Times New Roman" w:hAnsi="Times New Roman" w:cs="Times New Roman"/>
            <w:color w:val="0000FF"/>
            <w:sz w:val="28"/>
            <w:szCs w:val="28"/>
            <w:u w:val="single"/>
          </w:rPr>
          <w:t>https://adilet.zan.kz/rus/docs/</w:t>
        </w:r>
        <w:proofErr w:type="gramStart"/>
        <w:r w:rsidRPr="00FD3BB6">
          <w:rPr>
            <w:rFonts w:ascii="Times New Roman" w:eastAsia="Times New Roman" w:hAnsi="Times New Roman" w:cs="Times New Roman"/>
            <w:color w:val="0000FF"/>
            <w:sz w:val="28"/>
            <w:szCs w:val="28"/>
            <w:u w:val="single"/>
          </w:rPr>
          <w:t>V2000021847</w:t>
        </w:r>
      </w:hyperlink>
      <w:r w:rsidRPr="00FD3BB6">
        <w:rPr>
          <w:rFonts w:ascii="Times New Roman" w:eastAsia="Times New Roman" w:hAnsi="Times New Roman" w:cs="Times New Roman"/>
          <w:sz w:val="28"/>
          <w:szCs w:val="28"/>
        </w:rPr>
        <w:t xml:space="preserve">, </w:t>
      </w:r>
      <w:r w:rsidRPr="00FD3BB6">
        <w:rPr>
          <w:rFonts w:ascii="Times New Roman" w:eastAsia="Times New Roman" w:hAnsi="Times New Roman" w:cs="Times New Roman"/>
          <w:sz w:val="28"/>
          <w:szCs w:val="28"/>
          <w:lang w:val="kk-KZ"/>
        </w:rPr>
        <w:t>доступ от 1.09.2021)</w:t>
      </w:r>
      <w:r w:rsidRPr="00FD3BB6">
        <w:rPr>
          <w:rFonts w:ascii="Times New Roman" w:eastAsia="Times New Roman" w:hAnsi="Times New Roman" w:cs="Times New Roman"/>
          <w:sz w:val="28"/>
          <w:szCs w:val="28"/>
        </w:rPr>
        <w:t>;</w:t>
      </w:r>
      <w:proofErr w:type="gramEnd"/>
    </w:p>
    <w:p w:rsidR="00FD3BB6" w:rsidRPr="00FD3BB6" w:rsidRDefault="00FD3BB6" w:rsidP="00FD3BB6">
      <w:pPr>
        <w:numPr>
          <w:ilvl w:val="0"/>
          <w:numId w:val="49"/>
        </w:numPr>
        <w:tabs>
          <w:tab w:val="left" w:pos="993"/>
        </w:tabs>
        <w:spacing w:after="0" w:line="240" w:lineRule="auto"/>
        <w:ind w:left="0" w:firstLine="567"/>
        <w:contextualSpacing/>
        <w:jc w:val="both"/>
        <w:rPr>
          <w:rFonts w:ascii="Times New Roman" w:hAnsi="Times New Roman" w:cs="Times New Roman"/>
          <w:sz w:val="28"/>
          <w:szCs w:val="28"/>
        </w:rPr>
      </w:pPr>
      <w:r w:rsidRPr="00FD3BB6">
        <w:rPr>
          <w:rFonts w:ascii="Times New Roman" w:eastAsia="Times New Roman" w:hAnsi="Times New Roman" w:cs="Times New Roman"/>
          <w:sz w:val="28"/>
          <w:szCs w:val="28"/>
        </w:rPr>
        <w:t>Приказ Министра здравоохранения Республики Казахстан от 21 декабря 2020 года № Қ</w:t>
      </w:r>
      <w:proofErr w:type="gramStart"/>
      <w:r w:rsidRPr="00FD3BB6">
        <w:rPr>
          <w:rFonts w:ascii="Times New Roman" w:eastAsia="Times New Roman" w:hAnsi="Times New Roman" w:cs="Times New Roman"/>
          <w:sz w:val="28"/>
          <w:szCs w:val="28"/>
        </w:rPr>
        <w:t>Р</w:t>
      </w:r>
      <w:proofErr w:type="gramEnd"/>
      <w:r w:rsidRPr="00FD3BB6">
        <w:rPr>
          <w:rFonts w:ascii="Times New Roman" w:eastAsia="Times New Roman" w:hAnsi="Times New Roman" w:cs="Times New Roman"/>
          <w:sz w:val="28"/>
          <w:szCs w:val="28"/>
        </w:rPr>
        <w:t xml:space="preserve">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w:t>
      </w:r>
      <w:hyperlink r:id="rId11" w:history="1">
        <w:r w:rsidRPr="00FD3BB6">
          <w:rPr>
            <w:rFonts w:ascii="Times New Roman" w:eastAsia="Times New Roman" w:hAnsi="Times New Roman" w:cs="Times New Roman"/>
            <w:color w:val="0000FF"/>
            <w:sz w:val="28"/>
            <w:szCs w:val="28"/>
            <w:u w:val="single"/>
          </w:rPr>
          <w:t>https://adilet.zan.kz/rus/docs/V2000021856</w:t>
        </w:r>
      </w:hyperlink>
      <w:r w:rsidRPr="00FD3BB6">
        <w:rPr>
          <w:rFonts w:ascii="Times New Roman" w:eastAsia="Times New Roman" w:hAnsi="Times New Roman" w:cs="Times New Roman"/>
          <w:sz w:val="28"/>
          <w:szCs w:val="28"/>
        </w:rPr>
        <w:t xml:space="preserve">, </w:t>
      </w:r>
      <w:r w:rsidRPr="00FD3BB6">
        <w:rPr>
          <w:rFonts w:ascii="Times New Roman" w:eastAsia="Times New Roman" w:hAnsi="Times New Roman" w:cs="Times New Roman"/>
          <w:sz w:val="28"/>
          <w:szCs w:val="28"/>
          <w:lang w:val="kk-KZ"/>
        </w:rPr>
        <w:t>доступ от 1.09.2021)</w:t>
      </w:r>
      <w:r w:rsidRPr="00FD3BB6">
        <w:rPr>
          <w:rFonts w:ascii="Times New Roman" w:eastAsia="Times New Roman" w:hAnsi="Times New Roman" w:cs="Times New Roman"/>
          <w:sz w:val="28"/>
          <w:szCs w:val="28"/>
        </w:rPr>
        <w:t>;</w:t>
      </w:r>
    </w:p>
    <w:p w:rsidR="00FD3BB6" w:rsidRPr="00FD3BB6" w:rsidRDefault="00FD3BB6" w:rsidP="00FD3BB6">
      <w:pPr>
        <w:numPr>
          <w:ilvl w:val="0"/>
          <w:numId w:val="49"/>
        </w:numPr>
        <w:tabs>
          <w:tab w:val="left" w:pos="993"/>
        </w:tabs>
        <w:spacing w:after="0" w:line="240" w:lineRule="auto"/>
        <w:ind w:left="0" w:firstLine="567"/>
        <w:contextualSpacing/>
        <w:jc w:val="both"/>
        <w:rPr>
          <w:rFonts w:ascii="Times New Roman" w:hAnsi="Times New Roman" w:cs="Times New Roman"/>
          <w:sz w:val="28"/>
          <w:szCs w:val="28"/>
        </w:rPr>
      </w:pPr>
      <w:r w:rsidRPr="00FD3BB6">
        <w:rPr>
          <w:rFonts w:ascii="Times New Roman" w:eastAsia="Times New Roman" w:hAnsi="Times New Roman" w:cs="Times New Roman"/>
          <w:sz w:val="28"/>
          <w:szCs w:val="28"/>
        </w:rPr>
        <w:t>Приказ Министра здравоохранения Республики Казахстан от 30 ноября 2020 года № Қ</w:t>
      </w:r>
      <w:proofErr w:type="gramStart"/>
      <w:r w:rsidRPr="00FD3BB6">
        <w:rPr>
          <w:rFonts w:ascii="Times New Roman" w:eastAsia="Times New Roman" w:hAnsi="Times New Roman" w:cs="Times New Roman"/>
          <w:sz w:val="28"/>
          <w:szCs w:val="28"/>
        </w:rPr>
        <w:t>Р</w:t>
      </w:r>
      <w:proofErr w:type="gramEnd"/>
      <w:r w:rsidRPr="00FD3BB6">
        <w:rPr>
          <w:rFonts w:ascii="Times New Roman" w:eastAsia="Times New Roman" w:hAnsi="Times New Roman" w:cs="Times New Roman"/>
          <w:sz w:val="28"/>
          <w:szCs w:val="28"/>
        </w:rPr>
        <w:t xml:space="preserve"> ДСМ-218/2020 «Об утверждении перечня специальностей и специализаций, подлежащих сертификации специалистов в области здравоохранения»</w:t>
      </w:r>
      <w:r w:rsidRPr="00FD3BB6">
        <w:t xml:space="preserve"> (</w:t>
      </w:r>
      <w:hyperlink r:id="rId12" w:history="1">
        <w:r w:rsidRPr="00FD3BB6">
          <w:rPr>
            <w:rFonts w:ascii="Times New Roman" w:eastAsia="Times New Roman" w:hAnsi="Times New Roman" w:cs="Times New Roman"/>
            <w:color w:val="0000FF"/>
            <w:sz w:val="28"/>
            <w:szCs w:val="28"/>
            <w:u w:val="single"/>
          </w:rPr>
          <w:t>https://adilet.zan.kz/rus/docs/V2000021699</w:t>
        </w:r>
      </w:hyperlink>
      <w:r w:rsidRPr="00FD3BB6">
        <w:rPr>
          <w:rFonts w:ascii="Times New Roman" w:eastAsia="Times New Roman" w:hAnsi="Times New Roman" w:cs="Times New Roman"/>
          <w:sz w:val="28"/>
          <w:szCs w:val="28"/>
        </w:rPr>
        <w:t xml:space="preserve">, </w:t>
      </w:r>
      <w:r w:rsidRPr="00FD3BB6">
        <w:rPr>
          <w:rFonts w:ascii="Times New Roman" w:eastAsia="Times New Roman" w:hAnsi="Times New Roman" w:cs="Times New Roman"/>
          <w:sz w:val="28"/>
          <w:szCs w:val="28"/>
          <w:lang w:val="kk-KZ"/>
        </w:rPr>
        <w:t>доступ от 1.09.2021)</w:t>
      </w:r>
      <w:r w:rsidRPr="00FD3BB6">
        <w:rPr>
          <w:rFonts w:ascii="Times New Roman" w:eastAsia="Times New Roman" w:hAnsi="Times New Roman" w:cs="Times New Roman"/>
          <w:sz w:val="28"/>
          <w:szCs w:val="28"/>
        </w:rPr>
        <w:t>;</w:t>
      </w:r>
    </w:p>
    <w:p w:rsidR="00FD3BB6" w:rsidRPr="00FD3BB6" w:rsidRDefault="00FD3BB6" w:rsidP="00FD3BB6">
      <w:pPr>
        <w:numPr>
          <w:ilvl w:val="0"/>
          <w:numId w:val="49"/>
        </w:numPr>
        <w:tabs>
          <w:tab w:val="left" w:pos="993"/>
        </w:tabs>
        <w:spacing w:after="0" w:line="240" w:lineRule="auto"/>
        <w:ind w:left="0" w:firstLine="567"/>
        <w:contextualSpacing/>
        <w:jc w:val="both"/>
        <w:rPr>
          <w:rFonts w:ascii="Times New Roman" w:hAnsi="Times New Roman" w:cs="Times New Roman"/>
          <w:sz w:val="28"/>
          <w:szCs w:val="28"/>
        </w:rPr>
      </w:pPr>
      <w:r w:rsidRPr="00FD3BB6">
        <w:rPr>
          <w:rFonts w:ascii="Times New Roman" w:hAnsi="Times New Roman" w:cs="Times New Roman"/>
          <w:sz w:val="28"/>
          <w:szCs w:val="28"/>
        </w:rPr>
        <w:t xml:space="preserve">Закон Республики Казахстан от 27 июля 2007 года № 319-III «Об </w:t>
      </w:r>
      <w:proofErr w:type="gramStart"/>
      <w:r w:rsidRPr="00FD3BB6">
        <w:rPr>
          <w:rFonts w:ascii="Times New Roman" w:hAnsi="Times New Roman" w:cs="Times New Roman"/>
          <w:sz w:val="28"/>
          <w:szCs w:val="28"/>
        </w:rPr>
        <w:t>образовании</w:t>
      </w:r>
      <w:proofErr w:type="gramEnd"/>
      <w:r w:rsidRPr="00FD3BB6">
        <w:rPr>
          <w:rFonts w:ascii="Times New Roman" w:hAnsi="Times New Roman" w:cs="Times New Roman"/>
          <w:sz w:val="28"/>
          <w:szCs w:val="28"/>
        </w:rPr>
        <w:t>» (</w:t>
      </w:r>
      <w:hyperlink r:id="rId13" w:history="1">
        <w:r w:rsidRPr="00FD3BB6">
          <w:rPr>
            <w:rFonts w:ascii="Times New Roman" w:hAnsi="Times New Roman" w:cs="Times New Roman"/>
            <w:color w:val="0000FF"/>
            <w:sz w:val="28"/>
            <w:szCs w:val="28"/>
            <w:u w:val="single"/>
          </w:rPr>
          <w:t>https://adilet.zan.kz/rus/docs/Z070000319_</w:t>
        </w:r>
      </w:hyperlink>
      <w:r w:rsidRPr="00FD3BB6">
        <w:rPr>
          <w:rFonts w:ascii="Times New Roman" w:hAnsi="Times New Roman" w:cs="Times New Roman"/>
          <w:sz w:val="28"/>
          <w:szCs w:val="28"/>
        </w:rPr>
        <w:t>, доступ от 1.09.2021);</w:t>
      </w:r>
    </w:p>
    <w:p w:rsidR="00FD3BB6" w:rsidRPr="00FD3BB6" w:rsidRDefault="00FD3BB6" w:rsidP="00FD3BB6">
      <w:pPr>
        <w:numPr>
          <w:ilvl w:val="0"/>
          <w:numId w:val="49"/>
        </w:numPr>
        <w:tabs>
          <w:tab w:val="left" w:pos="993"/>
        </w:tabs>
        <w:spacing w:after="0" w:line="240" w:lineRule="auto"/>
        <w:ind w:left="0" w:firstLine="567"/>
        <w:contextualSpacing/>
        <w:jc w:val="both"/>
        <w:rPr>
          <w:rFonts w:ascii="Times New Roman" w:hAnsi="Times New Roman" w:cs="Times New Roman"/>
          <w:sz w:val="28"/>
          <w:szCs w:val="28"/>
        </w:rPr>
      </w:pPr>
      <w:r w:rsidRPr="00FD3BB6">
        <w:rPr>
          <w:rFonts w:ascii="Times New Roman" w:hAnsi="Times New Roman" w:cs="Times New Roman"/>
          <w:sz w:val="28"/>
          <w:szCs w:val="28"/>
        </w:rPr>
        <w:t>ОРК и профстандарты. Официальный сайт Национального научного центра развития здравоохранения имени Салидат Каирбековой, 2021 (</w:t>
      </w:r>
      <w:hyperlink r:id="rId14" w:history="1">
        <w:r w:rsidRPr="00FD3BB6">
          <w:rPr>
            <w:rFonts w:ascii="Times New Roman" w:hAnsi="Times New Roman" w:cs="Times New Roman"/>
            <w:color w:val="0000FF"/>
            <w:sz w:val="28"/>
            <w:szCs w:val="28"/>
            <w:u w:val="single"/>
            <w:lang w:val="en-US"/>
          </w:rPr>
          <w:t>http</w:t>
        </w:r>
        <w:r w:rsidRPr="00FD3BB6">
          <w:rPr>
            <w:rFonts w:ascii="Times New Roman" w:hAnsi="Times New Roman" w:cs="Times New Roman"/>
            <w:color w:val="0000FF"/>
            <w:sz w:val="28"/>
            <w:szCs w:val="28"/>
            <w:u w:val="single"/>
          </w:rPr>
          <w:t>://</w:t>
        </w:r>
        <w:r w:rsidRPr="00FD3BB6">
          <w:rPr>
            <w:rFonts w:ascii="Times New Roman" w:hAnsi="Times New Roman" w:cs="Times New Roman"/>
            <w:color w:val="0000FF"/>
            <w:sz w:val="28"/>
            <w:szCs w:val="28"/>
            <w:u w:val="single"/>
            <w:lang w:val="en-US"/>
          </w:rPr>
          <w:t>www</w:t>
        </w:r>
        <w:r w:rsidRPr="00FD3BB6">
          <w:rPr>
            <w:rFonts w:ascii="Times New Roman" w:hAnsi="Times New Roman" w:cs="Times New Roman"/>
            <w:color w:val="0000FF"/>
            <w:sz w:val="28"/>
            <w:szCs w:val="28"/>
            <w:u w:val="single"/>
          </w:rPr>
          <w:t>.</w:t>
        </w:r>
        <w:r w:rsidRPr="00FD3BB6">
          <w:rPr>
            <w:rFonts w:ascii="Times New Roman" w:hAnsi="Times New Roman" w:cs="Times New Roman"/>
            <w:color w:val="0000FF"/>
            <w:sz w:val="28"/>
            <w:szCs w:val="28"/>
            <w:u w:val="single"/>
            <w:lang w:val="en-US"/>
          </w:rPr>
          <w:t>rcrz</w:t>
        </w:r>
        <w:r w:rsidRPr="00FD3BB6">
          <w:rPr>
            <w:rFonts w:ascii="Times New Roman" w:hAnsi="Times New Roman" w:cs="Times New Roman"/>
            <w:color w:val="0000FF"/>
            <w:sz w:val="28"/>
            <w:szCs w:val="28"/>
            <w:u w:val="single"/>
          </w:rPr>
          <w:t>.</w:t>
        </w:r>
        <w:r w:rsidRPr="00FD3BB6">
          <w:rPr>
            <w:rFonts w:ascii="Times New Roman" w:hAnsi="Times New Roman" w:cs="Times New Roman"/>
            <w:color w:val="0000FF"/>
            <w:sz w:val="28"/>
            <w:szCs w:val="28"/>
            <w:u w:val="single"/>
            <w:lang w:val="en-US"/>
          </w:rPr>
          <w:t>kz</w:t>
        </w:r>
        <w:r w:rsidRPr="00FD3BB6">
          <w:rPr>
            <w:rFonts w:ascii="Times New Roman" w:hAnsi="Times New Roman" w:cs="Times New Roman"/>
            <w:color w:val="0000FF"/>
            <w:sz w:val="28"/>
            <w:szCs w:val="28"/>
            <w:u w:val="single"/>
          </w:rPr>
          <w:t>/</w:t>
        </w:r>
        <w:r w:rsidRPr="00FD3BB6">
          <w:rPr>
            <w:rFonts w:ascii="Times New Roman" w:hAnsi="Times New Roman" w:cs="Times New Roman"/>
            <w:color w:val="0000FF"/>
            <w:sz w:val="28"/>
            <w:szCs w:val="28"/>
            <w:u w:val="single"/>
            <w:lang w:val="en-US"/>
          </w:rPr>
          <w:t>index</w:t>
        </w:r>
        <w:r w:rsidRPr="00FD3BB6">
          <w:rPr>
            <w:rFonts w:ascii="Times New Roman" w:hAnsi="Times New Roman" w:cs="Times New Roman"/>
            <w:color w:val="0000FF"/>
            <w:sz w:val="28"/>
            <w:szCs w:val="28"/>
            <w:u w:val="single"/>
          </w:rPr>
          <w:t>.</w:t>
        </w:r>
        <w:r w:rsidRPr="00FD3BB6">
          <w:rPr>
            <w:rFonts w:ascii="Times New Roman" w:hAnsi="Times New Roman" w:cs="Times New Roman"/>
            <w:color w:val="0000FF"/>
            <w:sz w:val="28"/>
            <w:szCs w:val="28"/>
            <w:u w:val="single"/>
            <w:lang w:val="en-US"/>
          </w:rPr>
          <w:t>php</w:t>
        </w:r>
        <w:r w:rsidRPr="00FD3BB6">
          <w:rPr>
            <w:rFonts w:ascii="Times New Roman" w:hAnsi="Times New Roman" w:cs="Times New Roman"/>
            <w:color w:val="0000FF"/>
            <w:sz w:val="28"/>
            <w:szCs w:val="28"/>
            <w:u w:val="single"/>
          </w:rPr>
          <w:t>/</w:t>
        </w:r>
        <w:r w:rsidRPr="00FD3BB6">
          <w:rPr>
            <w:rFonts w:ascii="Times New Roman" w:hAnsi="Times New Roman" w:cs="Times New Roman"/>
            <w:color w:val="0000FF"/>
            <w:sz w:val="28"/>
            <w:szCs w:val="28"/>
            <w:u w:val="single"/>
            <w:lang w:val="en-US"/>
          </w:rPr>
          <w:t>ru</w:t>
        </w:r>
        <w:r w:rsidRPr="00FD3BB6">
          <w:rPr>
            <w:rFonts w:ascii="Times New Roman" w:hAnsi="Times New Roman" w:cs="Times New Roman"/>
            <w:color w:val="0000FF"/>
            <w:sz w:val="28"/>
            <w:szCs w:val="28"/>
            <w:u w:val="single"/>
          </w:rPr>
          <w:t>/2017-03-12-10-51-13/</w:t>
        </w:r>
        <w:r w:rsidRPr="00FD3BB6">
          <w:rPr>
            <w:rFonts w:ascii="Times New Roman" w:hAnsi="Times New Roman" w:cs="Times New Roman"/>
            <w:color w:val="0000FF"/>
            <w:sz w:val="28"/>
            <w:szCs w:val="28"/>
            <w:u w:val="single"/>
            <w:lang w:val="en-US"/>
          </w:rPr>
          <w:t>ork</w:t>
        </w:r>
        <w:r w:rsidRPr="00FD3BB6">
          <w:rPr>
            <w:rFonts w:ascii="Times New Roman" w:hAnsi="Times New Roman" w:cs="Times New Roman"/>
            <w:color w:val="0000FF"/>
            <w:sz w:val="28"/>
            <w:szCs w:val="28"/>
            <w:u w:val="single"/>
          </w:rPr>
          <w:t>-</w:t>
        </w:r>
        <w:r w:rsidRPr="00FD3BB6">
          <w:rPr>
            <w:rFonts w:ascii="Times New Roman" w:hAnsi="Times New Roman" w:cs="Times New Roman"/>
            <w:color w:val="0000FF"/>
            <w:sz w:val="28"/>
            <w:szCs w:val="28"/>
            <w:u w:val="single"/>
            <w:lang w:val="en-US"/>
          </w:rPr>
          <w:t>i</w:t>
        </w:r>
        <w:r w:rsidRPr="00FD3BB6">
          <w:rPr>
            <w:rFonts w:ascii="Times New Roman" w:hAnsi="Times New Roman" w:cs="Times New Roman"/>
            <w:color w:val="0000FF"/>
            <w:sz w:val="28"/>
            <w:szCs w:val="28"/>
            <w:u w:val="single"/>
          </w:rPr>
          <w:t>-</w:t>
        </w:r>
        <w:r w:rsidRPr="00FD3BB6">
          <w:rPr>
            <w:rFonts w:ascii="Times New Roman" w:hAnsi="Times New Roman" w:cs="Times New Roman"/>
            <w:color w:val="0000FF"/>
            <w:sz w:val="28"/>
            <w:szCs w:val="28"/>
            <w:u w:val="single"/>
            <w:lang w:val="en-US"/>
          </w:rPr>
          <w:t>profstandarty</w:t>
        </w:r>
      </w:hyperlink>
      <w:r w:rsidRPr="00FD3BB6">
        <w:rPr>
          <w:rFonts w:ascii="Times New Roman" w:hAnsi="Times New Roman" w:cs="Times New Roman"/>
          <w:sz w:val="28"/>
          <w:szCs w:val="28"/>
        </w:rPr>
        <w:t>, доступ от 1.09.2021);</w:t>
      </w:r>
    </w:p>
    <w:p w:rsidR="00FD3BB6" w:rsidRPr="00FD3BB6" w:rsidRDefault="00FD3BB6" w:rsidP="00FD3BB6">
      <w:pPr>
        <w:numPr>
          <w:ilvl w:val="0"/>
          <w:numId w:val="49"/>
        </w:numPr>
        <w:tabs>
          <w:tab w:val="left" w:pos="993"/>
        </w:tabs>
        <w:spacing w:after="0" w:line="240" w:lineRule="auto"/>
        <w:ind w:left="0" w:firstLine="567"/>
        <w:contextualSpacing/>
        <w:jc w:val="both"/>
        <w:rPr>
          <w:rFonts w:ascii="Times New Roman" w:hAnsi="Times New Roman" w:cs="Times New Roman"/>
          <w:sz w:val="28"/>
          <w:szCs w:val="28"/>
        </w:rPr>
      </w:pPr>
      <w:r w:rsidRPr="00FD3BB6">
        <w:rPr>
          <w:rFonts w:ascii="Times New Roman" w:eastAsia="Times New Roman" w:hAnsi="Times New Roman" w:cs="Times New Roman"/>
          <w:sz w:val="28"/>
          <w:szCs w:val="28"/>
        </w:rPr>
        <w:t>Приказ Министра здравоохранения Республики Казахстан от 11 декабря 2020 года № Қ</w:t>
      </w:r>
      <w:proofErr w:type="gramStart"/>
      <w:r w:rsidRPr="00FD3BB6">
        <w:rPr>
          <w:rFonts w:ascii="Times New Roman" w:eastAsia="Times New Roman" w:hAnsi="Times New Roman" w:cs="Times New Roman"/>
          <w:sz w:val="28"/>
          <w:szCs w:val="28"/>
        </w:rPr>
        <w:t>Р</w:t>
      </w:r>
      <w:proofErr w:type="gramEnd"/>
      <w:r w:rsidRPr="00FD3BB6">
        <w:rPr>
          <w:rFonts w:ascii="Times New Roman" w:eastAsia="Times New Roman" w:hAnsi="Times New Roman" w:cs="Times New Roman"/>
          <w:sz w:val="28"/>
          <w:szCs w:val="28"/>
        </w:rPr>
        <w:t xml:space="preserve">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w:t>
      </w:r>
      <w:hyperlink r:id="rId15" w:history="1">
        <w:r w:rsidRPr="00FD3BB6">
          <w:rPr>
            <w:rFonts w:ascii="Times New Roman" w:eastAsia="Times New Roman" w:hAnsi="Times New Roman" w:cs="Times New Roman"/>
            <w:color w:val="0000FF"/>
            <w:sz w:val="28"/>
            <w:szCs w:val="28"/>
            <w:u w:val="single"/>
          </w:rPr>
          <w:t>https://adilet.zan.kz/rus/docs/V2000021763</w:t>
        </w:r>
      </w:hyperlink>
      <w:r w:rsidRPr="00FD3BB6">
        <w:rPr>
          <w:rFonts w:ascii="Times New Roman" w:hAnsi="Times New Roman" w:cs="Times New Roman"/>
          <w:sz w:val="28"/>
          <w:szCs w:val="28"/>
        </w:rPr>
        <w:t>, доступ от 1.09.2021);</w:t>
      </w:r>
    </w:p>
    <w:p w:rsidR="00FD3BB6" w:rsidRPr="00FD3BB6" w:rsidRDefault="00FD3BB6" w:rsidP="00FD3BB6">
      <w:pPr>
        <w:numPr>
          <w:ilvl w:val="0"/>
          <w:numId w:val="49"/>
        </w:numPr>
        <w:tabs>
          <w:tab w:val="left" w:pos="993"/>
        </w:tabs>
        <w:spacing w:after="0" w:line="240" w:lineRule="auto"/>
        <w:ind w:left="0" w:firstLine="567"/>
        <w:contextualSpacing/>
        <w:jc w:val="both"/>
        <w:rPr>
          <w:rFonts w:ascii="Times New Roman" w:hAnsi="Times New Roman" w:cs="Times New Roman"/>
          <w:sz w:val="28"/>
          <w:szCs w:val="28"/>
        </w:rPr>
      </w:pPr>
      <w:r w:rsidRPr="00FD3BB6">
        <w:rPr>
          <w:rFonts w:ascii="Times New Roman" w:eastAsia="Times New Roman" w:hAnsi="Times New Roman" w:cs="Times New Roman"/>
          <w:sz w:val="28"/>
          <w:szCs w:val="28"/>
        </w:rPr>
        <w:t>Приказ Министра здравоохранения Республики Казахстан от 20 декабря 2020 года № Қ</w:t>
      </w:r>
      <w:proofErr w:type="gramStart"/>
      <w:r w:rsidRPr="00FD3BB6">
        <w:rPr>
          <w:rFonts w:ascii="Times New Roman" w:eastAsia="Times New Roman" w:hAnsi="Times New Roman" w:cs="Times New Roman"/>
          <w:sz w:val="28"/>
          <w:szCs w:val="28"/>
        </w:rPr>
        <w:t>Р</w:t>
      </w:r>
      <w:proofErr w:type="gramEnd"/>
      <w:r w:rsidRPr="00FD3BB6">
        <w:rPr>
          <w:rFonts w:ascii="Times New Roman" w:eastAsia="Times New Roman" w:hAnsi="Times New Roman" w:cs="Times New Roman"/>
          <w:sz w:val="28"/>
          <w:szCs w:val="28"/>
        </w:rPr>
        <w:t xml:space="preserve"> ДСМ-283/2020 «Об утверждении правил подтверждения результатов непрерывного профессионального развития работников здравоохранения» (</w:t>
      </w:r>
      <w:hyperlink r:id="rId16" w:history="1">
        <w:r w:rsidRPr="00FD3BB6">
          <w:rPr>
            <w:rFonts w:ascii="Times New Roman" w:eastAsia="Times New Roman" w:hAnsi="Times New Roman" w:cs="Times New Roman"/>
            <w:color w:val="0000FF"/>
            <w:sz w:val="28"/>
            <w:szCs w:val="28"/>
            <w:u w:val="single"/>
          </w:rPr>
          <w:t>https://adilet.zan.kz/rus/docs/V2000021843</w:t>
        </w:r>
      </w:hyperlink>
      <w:r w:rsidRPr="00FD3BB6">
        <w:rPr>
          <w:rFonts w:ascii="Times New Roman" w:hAnsi="Times New Roman" w:cs="Times New Roman"/>
          <w:sz w:val="28"/>
          <w:szCs w:val="28"/>
        </w:rPr>
        <w:t>, доступ от 1.09.2021);</w:t>
      </w:r>
    </w:p>
    <w:p w:rsidR="00FD3BB6" w:rsidRPr="00FD3BB6" w:rsidRDefault="00FD3BB6" w:rsidP="00FD3BB6">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rPr>
      </w:pPr>
      <w:r w:rsidRPr="00FD3BB6">
        <w:rPr>
          <w:rFonts w:ascii="Times New Roman" w:eastAsia="Times New Roman" w:hAnsi="Times New Roman" w:cs="Times New Roman"/>
          <w:sz w:val="28"/>
          <w:szCs w:val="28"/>
        </w:rPr>
        <w:t>Приказ Министра здравоохранения Республики Казахстан от 15 декабря 2020 года № Қ</w:t>
      </w:r>
      <w:proofErr w:type="gramStart"/>
      <w:r w:rsidRPr="00FD3BB6">
        <w:rPr>
          <w:rFonts w:ascii="Times New Roman" w:eastAsia="Times New Roman" w:hAnsi="Times New Roman" w:cs="Times New Roman"/>
          <w:sz w:val="28"/>
          <w:szCs w:val="28"/>
        </w:rPr>
        <w:t>Р</w:t>
      </w:r>
      <w:proofErr w:type="gramEnd"/>
      <w:r w:rsidRPr="00FD3BB6">
        <w:rPr>
          <w:rFonts w:ascii="Times New Roman" w:eastAsia="Times New Roman" w:hAnsi="Times New Roman" w:cs="Times New Roman"/>
          <w:sz w:val="28"/>
          <w:szCs w:val="28"/>
        </w:rPr>
        <w:t xml:space="preserve">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hyperlink r:id="rId17" w:history="1">
        <w:r w:rsidRPr="00FD3BB6">
          <w:rPr>
            <w:rFonts w:ascii="Times New Roman" w:eastAsia="Times New Roman" w:hAnsi="Times New Roman" w:cs="Times New Roman"/>
            <w:color w:val="0000FF"/>
            <w:sz w:val="28"/>
            <w:szCs w:val="28"/>
            <w:u w:val="single"/>
          </w:rPr>
          <w:t>https://adilet.zan.kz/rus/docs/V2000021818</w:t>
        </w:r>
      </w:hyperlink>
      <w:r w:rsidRPr="00FD3BB6">
        <w:rPr>
          <w:rFonts w:ascii="Times New Roman" w:eastAsia="Times New Roman" w:hAnsi="Times New Roman" w:cs="Times New Roman"/>
          <w:sz w:val="28"/>
          <w:szCs w:val="28"/>
        </w:rPr>
        <w:t>, доступ от 1.09.2021);</w:t>
      </w:r>
    </w:p>
    <w:p w:rsidR="003452B7" w:rsidRPr="009A7C89" w:rsidRDefault="00FD3BB6" w:rsidP="009A7C89">
      <w:pPr>
        <w:numPr>
          <w:ilvl w:val="0"/>
          <w:numId w:val="49"/>
        </w:numPr>
        <w:tabs>
          <w:tab w:val="left" w:pos="993"/>
        </w:tabs>
        <w:spacing w:after="0" w:line="240" w:lineRule="auto"/>
        <w:ind w:left="0" w:firstLine="567"/>
        <w:contextualSpacing/>
        <w:jc w:val="both"/>
        <w:rPr>
          <w:rFonts w:ascii="Times New Roman" w:eastAsia="Times New Roman" w:hAnsi="Times New Roman" w:cs="Times New Roman"/>
          <w:sz w:val="28"/>
          <w:szCs w:val="28"/>
        </w:rPr>
      </w:pPr>
      <w:r w:rsidRPr="00FD3BB6">
        <w:rPr>
          <w:rFonts w:ascii="Times New Roman" w:hAnsi="Times New Roman" w:cs="Times New Roman"/>
          <w:sz w:val="28"/>
          <w:szCs w:val="28"/>
        </w:rPr>
        <w:lastRenderedPageBreak/>
        <w:t>Руководство по использованию ECTS, пересмотренное и одобренное Конференцией министров в Ереване,</w:t>
      </w:r>
      <w:r w:rsidR="009A7C89">
        <w:rPr>
          <w:rFonts w:ascii="Times New Roman" w:hAnsi="Times New Roman" w:cs="Times New Roman"/>
          <w:sz w:val="28"/>
          <w:szCs w:val="28"/>
        </w:rPr>
        <w:t xml:space="preserve"> 14-15 мая 2015 г.</w:t>
      </w:r>
    </w:p>
    <w:p w:rsidR="007E1654" w:rsidRDefault="007E1654" w:rsidP="00F77337">
      <w:pPr>
        <w:spacing w:after="0" w:line="240" w:lineRule="auto"/>
        <w:jc w:val="right"/>
        <w:rPr>
          <w:rFonts w:ascii="Times New Roman" w:hAnsi="Times New Roman" w:cs="Times New Roman"/>
          <w:b/>
          <w:i/>
          <w:sz w:val="28"/>
          <w:szCs w:val="28"/>
          <w:lang w:val="kk-KZ"/>
        </w:rPr>
      </w:pPr>
    </w:p>
    <w:p w:rsidR="007E1654" w:rsidRPr="007E1654" w:rsidRDefault="009A7C89" w:rsidP="007E165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1-Қ</w:t>
      </w:r>
      <w:r w:rsidR="007E1654" w:rsidRPr="007E1654">
        <w:rPr>
          <w:rFonts w:ascii="Times New Roman" w:hAnsi="Times New Roman" w:cs="Times New Roman"/>
          <w:b/>
          <w:sz w:val="28"/>
          <w:szCs w:val="28"/>
          <w:lang w:val="kk-KZ"/>
        </w:rPr>
        <w:t>осымша-біліктілікті арттыру / сертификаттау курсы бағдарламасының формасы</w:t>
      </w:r>
    </w:p>
    <w:p w:rsidR="007E1654" w:rsidRPr="007E1654" w:rsidRDefault="007E1654" w:rsidP="007E1654">
      <w:pPr>
        <w:spacing w:after="0" w:line="240" w:lineRule="auto"/>
        <w:jc w:val="both"/>
        <w:rPr>
          <w:rFonts w:ascii="Times New Roman" w:hAnsi="Times New Roman" w:cs="Times New Roman"/>
          <w:b/>
          <w:sz w:val="28"/>
          <w:szCs w:val="28"/>
          <w:lang w:val="kk-KZ"/>
        </w:rPr>
      </w:pPr>
    </w:p>
    <w:p w:rsidR="007E1654" w:rsidRPr="007E1654" w:rsidRDefault="007E1654" w:rsidP="007E1654">
      <w:pPr>
        <w:spacing w:after="0" w:line="240" w:lineRule="auto"/>
        <w:jc w:val="both"/>
        <w:rPr>
          <w:rFonts w:ascii="Times New Roman" w:hAnsi="Times New Roman" w:cs="Times New Roman"/>
          <w:sz w:val="28"/>
          <w:szCs w:val="28"/>
          <w:lang w:val="kk-KZ"/>
        </w:rPr>
      </w:pPr>
      <w:r w:rsidRPr="007E1654">
        <w:rPr>
          <w:rFonts w:ascii="Times New Roman" w:hAnsi="Times New Roman" w:cs="Times New Roman"/>
          <w:sz w:val="28"/>
          <w:szCs w:val="28"/>
          <w:lang w:val="kk-KZ"/>
        </w:rPr>
        <w:t>Форма (титулдық парақтың алдыңғы жағы)</w:t>
      </w:r>
    </w:p>
    <w:p w:rsidR="007E1654" w:rsidRPr="007E1654" w:rsidRDefault="007E1654" w:rsidP="00F77337">
      <w:pPr>
        <w:spacing w:after="0" w:line="240" w:lineRule="auto"/>
        <w:jc w:val="right"/>
        <w:rPr>
          <w:rFonts w:ascii="Times New Roman" w:hAnsi="Times New Roman" w:cs="Times New Roman"/>
          <w:i/>
          <w:sz w:val="28"/>
          <w:szCs w:val="28"/>
          <w:lang w:val="kk-KZ"/>
        </w:rPr>
      </w:pPr>
    </w:p>
    <w:p w:rsidR="007E1654" w:rsidRDefault="007E1654" w:rsidP="009A7C89">
      <w:pPr>
        <w:spacing w:after="0" w:line="240" w:lineRule="auto"/>
        <w:rPr>
          <w:rFonts w:ascii="Times New Roman" w:hAnsi="Times New Roman" w:cs="Times New Roman"/>
          <w:b/>
          <w:i/>
          <w:sz w:val="28"/>
          <w:szCs w:val="28"/>
          <w:lang w:val="kk-KZ"/>
        </w:rPr>
      </w:pPr>
    </w:p>
    <w:p w:rsidR="00F20DD0" w:rsidRPr="002D7998" w:rsidRDefault="002D7998" w:rsidP="00F77337">
      <w:pPr>
        <w:spacing w:after="0" w:line="240" w:lineRule="auto"/>
        <w:jc w:val="right"/>
        <w:rPr>
          <w:rFonts w:ascii="Times New Roman" w:hAnsi="Times New Roman" w:cs="Times New Roman"/>
          <w:bCs/>
          <w:sz w:val="28"/>
          <w:szCs w:val="28"/>
          <w:lang w:val="kk-KZ"/>
        </w:rPr>
      </w:pPr>
      <w:r>
        <w:rPr>
          <w:rFonts w:ascii="Times New Roman" w:hAnsi="Times New Roman" w:cs="Times New Roman"/>
          <w:bCs/>
          <w:sz w:val="28"/>
          <w:szCs w:val="28"/>
          <w:lang w:val="kk-KZ"/>
        </w:rPr>
        <w:t>Бекітемін</w:t>
      </w:r>
    </w:p>
    <w:p w:rsidR="00F20DD0" w:rsidRPr="00EC0240" w:rsidRDefault="002D7998" w:rsidP="00F77337">
      <w:pPr>
        <w:spacing w:after="0" w:line="240" w:lineRule="auto"/>
        <w:jc w:val="right"/>
        <w:rPr>
          <w:rFonts w:ascii="Times New Roman" w:hAnsi="Times New Roman" w:cs="Times New Roman"/>
          <w:bCs/>
          <w:sz w:val="28"/>
          <w:szCs w:val="28"/>
          <w:lang w:val="kk-KZ"/>
        </w:rPr>
      </w:pPr>
      <w:r>
        <w:rPr>
          <w:rFonts w:ascii="Times New Roman" w:hAnsi="Times New Roman" w:cs="Times New Roman"/>
          <w:bCs/>
          <w:sz w:val="28"/>
          <w:szCs w:val="28"/>
          <w:lang w:val="kk-KZ"/>
        </w:rPr>
        <w:t>Басшы</w:t>
      </w:r>
      <w:r w:rsidR="00F20DD0" w:rsidRPr="00EC0240">
        <w:rPr>
          <w:rFonts w:ascii="Times New Roman" w:hAnsi="Times New Roman" w:cs="Times New Roman"/>
          <w:bCs/>
          <w:sz w:val="28"/>
          <w:szCs w:val="28"/>
          <w:lang w:val="kk-KZ"/>
        </w:rPr>
        <w:t xml:space="preserve"> </w:t>
      </w:r>
    </w:p>
    <w:p w:rsidR="00F20DD0" w:rsidRPr="002D7998" w:rsidRDefault="00F20DD0" w:rsidP="00F77337">
      <w:pPr>
        <w:spacing w:after="0" w:line="240" w:lineRule="auto"/>
        <w:jc w:val="right"/>
        <w:rPr>
          <w:rFonts w:ascii="Times New Roman" w:hAnsi="Times New Roman" w:cs="Times New Roman"/>
          <w:bCs/>
          <w:sz w:val="28"/>
          <w:szCs w:val="28"/>
          <w:lang w:val="kk-KZ"/>
        </w:rPr>
      </w:pPr>
      <w:r w:rsidRPr="00EC0240">
        <w:rPr>
          <w:rFonts w:ascii="Times New Roman" w:hAnsi="Times New Roman" w:cs="Times New Roman"/>
          <w:bCs/>
          <w:sz w:val="28"/>
          <w:szCs w:val="28"/>
          <w:lang w:val="kk-KZ"/>
        </w:rPr>
        <w:t>__________</w:t>
      </w:r>
      <w:r w:rsidR="002D7998">
        <w:rPr>
          <w:rFonts w:ascii="Times New Roman" w:hAnsi="Times New Roman" w:cs="Times New Roman"/>
          <w:bCs/>
          <w:sz w:val="28"/>
          <w:szCs w:val="28"/>
          <w:lang w:val="kk-KZ"/>
        </w:rPr>
        <w:t>ТАӘ</w:t>
      </w:r>
    </w:p>
    <w:p w:rsidR="00F20DD0" w:rsidRPr="00EC0240" w:rsidRDefault="007E1654" w:rsidP="00F77337">
      <w:pPr>
        <w:spacing w:after="0" w:line="240" w:lineRule="auto"/>
        <w:jc w:val="right"/>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F20DD0" w:rsidRPr="00EC0240">
        <w:rPr>
          <w:rFonts w:ascii="Times New Roman" w:hAnsi="Times New Roman" w:cs="Times New Roman"/>
          <w:bCs/>
          <w:sz w:val="28"/>
          <w:szCs w:val="28"/>
          <w:lang w:val="kk-KZ"/>
        </w:rPr>
        <w:t>«____»_____________20</w:t>
      </w:r>
      <w:r w:rsidR="00F20DD0" w:rsidRPr="001F671B">
        <w:rPr>
          <w:rFonts w:ascii="Times New Roman" w:hAnsi="Times New Roman" w:cs="Times New Roman"/>
          <w:bCs/>
          <w:sz w:val="28"/>
          <w:szCs w:val="28"/>
          <w:lang w:val="kk-KZ"/>
        </w:rPr>
        <w:t>___</w:t>
      </w:r>
      <w:r w:rsidR="002D7998">
        <w:rPr>
          <w:rFonts w:ascii="Times New Roman" w:hAnsi="Times New Roman" w:cs="Times New Roman"/>
          <w:bCs/>
          <w:sz w:val="28"/>
          <w:szCs w:val="28"/>
          <w:lang w:val="kk-KZ"/>
        </w:rPr>
        <w:t>ж</w:t>
      </w:r>
      <w:r w:rsidR="00F20DD0" w:rsidRPr="00EC0240">
        <w:rPr>
          <w:rFonts w:ascii="Times New Roman" w:hAnsi="Times New Roman" w:cs="Times New Roman"/>
          <w:bCs/>
          <w:sz w:val="28"/>
          <w:szCs w:val="28"/>
          <w:lang w:val="kk-KZ"/>
        </w:rPr>
        <w:t>.</w:t>
      </w:r>
    </w:p>
    <w:p w:rsidR="00F20DD0" w:rsidRPr="00EC0240" w:rsidRDefault="00F20DD0" w:rsidP="00F77337">
      <w:pPr>
        <w:spacing w:after="0" w:line="240" w:lineRule="auto"/>
        <w:rPr>
          <w:rFonts w:ascii="Times New Roman" w:hAnsi="Times New Roman" w:cs="Times New Roman"/>
          <w:sz w:val="28"/>
          <w:szCs w:val="28"/>
          <w:lang w:val="kk-KZ"/>
        </w:rPr>
      </w:pPr>
    </w:p>
    <w:p w:rsidR="002B6D65" w:rsidRPr="00EC0240" w:rsidRDefault="002D7998" w:rsidP="00F773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Біліктілікті арттыру/ сертификаттау курсы бағдарламасы</w:t>
      </w:r>
    </w:p>
    <w:p w:rsidR="00F20DD0" w:rsidRPr="00EC0240" w:rsidRDefault="00F20DD0" w:rsidP="00F77337">
      <w:pPr>
        <w:spacing w:after="0" w:line="240" w:lineRule="auto"/>
        <w:jc w:val="center"/>
        <w:rPr>
          <w:rFonts w:ascii="Times New Roman" w:hAnsi="Times New Roman" w:cs="Times New Roman"/>
          <w:b/>
          <w:sz w:val="28"/>
          <w:szCs w:val="28"/>
          <w:lang w:val="kk-KZ"/>
        </w:rPr>
      </w:pPr>
      <w:r w:rsidRPr="00EC0240">
        <w:rPr>
          <w:rFonts w:ascii="Times New Roman" w:hAnsi="Times New Roman" w:cs="Times New Roman"/>
          <w:b/>
          <w:sz w:val="28"/>
          <w:szCs w:val="28"/>
          <w:lang w:val="kk-KZ"/>
        </w:rPr>
        <w:t xml:space="preserve"> </w:t>
      </w:r>
    </w:p>
    <w:tbl>
      <w:tblPr>
        <w:tblStyle w:val="aa"/>
        <w:tblW w:w="10348" w:type="dxa"/>
        <w:tblInd w:w="108" w:type="dxa"/>
        <w:tblLook w:val="04A0" w:firstRow="1" w:lastRow="0" w:firstColumn="1" w:lastColumn="0" w:noHBand="0" w:noVBand="1"/>
      </w:tblPr>
      <w:tblGrid>
        <w:gridCol w:w="6237"/>
        <w:gridCol w:w="4111"/>
      </w:tblGrid>
      <w:tr w:rsidR="00F20DD0" w:rsidRPr="004129C0" w:rsidTr="00636945">
        <w:tc>
          <w:tcPr>
            <w:tcW w:w="6237" w:type="dxa"/>
          </w:tcPr>
          <w:p w:rsidR="00F20DD0" w:rsidRPr="00EC0240" w:rsidRDefault="002D7998" w:rsidP="002D7998">
            <w:pPr>
              <w:rPr>
                <w:rFonts w:ascii="Times New Roman" w:hAnsi="Times New Roman" w:cs="Times New Roman"/>
                <w:sz w:val="26"/>
                <w:szCs w:val="26"/>
                <w:lang w:val="kk-KZ"/>
              </w:rPr>
            </w:pPr>
            <w:r>
              <w:rPr>
                <w:rFonts w:ascii="Times New Roman" w:hAnsi="Times New Roman"/>
                <w:sz w:val="28"/>
                <w:szCs w:val="28"/>
                <w:lang w:val="kk-KZ"/>
              </w:rPr>
              <w:t>Б</w:t>
            </w:r>
            <w:r w:rsidRPr="00EC0240">
              <w:rPr>
                <w:rFonts w:ascii="Times New Roman" w:hAnsi="Times New Roman"/>
                <w:sz w:val="28"/>
                <w:szCs w:val="28"/>
                <w:lang w:val="kk-KZ"/>
              </w:rPr>
              <w:t xml:space="preserve">ілім беру бағдарламасын әзірлеушінің </w:t>
            </w:r>
            <w:r>
              <w:rPr>
                <w:rFonts w:ascii="Times New Roman" w:hAnsi="Times New Roman"/>
                <w:sz w:val="28"/>
                <w:szCs w:val="28"/>
                <w:lang w:val="kk-KZ"/>
              </w:rPr>
              <w:t>б</w:t>
            </w:r>
            <w:r w:rsidRPr="00EC0240">
              <w:rPr>
                <w:rFonts w:ascii="Times New Roman" w:hAnsi="Times New Roman"/>
                <w:sz w:val="28"/>
                <w:szCs w:val="28"/>
                <w:lang w:val="kk-KZ"/>
              </w:rPr>
              <w:t>ілім және ғылым ұйымының атауы</w:t>
            </w:r>
          </w:p>
        </w:tc>
        <w:tc>
          <w:tcPr>
            <w:tcW w:w="4111" w:type="dxa"/>
          </w:tcPr>
          <w:p w:rsidR="00F20DD0" w:rsidRPr="00EC0240" w:rsidRDefault="00F20DD0" w:rsidP="00F77337">
            <w:pPr>
              <w:jc w:val="center"/>
              <w:rPr>
                <w:rFonts w:ascii="Times New Roman" w:hAnsi="Times New Roman" w:cs="Times New Roman"/>
                <w:sz w:val="24"/>
                <w:szCs w:val="24"/>
                <w:lang w:val="kk-KZ"/>
              </w:rPr>
            </w:pPr>
          </w:p>
        </w:tc>
      </w:tr>
      <w:tr w:rsidR="00CF786B" w:rsidRPr="004129C0" w:rsidTr="00636945">
        <w:tc>
          <w:tcPr>
            <w:tcW w:w="6237" w:type="dxa"/>
          </w:tcPr>
          <w:p w:rsidR="00CF786B" w:rsidRPr="00EC0240" w:rsidRDefault="002D7998" w:rsidP="002D7998">
            <w:pPr>
              <w:rPr>
                <w:rFonts w:ascii="Times New Roman" w:hAnsi="Times New Roman" w:cs="Times New Roman"/>
                <w:sz w:val="28"/>
                <w:szCs w:val="28"/>
                <w:lang w:val="kk-KZ"/>
              </w:rPr>
            </w:pPr>
            <w:r w:rsidRPr="000E32D3">
              <w:rPr>
                <w:rFonts w:ascii="Times New Roman" w:hAnsi="Times New Roman" w:cs="Times New Roman"/>
                <w:sz w:val="28"/>
                <w:szCs w:val="28"/>
                <w:lang w:val="kk-KZ"/>
              </w:rPr>
              <w:t>Қосымша білім беру түрі</w:t>
            </w:r>
            <w:r w:rsidR="00CF786B" w:rsidRPr="00EC0240">
              <w:rPr>
                <w:rFonts w:ascii="Times New Roman" w:hAnsi="Times New Roman" w:cs="Times New Roman"/>
                <w:sz w:val="28"/>
                <w:szCs w:val="28"/>
                <w:lang w:val="kk-KZ"/>
              </w:rPr>
              <w:t xml:space="preserve"> (</w:t>
            </w:r>
            <w:r w:rsidRPr="000E32D3">
              <w:rPr>
                <w:rFonts w:ascii="Times New Roman" w:hAnsi="Times New Roman" w:cs="Times New Roman"/>
                <w:i/>
                <w:sz w:val="28"/>
                <w:szCs w:val="28"/>
                <w:lang w:val="kk-KZ"/>
              </w:rPr>
              <w:t>біліктілікті арттыру</w:t>
            </w:r>
            <w:r w:rsidR="00CF786B" w:rsidRPr="00EC0240">
              <w:rPr>
                <w:rFonts w:ascii="Times New Roman" w:hAnsi="Times New Roman" w:cs="Times New Roman"/>
                <w:i/>
                <w:sz w:val="28"/>
                <w:szCs w:val="28"/>
                <w:lang w:val="kk-KZ"/>
              </w:rPr>
              <w:t>/сертифика</w:t>
            </w:r>
            <w:r w:rsidRPr="000E32D3">
              <w:rPr>
                <w:rFonts w:ascii="Times New Roman" w:hAnsi="Times New Roman" w:cs="Times New Roman"/>
                <w:i/>
                <w:sz w:val="28"/>
                <w:szCs w:val="28"/>
                <w:lang w:val="kk-KZ"/>
              </w:rPr>
              <w:t>ттау курсы</w:t>
            </w:r>
            <w:r w:rsidR="00CF786B" w:rsidRPr="00EC0240">
              <w:rPr>
                <w:rFonts w:ascii="Times New Roman" w:hAnsi="Times New Roman" w:cs="Times New Roman"/>
                <w:i/>
                <w:sz w:val="28"/>
                <w:szCs w:val="28"/>
                <w:lang w:val="kk-KZ"/>
              </w:rPr>
              <w:t>/</w:t>
            </w:r>
            <w:r w:rsidRPr="000E32D3">
              <w:rPr>
                <w:rFonts w:ascii="Times New Roman" w:hAnsi="Times New Roman" w:cs="Times New Roman"/>
                <w:i/>
                <w:sz w:val="28"/>
                <w:szCs w:val="28"/>
                <w:lang w:val="kk-KZ"/>
              </w:rPr>
              <w:t>формальды емес білім беру шарасы</w:t>
            </w:r>
            <w:r w:rsidR="00CF786B" w:rsidRPr="00EC0240">
              <w:rPr>
                <w:rFonts w:ascii="Times New Roman" w:hAnsi="Times New Roman" w:cs="Times New Roman"/>
                <w:sz w:val="28"/>
                <w:szCs w:val="28"/>
                <w:lang w:val="kk-KZ"/>
              </w:rPr>
              <w:t>)</w:t>
            </w:r>
          </w:p>
        </w:tc>
        <w:tc>
          <w:tcPr>
            <w:tcW w:w="4111" w:type="dxa"/>
          </w:tcPr>
          <w:p w:rsidR="00CF786B" w:rsidRPr="00EC0240" w:rsidRDefault="00CF786B" w:rsidP="00F77337">
            <w:pPr>
              <w:jc w:val="center"/>
              <w:rPr>
                <w:rFonts w:ascii="Times New Roman" w:hAnsi="Times New Roman" w:cs="Times New Roman"/>
                <w:sz w:val="24"/>
                <w:szCs w:val="24"/>
                <w:lang w:val="kk-KZ"/>
              </w:rPr>
            </w:pPr>
          </w:p>
        </w:tc>
      </w:tr>
      <w:tr w:rsidR="00CF786B" w:rsidRPr="001F671B" w:rsidTr="00636945">
        <w:tc>
          <w:tcPr>
            <w:tcW w:w="6237" w:type="dxa"/>
          </w:tcPr>
          <w:p w:rsidR="00CF786B" w:rsidRPr="000E32D3" w:rsidRDefault="002D7998" w:rsidP="002D7998">
            <w:pPr>
              <w:rPr>
                <w:rFonts w:ascii="Times New Roman" w:hAnsi="Times New Roman" w:cs="Times New Roman"/>
                <w:sz w:val="28"/>
                <w:szCs w:val="28"/>
                <w:lang w:val="kk-KZ"/>
              </w:rPr>
            </w:pPr>
            <w:r w:rsidRPr="000E32D3">
              <w:rPr>
                <w:rFonts w:ascii="Times New Roman" w:hAnsi="Times New Roman" w:cs="Times New Roman"/>
                <w:sz w:val="28"/>
                <w:szCs w:val="28"/>
                <w:lang w:val="kk-KZ"/>
              </w:rPr>
              <w:t>Бағдарлама атауы</w:t>
            </w:r>
          </w:p>
        </w:tc>
        <w:tc>
          <w:tcPr>
            <w:tcW w:w="4111" w:type="dxa"/>
          </w:tcPr>
          <w:p w:rsidR="00CF786B" w:rsidRPr="001F671B" w:rsidRDefault="00CF786B" w:rsidP="00F77337">
            <w:pPr>
              <w:jc w:val="center"/>
              <w:rPr>
                <w:rFonts w:ascii="Times New Roman" w:hAnsi="Times New Roman" w:cs="Times New Roman"/>
                <w:sz w:val="24"/>
                <w:szCs w:val="24"/>
              </w:rPr>
            </w:pPr>
          </w:p>
        </w:tc>
      </w:tr>
      <w:tr w:rsidR="00CF786B" w:rsidRPr="001F671B" w:rsidTr="00636945">
        <w:tc>
          <w:tcPr>
            <w:tcW w:w="6237" w:type="dxa"/>
          </w:tcPr>
          <w:p w:rsidR="00CF786B" w:rsidRPr="000E32D3" w:rsidRDefault="000E32D3" w:rsidP="000E32D3">
            <w:pPr>
              <w:rPr>
                <w:rFonts w:ascii="Times New Roman" w:hAnsi="Times New Roman" w:cs="Times New Roman"/>
                <w:sz w:val="28"/>
                <w:szCs w:val="28"/>
                <w:lang w:val="kk-KZ"/>
              </w:rPr>
            </w:pPr>
            <w:r w:rsidRPr="000E32D3">
              <w:rPr>
                <w:rFonts w:ascii="Times New Roman" w:hAnsi="Times New Roman" w:cs="Times New Roman"/>
                <w:sz w:val="28"/>
                <w:szCs w:val="28"/>
              </w:rPr>
              <w:t xml:space="preserve">Мамандықтың және (немесе) </w:t>
            </w:r>
            <w:r w:rsidRPr="000E32D3">
              <w:rPr>
                <w:rFonts w:ascii="Times New Roman" w:hAnsi="Times New Roman" w:cs="Times New Roman"/>
                <w:sz w:val="28"/>
                <w:szCs w:val="28"/>
                <w:lang w:val="kk-KZ"/>
              </w:rPr>
              <w:t>м</w:t>
            </w:r>
            <w:r w:rsidRPr="000E32D3">
              <w:rPr>
                <w:rFonts w:ascii="Times New Roman" w:hAnsi="Times New Roman" w:cs="Times New Roman"/>
                <w:sz w:val="28"/>
                <w:szCs w:val="28"/>
              </w:rPr>
              <w:t>аманданудың атауы (</w:t>
            </w:r>
            <w:r w:rsidRPr="000E32D3">
              <w:rPr>
                <w:rFonts w:ascii="Times New Roman" w:hAnsi="Times New Roman" w:cs="Times New Roman"/>
                <w:i/>
                <w:sz w:val="28"/>
                <w:szCs w:val="28"/>
              </w:rPr>
              <w:t>мамандықтар мен маманданулар номенклатурасына сәйкес</w:t>
            </w:r>
            <w:r w:rsidRPr="000E32D3">
              <w:rPr>
                <w:rFonts w:ascii="Times New Roman" w:hAnsi="Times New Roman" w:cs="Times New Roman"/>
                <w:sz w:val="28"/>
                <w:szCs w:val="28"/>
              </w:rPr>
              <w:t>)</w:t>
            </w:r>
          </w:p>
        </w:tc>
        <w:tc>
          <w:tcPr>
            <w:tcW w:w="4111" w:type="dxa"/>
          </w:tcPr>
          <w:p w:rsidR="00CF786B" w:rsidRPr="001F671B" w:rsidRDefault="00CF786B" w:rsidP="00F77337">
            <w:pPr>
              <w:jc w:val="center"/>
              <w:rPr>
                <w:rFonts w:ascii="Times New Roman" w:hAnsi="Times New Roman" w:cs="Times New Roman"/>
                <w:sz w:val="24"/>
                <w:szCs w:val="24"/>
              </w:rPr>
            </w:pPr>
          </w:p>
        </w:tc>
      </w:tr>
      <w:tr w:rsidR="00CF786B" w:rsidRPr="001F671B" w:rsidTr="002D7998">
        <w:tc>
          <w:tcPr>
            <w:tcW w:w="6237" w:type="dxa"/>
            <w:vAlign w:val="center"/>
          </w:tcPr>
          <w:p w:rsidR="00CF786B" w:rsidRPr="000E32D3" w:rsidRDefault="000E32D3" w:rsidP="000E32D3">
            <w:pPr>
              <w:rPr>
                <w:rFonts w:ascii="Times New Roman" w:hAnsi="Times New Roman" w:cs="Times New Roman"/>
                <w:sz w:val="28"/>
                <w:szCs w:val="28"/>
              </w:rPr>
            </w:pPr>
            <w:r w:rsidRPr="000E32D3">
              <w:rPr>
                <w:rFonts w:ascii="Times New Roman" w:hAnsi="Times New Roman" w:cs="Times New Roman"/>
                <w:spacing w:val="2"/>
                <w:sz w:val="28"/>
                <w:szCs w:val="28"/>
                <w:shd w:val="clear" w:color="auto" w:fill="FFFFFF"/>
                <w:lang w:val="kk-KZ"/>
              </w:rPr>
              <w:t>Білім беру бағдарламасының деңгейі</w:t>
            </w:r>
            <w:r w:rsidR="00CF786B" w:rsidRPr="000E32D3">
              <w:rPr>
                <w:rFonts w:ascii="Times New Roman" w:hAnsi="Times New Roman" w:cs="Times New Roman"/>
                <w:spacing w:val="2"/>
                <w:sz w:val="28"/>
                <w:szCs w:val="28"/>
                <w:shd w:val="clear" w:color="auto" w:fill="FFFFFF"/>
              </w:rPr>
              <w:t xml:space="preserve"> (</w:t>
            </w:r>
            <w:r w:rsidRPr="000E32D3">
              <w:rPr>
                <w:rFonts w:ascii="Times New Roman" w:hAnsi="Times New Roman" w:cs="Times New Roman"/>
                <w:i/>
                <w:spacing w:val="2"/>
                <w:sz w:val="28"/>
                <w:szCs w:val="28"/>
                <w:shd w:val="clear" w:color="auto" w:fill="FFFFFF"/>
                <w:lang w:val="kk-KZ"/>
              </w:rPr>
              <w:t>базалық</w:t>
            </w:r>
            <w:r w:rsidR="00CF786B" w:rsidRPr="000E32D3">
              <w:rPr>
                <w:rFonts w:ascii="Times New Roman" w:hAnsi="Times New Roman" w:cs="Times New Roman"/>
                <w:i/>
                <w:spacing w:val="2"/>
                <w:sz w:val="28"/>
                <w:szCs w:val="28"/>
                <w:shd w:val="clear" w:color="auto" w:fill="FFFFFF"/>
              </w:rPr>
              <w:t xml:space="preserve">, </w:t>
            </w:r>
            <w:r w:rsidRPr="000E32D3">
              <w:rPr>
                <w:rFonts w:ascii="Times New Roman" w:hAnsi="Times New Roman" w:cs="Times New Roman"/>
                <w:i/>
                <w:spacing w:val="2"/>
                <w:sz w:val="28"/>
                <w:szCs w:val="28"/>
                <w:shd w:val="clear" w:color="auto" w:fill="FFFFFF"/>
                <w:lang w:val="kk-KZ"/>
              </w:rPr>
              <w:t>орта</w:t>
            </w:r>
            <w:r w:rsidR="00CF786B" w:rsidRPr="000E32D3">
              <w:rPr>
                <w:rFonts w:ascii="Times New Roman" w:hAnsi="Times New Roman" w:cs="Times New Roman"/>
                <w:i/>
                <w:spacing w:val="2"/>
                <w:sz w:val="28"/>
                <w:szCs w:val="28"/>
                <w:shd w:val="clear" w:color="auto" w:fill="FFFFFF"/>
              </w:rPr>
              <w:t xml:space="preserve">, </w:t>
            </w:r>
            <w:r w:rsidRPr="000E32D3">
              <w:rPr>
                <w:rFonts w:ascii="Times New Roman" w:hAnsi="Times New Roman" w:cs="Times New Roman"/>
                <w:i/>
                <w:spacing w:val="2"/>
                <w:sz w:val="28"/>
                <w:szCs w:val="28"/>
                <w:shd w:val="clear" w:color="auto" w:fill="FFFFFF"/>
                <w:lang w:val="kk-KZ"/>
              </w:rPr>
              <w:t>жоғары</w:t>
            </w:r>
            <w:r w:rsidR="00CF786B" w:rsidRPr="000E32D3">
              <w:rPr>
                <w:rFonts w:ascii="Times New Roman" w:hAnsi="Times New Roman" w:cs="Times New Roman"/>
                <w:i/>
                <w:spacing w:val="2"/>
                <w:sz w:val="28"/>
                <w:szCs w:val="28"/>
                <w:shd w:val="clear" w:color="auto" w:fill="FFFFFF"/>
              </w:rPr>
              <w:t>,</w:t>
            </w:r>
            <w:r w:rsidRPr="000E32D3">
              <w:rPr>
                <w:rFonts w:ascii="Times New Roman" w:hAnsi="Times New Roman" w:cs="Times New Roman"/>
                <w:i/>
                <w:spacing w:val="2"/>
                <w:sz w:val="28"/>
                <w:szCs w:val="28"/>
                <w:shd w:val="clear" w:color="auto" w:fill="FFFFFF"/>
                <w:lang w:val="kk-KZ"/>
              </w:rPr>
              <w:t>мамандандырылған</w:t>
            </w:r>
            <w:r w:rsidR="00CF786B" w:rsidRPr="000E32D3">
              <w:rPr>
                <w:rFonts w:ascii="Times New Roman" w:hAnsi="Times New Roman" w:cs="Times New Roman"/>
                <w:spacing w:val="2"/>
                <w:sz w:val="28"/>
                <w:szCs w:val="28"/>
                <w:shd w:val="clear" w:color="auto" w:fill="FFFFFF"/>
              </w:rPr>
              <w:t>)</w:t>
            </w:r>
          </w:p>
        </w:tc>
        <w:tc>
          <w:tcPr>
            <w:tcW w:w="4111" w:type="dxa"/>
          </w:tcPr>
          <w:p w:rsidR="00CF786B" w:rsidRPr="001F671B" w:rsidRDefault="00CF786B" w:rsidP="00F77337">
            <w:pPr>
              <w:jc w:val="center"/>
              <w:rPr>
                <w:rFonts w:ascii="Times New Roman" w:hAnsi="Times New Roman" w:cs="Times New Roman"/>
                <w:sz w:val="24"/>
                <w:szCs w:val="24"/>
              </w:rPr>
            </w:pPr>
          </w:p>
        </w:tc>
      </w:tr>
      <w:tr w:rsidR="00D46464" w:rsidRPr="001F671B" w:rsidTr="002D7998">
        <w:tc>
          <w:tcPr>
            <w:tcW w:w="6237" w:type="dxa"/>
            <w:vAlign w:val="center"/>
          </w:tcPr>
          <w:p w:rsidR="00D46464" w:rsidRPr="00636945" w:rsidRDefault="000E32D3" w:rsidP="002D7998">
            <w:pPr>
              <w:rPr>
                <w:rFonts w:ascii="Times New Roman" w:hAnsi="Times New Roman" w:cs="Times New Roman"/>
                <w:spacing w:val="2"/>
                <w:sz w:val="26"/>
                <w:szCs w:val="26"/>
                <w:shd w:val="clear" w:color="auto" w:fill="FFFFFF"/>
              </w:rPr>
            </w:pPr>
            <w:r w:rsidRPr="000E32D3">
              <w:rPr>
                <w:rFonts w:ascii="Times New Roman" w:hAnsi="Times New Roman"/>
                <w:sz w:val="28"/>
                <w:szCs w:val="28"/>
              </w:rPr>
              <w:t>СБШ бойынша біліктілі</w:t>
            </w:r>
            <w:proofErr w:type="gramStart"/>
            <w:r w:rsidRPr="000E32D3">
              <w:rPr>
                <w:rFonts w:ascii="Times New Roman" w:hAnsi="Times New Roman"/>
                <w:sz w:val="28"/>
                <w:szCs w:val="28"/>
              </w:rPr>
              <w:t>к</w:t>
            </w:r>
            <w:proofErr w:type="gramEnd"/>
            <w:r w:rsidRPr="000E32D3">
              <w:rPr>
                <w:rFonts w:ascii="Times New Roman" w:hAnsi="Times New Roman"/>
                <w:sz w:val="28"/>
                <w:szCs w:val="28"/>
              </w:rPr>
              <w:t xml:space="preserve"> деңгейі</w:t>
            </w:r>
          </w:p>
        </w:tc>
        <w:tc>
          <w:tcPr>
            <w:tcW w:w="4111" w:type="dxa"/>
          </w:tcPr>
          <w:p w:rsidR="00D46464" w:rsidRPr="001F671B" w:rsidRDefault="00D46464" w:rsidP="00F77337">
            <w:pPr>
              <w:jc w:val="center"/>
              <w:rPr>
                <w:rFonts w:ascii="Times New Roman" w:hAnsi="Times New Roman" w:cs="Times New Roman"/>
                <w:sz w:val="24"/>
                <w:szCs w:val="24"/>
              </w:rPr>
            </w:pPr>
          </w:p>
        </w:tc>
      </w:tr>
      <w:tr w:rsidR="00CF786B" w:rsidRPr="001F671B" w:rsidTr="00636945">
        <w:tc>
          <w:tcPr>
            <w:tcW w:w="6237" w:type="dxa"/>
          </w:tcPr>
          <w:p w:rsidR="00CF786B" w:rsidRPr="000E32D3" w:rsidRDefault="000E32D3" w:rsidP="00F77337">
            <w:pPr>
              <w:rPr>
                <w:rFonts w:ascii="Times New Roman" w:hAnsi="Times New Roman" w:cs="Times New Roman"/>
                <w:sz w:val="28"/>
                <w:szCs w:val="28"/>
              </w:rPr>
            </w:pPr>
            <w:bookmarkStart w:id="2" w:name="_GoBack" w:colFirst="0" w:colLast="0"/>
            <w:r w:rsidRPr="000E32D3">
              <w:rPr>
                <w:rFonts w:ascii="Times New Roman" w:hAnsi="Times New Roman" w:cs="Times New Roman"/>
                <w:sz w:val="28"/>
                <w:szCs w:val="28"/>
              </w:rPr>
              <w:t>Бі</w:t>
            </w:r>
            <w:proofErr w:type="gramStart"/>
            <w:r w:rsidRPr="000E32D3">
              <w:rPr>
                <w:rFonts w:ascii="Times New Roman" w:hAnsi="Times New Roman" w:cs="Times New Roman"/>
                <w:sz w:val="28"/>
                <w:szCs w:val="28"/>
              </w:rPr>
              <w:t>л</w:t>
            </w:r>
            <w:proofErr w:type="gramEnd"/>
            <w:r w:rsidRPr="000E32D3">
              <w:rPr>
                <w:rFonts w:ascii="Times New Roman" w:hAnsi="Times New Roman" w:cs="Times New Roman"/>
                <w:sz w:val="28"/>
                <w:szCs w:val="28"/>
              </w:rPr>
              <w:t>ім беру бағдарламасының алдыңғы деңгейіне қойылатын талаптар</w:t>
            </w:r>
          </w:p>
        </w:tc>
        <w:tc>
          <w:tcPr>
            <w:tcW w:w="4111" w:type="dxa"/>
          </w:tcPr>
          <w:p w:rsidR="00CF786B" w:rsidRPr="001F671B" w:rsidRDefault="00CF786B" w:rsidP="00F77337">
            <w:pPr>
              <w:jc w:val="center"/>
              <w:rPr>
                <w:rFonts w:ascii="Times New Roman" w:hAnsi="Times New Roman" w:cs="Times New Roman"/>
                <w:sz w:val="24"/>
                <w:szCs w:val="24"/>
              </w:rPr>
            </w:pPr>
          </w:p>
        </w:tc>
      </w:tr>
      <w:tr w:rsidR="00CF786B" w:rsidRPr="001F671B" w:rsidTr="00636945">
        <w:tc>
          <w:tcPr>
            <w:tcW w:w="6237" w:type="dxa"/>
          </w:tcPr>
          <w:p w:rsidR="00CF786B" w:rsidRPr="00636945" w:rsidRDefault="000E32D3" w:rsidP="000E32D3">
            <w:pPr>
              <w:rPr>
                <w:rFonts w:ascii="Times New Roman" w:hAnsi="Times New Roman" w:cs="Times New Roman"/>
                <w:sz w:val="26"/>
                <w:szCs w:val="26"/>
              </w:rPr>
            </w:pPr>
            <w:r w:rsidRPr="000E32D3">
              <w:rPr>
                <w:rFonts w:ascii="Times New Roman" w:hAnsi="Times New Roman"/>
                <w:sz w:val="28"/>
                <w:szCs w:val="28"/>
              </w:rPr>
              <w:t>Бағдарламаның ұ</w:t>
            </w:r>
            <w:proofErr w:type="gramStart"/>
            <w:r w:rsidRPr="000E32D3">
              <w:rPr>
                <w:rFonts w:ascii="Times New Roman" w:hAnsi="Times New Roman"/>
                <w:sz w:val="28"/>
                <w:szCs w:val="28"/>
              </w:rPr>
              <w:t>за</w:t>
            </w:r>
            <w:proofErr w:type="gramEnd"/>
            <w:r w:rsidRPr="000E32D3">
              <w:rPr>
                <w:rFonts w:ascii="Times New Roman" w:hAnsi="Times New Roman"/>
                <w:sz w:val="28"/>
                <w:szCs w:val="28"/>
              </w:rPr>
              <w:t xml:space="preserve">қтығы </w:t>
            </w:r>
            <w:r>
              <w:rPr>
                <w:rFonts w:ascii="Times New Roman" w:hAnsi="Times New Roman"/>
                <w:sz w:val="28"/>
                <w:szCs w:val="28"/>
                <w:lang w:val="kk-KZ"/>
              </w:rPr>
              <w:t xml:space="preserve">кредитпен </w:t>
            </w:r>
            <w:r w:rsidRPr="000E32D3">
              <w:rPr>
                <w:rFonts w:ascii="Times New Roman" w:hAnsi="Times New Roman"/>
                <w:sz w:val="28"/>
                <w:szCs w:val="28"/>
              </w:rPr>
              <w:t>(сағат</w:t>
            </w:r>
            <w:r>
              <w:rPr>
                <w:rFonts w:ascii="Times New Roman" w:hAnsi="Times New Roman"/>
                <w:sz w:val="28"/>
                <w:szCs w:val="28"/>
                <w:lang w:val="kk-KZ"/>
              </w:rPr>
              <w:t>пен</w:t>
            </w:r>
            <w:r w:rsidRPr="000E32D3">
              <w:rPr>
                <w:rFonts w:ascii="Times New Roman" w:hAnsi="Times New Roman"/>
                <w:sz w:val="28"/>
                <w:szCs w:val="28"/>
              </w:rPr>
              <w:t>)</w:t>
            </w:r>
          </w:p>
        </w:tc>
        <w:tc>
          <w:tcPr>
            <w:tcW w:w="4111" w:type="dxa"/>
          </w:tcPr>
          <w:p w:rsidR="00CF786B" w:rsidRPr="001F671B" w:rsidRDefault="00CF786B" w:rsidP="00F77337">
            <w:pPr>
              <w:jc w:val="center"/>
              <w:rPr>
                <w:rFonts w:ascii="Times New Roman" w:hAnsi="Times New Roman" w:cs="Times New Roman"/>
                <w:sz w:val="24"/>
                <w:szCs w:val="24"/>
              </w:rPr>
            </w:pPr>
          </w:p>
        </w:tc>
      </w:tr>
      <w:tr w:rsidR="00CF786B" w:rsidRPr="001F671B" w:rsidTr="00636945">
        <w:tc>
          <w:tcPr>
            <w:tcW w:w="6237" w:type="dxa"/>
          </w:tcPr>
          <w:p w:rsidR="00CF786B" w:rsidRPr="000E32D3" w:rsidRDefault="000E32D3" w:rsidP="00D46464">
            <w:pPr>
              <w:rPr>
                <w:rFonts w:ascii="Times New Roman" w:hAnsi="Times New Roman" w:cs="Times New Roman"/>
                <w:sz w:val="26"/>
                <w:szCs w:val="26"/>
                <w:lang w:val="kk-KZ"/>
              </w:rPr>
            </w:pPr>
            <w:r>
              <w:rPr>
                <w:rFonts w:ascii="Times New Roman" w:hAnsi="Times New Roman" w:cs="Times New Roman"/>
                <w:sz w:val="26"/>
                <w:szCs w:val="26"/>
                <w:lang w:val="kk-KZ"/>
              </w:rPr>
              <w:t>Оқыту тілі</w:t>
            </w:r>
          </w:p>
        </w:tc>
        <w:tc>
          <w:tcPr>
            <w:tcW w:w="4111" w:type="dxa"/>
          </w:tcPr>
          <w:p w:rsidR="00CF786B" w:rsidRPr="001F671B" w:rsidRDefault="00CF786B" w:rsidP="00F77337">
            <w:pPr>
              <w:jc w:val="center"/>
              <w:rPr>
                <w:rFonts w:ascii="Times New Roman" w:hAnsi="Times New Roman" w:cs="Times New Roman"/>
                <w:sz w:val="24"/>
                <w:szCs w:val="24"/>
              </w:rPr>
            </w:pPr>
          </w:p>
        </w:tc>
      </w:tr>
      <w:tr w:rsidR="00D46464" w:rsidRPr="001F671B" w:rsidTr="00636945">
        <w:tc>
          <w:tcPr>
            <w:tcW w:w="6237" w:type="dxa"/>
          </w:tcPr>
          <w:p w:rsidR="00D46464" w:rsidRPr="000E32D3" w:rsidRDefault="000E32D3" w:rsidP="00D46464">
            <w:pPr>
              <w:rPr>
                <w:rFonts w:ascii="Times New Roman" w:hAnsi="Times New Roman"/>
                <w:sz w:val="28"/>
                <w:szCs w:val="28"/>
                <w:lang w:val="kk-KZ"/>
              </w:rPr>
            </w:pPr>
            <w:r>
              <w:rPr>
                <w:rFonts w:ascii="Times New Roman" w:hAnsi="Times New Roman"/>
                <w:sz w:val="28"/>
                <w:szCs w:val="28"/>
                <w:lang w:val="kk-KZ"/>
              </w:rPr>
              <w:t>Өткізу орны</w:t>
            </w:r>
          </w:p>
        </w:tc>
        <w:tc>
          <w:tcPr>
            <w:tcW w:w="4111" w:type="dxa"/>
          </w:tcPr>
          <w:p w:rsidR="00D46464" w:rsidRPr="001F671B" w:rsidRDefault="00D46464" w:rsidP="00F77337">
            <w:pPr>
              <w:jc w:val="center"/>
              <w:rPr>
                <w:rFonts w:ascii="Times New Roman" w:hAnsi="Times New Roman" w:cs="Times New Roman"/>
                <w:sz w:val="24"/>
                <w:szCs w:val="24"/>
              </w:rPr>
            </w:pPr>
          </w:p>
        </w:tc>
      </w:tr>
      <w:tr w:rsidR="00CF786B" w:rsidRPr="001F671B" w:rsidTr="00636945">
        <w:tc>
          <w:tcPr>
            <w:tcW w:w="6237" w:type="dxa"/>
          </w:tcPr>
          <w:p w:rsidR="00CF786B" w:rsidRPr="000E32D3" w:rsidRDefault="000E32D3" w:rsidP="00F77337">
            <w:pPr>
              <w:rPr>
                <w:rFonts w:ascii="Times New Roman" w:hAnsi="Times New Roman" w:cs="Times New Roman"/>
                <w:sz w:val="26"/>
                <w:szCs w:val="26"/>
                <w:lang w:val="kk-KZ"/>
              </w:rPr>
            </w:pPr>
            <w:r>
              <w:rPr>
                <w:rFonts w:ascii="Times New Roman" w:hAnsi="Times New Roman" w:cs="Times New Roman"/>
                <w:sz w:val="26"/>
                <w:szCs w:val="26"/>
                <w:lang w:val="kk-KZ"/>
              </w:rPr>
              <w:t>Оқыту форматы</w:t>
            </w:r>
          </w:p>
        </w:tc>
        <w:tc>
          <w:tcPr>
            <w:tcW w:w="4111" w:type="dxa"/>
          </w:tcPr>
          <w:p w:rsidR="00CF786B" w:rsidRPr="001F671B" w:rsidRDefault="00CF786B" w:rsidP="00F77337">
            <w:pPr>
              <w:jc w:val="center"/>
              <w:rPr>
                <w:rFonts w:ascii="Times New Roman" w:hAnsi="Times New Roman" w:cs="Times New Roman"/>
                <w:sz w:val="24"/>
                <w:szCs w:val="24"/>
              </w:rPr>
            </w:pPr>
          </w:p>
        </w:tc>
      </w:tr>
      <w:tr w:rsidR="00CF786B" w:rsidRPr="001F671B" w:rsidTr="00636945">
        <w:tc>
          <w:tcPr>
            <w:tcW w:w="6237" w:type="dxa"/>
          </w:tcPr>
          <w:p w:rsidR="00CF786B" w:rsidRPr="00636945" w:rsidRDefault="000E32D3" w:rsidP="00F77337">
            <w:pPr>
              <w:rPr>
                <w:rFonts w:ascii="Times New Roman" w:hAnsi="Times New Roman" w:cs="Times New Roman"/>
                <w:sz w:val="26"/>
                <w:szCs w:val="26"/>
              </w:rPr>
            </w:pPr>
            <w:r w:rsidRPr="000E32D3">
              <w:rPr>
                <w:rFonts w:ascii="Times New Roman" w:hAnsi="Times New Roman" w:cs="Times New Roman"/>
                <w:sz w:val="26"/>
                <w:szCs w:val="26"/>
              </w:rPr>
              <w:t>Мамандандыру бойынша берілетін бі</w:t>
            </w:r>
            <w:proofErr w:type="gramStart"/>
            <w:r w:rsidRPr="000E32D3">
              <w:rPr>
                <w:rFonts w:ascii="Times New Roman" w:hAnsi="Times New Roman" w:cs="Times New Roman"/>
                <w:sz w:val="26"/>
                <w:szCs w:val="26"/>
              </w:rPr>
              <w:t>л</w:t>
            </w:r>
            <w:proofErr w:type="gramEnd"/>
            <w:r w:rsidRPr="000E32D3">
              <w:rPr>
                <w:rFonts w:ascii="Times New Roman" w:hAnsi="Times New Roman" w:cs="Times New Roman"/>
                <w:sz w:val="26"/>
                <w:szCs w:val="26"/>
              </w:rPr>
              <w:t>іктілік (</w:t>
            </w:r>
            <w:r w:rsidRPr="000E32D3">
              <w:rPr>
                <w:rFonts w:ascii="Times New Roman" w:hAnsi="Times New Roman" w:cs="Times New Roman"/>
                <w:i/>
                <w:sz w:val="26"/>
                <w:szCs w:val="26"/>
              </w:rPr>
              <w:t>сертификаттау курсы</w:t>
            </w:r>
            <w:r w:rsidRPr="000E32D3">
              <w:rPr>
                <w:rFonts w:ascii="Times New Roman" w:hAnsi="Times New Roman" w:cs="Times New Roman"/>
                <w:sz w:val="26"/>
                <w:szCs w:val="26"/>
              </w:rPr>
              <w:t>)</w:t>
            </w:r>
          </w:p>
        </w:tc>
        <w:tc>
          <w:tcPr>
            <w:tcW w:w="4111" w:type="dxa"/>
          </w:tcPr>
          <w:p w:rsidR="00CF786B" w:rsidRPr="001F671B" w:rsidRDefault="00CF786B" w:rsidP="00F77337">
            <w:pPr>
              <w:jc w:val="center"/>
              <w:rPr>
                <w:rFonts w:ascii="Times New Roman" w:hAnsi="Times New Roman" w:cs="Times New Roman"/>
                <w:sz w:val="24"/>
                <w:szCs w:val="24"/>
              </w:rPr>
            </w:pPr>
          </w:p>
        </w:tc>
      </w:tr>
      <w:tr w:rsidR="00CF786B" w:rsidRPr="001F671B" w:rsidTr="00636945">
        <w:tc>
          <w:tcPr>
            <w:tcW w:w="6237" w:type="dxa"/>
          </w:tcPr>
          <w:p w:rsidR="00CF786B" w:rsidRPr="00636945" w:rsidRDefault="000E32D3" w:rsidP="00F77337">
            <w:pPr>
              <w:rPr>
                <w:rFonts w:ascii="Times New Roman" w:hAnsi="Times New Roman" w:cs="Times New Roman"/>
                <w:sz w:val="26"/>
                <w:szCs w:val="26"/>
              </w:rPr>
            </w:pPr>
            <w:proofErr w:type="gramStart"/>
            <w:r w:rsidRPr="000E32D3">
              <w:rPr>
                <w:rFonts w:ascii="Times New Roman" w:hAnsi="Times New Roman" w:cs="Times New Roman"/>
                <w:sz w:val="26"/>
                <w:szCs w:val="26"/>
              </w:rPr>
              <w:t>О</w:t>
            </w:r>
            <w:proofErr w:type="gramEnd"/>
            <w:r w:rsidRPr="000E32D3">
              <w:rPr>
                <w:rFonts w:ascii="Times New Roman" w:hAnsi="Times New Roman" w:cs="Times New Roman"/>
                <w:sz w:val="26"/>
                <w:szCs w:val="26"/>
              </w:rPr>
              <w:t>қуды аяқтағаннан кейінгі құжат (</w:t>
            </w:r>
            <w:r w:rsidRPr="000E32D3">
              <w:rPr>
                <w:rFonts w:ascii="Times New Roman" w:hAnsi="Times New Roman" w:cs="Times New Roman"/>
                <w:i/>
                <w:sz w:val="26"/>
                <w:szCs w:val="26"/>
              </w:rPr>
              <w:t>сертификаттық курс туралы куәлік, біліктілікті арттыру туралы куәлік</w:t>
            </w:r>
            <w:r w:rsidRPr="000E32D3">
              <w:rPr>
                <w:rFonts w:ascii="Times New Roman" w:hAnsi="Times New Roman" w:cs="Times New Roman"/>
                <w:sz w:val="26"/>
                <w:szCs w:val="26"/>
              </w:rPr>
              <w:t>)</w:t>
            </w:r>
          </w:p>
        </w:tc>
        <w:tc>
          <w:tcPr>
            <w:tcW w:w="4111" w:type="dxa"/>
          </w:tcPr>
          <w:p w:rsidR="00CF786B" w:rsidRPr="001F671B" w:rsidRDefault="00CF786B" w:rsidP="00F77337">
            <w:pPr>
              <w:jc w:val="center"/>
              <w:rPr>
                <w:rFonts w:ascii="Times New Roman" w:hAnsi="Times New Roman" w:cs="Times New Roman"/>
                <w:sz w:val="24"/>
                <w:szCs w:val="24"/>
              </w:rPr>
            </w:pPr>
          </w:p>
        </w:tc>
      </w:tr>
      <w:tr w:rsidR="000E32D3" w:rsidRPr="001F671B" w:rsidTr="00636945">
        <w:tc>
          <w:tcPr>
            <w:tcW w:w="6237" w:type="dxa"/>
          </w:tcPr>
          <w:p w:rsidR="000E32D3" w:rsidRPr="00636945" w:rsidRDefault="000E32D3" w:rsidP="00CB51B5">
            <w:pPr>
              <w:rPr>
                <w:rFonts w:ascii="Times New Roman" w:hAnsi="Times New Roman" w:cs="Times New Roman"/>
                <w:sz w:val="26"/>
                <w:szCs w:val="26"/>
              </w:rPr>
            </w:pPr>
            <w:r w:rsidRPr="000E32D3">
              <w:rPr>
                <w:rFonts w:ascii="Times New Roman" w:hAnsi="Times New Roman"/>
                <w:sz w:val="28"/>
                <w:szCs w:val="28"/>
              </w:rPr>
              <w:t>Сараптама ұйымының толық атауы</w:t>
            </w:r>
          </w:p>
        </w:tc>
        <w:tc>
          <w:tcPr>
            <w:tcW w:w="4111" w:type="dxa"/>
          </w:tcPr>
          <w:p w:rsidR="000E32D3" w:rsidRPr="001F671B" w:rsidRDefault="000E32D3" w:rsidP="00F77337">
            <w:pPr>
              <w:jc w:val="center"/>
              <w:rPr>
                <w:rFonts w:ascii="Times New Roman" w:hAnsi="Times New Roman" w:cs="Times New Roman"/>
                <w:sz w:val="24"/>
                <w:szCs w:val="24"/>
              </w:rPr>
            </w:pPr>
          </w:p>
        </w:tc>
      </w:tr>
      <w:tr w:rsidR="00D46464" w:rsidRPr="001F671B" w:rsidTr="002D7998">
        <w:tc>
          <w:tcPr>
            <w:tcW w:w="6237" w:type="dxa"/>
          </w:tcPr>
          <w:p w:rsidR="00D46464" w:rsidRPr="00FB11C1" w:rsidRDefault="000E32D3" w:rsidP="002D7998">
            <w:pPr>
              <w:pStyle w:val="a3"/>
              <w:jc w:val="both"/>
              <w:rPr>
                <w:rFonts w:ascii="Times New Roman" w:hAnsi="Times New Roman"/>
                <w:bCs/>
                <w:sz w:val="28"/>
                <w:szCs w:val="28"/>
              </w:rPr>
            </w:pPr>
            <w:r w:rsidRPr="000E32D3">
              <w:rPr>
                <w:rFonts w:ascii="Times New Roman" w:hAnsi="Times New Roman"/>
                <w:bCs/>
                <w:sz w:val="28"/>
                <w:szCs w:val="28"/>
              </w:rPr>
              <w:t>Сараптамалық қорытындыны жасау кү</w:t>
            </w:r>
            <w:proofErr w:type="gramStart"/>
            <w:r w:rsidRPr="000E32D3">
              <w:rPr>
                <w:rFonts w:ascii="Times New Roman" w:hAnsi="Times New Roman"/>
                <w:bCs/>
                <w:sz w:val="28"/>
                <w:szCs w:val="28"/>
              </w:rPr>
              <w:t>н</w:t>
            </w:r>
            <w:proofErr w:type="gramEnd"/>
            <w:r w:rsidRPr="000E32D3">
              <w:rPr>
                <w:rFonts w:ascii="Times New Roman" w:hAnsi="Times New Roman"/>
                <w:bCs/>
                <w:sz w:val="28"/>
                <w:szCs w:val="28"/>
              </w:rPr>
              <w:t>і</w:t>
            </w:r>
          </w:p>
        </w:tc>
        <w:tc>
          <w:tcPr>
            <w:tcW w:w="4111" w:type="dxa"/>
          </w:tcPr>
          <w:p w:rsidR="00D46464" w:rsidRPr="001F671B" w:rsidRDefault="00D46464" w:rsidP="00F77337">
            <w:pPr>
              <w:jc w:val="center"/>
              <w:rPr>
                <w:rFonts w:ascii="Times New Roman" w:hAnsi="Times New Roman" w:cs="Times New Roman"/>
                <w:sz w:val="24"/>
                <w:szCs w:val="24"/>
              </w:rPr>
            </w:pPr>
          </w:p>
        </w:tc>
      </w:tr>
      <w:tr w:rsidR="00D46464" w:rsidRPr="001F671B" w:rsidTr="00636945">
        <w:tc>
          <w:tcPr>
            <w:tcW w:w="6237" w:type="dxa"/>
          </w:tcPr>
          <w:p w:rsidR="00D46464" w:rsidRPr="00FB11C1" w:rsidRDefault="000E32D3" w:rsidP="002D7998">
            <w:pPr>
              <w:pStyle w:val="a3"/>
              <w:jc w:val="both"/>
              <w:rPr>
                <w:rFonts w:ascii="Times New Roman" w:hAnsi="Times New Roman"/>
                <w:bCs/>
                <w:sz w:val="28"/>
                <w:szCs w:val="28"/>
              </w:rPr>
            </w:pPr>
            <w:r w:rsidRPr="000E32D3">
              <w:rPr>
                <w:rFonts w:ascii="Times New Roman" w:hAnsi="Times New Roman"/>
                <w:bCs/>
                <w:sz w:val="28"/>
                <w:szCs w:val="28"/>
              </w:rPr>
              <w:t>Сараптама қорытындысының қолданылу мерзі</w:t>
            </w:r>
            <w:proofErr w:type="gramStart"/>
            <w:r w:rsidRPr="000E32D3">
              <w:rPr>
                <w:rFonts w:ascii="Times New Roman" w:hAnsi="Times New Roman"/>
                <w:bCs/>
                <w:sz w:val="28"/>
                <w:szCs w:val="28"/>
              </w:rPr>
              <w:t>м</w:t>
            </w:r>
            <w:proofErr w:type="gramEnd"/>
            <w:r w:rsidRPr="000E32D3">
              <w:rPr>
                <w:rFonts w:ascii="Times New Roman" w:hAnsi="Times New Roman"/>
                <w:bCs/>
                <w:sz w:val="28"/>
                <w:szCs w:val="28"/>
              </w:rPr>
              <w:t>і</w:t>
            </w:r>
          </w:p>
        </w:tc>
        <w:tc>
          <w:tcPr>
            <w:tcW w:w="4111" w:type="dxa"/>
          </w:tcPr>
          <w:p w:rsidR="00D46464" w:rsidRPr="001F671B" w:rsidRDefault="00D46464" w:rsidP="00F77337">
            <w:pPr>
              <w:jc w:val="center"/>
              <w:rPr>
                <w:rFonts w:ascii="Times New Roman" w:hAnsi="Times New Roman" w:cs="Times New Roman"/>
                <w:sz w:val="24"/>
                <w:szCs w:val="24"/>
              </w:rPr>
            </w:pPr>
          </w:p>
        </w:tc>
      </w:tr>
      <w:bookmarkEnd w:id="2"/>
    </w:tbl>
    <w:p w:rsidR="00F20DD0" w:rsidRDefault="00F20DD0" w:rsidP="00F77337">
      <w:pPr>
        <w:spacing w:after="0" w:line="240" w:lineRule="auto"/>
        <w:rPr>
          <w:rFonts w:ascii="Times New Roman" w:hAnsi="Times New Roman" w:cs="Times New Roman"/>
          <w:i/>
          <w:sz w:val="28"/>
          <w:szCs w:val="28"/>
        </w:rPr>
      </w:pPr>
    </w:p>
    <w:p w:rsidR="00F20DD0" w:rsidRPr="001F671B" w:rsidRDefault="00DB3DC6" w:rsidP="007E1654">
      <w:pPr>
        <w:rPr>
          <w:rFonts w:ascii="Times New Roman" w:hAnsi="Times New Roman" w:cs="Times New Roman"/>
          <w:i/>
          <w:sz w:val="28"/>
          <w:szCs w:val="28"/>
        </w:rPr>
      </w:pPr>
      <w:r>
        <w:rPr>
          <w:rFonts w:ascii="Times New Roman" w:hAnsi="Times New Roman" w:cs="Times New Roman"/>
          <w:i/>
          <w:sz w:val="28"/>
          <w:szCs w:val="28"/>
        </w:rPr>
        <w:br w:type="page"/>
      </w:r>
      <w:r w:rsidR="007E1654">
        <w:rPr>
          <w:rFonts w:ascii="Times New Roman" w:hAnsi="Times New Roman" w:cs="Times New Roman"/>
          <w:i/>
          <w:sz w:val="28"/>
          <w:szCs w:val="28"/>
          <w:lang w:val="kk-KZ"/>
        </w:rPr>
        <w:lastRenderedPageBreak/>
        <w:t>Форма</w:t>
      </w:r>
      <w:r w:rsidR="000E32D3" w:rsidRPr="000E32D3">
        <w:rPr>
          <w:rFonts w:ascii="Times New Roman" w:hAnsi="Times New Roman" w:cs="Times New Roman"/>
          <w:i/>
          <w:sz w:val="28"/>
          <w:szCs w:val="28"/>
        </w:rPr>
        <w:t xml:space="preserve"> (титулдық парақтың артқы жағы)</w:t>
      </w:r>
    </w:p>
    <w:p w:rsidR="00F20DD0" w:rsidRPr="001F671B" w:rsidRDefault="000E32D3" w:rsidP="00F77337">
      <w:pPr>
        <w:spacing w:after="0" w:line="240" w:lineRule="auto"/>
        <w:ind w:right="-1"/>
        <w:jc w:val="both"/>
        <w:rPr>
          <w:rFonts w:ascii="Times New Roman" w:hAnsi="Times New Roman" w:cs="Times New Roman"/>
          <w:sz w:val="28"/>
          <w:szCs w:val="28"/>
        </w:rPr>
      </w:pPr>
      <w:r w:rsidRPr="000E32D3">
        <w:rPr>
          <w:rFonts w:ascii="Times New Roman" w:hAnsi="Times New Roman" w:cs="Times New Roman"/>
          <w:b/>
          <w:sz w:val="28"/>
          <w:szCs w:val="28"/>
        </w:rPr>
        <w:t>Біліктілікті арттыру бағдарламасын/сертификаттау курсын әзірлеуге арналған нормативті</w:t>
      </w:r>
      <w:proofErr w:type="gramStart"/>
      <w:r w:rsidRPr="000E32D3">
        <w:rPr>
          <w:rFonts w:ascii="Times New Roman" w:hAnsi="Times New Roman" w:cs="Times New Roman"/>
          <w:b/>
          <w:sz w:val="28"/>
          <w:szCs w:val="28"/>
        </w:rPr>
        <w:t>к</w:t>
      </w:r>
      <w:proofErr w:type="gramEnd"/>
      <w:r w:rsidRPr="000E32D3">
        <w:rPr>
          <w:rFonts w:ascii="Times New Roman" w:hAnsi="Times New Roman" w:cs="Times New Roman"/>
          <w:b/>
          <w:sz w:val="28"/>
          <w:szCs w:val="28"/>
        </w:rPr>
        <w:t xml:space="preserve"> сілтемелер:</w:t>
      </w:r>
    </w:p>
    <w:p w:rsidR="00F20DD0" w:rsidRPr="001F671B" w:rsidRDefault="00F20DD0" w:rsidP="00F77337">
      <w:pPr>
        <w:spacing w:after="0" w:line="240" w:lineRule="auto"/>
        <w:jc w:val="both"/>
        <w:rPr>
          <w:rFonts w:ascii="Times New Roman" w:hAnsi="Times New Roman" w:cs="Times New Roman"/>
          <w:sz w:val="28"/>
          <w:szCs w:val="28"/>
        </w:rPr>
      </w:pPr>
      <w:r w:rsidRPr="001F671B">
        <w:rPr>
          <w:rFonts w:ascii="Times New Roman" w:hAnsi="Times New Roman" w:cs="Times New Roman"/>
          <w:sz w:val="28"/>
          <w:szCs w:val="28"/>
        </w:rPr>
        <w:t>1.</w:t>
      </w:r>
    </w:p>
    <w:p w:rsidR="00F20DD0" w:rsidRPr="000E32D3" w:rsidRDefault="00F20DD0" w:rsidP="00F77337">
      <w:pPr>
        <w:spacing w:after="0" w:line="240" w:lineRule="auto"/>
        <w:jc w:val="both"/>
        <w:rPr>
          <w:rFonts w:ascii="Times New Roman" w:hAnsi="Times New Roman" w:cs="Times New Roman"/>
          <w:sz w:val="28"/>
          <w:szCs w:val="28"/>
          <w:lang w:val="kk-KZ"/>
        </w:rPr>
      </w:pPr>
      <w:r w:rsidRPr="001F671B">
        <w:rPr>
          <w:rFonts w:ascii="Times New Roman" w:hAnsi="Times New Roman" w:cs="Times New Roman"/>
          <w:sz w:val="28"/>
          <w:szCs w:val="28"/>
        </w:rPr>
        <w:t xml:space="preserve">2. </w:t>
      </w:r>
      <w:r w:rsidR="000E32D3">
        <w:rPr>
          <w:rFonts w:ascii="Times New Roman" w:hAnsi="Times New Roman" w:cs="Times New Roman"/>
          <w:sz w:val="28"/>
          <w:szCs w:val="28"/>
          <w:lang w:val="kk-KZ"/>
        </w:rPr>
        <w:t xml:space="preserve">және </w:t>
      </w:r>
      <w:proofErr w:type="gramStart"/>
      <w:r w:rsidR="000E32D3">
        <w:rPr>
          <w:rFonts w:ascii="Times New Roman" w:hAnsi="Times New Roman" w:cs="Times New Roman"/>
          <w:sz w:val="28"/>
          <w:szCs w:val="28"/>
          <w:lang w:val="kk-KZ"/>
        </w:rPr>
        <w:t>т.б</w:t>
      </w:r>
      <w:proofErr w:type="gramEnd"/>
      <w:r w:rsidR="000E32D3">
        <w:rPr>
          <w:rFonts w:ascii="Times New Roman" w:hAnsi="Times New Roman" w:cs="Times New Roman"/>
          <w:sz w:val="28"/>
          <w:szCs w:val="28"/>
          <w:lang w:val="kk-KZ"/>
        </w:rPr>
        <w:t>.</w:t>
      </w:r>
    </w:p>
    <w:p w:rsidR="00AD472A" w:rsidRPr="000E32D3" w:rsidRDefault="000E32D3" w:rsidP="00F77337">
      <w:pPr>
        <w:spacing w:after="0" w:line="240" w:lineRule="auto"/>
        <w:ind w:firstLine="567"/>
        <w:jc w:val="both"/>
        <w:rPr>
          <w:rFonts w:ascii="Times New Roman" w:hAnsi="Times New Roman" w:cs="Times New Roman"/>
          <w:i/>
          <w:sz w:val="26"/>
          <w:szCs w:val="26"/>
          <w:lang w:val="kk-KZ"/>
        </w:rPr>
      </w:pPr>
      <w:r w:rsidRPr="000E32D3">
        <w:rPr>
          <w:rFonts w:ascii="Times New Roman" w:hAnsi="Times New Roman" w:cs="Times New Roman"/>
          <w:i/>
          <w:sz w:val="26"/>
          <w:szCs w:val="26"/>
          <w:lang w:val="kk-KZ"/>
        </w:rPr>
        <w:t xml:space="preserve">Нормативтік сілтемелер бөлімі </w:t>
      </w:r>
      <w:r>
        <w:rPr>
          <w:rFonts w:ascii="Times New Roman" w:hAnsi="Times New Roman" w:cs="Times New Roman"/>
          <w:i/>
          <w:sz w:val="26"/>
          <w:szCs w:val="26"/>
          <w:lang w:val="kk-KZ"/>
        </w:rPr>
        <w:t>БА</w:t>
      </w:r>
      <w:r w:rsidRPr="000E32D3">
        <w:rPr>
          <w:rFonts w:ascii="Times New Roman" w:hAnsi="Times New Roman" w:cs="Times New Roman"/>
          <w:i/>
          <w:sz w:val="26"/>
          <w:szCs w:val="26"/>
          <w:lang w:val="kk-KZ"/>
        </w:rPr>
        <w:t xml:space="preserve"> және СК бағдарламаларында сілтемелер берілген нормативтік және басқа құжаттардың (нормалардың, ережелердің, стандарттардың) белгіленуі мен атауын қамтиды</w:t>
      </w:r>
    </w:p>
    <w:p w:rsidR="00AD472A" w:rsidRPr="000E32D3" w:rsidRDefault="00AD472A" w:rsidP="00F77337">
      <w:pPr>
        <w:spacing w:after="0" w:line="240" w:lineRule="auto"/>
        <w:jc w:val="both"/>
        <w:rPr>
          <w:rFonts w:ascii="Times New Roman" w:hAnsi="Times New Roman" w:cs="Times New Roman"/>
          <w:sz w:val="28"/>
          <w:szCs w:val="28"/>
          <w:lang w:val="kk-KZ"/>
        </w:rPr>
      </w:pPr>
    </w:p>
    <w:p w:rsidR="00F20DD0" w:rsidRPr="00AD472A" w:rsidRDefault="000E32D3" w:rsidP="00F77337">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lang w:val="kk-KZ"/>
        </w:rPr>
        <w:t>Әзірлеуші туралы мәлімет</w:t>
      </w:r>
      <w:r w:rsidR="00F20DD0" w:rsidRPr="00AD472A">
        <w:rPr>
          <w:rFonts w:ascii="Times New Roman" w:hAnsi="Times New Roman" w:cs="Times New Roman"/>
          <w:b/>
          <w:sz w:val="28"/>
          <w:szCs w:val="28"/>
        </w:rPr>
        <w:t>:</w:t>
      </w:r>
    </w:p>
    <w:tbl>
      <w:tblPr>
        <w:tblStyle w:val="aa"/>
        <w:tblW w:w="10206" w:type="dxa"/>
        <w:tblInd w:w="108" w:type="dxa"/>
        <w:tblLook w:val="04A0" w:firstRow="1" w:lastRow="0" w:firstColumn="1" w:lastColumn="0" w:noHBand="0" w:noVBand="1"/>
      </w:tblPr>
      <w:tblGrid>
        <w:gridCol w:w="4395"/>
        <w:gridCol w:w="2976"/>
        <w:gridCol w:w="2835"/>
      </w:tblGrid>
      <w:tr w:rsidR="00F20DD0" w:rsidRPr="001F671B" w:rsidTr="00575B1D">
        <w:tc>
          <w:tcPr>
            <w:tcW w:w="4395" w:type="dxa"/>
          </w:tcPr>
          <w:p w:rsidR="00F20DD0" w:rsidRPr="000E32D3" w:rsidRDefault="000E32D3" w:rsidP="00F7733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Лауазымы</w:t>
            </w:r>
          </w:p>
        </w:tc>
        <w:tc>
          <w:tcPr>
            <w:tcW w:w="2976" w:type="dxa"/>
          </w:tcPr>
          <w:p w:rsidR="00F20DD0" w:rsidRPr="000E32D3" w:rsidRDefault="000E32D3" w:rsidP="00F7733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Қолы</w:t>
            </w:r>
          </w:p>
        </w:tc>
        <w:tc>
          <w:tcPr>
            <w:tcW w:w="2835" w:type="dxa"/>
          </w:tcPr>
          <w:p w:rsidR="00F20DD0" w:rsidRPr="000E32D3" w:rsidRDefault="000E32D3" w:rsidP="00F77337">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Т.А.Ә</w:t>
            </w:r>
          </w:p>
        </w:tc>
      </w:tr>
      <w:tr w:rsidR="00F20DD0" w:rsidRPr="001F671B" w:rsidTr="00575B1D">
        <w:tc>
          <w:tcPr>
            <w:tcW w:w="4395" w:type="dxa"/>
          </w:tcPr>
          <w:p w:rsidR="00F20DD0" w:rsidRPr="000E32D3" w:rsidRDefault="000E32D3" w:rsidP="00F77337">
            <w:pPr>
              <w:ind w:right="-1"/>
              <w:jc w:val="both"/>
              <w:rPr>
                <w:rFonts w:ascii="Times New Roman" w:hAnsi="Times New Roman" w:cs="Times New Roman"/>
                <w:sz w:val="28"/>
                <w:szCs w:val="28"/>
                <w:lang w:val="kk-KZ"/>
              </w:rPr>
            </w:pPr>
            <w:r>
              <w:rPr>
                <w:rFonts w:ascii="Times New Roman" w:hAnsi="Times New Roman" w:cs="Times New Roman"/>
                <w:sz w:val="28"/>
                <w:szCs w:val="28"/>
                <w:lang w:val="kk-KZ"/>
              </w:rPr>
              <w:t>Әзірленді</w:t>
            </w:r>
          </w:p>
        </w:tc>
        <w:tc>
          <w:tcPr>
            <w:tcW w:w="2976" w:type="dxa"/>
          </w:tcPr>
          <w:p w:rsidR="00F20DD0" w:rsidRPr="001F671B" w:rsidRDefault="00F20DD0" w:rsidP="00F77337">
            <w:pPr>
              <w:ind w:right="-1"/>
              <w:jc w:val="both"/>
              <w:rPr>
                <w:rFonts w:ascii="Times New Roman" w:hAnsi="Times New Roman" w:cs="Times New Roman"/>
                <w:sz w:val="28"/>
                <w:szCs w:val="28"/>
              </w:rPr>
            </w:pPr>
          </w:p>
        </w:tc>
        <w:tc>
          <w:tcPr>
            <w:tcW w:w="2835" w:type="dxa"/>
          </w:tcPr>
          <w:p w:rsidR="00F20DD0" w:rsidRPr="001F671B" w:rsidRDefault="00F20DD0" w:rsidP="00F77337">
            <w:pPr>
              <w:ind w:right="-1"/>
              <w:jc w:val="both"/>
              <w:rPr>
                <w:rFonts w:ascii="Times New Roman" w:hAnsi="Times New Roman" w:cs="Times New Roman"/>
                <w:sz w:val="28"/>
                <w:szCs w:val="28"/>
              </w:rPr>
            </w:pPr>
          </w:p>
        </w:tc>
      </w:tr>
      <w:tr w:rsidR="00DD72D6" w:rsidRPr="001F671B" w:rsidTr="00575B1D">
        <w:tc>
          <w:tcPr>
            <w:tcW w:w="4395" w:type="dxa"/>
          </w:tcPr>
          <w:p w:rsidR="00DD72D6" w:rsidRPr="001F671B" w:rsidRDefault="00DD72D6" w:rsidP="00F77337">
            <w:pPr>
              <w:ind w:right="-1"/>
              <w:jc w:val="both"/>
              <w:rPr>
                <w:rFonts w:ascii="Times New Roman" w:hAnsi="Times New Roman" w:cs="Times New Roman"/>
                <w:sz w:val="28"/>
                <w:szCs w:val="28"/>
              </w:rPr>
            </w:pPr>
            <w:r w:rsidRPr="00DD72D6">
              <w:rPr>
                <w:rFonts w:ascii="Times New Roman" w:hAnsi="Times New Roman" w:cs="Times New Roman"/>
                <w:sz w:val="28"/>
                <w:szCs w:val="28"/>
                <w:lang w:val="kk-KZ"/>
              </w:rPr>
              <w:t>Лауазымы, жұмыс орны, атағы (болған жағдайда)</w:t>
            </w:r>
          </w:p>
        </w:tc>
        <w:tc>
          <w:tcPr>
            <w:tcW w:w="2976" w:type="dxa"/>
          </w:tcPr>
          <w:p w:rsidR="00DD72D6" w:rsidRPr="001F671B" w:rsidRDefault="00DD72D6" w:rsidP="00F77337">
            <w:pPr>
              <w:ind w:right="-1"/>
              <w:jc w:val="both"/>
              <w:rPr>
                <w:rFonts w:ascii="Times New Roman" w:hAnsi="Times New Roman" w:cs="Times New Roman"/>
                <w:sz w:val="28"/>
                <w:szCs w:val="28"/>
              </w:rPr>
            </w:pPr>
          </w:p>
        </w:tc>
        <w:tc>
          <w:tcPr>
            <w:tcW w:w="2835" w:type="dxa"/>
          </w:tcPr>
          <w:p w:rsidR="00DD72D6" w:rsidRDefault="00DD72D6">
            <w:r w:rsidRPr="006417D8">
              <w:rPr>
                <w:rFonts w:ascii="Times New Roman" w:hAnsi="Times New Roman" w:cs="Times New Roman"/>
                <w:sz w:val="28"/>
                <w:szCs w:val="28"/>
                <w:lang w:val="kk-KZ"/>
              </w:rPr>
              <w:t>Т.А.Ә</w:t>
            </w:r>
          </w:p>
        </w:tc>
      </w:tr>
      <w:tr w:rsidR="00DD72D6" w:rsidRPr="001F671B" w:rsidTr="00575B1D">
        <w:tc>
          <w:tcPr>
            <w:tcW w:w="4395" w:type="dxa"/>
          </w:tcPr>
          <w:p w:rsidR="00DD72D6" w:rsidRPr="001F671B" w:rsidRDefault="00DD72D6" w:rsidP="00F77337">
            <w:pPr>
              <w:ind w:right="-1"/>
              <w:rPr>
                <w:rFonts w:ascii="Times New Roman" w:hAnsi="Times New Roman" w:cs="Times New Roman"/>
                <w:sz w:val="28"/>
                <w:szCs w:val="28"/>
              </w:rPr>
            </w:pPr>
            <w:r w:rsidRPr="00DD72D6">
              <w:rPr>
                <w:rFonts w:ascii="Times New Roman" w:hAnsi="Times New Roman" w:cs="Times New Roman"/>
                <w:sz w:val="28"/>
                <w:szCs w:val="28"/>
              </w:rPr>
              <w:t>Лауазымы, жұмыс орны, атағы (болған жағдайда)</w:t>
            </w:r>
          </w:p>
        </w:tc>
        <w:tc>
          <w:tcPr>
            <w:tcW w:w="2976" w:type="dxa"/>
          </w:tcPr>
          <w:p w:rsidR="00DD72D6" w:rsidRPr="001F671B" w:rsidRDefault="00DD72D6" w:rsidP="00F77337">
            <w:pPr>
              <w:ind w:right="-1"/>
              <w:jc w:val="both"/>
              <w:rPr>
                <w:rFonts w:ascii="Times New Roman" w:hAnsi="Times New Roman" w:cs="Times New Roman"/>
                <w:sz w:val="28"/>
                <w:szCs w:val="28"/>
              </w:rPr>
            </w:pPr>
          </w:p>
        </w:tc>
        <w:tc>
          <w:tcPr>
            <w:tcW w:w="2835" w:type="dxa"/>
          </w:tcPr>
          <w:p w:rsidR="00DD72D6" w:rsidRDefault="00DD72D6">
            <w:r w:rsidRPr="006417D8">
              <w:rPr>
                <w:rFonts w:ascii="Times New Roman" w:hAnsi="Times New Roman" w:cs="Times New Roman"/>
                <w:sz w:val="28"/>
                <w:szCs w:val="28"/>
                <w:lang w:val="kk-KZ"/>
              </w:rPr>
              <w:t>Т.А.Ә</w:t>
            </w:r>
          </w:p>
        </w:tc>
      </w:tr>
    </w:tbl>
    <w:p w:rsidR="00F20DD0" w:rsidRPr="006D0717" w:rsidRDefault="00F20DD0" w:rsidP="00F77337">
      <w:pPr>
        <w:tabs>
          <w:tab w:val="left" w:pos="6212"/>
          <w:tab w:val="center" w:pos="6942"/>
        </w:tabs>
        <w:spacing w:after="0" w:line="240" w:lineRule="auto"/>
        <w:rPr>
          <w:rFonts w:ascii="Times New Roman" w:hAnsi="Times New Roman" w:cs="Times New Roman"/>
          <w:sz w:val="28"/>
          <w:szCs w:val="28"/>
        </w:rPr>
      </w:pPr>
    </w:p>
    <w:p w:rsidR="00AD472A" w:rsidRPr="006D0717" w:rsidRDefault="00DD72D6" w:rsidP="00F77337">
      <w:pPr>
        <w:spacing w:after="0" w:line="240" w:lineRule="auto"/>
        <w:ind w:right="-1"/>
        <w:jc w:val="both"/>
        <w:rPr>
          <w:rFonts w:ascii="Times New Roman" w:hAnsi="Times New Roman" w:cs="Times New Roman"/>
          <w:sz w:val="28"/>
          <w:szCs w:val="28"/>
        </w:rPr>
      </w:pPr>
      <w:r w:rsidRPr="00DD72D6">
        <w:rPr>
          <w:rFonts w:ascii="Times New Roman" w:hAnsi="Times New Roman" w:cs="Times New Roman"/>
          <w:sz w:val="28"/>
          <w:szCs w:val="28"/>
        </w:rPr>
        <w:t xml:space="preserve">Біліктілікті арттыру/сертификаттау курсының бағдарламасы отырыста бекітілген </w:t>
      </w:r>
      <w:r w:rsidRPr="00DD72D6">
        <w:rPr>
          <w:rFonts w:ascii="Times New Roman" w:hAnsi="Times New Roman" w:cs="Times New Roman"/>
          <w:i/>
          <w:sz w:val="28"/>
          <w:szCs w:val="28"/>
        </w:rPr>
        <w:t xml:space="preserve">әдістемелік </w:t>
      </w:r>
      <w:proofErr w:type="gramStart"/>
      <w:r w:rsidRPr="00DD72D6">
        <w:rPr>
          <w:rFonts w:ascii="Times New Roman" w:hAnsi="Times New Roman" w:cs="Times New Roman"/>
          <w:i/>
          <w:sz w:val="28"/>
          <w:szCs w:val="28"/>
        </w:rPr>
        <w:t>ал</w:t>
      </w:r>
      <w:proofErr w:type="gramEnd"/>
      <w:r w:rsidRPr="00DD72D6">
        <w:rPr>
          <w:rFonts w:ascii="Times New Roman" w:hAnsi="Times New Roman" w:cs="Times New Roman"/>
          <w:i/>
          <w:sz w:val="28"/>
          <w:szCs w:val="28"/>
        </w:rPr>
        <w:t>қалық органның атауын көрсету</w:t>
      </w:r>
      <w:r w:rsidR="00AD472A" w:rsidRPr="006D0717">
        <w:rPr>
          <w:rFonts w:ascii="Times New Roman" w:hAnsi="Times New Roman" w:cs="Times New Roman"/>
          <w:sz w:val="28"/>
          <w:szCs w:val="28"/>
        </w:rPr>
        <w:t xml:space="preserve"> </w:t>
      </w:r>
    </w:p>
    <w:tbl>
      <w:tblPr>
        <w:tblStyle w:val="aa"/>
        <w:tblW w:w="10206" w:type="dxa"/>
        <w:tblInd w:w="108" w:type="dxa"/>
        <w:tblLook w:val="04A0" w:firstRow="1" w:lastRow="0" w:firstColumn="1" w:lastColumn="0" w:noHBand="0" w:noVBand="1"/>
      </w:tblPr>
      <w:tblGrid>
        <w:gridCol w:w="4253"/>
        <w:gridCol w:w="1984"/>
        <w:gridCol w:w="1841"/>
        <w:gridCol w:w="2128"/>
      </w:tblGrid>
      <w:tr w:rsidR="00DD72D6" w:rsidRPr="001F671B" w:rsidTr="00575B1D">
        <w:tc>
          <w:tcPr>
            <w:tcW w:w="4253" w:type="dxa"/>
          </w:tcPr>
          <w:p w:rsidR="00DD72D6" w:rsidRPr="001F671B" w:rsidRDefault="00DD72D6" w:rsidP="00CB51B5">
            <w:pPr>
              <w:ind w:right="-1"/>
              <w:jc w:val="both"/>
              <w:rPr>
                <w:rFonts w:ascii="Times New Roman" w:hAnsi="Times New Roman" w:cs="Times New Roman"/>
                <w:sz w:val="28"/>
                <w:szCs w:val="28"/>
              </w:rPr>
            </w:pPr>
            <w:r w:rsidRPr="00DD72D6">
              <w:rPr>
                <w:rFonts w:ascii="Times New Roman" w:hAnsi="Times New Roman" w:cs="Times New Roman"/>
                <w:sz w:val="28"/>
                <w:szCs w:val="28"/>
                <w:lang w:val="kk-KZ"/>
              </w:rPr>
              <w:t>Лауазымы, жұмыс орны, атағы (болған жағдайда)</w:t>
            </w:r>
          </w:p>
        </w:tc>
        <w:tc>
          <w:tcPr>
            <w:tcW w:w="1984" w:type="dxa"/>
          </w:tcPr>
          <w:p w:rsidR="00DD72D6" w:rsidRPr="001F671B" w:rsidRDefault="00DD72D6" w:rsidP="00F77337">
            <w:pPr>
              <w:ind w:right="-1"/>
              <w:jc w:val="center"/>
              <w:rPr>
                <w:rFonts w:ascii="Times New Roman" w:hAnsi="Times New Roman" w:cs="Times New Roman"/>
                <w:sz w:val="28"/>
                <w:szCs w:val="28"/>
              </w:rPr>
            </w:pPr>
            <w:r>
              <w:rPr>
                <w:rFonts w:ascii="Times New Roman" w:hAnsi="Times New Roman" w:cs="Times New Roman"/>
                <w:sz w:val="28"/>
                <w:szCs w:val="28"/>
                <w:lang w:val="kk-KZ"/>
              </w:rPr>
              <w:t>Қолы</w:t>
            </w:r>
          </w:p>
        </w:tc>
        <w:tc>
          <w:tcPr>
            <w:tcW w:w="1841" w:type="dxa"/>
          </w:tcPr>
          <w:p w:rsidR="00DD72D6" w:rsidRPr="001F671B" w:rsidRDefault="00DD72D6" w:rsidP="00F77337">
            <w:pPr>
              <w:ind w:right="-1"/>
              <w:jc w:val="center"/>
              <w:rPr>
                <w:rFonts w:ascii="Times New Roman" w:hAnsi="Times New Roman" w:cs="Times New Roman"/>
                <w:sz w:val="28"/>
                <w:szCs w:val="28"/>
              </w:rPr>
            </w:pPr>
            <w:r>
              <w:rPr>
                <w:rFonts w:ascii="Times New Roman" w:hAnsi="Times New Roman" w:cs="Times New Roman"/>
                <w:sz w:val="28"/>
                <w:szCs w:val="28"/>
                <w:lang w:val="kk-KZ"/>
              </w:rPr>
              <w:t>Т.А.Ә</w:t>
            </w:r>
          </w:p>
        </w:tc>
        <w:tc>
          <w:tcPr>
            <w:tcW w:w="2128" w:type="dxa"/>
          </w:tcPr>
          <w:p w:rsidR="00DD72D6" w:rsidRPr="001F671B" w:rsidRDefault="00DD72D6" w:rsidP="00DD72D6">
            <w:pPr>
              <w:ind w:right="-1"/>
              <w:jc w:val="center"/>
              <w:rPr>
                <w:rFonts w:ascii="Times New Roman" w:hAnsi="Times New Roman" w:cs="Times New Roman"/>
                <w:sz w:val="28"/>
                <w:szCs w:val="28"/>
              </w:rPr>
            </w:pPr>
            <w:r>
              <w:rPr>
                <w:rFonts w:ascii="Times New Roman" w:hAnsi="Times New Roman" w:cs="Times New Roman"/>
                <w:sz w:val="28"/>
                <w:szCs w:val="28"/>
                <w:lang w:val="kk-KZ"/>
              </w:rPr>
              <w:t xml:space="preserve">Хаттаманың </w:t>
            </w:r>
            <w:r w:rsidRPr="001F671B">
              <w:rPr>
                <w:rFonts w:ascii="Times New Roman" w:hAnsi="Times New Roman" w:cs="Times New Roman"/>
                <w:sz w:val="28"/>
                <w:szCs w:val="28"/>
              </w:rPr>
              <w:t>№</w:t>
            </w:r>
            <w:r>
              <w:rPr>
                <w:rFonts w:ascii="Times New Roman" w:hAnsi="Times New Roman" w:cs="Times New Roman"/>
                <w:sz w:val="28"/>
                <w:szCs w:val="28"/>
                <w:lang w:val="kk-KZ"/>
              </w:rPr>
              <w:t>, күні</w:t>
            </w:r>
          </w:p>
        </w:tc>
      </w:tr>
      <w:tr w:rsidR="00F20DD0" w:rsidRPr="001F671B" w:rsidTr="00575B1D">
        <w:tc>
          <w:tcPr>
            <w:tcW w:w="4253" w:type="dxa"/>
          </w:tcPr>
          <w:p w:rsidR="00F20DD0" w:rsidRPr="00DD72D6" w:rsidRDefault="00DD72D6" w:rsidP="00DD72D6">
            <w:pPr>
              <w:ind w:right="-1"/>
              <w:jc w:val="both"/>
              <w:rPr>
                <w:rFonts w:ascii="Times New Roman" w:hAnsi="Times New Roman" w:cs="Times New Roman"/>
                <w:sz w:val="28"/>
                <w:szCs w:val="28"/>
                <w:lang w:val="kk-KZ"/>
              </w:rPr>
            </w:pPr>
            <w:r>
              <w:rPr>
                <w:rFonts w:ascii="Times New Roman" w:hAnsi="Times New Roman" w:cs="Times New Roman"/>
                <w:sz w:val="28"/>
                <w:szCs w:val="28"/>
                <w:lang w:val="kk-KZ"/>
              </w:rPr>
              <w:t>Төраға</w:t>
            </w:r>
          </w:p>
        </w:tc>
        <w:tc>
          <w:tcPr>
            <w:tcW w:w="1984" w:type="dxa"/>
          </w:tcPr>
          <w:p w:rsidR="00F20DD0" w:rsidRPr="001F671B" w:rsidRDefault="00F20DD0" w:rsidP="00F77337">
            <w:pPr>
              <w:ind w:right="-1"/>
              <w:jc w:val="both"/>
              <w:rPr>
                <w:rFonts w:ascii="Times New Roman" w:hAnsi="Times New Roman" w:cs="Times New Roman"/>
                <w:sz w:val="28"/>
                <w:szCs w:val="28"/>
              </w:rPr>
            </w:pPr>
          </w:p>
        </w:tc>
        <w:tc>
          <w:tcPr>
            <w:tcW w:w="1841" w:type="dxa"/>
          </w:tcPr>
          <w:p w:rsidR="00F20DD0" w:rsidRPr="001F671B" w:rsidRDefault="00F20DD0" w:rsidP="00F77337">
            <w:pPr>
              <w:ind w:right="-1"/>
              <w:jc w:val="both"/>
              <w:rPr>
                <w:rFonts w:ascii="Times New Roman" w:hAnsi="Times New Roman" w:cs="Times New Roman"/>
                <w:sz w:val="28"/>
                <w:szCs w:val="28"/>
              </w:rPr>
            </w:pPr>
          </w:p>
        </w:tc>
        <w:tc>
          <w:tcPr>
            <w:tcW w:w="2128" w:type="dxa"/>
          </w:tcPr>
          <w:p w:rsidR="00F20DD0" w:rsidRPr="001F671B" w:rsidRDefault="00F20DD0" w:rsidP="00F77337">
            <w:pPr>
              <w:ind w:right="-1"/>
              <w:jc w:val="both"/>
              <w:rPr>
                <w:rFonts w:ascii="Times New Roman" w:hAnsi="Times New Roman" w:cs="Times New Roman"/>
                <w:sz w:val="28"/>
                <w:szCs w:val="28"/>
              </w:rPr>
            </w:pPr>
          </w:p>
        </w:tc>
      </w:tr>
    </w:tbl>
    <w:p w:rsidR="00F83AA6" w:rsidRDefault="00F83AA6" w:rsidP="00A72AFF">
      <w:pPr>
        <w:rPr>
          <w:rFonts w:ascii="Times New Roman" w:hAnsi="Times New Roman" w:cs="Times New Roman"/>
          <w:b/>
          <w:sz w:val="28"/>
          <w:szCs w:val="28"/>
        </w:rPr>
      </w:pPr>
    </w:p>
    <w:p w:rsidR="00F20DD0" w:rsidRDefault="00DD72D6" w:rsidP="00DD72D6">
      <w:pPr>
        <w:rPr>
          <w:rFonts w:ascii="Times New Roman" w:hAnsi="Times New Roman" w:cs="Times New Roman"/>
          <w:sz w:val="28"/>
          <w:szCs w:val="28"/>
        </w:rPr>
      </w:pPr>
      <w:r w:rsidRPr="00DD72D6">
        <w:rPr>
          <w:rFonts w:ascii="Times New Roman" w:hAnsi="Times New Roman" w:cs="Times New Roman"/>
          <w:b/>
          <w:sz w:val="28"/>
          <w:szCs w:val="28"/>
        </w:rPr>
        <w:t>Бі</w:t>
      </w:r>
      <w:proofErr w:type="gramStart"/>
      <w:r w:rsidRPr="00DD72D6">
        <w:rPr>
          <w:rFonts w:ascii="Times New Roman" w:hAnsi="Times New Roman" w:cs="Times New Roman"/>
          <w:b/>
          <w:sz w:val="28"/>
          <w:szCs w:val="28"/>
        </w:rPr>
        <w:t>л</w:t>
      </w:r>
      <w:proofErr w:type="gramEnd"/>
      <w:r w:rsidRPr="00DD72D6">
        <w:rPr>
          <w:rFonts w:ascii="Times New Roman" w:hAnsi="Times New Roman" w:cs="Times New Roman"/>
          <w:b/>
          <w:sz w:val="28"/>
          <w:szCs w:val="28"/>
        </w:rPr>
        <w:t>іктілікті арттыру/сертификаттау курсының бағдарламасы</w:t>
      </w:r>
      <w:r>
        <w:rPr>
          <w:rFonts w:ascii="Times New Roman" w:hAnsi="Times New Roman" w:cs="Times New Roman"/>
          <w:b/>
          <w:sz w:val="28"/>
          <w:szCs w:val="28"/>
          <w:lang w:val="kk-KZ"/>
        </w:rPr>
        <w:t>ның паспорты</w:t>
      </w:r>
      <w:r w:rsidR="00AD472A">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314"/>
      </w:tblGrid>
      <w:tr w:rsidR="00F20DD0" w:rsidRPr="001F671B" w:rsidTr="00575B1D">
        <w:tc>
          <w:tcPr>
            <w:tcW w:w="10314" w:type="dxa"/>
          </w:tcPr>
          <w:p w:rsidR="009F7FDF" w:rsidRPr="001F671B" w:rsidRDefault="00DD72D6" w:rsidP="00DD72D6">
            <w:pPr>
              <w:pStyle w:val="ab"/>
              <w:tabs>
                <w:tab w:val="right" w:pos="284"/>
                <w:tab w:val="right" w:pos="426"/>
              </w:tabs>
              <w:ind w:left="0"/>
              <w:rPr>
                <w:rFonts w:ascii="Times New Roman" w:hAnsi="Times New Roman" w:cs="Times New Roman"/>
                <w:sz w:val="28"/>
                <w:szCs w:val="28"/>
              </w:rPr>
            </w:pPr>
            <w:r w:rsidRPr="00DD72D6">
              <w:rPr>
                <w:rFonts w:ascii="Times New Roman" w:hAnsi="Times New Roman" w:cs="Times New Roman"/>
                <w:i/>
                <w:sz w:val="26"/>
                <w:szCs w:val="26"/>
              </w:rPr>
              <w:t>Бағдарламаның мақсатын сипаттаңыз</w:t>
            </w:r>
          </w:p>
        </w:tc>
      </w:tr>
    </w:tbl>
    <w:p w:rsidR="00AD472A" w:rsidRDefault="00AD472A" w:rsidP="00F77337">
      <w:pPr>
        <w:spacing w:after="0" w:line="240" w:lineRule="auto"/>
        <w:rPr>
          <w:rFonts w:ascii="Times New Roman" w:hAnsi="Times New Roman" w:cs="Times New Roman"/>
          <w:sz w:val="28"/>
          <w:szCs w:val="28"/>
        </w:rPr>
      </w:pPr>
    </w:p>
    <w:p w:rsidR="00F20DD0" w:rsidRPr="001F671B" w:rsidRDefault="00DD72D6"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Бағдарламаның қысқаша сипаттамасы</w:t>
      </w:r>
      <w:r w:rsidR="00F20DD0" w:rsidRPr="001F671B">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314"/>
      </w:tblGrid>
      <w:tr w:rsidR="00F20DD0" w:rsidRPr="001F671B" w:rsidTr="00575B1D">
        <w:tc>
          <w:tcPr>
            <w:tcW w:w="10314" w:type="dxa"/>
          </w:tcPr>
          <w:p w:rsidR="00F20DD0" w:rsidRPr="001F671B" w:rsidRDefault="00DD72D6" w:rsidP="00F77337">
            <w:pPr>
              <w:rPr>
                <w:rFonts w:ascii="Times New Roman" w:hAnsi="Times New Roman" w:cs="Times New Roman"/>
                <w:sz w:val="28"/>
                <w:szCs w:val="28"/>
              </w:rPr>
            </w:pPr>
            <w:r w:rsidRPr="00DD72D6">
              <w:rPr>
                <w:rFonts w:ascii="Times New Roman" w:hAnsi="Times New Roman" w:cs="Times New Roman"/>
                <w:i/>
                <w:sz w:val="26"/>
                <w:szCs w:val="26"/>
              </w:rPr>
              <w:t xml:space="preserve">Бағдарламаның қысқаша сипаттамасы </w:t>
            </w:r>
          </w:p>
        </w:tc>
      </w:tr>
    </w:tbl>
    <w:p w:rsidR="00AD472A" w:rsidRDefault="00AD472A" w:rsidP="00F77337">
      <w:pPr>
        <w:spacing w:after="0" w:line="240" w:lineRule="auto"/>
        <w:rPr>
          <w:rFonts w:ascii="Times New Roman" w:hAnsi="Times New Roman" w:cs="Times New Roman"/>
          <w:sz w:val="28"/>
          <w:szCs w:val="28"/>
        </w:rPr>
      </w:pPr>
    </w:p>
    <w:p w:rsidR="00F20DD0" w:rsidRDefault="00DD72D6" w:rsidP="00F77337">
      <w:pPr>
        <w:spacing w:after="0" w:line="240" w:lineRule="auto"/>
        <w:rPr>
          <w:rFonts w:ascii="Times New Roman" w:hAnsi="Times New Roman" w:cs="Times New Roman"/>
          <w:sz w:val="28"/>
          <w:szCs w:val="28"/>
          <w:lang w:val="kk-KZ"/>
        </w:rPr>
      </w:pPr>
      <w:r w:rsidRPr="00DD72D6">
        <w:rPr>
          <w:rFonts w:ascii="Times New Roman" w:hAnsi="Times New Roman" w:cs="Times New Roman"/>
          <w:sz w:val="28"/>
          <w:szCs w:val="28"/>
        </w:rPr>
        <w:t>Бағдарламаның негізгі элементтерін келісу</w:t>
      </w:r>
      <w:r w:rsidR="00F20DD0" w:rsidRPr="001F671B">
        <w:rPr>
          <w:rFonts w:ascii="Times New Roman" w:hAnsi="Times New Roman" w:cs="Times New Roman"/>
          <w:sz w:val="28"/>
          <w:szCs w:val="28"/>
        </w:rPr>
        <w:t>:</w:t>
      </w:r>
    </w:p>
    <w:p w:rsidR="00317322" w:rsidRPr="00317322" w:rsidRDefault="00317322" w:rsidP="00F77337">
      <w:pPr>
        <w:spacing w:after="0" w:line="240" w:lineRule="auto"/>
        <w:rPr>
          <w:rFonts w:ascii="Times New Roman" w:hAnsi="Times New Roman" w:cs="Times New Roman"/>
          <w:sz w:val="28"/>
          <w:szCs w:val="28"/>
          <w:lang w:val="kk-KZ"/>
        </w:rPr>
      </w:pPr>
    </w:p>
    <w:tbl>
      <w:tblPr>
        <w:tblStyle w:val="aa"/>
        <w:tblW w:w="0" w:type="auto"/>
        <w:tblLook w:val="04A0" w:firstRow="1" w:lastRow="0" w:firstColumn="1" w:lastColumn="0" w:noHBand="0" w:noVBand="1"/>
      </w:tblPr>
      <w:tblGrid>
        <w:gridCol w:w="711"/>
        <w:gridCol w:w="4110"/>
        <w:gridCol w:w="2336"/>
        <w:gridCol w:w="3157"/>
      </w:tblGrid>
      <w:tr w:rsidR="00F20DD0" w:rsidRPr="001F671B" w:rsidTr="00575B1D">
        <w:tc>
          <w:tcPr>
            <w:tcW w:w="711" w:type="dxa"/>
            <w:vAlign w:val="center"/>
          </w:tcPr>
          <w:p w:rsidR="00F20DD0" w:rsidRPr="00852126" w:rsidRDefault="00F20DD0" w:rsidP="00852126">
            <w:pPr>
              <w:jc w:val="center"/>
              <w:rPr>
                <w:rFonts w:ascii="Times New Roman" w:hAnsi="Times New Roman" w:cs="Times New Roman"/>
                <w:sz w:val="28"/>
                <w:szCs w:val="28"/>
                <w:lang w:val="kk-KZ"/>
              </w:rPr>
            </w:pPr>
            <w:r w:rsidRPr="001F671B">
              <w:rPr>
                <w:rFonts w:ascii="Times New Roman" w:hAnsi="Times New Roman" w:cs="Times New Roman"/>
                <w:sz w:val="28"/>
                <w:szCs w:val="28"/>
              </w:rPr>
              <w:t>№</w:t>
            </w:r>
            <w:r w:rsidR="00852126">
              <w:rPr>
                <w:rFonts w:ascii="Times New Roman" w:hAnsi="Times New Roman" w:cs="Times New Roman"/>
                <w:sz w:val="28"/>
                <w:szCs w:val="28"/>
                <w:lang w:val="kk-KZ"/>
              </w:rPr>
              <w:t xml:space="preserve"> </w:t>
            </w:r>
            <w:proofErr w:type="gramStart"/>
            <w:r w:rsidR="00852126">
              <w:rPr>
                <w:rFonts w:ascii="Times New Roman" w:hAnsi="Times New Roman" w:cs="Times New Roman"/>
                <w:sz w:val="28"/>
                <w:szCs w:val="28"/>
                <w:lang w:val="kk-KZ"/>
              </w:rPr>
              <w:t>р</w:t>
            </w:r>
            <w:proofErr w:type="gramEnd"/>
            <w:r w:rsidR="00852126">
              <w:rPr>
                <w:rFonts w:ascii="Times New Roman" w:hAnsi="Times New Roman" w:cs="Times New Roman"/>
                <w:sz w:val="28"/>
                <w:szCs w:val="28"/>
                <w:lang w:val="kk-KZ"/>
              </w:rPr>
              <w:t>/с</w:t>
            </w:r>
          </w:p>
        </w:tc>
        <w:tc>
          <w:tcPr>
            <w:tcW w:w="4110" w:type="dxa"/>
            <w:vAlign w:val="center"/>
          </w:tcPr>
          <w:p w:rsidR="00F20DD0" w:rsidRPr="00852126" w:rsidRDefault="00852126" w:rsidP="00F77337">
            <w:pPr>
              <w:jc w:val="center"/>
              <w:rPr>
                <w:rFonts w:ascii="Times New Roman" w:hAnsi="Times New Roman" w:cs="Times New Roman"/>
                <w:sz w:val="28"/>
                <w:szCs w:val="28"/>
                <w:lang w:val="kk-KZ"/>
              </w:rPr>
            </w:pPr>
            <w:r>
              <w:rPr>
                <w:rFonts w:ascii="Times New Roman" w:hAnsi="Times New Roman" w:cs="Times New Roman"/>
                <w:sz w:val="28"/>
                <w:szCs w:val="28"/>
                <w:lang w:val="kk-KZ"/>
              </w:rPr>
              <w:t>Оқыту нәтижесі</w:t>
            </w:r>
          </w:p>
        </w:tc>
        <w:tc>
          <w:tcPr>
            <w:tcW w:w="2336" w:type="dxa"/>
            <w:vAlign w:val="center"/>
          </w:tcPr>
          <w:p w:rsidR="00F20DD0" w:rsidRPr="00852126" w:rsidRDefault="00852126" w:rsidP="00852126">
            <w:pPr>
              <w:jc w:val="center"/>
              <w:rPr>
                <w:rFonts w:ascii="Times New Roman" w:hAnsi="Times New Roman" w:cs="Times New Roman"/>
                <w:sz w:val="28"/>
                <w:szCs w:val="28"/>
                <w:lang w:val="kk-KZ"/>
              </w:rPr>
            </w:pPr>
            <w:r>
              <w:rPr>
                <w:rFonts w:ascii="Times New Roman" w:hAnsi="Times New Roman" w:cs="Times New Roman"/>
                <w:sz w:val="28"/>
                <w:szCs w:val="28"/>
                <w:lang w:val="kk-KZ"/>
              </w:rPr>
              <w:t>Бағалау әдісі</w:t>
            </w:r>
            <w:r w:rsidR="00F20DD0" w:rsidRPr="00852126">
              <w:rPr>
                <w:rFonts w:ascii="Times New Roman" w:hAnsi="Times New Roman" w:cs="Times New Roman"/>
                <w:sz w:val="28"/>
                <w:szCs w:val="28"/>
                <w:lang w:val="kk-KZ"/>
              </w:rPr>
              <w:t xml:space="preserve"> </w:t>
            </w:r>
            <w:r w:rsidR="00F20DD0" w:rsidRPr="00852126">
              <w:rPr>
                <w:rFonts w:ascii="Times New Roman" w:hAnsi="Times New Roman" w:cs="Times New Roman"/>
                <w:sz w:val="24"/>
                <w:szCs w:val="24"/>
                <w:lang w:val="kk-KZ"/>
              </w:rPr>
              <w:t>(</w:t>
            </w:r>
            <w:r>
              <w:rPr>
                <w:rFonts w:ascii="Times New Roman" w:hAnsi="Times New Roman" w:cs="Times New Roman"/>
                <w:sz w:val="24"/>
                <w:szCs w:val="24"/>
                <w:lang w:val="kk-KZ"/>
              </w:rPr>
              <w:t>БӨҚ ББ қлсымшасына сәйкес</w:t>
            </w:r>
            <w:r w:rsidR="00F20DD0" w:rsidRPr="00852126">
              <w:rPr>
                <w:rFonts w:ascii="Times New Roman" w:hAnsi="Times New Roman" w:cs="Times New Roman"/>
                <w:sz w:val="24"/>
                <w:szCs w:val="24"/>
                <w:lang w:val="kk-KZ"/>
              </w:rPr>
              <w:t>)</w:t>
            </w:r>
          </w:p>
        </w:tc>
        <w:tc>
          <w:tcPr>
            <w:tcW w:w="3157" w:type="dxa"/>
            <w:vAlign w:val="center"/>
          </w:tcPr>
          <w:p w:rsidR="00F20DD0" w:rsidRPr="00852126" w:rsidRDefault="00852126" w:rsidP="00852126">
            <w:pPr>
              <w:jc w:val="center"/>
              <w:rPr>
                <w:rFonts w:ascii="Times New Roman" w:hAnsi="Times New Roman" w:cs="Times New Roman"/>
                <w:sz w:val="28"/>
                <w:szCs w:val="28"/>
                <w:lang w:val="kk-KZ"/>
              </w:rPr>
            </w:pPr>
            <w:r>
              <w:rPr>
                <w:rFonts w:ascii="Times New Roman" w:hAnsi="Times New Roman" w:cs="Times New Roman"/>
                <w:sz w:val="28"/>
                <w:szCs w:val="28"/>
                <w:lang w:val="kk-KZ"/>
              </w:rPr>
              <w:t>оқыту әдісі</w:t>
            </w:r>
          </w:p>
        </w:tc>
      </w:tr>
      <w:tr w:rsidR="00F20DD0" w:rsidRPr="001F671B" w:rsidTr="00575B1D">
        <w:tc>
          <w:tcPr>
            <w:tcW w:w="711" w:type="dxa"/>
          </w:tcPr>
          <w:p w:rsidR="00F20DD0" w:rsidRPr="001F671B" w:rsidRDefault="00F20DD0" w:rsidP="00F77337">
            <w:pPr>
              <w:rPr>
                <w:rFonts w:ascii="Times New Roman" w:hAnsi="Times New Roman" w:cs="Times New Roman"/>
                <w:sz w:val="28"/>
                <w:szCs w:val="28"/>
              </w:rPr>
            </w:pPr>
          </w:p>
        </w:tc>
        <w:tc>
          <w:tcPr>
            <w:tcW w:w="4110" w:type="dxa"/>
          </w:tcPr>
          <w:p w:rsidR="00F20DD0" w:rsidRPr="001F671B" w:rsidRDefault="00F20DD0" w:rsidP="00F77337">
            <w:pPr>
              <w:rPr>
                <w:rFonts w:ascii="Times New Roman" w:hAnsi="Times New Roman" w:cs="Times New Roman"/>
                <w:sz w:val="28"/>
                <w:szCs w:val="28"/>
              </w:rPr>
            </w:pPr>
          </w:p>
        </w:tc>
        <w:tc>
          <w:tcPr>
            <w:tcW w:w="2336" w:type="dxa"/>
          </w:tcPr>
          <w:p w:rsidR="00F20DD0" w:rsidRPr="001F671B" w:rsidRDefault="00F20DD0" w:rsidP="00F77337">
            <w:pPr>
              <w:rPr>
                <w:rFonts w:ascii="Times New Roman" w:hAnsi="Times New Roman" w:cs="Times New Roman"/>
                <w:sz w:val="28"/>
                <w:szCs w:val="28"/>
              </w:rPr>
            </w:pPr>
          </w:p>
        </w:tc>
        <w:tc>
          <w:tcPr>
            <w:tcW w:w="3157" w:type="dxa"/>
          </w:tcPr>
          <w:p w:rsidR="00F20DD0" w:rsidRPr="001F671B" w:rsidRDefault="00F20DD0" w:rsidP="00F77337">
            <w:pPr>
              <w:rPr>
                <w:rFonts w:ascii="Times New Roman" w:hAnsi="Times New Roman" w:cs="Times New Roman"/>
                <w:sz w:val="28"/>
                <w:szCs w:val="28"/>
              </w:rPr>
            </w:pPr>
          </w:p>
        </w:tc>
      </w:tr>
      <w:tr w:rsidR="00F20DD0" w:rsidRPr="001F671B" w:rsidTr="00575B1D">
        <w:tc>
          <w:tcPr>
            <w:tcW w:w="711" w:type="dxa"/>
          </w:tcPr>
          <w:p w:rsidR="00F20DD0" w:rsidRPr="001F671B" w:rsidRDefault="00F20DD0" w:rsidP="00F77337">
            <w:pPr>
              <w:rPr>
                <w:rFonts w:ascii="Times New Roman" w:hAnsi="Times New Roman" w:cs="Times New Roman"/>
                <w:sz w:val="28"/>
                <w:szCs w:val="28"/>
              </w:rPr>
            </w:pPr>
          </w:p>
        </w:tc>
        <w:tc>
          <w:tcPr>
            <w:tcW w:w="4110" w:type="dxa"/>
          </w:tcPr>
          <w:p w:rsidR="00F20DD0" w:rsidRPr="001F671B" w:rsidRDefault="00F20DD0" w:rsidP="00F77337">
            <w:pPr>
              <w:rPr>
                <w:rFonts w:ascii="Times New Roman" w:hAnsi="Times New Roman" w:cs="Times New Roman"/>
                <w:sz w:val="28"/>
                <w:szCs w:val="28"/>
              </w:rPr>
            </w:pPr>
          </w:p>
        </w:tc>
        <w:tc>
          <w:tcPr>
            <w:tcW w:w="2336" w:type="dxa"/>
          </w:tcPr>
          <w:p w:rsidR="00F20DD0" w:rsidRPr="001F671B" w:rsidRDefault="00F20DD0" w:rsidP="00F77337">
            <w:pPr>
              <w:rPr>
                <w:rFonts w:ascii="Times New Roman" w:hAnsi="Times New Roman" w:cs="Times New Roman"/>
                <w:sz w:val="28"/>
                <w:szCs w:val="28"/>
              </w:rPr>
            </w:pPr>
          </w:p>
        </w:tc>
        <w:tc>
          <w:tcPr>
            <w:tcW w:w="3157" w:type="dxa"/>
          </w:tcPr>
          <w:p w:rsidR="00F20DD0" w:rsidRPr="001F671B" w:rsidRDefault="00F20DD0" w:rsidP="00F77337">
            <w:pPr>
              <w:rPr>
                <w:rFonts w:ascii="Times New Roman" w:hAnsi="Times New Roman" w:cs="Times New Roman"/>
                <w:sz w:val="28"/>
                <w:szCs w:val="28"/>
              </w:rPr>
            </w:pPr>
          </w:p>
        </w:tc>
      </w:tr>
      <w:tr w:rsidR="00F20DD0" w:rsidRPr="001F671B" w:rsidTr="00575B1D">
        <w:tc>
          <w:tcPr>
            <w:tcW w:w="711" w:type="dxa"/>
          </w:tcPr>
          <w:p w:rsidR="00F20DD0" w:rsidRPr="001F671B" w:rsidRDefault="00F20DD0" w:rsidP="00F77337">
            <w:pPr>
              <w:rPr>
                <w:rFonts w:ascii="Times New Roman" w:hAnsi="Times New Roman" w:cs="Times New Roman"/>
                <w:sz w:val="28"/>
                <w:szCs w:val="28"/>
              </w:rPr>
            </w:pPr>
          </w:p>
        </w:tc>
        <w:tc>
          <w:tcPr>
            <w:tcW w:w="4110" w:type="dxa"/>
          </w:tcPr>
          <w:p w:rsidR="00F20DD0" w:rsidRPr="001F671B" w:rsidRDefault="00F20DD0" w:rsidP="00F77337">
            <w:pPr>
              <w:rPr>
                <w:rFonts w:ascii="Times New Roman" w:hAnsi="Times New Roman" w:cs="Times New Roman"/>
                <w:sz w:val="28"/>
                <w:szCs w:val="28"/>
              </w:rPr>
            </w:pPr>
          </w:p>
        </w:tc>
        <w:tc>
          <w:tcPr>
            <w:tcW w:w="2336" w:type="dxa"/>
          </w:tcPr>
          <w:p w:rsidR="00F20DD0" w:rsidRPr="001F671B" w:rsidRDefault="00F20DD0" w:rsidP="00F77337">
            <w:pPr>
              <w:rPr>
                <w:rFonts w:ascii="Times New Roman" w:hAnsi="Times New Roman" w:cs="Times New Roman"/>
                <w:sz w:val="28"/>
                <w:szCs w:val="28"/>
              </w:rPr>
            </w:pPr>
          </w:p>
        </w:tc>
        <w:tc>
          <w:tcPr>
            <w:tcW w:w="3157" w:type="dxa"/>
          </w:tcPr>
          <w:p w:rsidR="00F20DD0" w:rsidRPr="001F671B" w:rsidRDefault="00F20DD0" w:rsidP="00F77337">
            <w:pPr>
              <w:rPr>
                <w:rFonts w:ascii="Times New Roman" w:hAnsi="Times New Roman" w:cs="Times New Roman"/>
                <w:sz w:val="28"/>
                <w:szCs w:val="28"/>
              </w:rPr>
            </w:pPr>
          </w:p>
        </w:tc>
      </w:tr>
    </w:tbl>
    <w:p w:rsidR="00F20DD0" w:rsidRDefault="00F20DD0" w:rsidP="00F77337">
      <w:pPr>
        <w:spacing w:after="0" w:line="240" w:lineRule="auto"/>
        <w:jc w:val="center"/>
        <w:rPr>
          <w:rFonts w:ascii="Times New Roman" w:hAnsi="Times New Roman" w:cs="Times New Roman"/>
          <w:b/>
          <w:sz w:val="28"/>
          <w:szCs w:val="28"/>
          <w:lang w:val="kk-KZ"/>
        </w:rPr>
      </w:pPr>
    </w:p>
    <w:p w:rsidR="00852126" w:rsidRDefault="00852126" w:rsidP="00F77337">
      <w:pPr>
        <w:spacing w:after="0" w:line="240" w:lineRule="auto"/>
        <w:jc w:val="center"/>
        <w:rPr>
          <w:rFonts w:ascii="Times New Roman" w:hAnsi="Times New Roman" w:cs="Times New Roman"/>
          <w:b/>
          <w:sz w:val="28"/>
          <w:szCs w:val="28"/>
          <w:lang w:val="kk-KZ"/>
        </w:rPr>
      </w:pPr>
    </w:p>
    <w:p w:rsidR="00852126" w:rsidRDefault="00852126" w:rsidP="00F77337">
      <w:pPr>
        <w:spacing w:after="0" w:line="240" w:lineRule="auto"/>
        <w:jc w:val="center"/>
        <w:rPr>
          <w:rFonts w:ascii="Times New Roman" w:hAnsi="Times New Roman" w:cs="Times New Roman"/>
          <w:b/>
          <w:sz w:val="28"/>
          <w:szCs w:val="28"/>
          <w:lang w:val="kk-KZ"/>
        </w:rPr>
      </w:pPr>
    </w:p>
    <w:p w:rsidR="00852126" w:rsidRDefault="00852126" w:rsidP="00F77337">
      <w:pPr>
        <w:spacing w:after="0" w:line="240" w:lineRule="auto"/>
        <w:jc w:val="center"/>
        <w:rPr>
          <w:rFonts w:ascii="Times New Roman" w:hAnsi="Times New Roman" w:cs="Times New Roman"/>
          <w:b/>
          <w:sz w:val="28"/>
          <w:szCs w:val="28"/>
          <w:lang w:val="kk-KZ"/>
        </w:rPr>
      </w:pPr>
    </w:p>
    <w:p w:rsidR="00852126" w:rsidRDefault="00852126" w:rsidP="00F77337">
      <w:pPr>
        <w:spacing w:after="0" w:line="240" w:lineRule="auto"/>
        <w:jc w:val="center"/>
        <w:rPr>
          <w:rFonts w:ascii="Times New Roman" w:hAnsi="Times New Roman" w:cs="Times New Roman"/>
          <w:b/>
          <w:sz w:val="28"/>
          <w:szCs w:val="28"/>
          <w:lang w:val="kk-KZ"/>
        </w:rPr>
      </w:pPr>
    </w:p>
    <w:p w:rsidR="00852126" w:rsidRDefault="00852126" w:rsidP="00F77337">
      <w:pPr>
        <w:spacing w:after="0" w:line="240" w:lineRule="auto"/>
        <w:jc w:val="center"/>
        <w:rPr>
          <w:rFonts w:ascii="Times New Roman" w:hAnsi="Times New Roman" w:cs="Times New Roman"/>
          <w:b/>
          <w:sz w:val="28"/>
          <w:szCs w:val="28"/>
          <w:lang w:val="kk-KZ"/>
        </w:rPr>
      </w:pPr>
    </w:p>
    <w:p w:rsidR="00852126" w:rsidRDefault="00852126" w:rsidP="00F77337">
      <w:pPr>
        <w:spacing w:after="0" w:line="240" w:lineRule="auto"/>
        <w:jc w:val="center"/>
        <w:rPr>
          <w:rFonts w:ascii="Times New Roman" w:hAnsi="Times New Roman" w:cs="Times New Roman"/>
          <w:b/>
          <w:sz w:val="28"/>
          <w:szCs w:val="28"/>
          <w:lang w:val="kk-KZ"/>
        </w:rPr>
      </w:pPr>
    </w:p>
    <w:p w:rsidR="00F20DD0" w:rsidRDefault="00852126" w:rsidP="00F77337">
      <w:pPr>
        <w:spacing w:after="0" w:line="240" w:lineRule="auto"/>
        <w:rPr>
          <w:rFonts w:ascii="Times New Roman" w:hAnsi="Times New Roman" w:cs="Times New Roman"/>
          <w:sz w:val="28"/>
          <w:szCs w:val="28"/>
          <w:lang w:val="kk-KZ"/>
        </w:rPr>
      </w:pPr>
      <w:r w:rsidRPr="00852126">
        <w:rPr>
          <w:rFonts w:ascii="Times New Roman" w:hAnsi="Times New Roman" w:cs="Times New Roman"/>
          <w:sz w:val="28"/>
          <w:szCs w:val="28"/>
        </w:rPr>
        <w:lastRenderedPageBreak/>
        <w:t xml:space="preserve">Бағдарламаны іске асыру жоспары </w:t>
      </w:r>
      <w:r w:rsidR="00AD472A">
        <w:rPr>
          <w:rFonts w:ascii="Times New Roman" w:hAnsi="Times New Roman" w:cs="Times New Roman"/>
          <w:sz w:val="28"/>
          <w:szCs w:val="28"/>
        </w:rPr>
        <w:t>*</w:t>
      </w:r>
      <w:r w:rsidR="00F20DD0" w:rsidRPr="006D0717">
        <w:rPr>
          <w:rFonts w:ascii="Times New Roman" w:hAnsi="Times New Roman" w:cs="Times New Roman"/>
          <w:sz w:val="28"/>
          <w:szCs w:val="28"/>
        </w:rPr>
        <w:t xml:space="preserve"> </w:t>
      </w:r>
    </w:p>
    <w:p w:rsidR="00317322" w:rsidRPr="00317322" w:rsidRDefault="00317322" w:rsidP="00F77337">
      <w:pPr>
        <w:spacing w:after="0" w:line="240" w:lineRule="auto"/>
        <w:rPr>
          <w:rFonts w:ascii="Times New Roman" w:hAnsi="Times New Roman" w:cs="Times New Roman"/>
          <w:sz w:val="28"/>
          <w:szCs w:val="28"/>
          <w:lang w:val="kk-KZ"/>
        </w:rPr>
      </w:pPr>
    </w:p>
    <w:tbl>
      <w:tblPr>
        <w:tblStyle w:val="aa"/>
        <w:tblW w:w="10257" w:type="dxa"/>
        <w:tblLayout w:type="fixed"/>
        <w:tblLook w:val="04A0" w:firstRow="1" w:lastRow="0" w:firstColumn="1" w:lastColumn="0" w:noHBand="0" w:noVBand="1"/>
      </w:tblPr>
      <w:tblGrid>
        <w:gridCol w:w="959"/>
        <w:gridCol w:w="2891"/>
        <w:gridCol w:w="655"/>
        <w:gridCol w:w="655"/>
        <w:gridCol w:w="655"/>
        <w:gridCol w:w="1239"/>
        <w:gridCol w:w="567"/>
        <w:gridCol w:w="2636"/>
      </w:tblGrid>
      <w:tr w:rsidR="00F20DD0" w:rsidRPr="001F671B" w:rsidTr="00FC540C">
        <w:trPr>
          <w:trHeight w:val="174"/>
          <w:tblHeader/>
        </w:trPr>
        <w:tc>
          <w:tcPr>
            <w:tcW w:w="959" w:type="dxa"/>
            <w:vMerge w:val="restart"/>
            <w:vAlign w:val="center"/>
          </w:tcPr>
          <w:p w:rsidR="00F20DD0" w:rsidRPr="001F671B" w:rsidRDefault="00F20DD0" w:rsidP="00F77337">
            <w:pPr>
              <w:jc w:val="center"/>
              <w:rPr>
                <w:rFonts w:ascii="Times New Roman" w:hAnsi="Times New Roman" w:cs="Times New Roman"/>
                <w:sz w:val="24"/>
                <w:szCs w:val="24"/>
              </w:rPr>
            </w:pPr>
            <w:r w:rsidRPr="001F671B">
              <w:rPr>
                <w:rFonts w:ascii="Times New Roman" w:hAnsi="Times New Roman" w:cs="Times New Roman"/>
                <w:sz w:val="24"/>
                <w:szCs w:val="24"/>
              </w:rPr>
              <w:t>№</w:t>
            </w:r>
          </w:p>
        </w:tc>
        <w:tc>
          <w:tcPr>
            <w:tcW w:w="2891" w:type="dxa"/>
            <w:vMerge w:val="restart"/>
            <w:vAlign w:val="center"/>
          </w:tcPr>
          <w:p w:rsidR="00F20DD0" w:rsidRPr="001F671B" w:rsidRDefault="00852126" w:rsidP="00F77337">
            <w:pPr>
              <w:jc w:val="center"/>
              <w:rPr>
                <w:rFonts w:ascii="Times New Roman" w:hAnsi="Times New Roman" w:cs="Times New Roman"/>
                <w:sz w:val="24"/>
                <w:szCs w:val="24"/>
              </w:rPr>
            </w:pPr>
            <w:r w:rsidRPr="00852126">
              <w:rPr>
                <w:rFonts w:ascii="Times New Roman" w:hAnsi="Times New Roman" w:cs="Times New Roman"/>
                <w:sz w:val="24"/>
                <w:szCs w:val="24"/>
              </w:rPr>
              <w:t>Тақырып/бөлім/</w:t>
            </w:r>
            <w:proofErr w:type="gramStart"/>
            <w:r w:rsidRPr="00852126">
              <w:rPr>
                <w:rFonts w:ascii="Times New Roman" w:hAnsi="Times New Roman" w:cs="Times New Roman"/>
                <w:sz w:val="24"/>
                <w:szCs w:val="24"/>
              </w:rPr>
              <w:t>п</w:t>
            </w:r>
            <w:proofErr w:type="gramEnd"/>
            <w:r w:rsidRPr="00852126">
              <w:rPr>
                <w:rFonts w:ascii="Times New Roman" w:hAnsi="Times New Roman" w:cs="Times New Roman"/>
                <w:sz w:val="24"/>
                <w:szCs w:val="24"/>
              </w:rPr>
              <w:t>ән атауы</w:t>
            </w:r>
          </w:p>
        </w:tc>
        <w:tc>
          <w:tcPr>
            <w:tcW w:w="3771" w:type="dxa"/>
            <w:gridSpan w:val="5"/>
          </w:tcPr>
          <w:p w:rsidR="00F20DD0" w:rsidRPr="00852126" w:rsidRDefault="00852126" w:rsidP="00F77337">
            <w:pPr>
              <w:jc w:val="center"/>
              <w:rPr>
                <w:rFonts w:ascii="Times New Roman" w:hAnsi="Times New Roman" w:cs="Times New Roman"/>
                <w:sz w:val="24"/>
                <w:szCs w:val="24"/>
                <w:lang w:val="kk-KZ"/>
              </w:rPr>
            </w:pPr>
            <w:r>
              <w:rPr>
                <w:rFonts w:ascii="Times New Roman" w:hAnsi="Times New Roman" w:cs="Times New Roman"/>
                <w:sz w:val="24"/>
                <w:szCs w:val="24"/>
                <w:lang w:val="kk-KZ"/>
              </w:rPr>
              <w:t>Сағат көлемі</w:t>
            </w:r>
          </w:p>
        </w:tc>
        <w:tc>
          <w:tcPr>
            <w:tcW w:w="2636" w:type="dxa"/>
            <w:vMerge w:val="restart"/>
            <w:vAlign w:val="center"/>
          </w:tcPr>
          <w:p w:rsidR="00F20DD0" w:rsidRPr="00852126" w:rsidRDefault="00852126" w:rsidP="00F77337">
            <w:pPr>
              <w:jc w:val="center"/>
              <w:rPr>
                <w:rFonts w:ascii="Times New Roman" w:hAnsi="Times New Roman" w:cs="Times New Roman"/>
                <w:sz w:val="24"/>
                <w:szCs w:val="24"/>
                <w:lang w:val="kk-KZ"/>
              </w:rPr>
            </w:pPr>
            <w:r>
              <w:rPr>
                <w:rFonts w:ascii="Times New Roman" w:hAnsi="Times New Roman" w:cs="Times New Roman"/>
                <w:sz w:val="24"/>
                <w:szCs w:val="24"/>
                <w:lang w:val="kk-KZ"/>
              </w:rPr>
              <w:t>Тапсырма</w:t>
            </w:r>
          </w:p>
        </w:tc>
      </w:tr>
      <w:tr w:rsidR="00F20DD0" w:rsidRPr="001F671B" w:rsidTr="00FC540C">
        <w:trPr>
          <w:cantSplit/>
          <w:trHeight w:val="2335"/>
          <w:tblHeader/>
        </w:trPr>
        <w:tc>
          <w:tcPr>
            <w:tcW w:w="959" w:type="dxa"/>
            <w:vMerge/>
          </w:tcPr>
          <w:p w:rsidR="00F20DD0" w:rsidRPr="001F671B" w:rsidRDefault="00F20DD0" w:rsidP="00F77337">
            <w:pPr>
              <w:rPr>
                <w:rFonts w:ascii="Times New Roman" w:hAnsi="Times New Roman" w:cs="Times New Roman"/>
                <w:sz w:val="24"/>
                <w:szCs w:val="24"/>
              </w:rPr>
            </w:pPr>
          </w:p>
        </w:tc>
        <w:tc>
          <w:tcPr>
            <w:tcW w:w="2891" w:type="dxa"/>
            <w:vMerge/>
          </w:tcPr>
          <w:p w:rsidR="00F20DD0" w:rsidRPr="001F671B" w:rsidRDefault="00F20DD0" w:rsidP="00F77337">
            <w:pPr>
              <w:rPr>
                <w:rFonts w:ascii="Times New Roman" w:hAnsi="Times New Roman" w:cs="Times New Roman"/>
                <w:sz w:val="24"/>
                <w:szCs w:val="24"/>
              </w:rPr>
            </w:pPr>
          </w:p>
        </w:tc>
        <w:tc>
          <w:tcPr>
            <w:tcW w:w="655" w:type="dxa"/>
            <w:textDirection w:val="btLr"/>
            <w:vAlign w:val="center"/>
          </w:tcPr>
          <w:p w:rsidR="00F20DD0" w:rsidRPr="00852126" w:rsidRDefault="00852126" w:rsidP="00F77337">
            <w:pPr>
              <w:rPr>
                <w:rFonts w:ascii="Times New Roman" w:hAnsi="Times New Roman" w:cs="Times New Roman"/>
                <w:sz w:val="24"/>
                <w:szCs w:val="24"/>
                <w:lang w:val="kk-KZ"/>
              </w:rPr>
            </w:pPr>
            <w:r>
              <w:rPr>
                <w:rFonts w:ascii="Times New Roman" w:hAnsi="Times New Roman" w:cs="Times New Roman"/>
                <w:sz w:val="24"/>
                <w:szCs w:val="24"/>
                <w:lang w:val="kk-KZ"/>
              </w:rPr>
              <w:t>дәріс</w:t>
            </w:r>
          </w:p>
        </w:tc>
        <w:tc>
          <w:tcPr>
            <w:tcW w:w="655" w:type="dxa"/>
            <w:textDirection w:val="btLr"/>
            <w:vAlign w:val="center"/>
          </w:tcPr>
          <w:p w:rsidR="00F20DD0" w:rsidRPr="001F671B" w:rsidRDefault="00F20DD0" w:rsidP="00F77337">
            <w:pPr>
              <w:rPr>
                <w:rFonts w:ascii="Times New Roman" w:hAnsi="Times New Roman" w:cs="Times New Roman"/>
                <w:sz w:val="24"/>
                <w:szCs w:val="24"/>
              </w:rPr>
            </w:pPr>
            <w:r w:rsidRPr="001F671B">
              <w:rPr>
                <w:rFonts w:ascii="Times New Roman" w:hAnsi="Times New Roman" w:cs="Times New Roman"/>
                <w:sz w:val="24"/>
                <w:szCs w:val="24"/>
              </w:rPr>
              <w:t>семинар</w:t>
            </w:r>
          </w:p>
        </w:tc>
        <w:tc>
          <w:tcPr>
            <w:tcW w:w="655" w:type="dxa"/>
            <w:textDirection w:val="btLr"/>
            <w:vAlign w:val="center"/>
          </w:tcPr>
          <w:p w:rsidR="00F20DD0" w:rsidRPr="001F671B" w:rsidRDefault="001418A3" w:rsidP="006E76E6">
            <w:pPr>
              <w:rPr>
                <w:rFonts w:ascii="Times New Roman" w:hAnsi="Times New Roman" w:cs="Times New Roman"/>
                <w:sz w:val="24"/>
                <w:szCs w:val="24"/>
              </w:rPr>
            </w:pPr>
            <w:r>
              <w:rPr>
                <w:rFonts w:ascii="Times New Roman" w:hAnsi="Times New Roman" w:cs="Times New Roman"/>
                <w:sz w:val="24"/>
                <w:szCs w:val="24"/>
              </w:rPr>
              <w:t>т</w:t>
            </w:r>
            <w:r w:rsidR="00F20DD0" w:rsidRPr="001F671B">
              <w:rPr>
                <w:rFonts w:ascii="Times New Roman" w:hAnsi="Times New Roman" w:cs="Times New Roman"/>
                <w:sz w:val="24"/>
                <w:szCs w:val="24"/>
              </w:rPr>
              <w:t>ренинг</w:t>
            </w:r>
          </w:p>
        </w:tc>
        <w:tc>
          <w:tcPr>
            <w:tcW w:w="1239" w:type="dxa"/>
            <w:textDirection w:val="btLr"/>
            <w:vAlign w:val="center"/>
          </w:tcPr>
          <w:p w:rsidR="00F20DD0" w:rsidRPr="001F671B" w:rsidRDefault="00852126" w:rsidP="00F77337">
            <w:pPr>
              <w:rPr>
                <w:rFonts w:ascii="Times New Roman" w:hAnsi="Times New Roman" w:cs="Times New Roman"/>
                <w:sz w:val="24"/>
                <w:szCs w:val="24"/>
              </w:rPr>
            </w:pPr>
            <w:r w:rsidRPr="00852126">
              <w:rPr>
                <w:rFonts w:ascii="Times New Roman" w:hAnsi="Times New Roman" w:cs="Times New Roman"/>
                <w:sz w:val="24"/>
                <w:szCs w:val="24"/>
              </w:rPr>
              <w:t xml:space="preserve">ББ әзірлеушінің қалауы бойынша оқытудың </w:t>
            </w:r>
            <w:proofErr w:type="gramStart"/>
            <w:r w:rsidRPr="00852126">
              <w:rPr>
                <w:rFonts w:ascii="Times New Roman" w:hAnsi="Times New Roman" w:cs="Times New Roman"/>
                <w:sz w:val="24"/>
                <w:szCs w:val="24"/>
              </w:rPr>
              <w:t>бас</w:t>
            </w:r>
            <w:proofErr w:type="gramEnd"/>
            <w:r w:rsidRPr="00852126">
              <w:rPr>
                <w:rFonts w:ascii="Times New Roman" w:hAnsi="Times New Roman" w:cs="Times New Roman"/>
                <w:sz w:val="24"/>
                <w:szCs w:val="24"/>
              </w:rPr>
              <w:t>қа түрлері</w:t>
            </w:r>
          </w:p>
        </w:tc>
        <w:tc>
          <w:tcPr>
            <w:tcW w:w="567" w:type="dxa"/>
            <w:textDirection w:val="btLr"/>
            <w:vAlign w:val="center"/>
          </w:tcPr>
          <w:p w:rsidR="00F20DD0" w:rsidRPr="00852126" w:rsidRDefault="00852126" w:rsidP="00F77337">
            <w:pPr>
              <w:rPr>
                <w:rFonts w:ascii="Times New Roman" w:hAnsi="Times New Roman" w:cs="Times New Roman"/>
                <w:sz w:val="24"/>
                <w:szCs w:val="24"/>
                <w:lang w:val="kk-KZ"/>
              </w:rPr>
            </w:pPr>
            <w:r>
              <w:rPr>
                <w:rFonts w:ascii="Times New Roman" w:hAnsi="Times New Roman" w:cs="Times New Roman"/>
                <w:sz w:val="24"/>
                <w:szCs w:val="24"/>
                <w:lang w:val="kk-KZ"/>
              </w:rPr>
              <w:t>ТӨЖ</w:t>
            </w:r>
          </w:p>
        </w:tc>
        <w:tc>
          <w:tcPr>
            <w:tcW w:w="2636" w:type="dxa"/>
            <w:vMerge/>
            <w:textDirection w:val="btLr"/>
            <w:vAlign w:val="center"/>
          </w:tcPr>
          <w:p w:rsidR="00F20DD0" w:rsidRPr="001F671B" w:rsidRDefault="00F20DD0" w:rsidP="00F77337">
            <w:pPr>
              <w:pStyle w:val="af1"/>
              <w:rPr>
                <w:b w:val="0"/>
                <w:bCs/>
                <w:spacing w:val="-1"/>
                <w:sz w:val="24"/>
                <w:szCs w:val="24"/>
              </w:rPr>
            </w:pPr>
          </w:p>
        </w:tc>
      </w:tr>
      <w:tr w:rsidR="00F20DD0" w:rsidRPr="001F671B" w:rsidTr="00FC540C">
        <w:trPr>
          <w:cantSplit/>
          <w:trHeight w:val="71"/>
        </w:trPr>
        <w:tc>
          <w:tcPr>
            <w:tcW w:w="959" w:type="dxa"/>
            <w:vAlign w:val="center"/>
          </w:tcPr>
          <w:p w:rsidR="00F20DD0" w:rsidRPr="001F671B" w:rsidRDefault="00F20DD0" w:rsidP="00F77337">
            <w:pPr>
              <w:pStyle w:val="af1"/>
              <w:jc w:val="left"/>
              <w:rPr>
                <w:b w:val="0"/>
                <w:bCs/>
                <w:spacing w:val="-1"/>
                <w:sz w:val="24"/>
                <w:szCs w:val="24"/>
              </w:rPr>
            </w:pPr>
            <w:r w:rsidRPr="001F671B">
              <w:rPr>
                <w:b w:val="0"/>
                <w:bCs/>
                <w:spacing w:val="-1"/>
                <w:sz w:val="24"/>
                <w:szCs w:val="24"/>
              </w:rPr>
              <w:t>1</w:t>
            </w:r>
          </w:p>
        </w:tc>
        <w:tc>
          <w:tcPr>
            <w:tcW w:w="2891"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rPr>
                <w:bCs/>
                <w:spacing w:val="-1"/>
                <w:sz w:val="24"/>
                <w:szCs w:val="24"/>
              </w:rPr>
            </w:pPr>
          </w:p>
        </w:tc>
      </w:tr>
      <w:tr w:rsidR="00F20DD0" w:rsidRPr="001F671B" w:rsidTr="00FC540C">
        <w:trPr>
          <w:cantSplit/>
          <w:trHeight w:val="71"/>
        </w:trPr>
        <w:tc>
          <w:tcPr>
            <w:tcW w:w="959" w:type="dxa"/>
            <w:vAlign w:val="center"/>
          </w:tcPr>
          <w:p w:rsidR="00F20DD0" w:rsidRPr="001F671B" w:rsidRDefault="00F20DD0" w:rsidP="00F77337">
            <w:pPr>
              <w:pStyle w:val="af1"/>
              <w:jc w:val="left"/>
              <w:rPr>
                <w:b w:val="0"/>
                <w:bCs/>
                <w:spacing w:val="-1"/>
                <w:sz w:val="24"/>
                <w:szCs w:val="24"/>
              </w:rPr>
            </w:pPr>
            <w:r w:rsidRPr="001F671B">
              <w:rPr>
                <w:b w:val="0"/>
                <w:bCs/>
                <w:spacing w:val="-1"/>
                <w:sz w:val="24"/>
                <w:szCs w:val="24"/>
              </w:rPr>
              <w:t>2</w:t>
            </w:r>
          </w:p>
        </w:tc>
        <w:tc>
          <w:tcPr>
            <w:tcW w:w="2891" w:type="dxa"/>
          </w:tcPr>
          <w:p w:rsidR="00F20DD0" w:rsidRPr="001F671B" w:rsidRDefault="00F20DD0" w:rsidP="00F77337">
            <w:pPr>
              <w:pStyle w:val="af"/>
              <w:spacing w:after="0" w:line="240" w:lineRule="auto"/>
              <w:ind w:left="0"/>
              <w:rPr>
                <w:bCs/>
                <w:spacing w:val="-10"/>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jc w:val="both"/>
              <w:rPr>
                <w:bCs/>
                <w:spacing w:val="-1"/>
                <w:sz w:val="24"/>
                <w:szCs w:val="24"/>
              </w:rPr>
            </w:pPr>
          </w:p>
        </w:tc>
      </w:tr>
      <w:tr w:rsidR="00F20DD0" w:rsidRPr="001F671B" w:rsidTr="00FC540C">
        <w:trPr>
          <w:cantSplit/>
          <w:trHeight w:val="71"/>
        </w:trPr>
        <w:tc>
          <w:tcPr>
            <w:tcW w:w="959" w:type="dxa"/>
            <w:vAlign w:val="center"/>
          </w:tcPr>
          <w:p w:rsidR="00F20DD0" w:rsidRPr="001F671B" w:rsidRDefault="00F20DD0" w:rsidP="00F77337">
            <w:pPr>
              <w:pStyle w:val="af1"/>
              <w:jc w:val="left"/>
              <w:rPr>
                <w:b w:val="0"/>
                <w:bCs/>
                <w:spacing w:val="-1"/>
                <w:sz w:val="24"/>
                <w:szCs w:val="24"/>
              </w:rPr>
            </w:pPr>
            <w:r w:rsidRPr="001F671B">
              <w:rPr>
                <w:b w:val="0"/>
                <w:bCs/>
                <w:spacing w:val="-1"/>
                <w:sz w:val="24"/>
                <w:szCs w:val="24"/>
              </w:rPr>
              <w:t>3</w:t>
            </w:r>
          </w:p>
        </w:tc>
        <w:tc>
          <w:tcPr>
            <w:tcW w:w="2891" w:type="dxa"/>
          </w:tcPr>
          <w:p w:rsidR="00F20DD0" w:rsidRPr="001F671B" w:rsidRDefault="00F20DD0" w:rsidP="00F77337">
            <w:pPr>
              <w:pStyle w:val="af"/>
              <w:spacing w:after="0" w:line="240" w:lineRule="auto"/>
              <w:ind w:left="0"/>
              <w:rPr>
                <w:bCs/>
                <w:spacing w:val="-10"/>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rPr>
                <w:bCs/>
                <w:spacing w:val="-1"/>
                <w:sz w:val="24"/>
                <w:szCs w:val="24"/>
              </w:rPr>
            </w:pPr>
          </w:p>
        </w:tc>
      </w:tr>
      <w:tr w:rsidR="00F20DD0" w:rsidRPr="001F671B" w:rsidTr="00FC540C">
        <w:trPr>
          <w:cantSplit/>
          <w:trHeight w:val="71"/>
        </w:trPr>
        <w:tc>
          <w:tcPr>
            <w:tcW w:w="959" w:type="dxa"/>
            <w:vAlign w:val="center"/>
          </w:tcPr>
          <w:p w:rsidR="00F20DD0" w:rsidRPr="001F671B" w:rsidRDefault="00F20DD0" w:rsidP="00F77337">
            <w:pPr>
              <w:pStyle w:val="af1"/>
              <w:jc w:val="left"/>
              <w:rPr>
                <w:b w:val="0"/>
                <w:bCs/>
                <w:spacing w:val="-1"/>
                <w:sz w:val="24"/>
                <w:szCs w:val="24"/>
              </w:rPr>
            </w:pPr>
            <w:r w:rsidRPr="001F671B">
              <w:rPr>
                <w:b w:val="0"/>
                <w:bCs/>
                <w:spacing w:val="-1"/>
                <w:sz w:val="24"/>
                <w:szCs w:val="24"/>
              </w:rPr>
              <w:t>4</w:t>
            </w:r>
          </w:p>
        </w:tc>
        <w:tc>
          <w:tcPr>
            <w:tcW w:w="2891"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rPr>
                <w:bCs/>
                <w:spacing w:val="-1"/>
                <w:sz w:val="24"/>
                <w:szCs w:val="24"/>
              </w:rPr>
            </w:pPr>
          </w:p>
        </w:tc>
      </w:tr>
      <w:tr w:rsidR="00F20DD0" w:rsidRPr="001F671B" w:rsidTr="00FC540C">
        <w:trPr>
          <w:cantSplit/>
          <w:trHeight w:val="59"/>
        </w:trPr>
        <w:tc>
          <w:tcPr>
            <w:tcW w:w="959" w:type="dxa"/>
            <w:vAlign w:val="center"/>
          </w:tcPr>
          <w:p w:rsidR="00F20DD0" w:rsidRPr="00852126" w:rsidRDefault="00F20DD0" w:rsidP="00852126">
            <w:pPr>
              <w:pStyle w:val="af1"/>
              <w:rPr>
                <w:b w:val="0"/>
                <w:bCs/>
                <w:spacing w:val="-1"/>
                <w:sz w:val="24"/>
                <w:szCs w:val="24"/>
                <w:lang w:val="kk-KZ"/>
              </w:rPr>
            </w:pPr>
            <w:r w:rsidRPr="001F671B">
              <w:rPr>
                <w:b w:val="0"/>
                <w:bCs/>
                <w:spacing w:val="-1"/>
                <w:sz w:val="24"/>
                <w:szCs w:val="24"/>
              </w:rPr>
              <w:t>5</w:t>
            </w:r>
            <w:r w:rsidR="00AD472A">
              <w:rPr>
                <w:b w:val="0"/>
                <w:bCs/>
                <w:spacing w:val="-1"/>
                <w:sz w:val="24"/>
                <w:szCs w:val="24"/>
              </w:rPr>
              <w:t xml:space="preserve"> </w:t>
            </w:r>
            <w:r w:rsidR="00852126">
              <w:rPr>
                <w:b w:val="0"/>
                <w:bCs/>
                <w:spacing w:val="-1"/>
                <w:sz w:val="24"/>
                <w:szCs w:val="24"/>
                <w:lang w:val="kk-KZ"/>
              </w:rPr>
              <w:t xml:space="preserve">және </w:t>
            </w:r>
            <w:proofErr w:type="gramStart"/>
            <w:r w:rsidR="00852126">
              <w:rPr>
                <w:b w:val="0"/>
                <w:bCs/>
                <w:spacing w:val="-1"/>
                <w:sz w:val="24"/>
                <w:szCs w:val="24"/>
                <w:lang w:val="kk-KZ"/>
              </w:rPr>
              <w:t>т.б</w:t>
            </w:r>
            <w:proofErr w:type="gramEnd"/>
            <w:r w:rsidR="00852126">
              <w:rPr>
                <w:b w:val="0"/>
                <w:bCs/>
                <w:spacing w:val="-1"/>
                <w:sz w:val="24"/>
                <w:szCs w:val="24"/>
                <w:lang w:val="kk-KZ"/>
              </w:rPr>
              <w:t>.</w:t>
            </w:r>
          </w:p>
        </w:tc>
        <w:tc>
          <w:tcPr>
            <w:tcW w:w="2891" w:type="dxa"/>
            <w:vAlign w:val="center"/>
          </w:tcPr>
          <w:p w:rsidR="00F20DD0" w:rsidRPr="001F671B" w:rsidRDefault="00F20DD0" w:rsidP="00F77337">
            <w:pPr>
              <w:rPr>
                <w:rFonts w:eastAsia="Consolas"/>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jc w:val="both"/>
              <w:rPr>
                <w:bCs/>
                <w:spacing w:val="-1"/>
                <w:sz w:val="24"/>
                <w:szCs w:val="24"/>
              </w:rPr>
            </w:pPr>
          </w:p>
        </w:tc>
      </w:tr>
      <w:tr w:rsidR="00F20DD0" w:rsidRPr="001F671B" w:rsidTr="00FC540C">
        <w:trPr>
          <w:cantSplit/>
          <w:trHeight w:val="59"/>
        </w:trPr>
        <w:tc>
          <w:tcPr>
            <w:tcW w:w="3850" w:type="dxa"/>
            <w:gridSpan w:val="2"/>
            <w:vAlign w:val="center"/>
          </w:tcPr>
          <w:p w:rsidR="00F20DD0" w:rsidRPr="00AD472A" w:rsidRDefault="00852126" w:rsidP="00F77337">
            <w:pPr>
              <w:jc w:val="center"/>
              <w:rPr>
                <w:rFonts w:ascii="Times New Roman" w:eastAsia="Consolas" w:hAnsi="Times New Roman" w:cs="Times New Roman"/>
                <w:sz w:val="24"/>
                <w:szCs w:val="24"/>
              </w:rPr>
            </w:pPr>
            <w:r>
              <w:rPr>
                <w:rFonts w:ascii="Times New Roman" w:eastAsia="Consolas" w:hAnsi="Times New Roman" w:cs="Times New Roman"/>
                <w:sz w:val="24"/>
                <w:szCs w:val="24"/>
                <w:lang w:val="kk-KZ"/>
              </w:rPr>
              <w:t>Барлығы</w:t>
            </w:r>
            <w:r w:rsidR="00F20DD0" w:rsidRPr="00AD472A">
              <w:rPr>
                <w:rFonts w:ascii="Times New Roman" w:eastAsia="Consolas" w:hAnsi="Times New Roman" w:cs="Times New Roman"/>
                <w:sz w:val="24"/>
                <w:szCs w:val="24"/>
              </w:rPr>
              <w:t>:</w:t>
            </w: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rPr>
                <w:bCs/>
                <w:spacing w:val="-1"/>
                <w:sz w:val="24"/>
                <w:szCs w:val="24"/>
              </w:rPr>
            </w:pPr>
          </w:p>
        </w:tc>
      </w:tr>
    </w:tbl>
    <w:p w:rsidR="007E1654" w:rsidRDefault="00852126" w:rsidP="007E1654">
      <w:pPr>
        <w:spacing w:after="0" w:line="240" w:lineRule="auto"/>
        <w:rPr>
          <w:rFonts w:ascii="Times New Roman" w:hAnsi="Times New Roman" w:cs="Times New Roman"/>
          <w:i/>
          <w:sz w:val="26"/>
          <w:szCs w:val="26"/>
        </w:rPr>
      </w:pPr>
      <w:r>
        <w:rPr>
          <w:rFonts w:ascii="Times New Roman" w:hAnsi="Times New Roman" w:cs="Times New Roman"/>
          <w:i/>
          <w:sz w:val="26"/>
          <w:szCs w:val="26"/>
          <w:lang w:val="kk-KZ"/>
        </w:rPr>
        <w:t>Ескерту</w:t>
      </w:r>
      <w:r w:rsidR="007E1654">
        <w:rPr>
          <w:rFonts w:ascii="Times New Roman" w:hAnsi="Times New Roman" w:cs="Times New Roman"/>
          <w:i/>
          <w:sz w:val="26"/>
          <w:szCs w:val="26"/>
        </w:rPr>
        <w:t>:</w:t>
      </w:r>
    </w:p>
    <w:p w:rsidR="007E1654" w:rsidRPr="007E1654" w:rsidRDefault="007E1654" w:rsidP="007E1654">
      <w:pPr>
        <w:spacing w:after="0" w:line="240" w:lineRule="auto"/>
        <w:jc w:val="both"/>
        <w:rPr>
          <w:rFonts w:ascii="Times New Roman" w:hAnsi="Times New Roman" w:cs="Times New Roman"/>
          <w:i/>
          <w:sz w:val="26"/>
          <w:szCs w:val="26"/>
        </w:rPr>
      </w:pPr>
      <w:r w:rsidRPr="007E1654">
        <w:rPr>
          <w:rFonts w:ascii="Times New Roman" w:hAnsi="Times New Roman" w:cs="Times New Roman"/>
          <w:i/>
          <w:sz w:val="26"/>
          <w:szCs w:val="26"/>
        </w:rPr>
        <w:t xml:space="preserve">* Оқытудың </w:t>
      </w:r>
      <w:proofErr w:type="gramStart"/>
      <w:r w:rsidRPr="007E1654">
        <w:rPr>
          <w:rFonts w:ascii="Times New Roman" w:hAnsi="Times New Roman" w:cs="Times New Roman"/>
          <w:i/>
          <w:sz w:val="26"/>
          <w:szCs w:val="26"/>
        </w:rPr>
        <w:t>бас</w:t>
      </w:r>
      <w:proofErr w:type="gramEnd"/>
      <w:r w:rsidRPr="007E1654">
        <w:rPr>
          <w:rFonts w:ascii="Times New Roman" w:hAnsi="Times New Roman" w:cs="Times New Roman"/>
          <w:i/>
          <w:sz w:val="26"/>
          <w:szCs w:val="26"/>
        </w:rPr>
        <w:t>қа түрлері ББ әзірлеушінің қалауы бойынша көрсетіледі</w:t>
      </w:r>
    </w:p>
    <w:p w:rsidR="007E1654" w:rsidRDefault="007E1654" w:rsidP="007E1654">
      <w:pPr>
        <w:spacing w:after="0" w:line="240" w:lineRule="auto"/>
        <w:jc w:val="both"/>
        <w:rPr>
          <w:rFonts w:ascii="Times New Roman" w:hAnsi="Times New Roman" w:cs="Times New Roman"/>
          <w:i/>
          <w:sz w:val="26"/>
          <w:szCs w:val="26"/>
        </w:rPr>
      </w:pPr>
      <w:r w:rsidRPr="007E1654">
        <w:rPr>
          <w:rFonts w:ascii="Times New Roman" w:hAnsi="Times New Roman" w:cs="Times New Roman"/>
          <w:i/>
          <w:sz w:val="26"/>
          <w:szCs w:val="26"/>
        </w:rPr>
        <w:t>** Жоспарда циклдің еңбек сыйымдылығы және барлық оқу кезеңіне кредитпен/сағатпен оқу қызметінің әрбі</w:t>
      </w:r>
      <w:proofErr w:type="gramStart"/>
      <w:r w:rsidRPr="007E1654">
        <w:rPr>
          <w:rFonts w:ascii="Times New Roman" w:hAnsi="Times New Roman" w:cs="Times New Roman"/>
          <w:i/>
          <w:sz w:val="26"/>
          <w:szCs w:val="26"/>
        </w:rPr>
        <w:t>р</w:t>
      </w:r>
      <w:proofErr w:type="gramEnd"/>
      <w:r w:rsidRPr="007E1654">
        <w:rPr>
          <w:rFonts w:ascii="Times New Roman" w:hAnsi="Times New Roman" w:cs="Times New Roman"/>
          <w:i/>
          <w:sz w:val="26"/>
          <w:szCs w:val="26"/>
        </w:rPr>
        <w:t xml:space="preserve"> түрі (дәрістер, семинар, тренинг, СӨЖ және басқа да оқыту түрлері әзірлеушінің қалауы бойынша) айқындалады.</w:t>
      </w:r>
    </w:p>
    <w:p w:rsidR="00AD472A" w:rsidRPr="001F671B" w:rsidRDefault="00AD472A" w:rsidP="00F77337">
      <w:pPr>
        <w:spacing w:after="0" w:line="240" w:lineRule="auto"/>
        <w:rPr>
          <w:rFonts w:ascii="Times New Roman" w:hAnsi="Times New Roman" w:cs="Times New Roman"/>
          <w:sz w:val="28"/>
          <w:szCs w:val="28"/>
        </w:rPr>
      </w:pPr>
    </w:p>
    <w:p w:rsidR="00F20DD0" w:rsidRPr="006D0717" w:rsidRDefault="00852126" w:rsidP="00F77337">
      <w:pPr>
        <w:spacing w:after="0" w:line="240" w:lineRule="auto"/>
        <w:rPr>
          <w:rFonts w:ascii="Times New Roman" w:hAnsi="Times New Roman" w:cs="Times New Roman"/>
          <w:sz w:val="28"/>
          <w:szCs w:val="28"/>
        </w:rPr>
      </w:pPr>
      <w:r w:rsidRPr="00852126">
        <w:rPr>
          <w:rFonts w:ascii="Times New Roman" w:hAnsi="Times New Roman" w:cs="Times New Roman"/>
          <w:sz w:val="28"/>
          <w:szCs w:val="28"/>
        </w:rPr>
        <w:t>Тыңдаушылардың оқу жеті</w:t>
      </w:r>
      <w:proofErr w:type="gramStart"/>
      <w:r w:rsidRPr="00852126">
        <w:rPr>
          <w:rFonts w:ascii="Times New Roman" w:hAnsi="Times New Roman" w:cs="Times New Roman"/>
          <w:sz w:val="28"/>
          <w:szCs w:val="28"/>
        </w:rPr>
        <w:t>ст</w:t>
      </w:r>
      <w:proofErr w:type="gramEnd"/>
      <w:r w:rsidRPr="00852126">
        <w:rPr>
          <w:rFonts w:ascii="Times New Roman" w:hAnsi="Times New Roman" w:cs="Times New Roman"/>
          <w:sz w:val="28"/>
          <w:szCs w:val="28"/>
        </w:rPr>
        <w:t>іктерін бағалау</w:t>
      </w:r>
    </w:p>
    <w:tbl>
      <w:tblPr>
        <w:tblStyle w:val="11"/>
        <w:tblW w:w="10065" w:type="dxa"/>
        <w:tblInd w:w="108" w:type="dxa"/>
        <w:tblLayout w:type="fixed"/>
        <w:tblLook w:val="04A0" w:firstRow="1" w:lastRow="0" w:firstColumn="1" w:lastColumn="0" w:noHBand="0" w:noVBand="1"/>
      </w:tblPr>
      <w:tblGrid>
        <w:gridCol w:w="2552"/>
        <w:gridCol w:w="7513"/>
      </w:tblGrid>
      <w:tr w:rsidR="00F20DD0" w:rsidRPr="006D0717" w:rsidTr="00FC540C">
        <w:tc>
          <w:tcPr>
            <w:tcW w:w="2552" w:type="dxa"/>
          </w:tcPr>
          <w:p w:rsidR="00F20DD0" w:rsidRPr="006D0717" w:rsidRDefault="00852126"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lang w:val="kk-KZ"/>
              </w:rPr>
              <w:t>Бақылау түрі</w:t>
            </w:r>
            <w:r w:rsidR="00636945">
              <w:rPr>
                <w:rFonts w:ascii="Times New Roman" w:hAnsi="Times New Roman" w:cs="Times New Roman"/>
                <w:sz w:val="24"/>
                <w:szCs w:val="24"/>
              </w:rPr>
              <w:t>*</w:t>
            </w:r>
          </w:p>
        </w:tc>
        <w:tc>
          <w:tcPr>
            <w:tcW w:w="7513" w:type="dxa"/>
          </w:tcPr>
          <w:p w:rsidR="00F20DD0" w:rsidRPr="00852126" w:rsidRDefault="00852126"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Pr>
                <w:rFonts w:ascii="Times New Roman" w:hAnsi="Times New Roman" w:cs="Times New Roman"/>
                <w:sz w:val="24"/>
                <w:szCs w:val="24"/>
                <w:lang w:val="kk-KZ"/>
              </w:rPr>
              <w:t>Бағалау әдісі</w:t>
            </w:r>
          </w:p>
        </w:tc>
      </w:tr>
      <w:tr w:rsidR="00F20DD0" w:rsidRPr="006D0717" w:rsidTr="00FC540C">
        <w:tc>
          <w:tcPr>
            <w:tcW w:w="2552" w:type="dxa"/>
          </w:tcPr>
          <w:p w:rsidR="00F20DD0" w:rsidRPr="00852126" w:rsidRDefault="00852126"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Pr>
                <w:rFonts w:ascii="Times New Roman" w:hAnsi="Times New Roman" w:cs="Times New Roman"/>
                <w:sz w:val="24"/>
                <w:szCs w:val="24"/>
                <w:lang w:val="kk-KZ"/>
              </w:rPr>
              <w:t>Ағымдағы</w:t>
            </w:r>
          </w:p>
        </w:tc>
        <w:tc>
          <w:tcPr>
            <w:tcW w:w="7513"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F20DD0" w:rsidRPr="006D0717" w:rsidTr="00FC540C">
        <w:tc>
          <w:tcPr>
            <w:tcW w:w="2552" w:type="dxa"/>
          </w:tcPr>
          <w:p w:rsidR="00F20DD0" w:rsidRPr="006D0717" w:rsidRDefault="00852126" w:rsidP="0085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Аралық</w:t>
            </w:r>
            <w:r w:rsidR="00F20DD0" w:rsidRPr="006D0717">
              <w:rPr>
                <w:rFonts w:ascii="Times New Roman" w:hAnsi="Times New Roman" w:cs="Times New Roman"/>
                <w:sz w:val="24"/>
                <w:szCs w:val="24"/>
              </w:rPr>
              <w:t xml:space="preserve"> (</w:t>
            </w:r>
            <w:r>
              <w:rPr>
                <w:rFonts w:ascii="Times New Roman" w:hAnsi="Times New Roman" w:cs="Times New Roman"/>
                <w:sz w:val="24"/>
                <w:szCs w:val="24"/>
                <w:lang w:val="kk-KZ"/>
              </w:rPr>
              <w:t>қажет болса</w:t>
            </w:r>
            <w:r w:rsidR="00F20DD0" w:rsidRPr="006D0717">
              <w:rPr>
                <w:rFonts w:ascii="Times New Roman" w:hAnsi="Times New Roman" w:cs="Times New Roman"/>
                <w:sz w:val="24"/>
                <w:szCs w:val="24"/>
              </w:rPr>
              <w:t>)</w:t>
            </w:r>
          </w:p>
        </w:tc>
        <w:tc>
          <w:tcPr>
            <w:tcW w:w="7513"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F20DD0" w:rsidRPr="006D0717" w:rsidTr="00FC540C">
        <w:tc>
          <w:tcPr>
            <w:tcW w:w="2552" w:type="dxa"/>
          </w:tcPr>
          <w:p w:rsidR="00F20DD0" w:rsidRPr="006D0717" w:rsidRDefault="00852126"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Қорытынды</w:t>
            </w:r>
            <w:r w:rsidR="00F20DD0" w:rsidRPr="006D0717">
              <w:rPr>
                <w:rFonts w:ascii="Times New Roman" w:hAnsi="Times New Roman" w:cs="Times New Roman"/>
                <w:sz w:val="24"/>
                <w:szCs w:val="24"/>
              </w:rPr>
              <w:t>*</w:t>
            </w:r>
            <w:r w:rsidR="00636945">
              <w:rPr>
                <w:rFonts w:ascii="Times New Roman" w:hAnsi="Times New Roman" w:cs="Times New Roman"/>
                <w:sz w:val="24"/>
                <w:szCs w:val="24"/>
              </w:rPr>
              <w:t>*</w:t>
            </w:r>
          </w:p>
        </w:tc>
        <w:tc>
          <w:tcPr>
            <w:tcW w:w="7513" w:type="dxa"/>
          </w:tcPr>
          <w:p w:rsidR="00F20DD0" w:rsidRPr="00852126"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6D0717">
              <w:rPr>
                <w:rFonts w:ascii="Times New Roman" w:hAnsi="Times New Roman" w:cs="Times New Roman"/>
                <w:sz w:val="24"/>
                <w:szCs w:val="24"/>
              </w:rPr>
              <w:t xml:space="preserve">1 </w:t>
            </w:r>
            <w:r w:rsidR="00852126">
              <w:rPr>
                <w:rFonts w:ascii="Times New Roman" w:hAnsi="Times New Roman" w:cs="Times New Roman"/>
                <w:sz w:val="24"/>
                <w:szCs w:val="24"/>
                <w:lang w:val="kk-KZ"/>
              </w:rPr>
              <w:t>кезең</w:t>
            </w:r>
          </w:p>
          <w:p w:rsidR="00F20DD0" w:rsidRPr="00852126" w:rsidRDefault="00F20DD0" w:rsidP="0085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6D0717">
              <w:rPr>
                <w:rFonts w:ascii="Times New Roman" w:hAnsi="Times New Roman" w:cs="Times New Roman"/>
                <w:sz w:val="24"/>
                <w:szCs w:val="24"/>
              </w:rPr>
              <w:t xml:space="preserve">2 </w:t>
            </w:r>
            <w:r w:rsidR="00852126">
              <w:rPr>
                <w:rFonts w:ascii="Times New Roman" w:hAnsi="Times New Roman" w:cs="Times New Roman"/>
                <w:sz w:val="24"/>
                <w:szCs w:val="24"/>
                <w:lang w:val="kk-KZ"/>
              </w:rPr>
              <w:t>кезең</w:t>
            </w:r>
          </w:p>
        </w:tc>
      </w:tr>
    </w:tbl>
    <w:p w:rsidR="00AD472A" w:rsidRPr="00AD472A" w:rsidRDefault="00852126" w:rsidP="00F7733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lang w:val="kk-KZ"/>
        </w:rPr>
        <w:t>Ескерту</w:t>
      </w:r>
      <w:r w:rsidR="00AD472A" w:rsidRPr="00AD472A">
        <w:rPr>
          <w:rFonts w:ascii="Times New Roman" w:hAnsi="Times New Roman" w:cs="Times New Roman"/>
          <w:i/>
          <w:sz w:val="28"/>
          <w:szCs w:val="28"/>
        </w:rPr>
        <w:t>:</w:t>
      </w:r>
    </w:p>
    <w:p w:rsidR="00636945" w:rsidRDefault="00F20DD0" w:rsidP="00F77337">
      <w:pPr>
        <w:tabs>
          <w:tab w:val="left" w:pos="284"/>
        </w:tabs>
        <w:spacing w:after="0" w:line="240" w:lineRule="auto"/>
        <w:jc w:val="both"/>
        <w:rPr>
          <w:rFonts w:ascii="Times New Roman" w:hAnsi="Times New Roman" w:cs="Times New Roman"/>
          <w:i/>
          <w:sz w:val="26"/>
          <w:szCs w:val="26"/>
        </w:rPr>
      </w:pPr>
      <w:r w:rsidRPr="006D0717">
        <w:rPr>
          <w:rFonts w:ascii="Times New Roman" w:hAnsi="Times New Roman" w:cs="Times New Roman"/>
          <w:sz w:val="28"/>
          <w:szCs w:val="28"/>
        </w:rPr>
        <w:t>*</w:t>
      </w:r>
      <w:r w:rsidR="00AD472A" w:rsidRPr="00AD472A">
        <w:rPr>
          <w:rFonts w:ascii="Times New Roman" w:hAnsi="Times New Roman" w:cs="Times New Roman"/>
          <w:i/>
          <w:sz w:val="26"/>
          <w:szCs w:val="26"/>
        </w:rPr>
        <w:t xml:space="preserve"> </w:t>
      </w:r>
      <w:r w:rsidR="00C10493">
        <w:rPr>
          <w:rFonts w:ascii="Times New Roman" w:hAnsi="Times New Roman" w:cs="Times New Roman"/>
          <w:i/>
          <w:sz w:val="26"/>
          <w:szCs w:val="26"/>
          <w:lang w:val="kk-KZ"/>
        </w:rPr>
        <w:t>БА</w:t>
      </w:r>
      <w:r w:rsidR="00852126" w:rsidRPr="00852126">
        <w:rPr>
          <w:rFonts w:ascii="Times New Roman" w:hAnsi="Times New Roman" w:cs="Times New Roman"/>
          <w:i/>
          <w:sz w:val="26"/>
          <w:szCs w:val="26"/>
        </w:rPr>
        <w:t xml:space="preserve"> бағдарламасы тыңдаушыларының бақылау нәтижелерін білім беру ұйымы жүргізеді. Қорытынды б</w:t>
      </w:r>
      <w:r w:rsidR="00C10493">
        <w:rPr>
          <w:rFonts w:ascii="Times New Roman" w:hAnsi="Times New Roman" w:cs="Times New Roman"/>
          <w:i/>
          <w:sz w:val="26"/>
          <w:szCs w:val="26"/>
        </w:rPr>
        <w:t xml:space="preserve">ақылау: тыңдаушылардың білімін </w:t>
      </w:r>
      <w:r w:rsidR="00C10493">
        <w:rPr>
          <w:rFonts w:ascii="Times New Roman" w:hAnsi="Times New Roman" w:cs="Times New Roman"/>
          <w:i/>
          <w:sz w:val="26"/>
          <w:szCs w:val="26"/>
          <w:lang w:val="kk-KZ"/>
        </w:rPr>
        <w:t>«</w:t>
      </w:r>
      <w:r w:rsidR="00C10493">
        <w:rPr>
          <w:rFonts w:ascii="Times New Roman" w:hAnsi="Times New Roman" w:cs="Times New Roman"/>
          <w:i/>
          <w:sz w:val="26"/>
          <w:szCs w:val="26"/>
        </w:rPr>
        <w:t>сынақтан ө</w:t>
      </w:r>
      <w:proofErr w:type="gramStart"/>
      <w:r w:rsidR="00C10493">
        <w:rPr>
          <w:rFonts w:ascii="Times New Roman" w:hAnsi="Times New Roman" w:cs="Times New Roman"/>
          <w:i/>
          <w:sz w:val="26"/>
          <w:szCs w:val="26"/>
        </w:rPr>
        <w:t>тт</w:t>
      </w:r>
      <w:proofErr w:type="gramEnd"/>
      <w:r w:rsidR="00C10493">
        <w:rPr>
          <w:rFonts w:ascii="Times New Roman" w:hAnsi="Times New Roman" w:cs="Times New Roman"/>
          <w:i/>
          <w:sz w:val="26"/>
          <w:szCs w:val="26"/>
        </w:rPr>
        <w:t>і</w:t>
      </w:r>
      <w:r w:rsidR="00C10493">
        <w:rPr>
          <w:rFonts w:ascii="Times New Roman" w:hAnsi="Times New Roman" w:cs="Times New Roman"/>
          <w:i/>
          <w:sz w:val="26"/>
          <w:szCs w:val="26"/>
          <w:lang w:val="kk-KZ"/>
        </w:rPr>
        <w:t>»</w:t>
      </w:r>
      <w:r w:rsidR="00852126" w:rsidRPr="00852126">
        <w:rPr>
          <w:rFonts w:ascii="Times New Roman" w:hAnsi="Times New Roman" w:cs="Times New Roman"/>
          <w:i/>
          <w:sz w:val="26"/>
          <w:szCs w:val="26"/>
        </w:rPr>
        <w:t xml:space="preserve"> немесе </w:t>
      </w:r>
      <w:r w:rsidR="00C10493">
        <w:rPr>
          <w:rFonts w:ascii="Times New Roman" w:hAnsi="Times New Roman" w:cs="Times New Roman"/>
          <w:i/>
          <w:sz w:val="26"/>
          <w:szCs w:val="26"/>
          <w:lang w:val="kk-KZ"/>
        </w:rPr>
        <w:t>«</w:t>
      </w:r>
      <w:r w:rsidR="00852126" w:rsidRPr="00852126">
        <w:rPr>
          <w:rFonts w:ascii="Times New Roman" w:hAnsi="Times New Roman" w:cs="Times New Roman"/>
          <w:i/>
          <w:sz w:val="26"/>
          <w:szCs w:val="26"/>
        </w:rPr>
        <w:t>сынақтан өтпеді</w:t>
      </w:r>
      <w:r w:rsidR="00C10493">
        <w:rPr>
          <w:rFonts w:ascii="Times New Roman" w:hAnsi="Times New Roman" w:cs="Times New Roman"/>
          <w:i/>
          <w:sz w:val="26"/>
          <w:szCs w:val="26"/>
          <w:lang w:val="kk-KZ"/>
        </w:rPr>
        <w:t>»</w:t>
      </w:r>
      <w:r w:rsidR="00852126" w:rsidRPr="00852126">
        <w:rPr>
          <w:rFonts w:ascii="Times New Roman" w:hAnsi="Times New Roman" w:cs="Times New Roman"/>
          <w:i/>
          <w:sz w:val="26"/>
          <w:szCs w:val="26"/>
        </w:rPr>
        <w:t xml:space="preserve"> белгісімен білім </w:t>
      </w:r>
      <w:r w:rsidR="00852126">
        <w:rPr>
          <w:rFonts w:ascii="Times New Roman" w:hAnsi="Times New Roman" w:cs="Times New Roman"/>
          <w:i/>
          <w:sz w:val="26"/>
          <w:szCs w:val="26"/>
          <w:lang w:val="kk-KZ"/>
        </w:rPr>
        <w:t>беруші</w:t>
      </w:r>
      <w:r w:rsidR="00852126" w:rsidRPr="00852126">
        <w:rPr>
          <w:rFonts w:ascii="Times New Roman" w:hAnsi="Times New Roman" w:cs="Times New Roman"/>
          <w:i/>
          <w:sz w:val="26"/>
          <w:szCs w:val="26"/>
        </w:rPr>
        <w:t xml:space="preserve"> оқытушы бағалайды</w:t>
      </w:r>
    </w:p>
    <w:p w:rsidR="00F20DD0" w:rsidRDefault="00636945" w:rsidP="00F77337">
      <w:pPr>
        <w:spacing w:after="0" w:line="240" w:lineRule="auto"/>
        <w:jc w:val="both"/>
        <w:rPr>
          <w:rFonts w:ascii="Times New Roman" w:hAnsi="Times New Roman" w:cs="Times New Roman"/>
          <w:sz w:val="28"/>
          <w:szCs w:val="28"/>
        </w:rPr>
      </w:pPr>
      <w:r>
        <w:rPr>
          <w:rFonts w:ascii="Times New Roman" w:hAnsi="Times New Roman" w:cs="Times New Roman"/>
          <w:i/>
          <w:sz w:val="26"/>
          <w:szCs w:val="26"/>
        </w:rPr>
        <w:t xml:space="preserve">** </w:t>
      </w:r>
      <w:r w:rsidR="00C10493" w:rsidRPr="00C10493">
        <w:rPr>
          <w:rFonts w:ascii="Times New Roman" w:hAnsi="Times New Roman" w:cs="Times New Roman"/>
          <w:i/>
          <w:sz w:val="26"/>
          <w:szCs w:val="26"/>
        </w:rPr>
        <w:t>Бағдарламаны іске асыру кезінде Қ</w:t>
      </w:r>
      <w:proofErr w:type="gramStart"/>
      <w:r w:rsidR="00C10493" w:rsidRPr="00C10493">
        <w:rPr>
          <w:rFonts w:ascii="Times New Roman" w:hAnsi="Times New Roman" w:cs="Times New Roman"/>
          <w:i/>
          <w:sz w:val="26"/>
          <w:szCs w:val="26"/>
        </w:rPr>
        <w:t>Р</w:t>
      </w:r>
      <w:proofErr w:type="gramEnd"/>
      <w:r w:rsidR="00C10493" w:rsidRPr="00C10493">
        <w:rPr>
          <w:rFonts w:ascii="Times New Roman" w:hAnsi="Times New Roman" w:cs="Times New Roman"/>
          <w:i/>
          <w:sz w:val="26"/>
          <w:szCs w:val="26"/>
        </w:rPr>
        <w:t xml:space="preserve"> ДСМ 2020 жылғы 21 желтоқсандағы № ҚР ДСМ-303/2020 </w:t>
      </w:r>
      <w:r w:rsidR="00C10493">
        <w:rPr>
          <w:rFonts w:ascii="Times New Roman" w:hAnsi="Times New Roman" w:cs="Times New Roman"/>
          <w:i/>
          <w:sz w:val="26"/>
          <w:szCs w:val="26"/>
          <w:lang w:val="kk-KZ"/>
        </w:rPr>
        <w:t>«ҚББ</w:t>
      </w:r>
      <w:r w:rsidR="00C10493" w:rsidRPr="00C10493">
        <w:rPr>
          <w:rFonts w:ascii="Times New Roman" w:hAnsi="Times New Roman" w:cs="Times New Roman"/>
          <w:i/>
          <w:sz w:val="26"/>
          <w:szCs w:val="26"/>
        </w:rPr>
        <w:t xml:space="preserve"> және Ф</w:t>
      </w:r>
      <w:r w:rsidR="00C10493">
        <w:rPr>
          <w:rFonts w:ascii="Times New Roman" w:hAnsi="Times New Roman" w:cs="Times New Roman"/>
          <w:i/>
          <w:sz w:val="26"/>
          <w:szCs w:val="26"/>
          <w:lang w:val="kk-KZ"/>
        </w:rPr>
        <w:t>ЕББ</w:t>
      </w:r>
      <w:r w:rsidR="00C10493" w:rsidRPr="00C10493">
        <w:rPr>
          <w:rFonts w:ascii="Times New Roman" w:hAnsi="Times New Roman" w:cs="Times New Roman"/>
          <w:i/>
          <w:sz w:val="26"/>
          <w:szCs w:val="26"/>
        </w:rPr>
        <w:t xml:space="preserve"> қағидаларын бекіту туралы" бұйрығына сәйкес тыңдаушыларды қорытынды бақылауды аккредиттелген ұйым жүргізеді, өту балы</w:t>
      </w:r>
      <w:r w:rsidR="00AD472A">
        <w:rPr>
          <w:rFonts w:ascii="Times New Roman" w:hAnsi="Times New Roman" w:cs="Times New Roman"/>
          <w:sz w:val="28"/>
          <w:szCs w:val="28"/>
        </w:rPr>
        <w:t>.</w:t>
      </w:r>
    </w:p>
    <w:p w:rsidR="00AD472A" w:rsidRPr="006D0717" w:rsidRDefault="00AD472A" w:rsidP="00F77337">
      <w:pPr>
        <w:spacing w:after="0" w:line="240" w:lineRule="auto"/>
        <w:jc w:val="both"/>
        <w:rPr>
          <w:bCs/>
        </w:rPr>
      </w:pPr>
    </w:p>
    <w:p w:rsidR="00F20DD0" w:rsidRDefault="00C10493" w:rsidP="00F77337">
      <w:pPr>
        <w:spacing w:after="0" w:line="240" w:lineRule="auto"/>
        <w:rPr>
          <w:rFonts w:ascii="Times New Roman" w:hAnsi="Times New Roman" w:cs="Times New Roman"/>
          <w:sz w:val="28"/>
          <w:szCs w:val="28"/>
          <w:lang w:val="kk-KZ"/>
        </w:rPr>
      </w:pPr>
      <w:r w:rsidRPr="00C10493">
        <w:rPr>
          <w:rFonts w:ascii="Times New Roman" w:hAnsi="Times New Roman" w:cs="Times New Roman"/>
          <w:sz w:val="28"/>
          <w:szCs w:val="28"/>
        </w:rPr>
        <w:t>Тыңдаушылардың оқу жеті</w:t>
      </w:r>
      <w:proofErr w:type="gramStart"/>
      <w:r w:rsidRPr="00C10493">
        <w:rPr>
          <w:rFonts w:ascii="Times New Roman" w:hAnsi="Times New Roman" w:cs="Times New Roman"/>
          <w:sz w:val="28"/>
          <w:szCs w:val="28"/>
        </w:rPr>
        <w:t>ст</w:t>
      </w:r>
      <w:proofErr w:type="gramEnd"/>
      <w:r w:rsidRPr="00C10493">
        <w:rPr>
          <w:rFonts w:ascii="Times New Roman" w:hAnsi="Times New Roman" w:cs="Times New Roman"/>
          <w:sz w:val="28"/>
          <w:szCs w:val="28"/>
        </w:rPr>
        <w:t xml:space="preserve">іктерін бағалаудың балдық-рейтингтік әріптік жүйесі </w:t>
      </w:r>
      <w:r w:rsidR="00AD472A">
        <w:rPr>
          <w:rFonts w:ascii="Times New Roman" w:hAnsi="Times New Roman" w:cs="Times New Roman"/>
          <w:sz w:val="28"/>
          <w:szCs w:val="28"/>
        </w:rPr>
        <w:t>*</w:t>
      </w:r>
      <w:r w:rsidR="00F20DD0" w:rsidRPr="006D0717">
        <w:rPr>
          <w:rFonts w:ascii="Times New Roman" w:hAnsi="Times New Roman" w:cs="Times New Roman"/>
          <w:sz w:val="28"/>
          <w:szCs w:val="28"/>
        </w:rPr>
        <w:t xml:space="preserve"> </w:t>
      </w:r>
    </w:p>
    <w:p w:rsidR="00097A0F" w:rsidRPr="00097A0F" w:rsidRDefault="00097A0F" w:rsidP="00F77337">
      <w:pPr>
        <w:spacing w:after="0" w:line="240" w:lineRule="auto"/>
        <w:rPr>
          <w:rFonts w:ascii="Times New Roman" w:hAnsi="Times New Roman" w:cs="Times New Roman"/>
          <w:sz w:val="28"/>
          <w:szCs w:val="2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3118"/>
      </w:tblGrid>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C10493" w:rsidP="00F77337">
            <w:pPr>
              <w:pStyle w:val="ad"/>
              <w:spacing w:before="0" w:beforeAutospacing="0" w:after="0" w:afterAutospacing="0"/>
              <w:jc w:val="center"/>
              <w:textAlignment w:val="baseline"/>
              <w:rPr>
                <w:color w:val="000000"/>
                <w:spacing w:val="2"/>
              </w:rPr>
            </w:pPr>
            <w:bookmarkStart w:id="3" w:name="z269"/>
            <w:bookmarkStart w:id="4" w:name="z268"/>
            <w:bookmarkStart w:id="5" w:name="z267"/>
            <w:bookmarkStart w:id="6" w:name="z266"/>
            <w:bookmarkEnd w:id="3"/>
            <w:bookmarkEnd w:id="4"/>
            <w:bookmarkEnd w:id="5"/>
            <w:bookmarkEnd w:id="6"/>
            <w:r w:rsidRPr="00C10493">
              <w:rPr>
                <w:color w:val="000000"/>
                <w:spacing w:val="2"/>
              </w:rPr>
              <w:t>Ә</w:t>
            </w:r>
            <w:proofErr w:type="gramStart"/>
            <w:r w:rsidRPr="00C10493">
              <w:rPr>
                <w:color w:val="000000"/>
                <w:spacing w:val="2"/>
              </w:rPr>
              <w:t>р</w:t>
            </w:r>
            <w:proofErr w:type="gramEnd"/>
            <w:r w:rsidRPr="00C10493">
              <w:rPr>
                <w:color w:val="000000"/>
                <w:spacing w:val="2"/>
              </w:rPr>
              <w:t>іптік жүйе бойынша бағалау</w:t>
            </w:r>
          </w:p>
        </w:tc>
        <w:tc>
          <w:tcPr>
            <w:tcW w:w="2693" w:type="dxa"/>
            <w:shd w:val="clear" w:color="auto" w:fill="auto"/>
            <w:tcMar>
              <w:top w:w="45" w:type="dxa"/>
              <w:left w:w="75" w:type="dxa"/>
              <w:bottom w:w="45" w:type="dxa"/>
              <w:right w:w="75" w:type="dxa"/>
            </w:tcMar>
            <w:hideMark/>
          </w:tcPr>
          <w:p w:rsidR="00F20DD0" w:rsidRPr="001F671B" w:rsidRDefault="00C10493" w:rsidP="00F77337">
            <w:pPr>
              <w:pStyle w:val="ad"/>
              <w:spacing w:before="0" w:beforeAutospacing="0" w:after="0" w:afterAutospacing="0"/>
              <w:jc w:val="center"/>
              <w:textAlignment w:val="baseline"/>
              <w:rPr>
                <w:color w:val="000000"/>
                <w:spacing w:val="2"/>
              </w:rPr>
            </w:pPr>
            <w:r w:rsidRPr="00C10493">
              <w:rPr>
                <w:color w:val="000000"/>
                <w:spacing w:val="2"/>
              </w:rPr>
              <w:t>Баллдардың сандық баламасы</w:t>
            </w:r>
          </w:p>
        </w:tc>
        <w:tc>
          <w:tcPr>
            <w:tcW w:w="1985" w:type="dxa"/>
            <w:shd w:val="clear" w:color="auto" w:fill="auto"/>
            <w:tcMar>
              <w:top w:w="45" w:type="dxa"/>
              <w:left w:w="75" w:type="dxa"/>
              <w:bottom w:w="45" w:type="dxa"/>
              <w:right w:w="75" w:type="dxa"/>
            </w:tcMar>
            <w:hideMark/>
          </w:tcPr>
          <w:p w:rsidR="00F20DD0" w:rsidRPr="001F671B" w:rsidRDefault="00C10493" w:rsidP="00F77337">
            <w:pPr>
              <w:pStyle w:val="ad"/>
              <w:spacing w:before="0" w:beforeAutospacing="0" w:after="0" w:afterAutospacing="0"/>
              <w:jc w:val="center"/>
              <w:textAlignment w:val="baseline"/>
              <w:rPr>
                <w:color w:val="000000"/>
                <w:spacing w:val="2"/>
              </w:rPr>
            </w:pPr>
            <w:r w:rsidRPr="001F671B">
              <w:rPr>
                <w:color w:val="000000"/>
                <w:spacing w:val="2"/>
              </w:rPr>
              <w:t>%-ное содержание</w:t>
            </w:r>
          </w:p>
        </w:tc>
        <w:tc>
          <w:tcPr>
            <w:tcW w:w="3118" w:type="dxa"/>
            <w:shd w:val="clear" w:color="auto" w:fill="auto"/>
            <w:tcMar>
              <w:top w:w="45" w:type="dxa"/>
              <w:left w:w="75" w:type="dxa"/>
              <w:bottom w:w="45" w:type="dxa"/>
              <w:right w:w="75" w:type="dxa"/>
            </w:tcMar>
            <w:hideMark/>
          </w:tcPr>
          <w:p w:rsidR="00F20DD0" w:rsidRPr="001F671B" w:rsidRDefault="00C10493" w:rsidP="00F77337">
            <w:pPr>
              <w:pStyle w:val="ad"/>
              <w:spacing w:before="0" w:beforeAutospacing="0" w:after="0" w:afterAutospacing="0"/>
              <w:jc w:val="center"/>
              <w:textAlignment w:val="baseline"/>
              <w:rPr>
                <w:color w:val="000000"/>
                <w:spacing w:val="2"/>
              </w:rPr>
            </w:pPr>
            <w:r w:rsidRPr="00C10493">
              <w:rPr>
                <w:color w:val="000000"/>
                <w:spacing w:val="2"/>
              </w:rPr>
              <w:t>Дә</w:t>
            </w:r>
            <w:proofErr w:type="gramStart"/>
            <w:r w:rsidRPr="00C10493">
              <w:rPr>
                <w:color w:val="000000"/>
                <w:spacing w:val="2"/>
              </w:rPr>
              <w:t>ст</w:t>
            </w:r>
            <w:proofErr w:type="gramEnd"/>
            <w:r w:rsidRPr="00C10493">
              <w:rPr>
                <w:color w:val="000000"/>
                <w:spacing w:val="2"/>
              </w:rPr>
              <w:t>үрлі жүйе бойынша бағалау</w:t>
            </w: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7" w:name="z274"/>
            <w:bookmarkStart w:id="8" w:name="z273"/>
            <w:bookmarkStart w:id="9" w:name="z272"/>
            <w:bookmarkStart w:id="10" w:name="z271"/>
            <w:bookmarkEnd w:id="7"/>
            <w:bookmarkEnd w:id="8"/>
            <w:bookmarkEnd w:id="9"/>
            <w:bookmarkEnd w:id="10"/>
            <w:r w:rsidRPr="001F671B">
              <w:rPr>
                <w:color w:val="000000"/>
                <w:spacing w:val="2"/>
              </w:rPr>
              <w:t>А</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4,0</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95-100</w:t>
            </w:r>
          </w:p>
        </w:tc>
        <w:tc>
          <w:tcPr>
            <w:tcW w:w="3118" w:type="dxa"/>
            <w:vMerge w:val="restart"/>
            <w:shd w:val="clear" w:color="auto" w:fill="auto"/>
            <w:tcMar>
              <w:top w:w="45" w:type="dxa"/>
              <w:left w:w="75" w:type="dxa"/>
              <w:bottom w:w="45" w:type="dxa"/>
              <w:right w:w="75" w:type="dxa"/>
            </w:tcMar>
            <w:vAlign w:val="center"/>
            <w:hideMark/>
          </w:tcPr>
          <w:p w:rsidR="00F20DD0" w:rsidRPr="00C10493" w:rsidRDefault="00C10493" w:rsidP="00F77337">
            <w:pPr>
              <w:pStyle w:val="ad"/>
              <w:spacing w:before="0" w:beforeAutospacing="0" w:after="0" w:afterAutospacing="0"/>
              <w:jc w:val="center"/>
              <w:textAlignment w:val="baseline"/>
              <w:rPr>
                <w:color w:val="000000"/>
                <w:spacing w:val="2"/>
                <w:lang w:val="kk-KZ"/>
              </w:rPr>
            </w:pPr>
            <w:r>
              <w:rPr>
                <w:color w:val="000000"/>
                <w:spacing w:val="2"/>
                <w:lang w:val="kk-KZ"/>
              </w:rPr>
              <w:t>Үздік</w:t>
            </w: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11" w:name="z279"/>
            <w:bookmarkStart w:id="12" w:name="z278"/>
            <w:bookmarkStart w:id="13" w:name="z277"/>
            <w:bookmarkStart w:id="14" w:name="z276"/>
            <w:bookmarkEnd w:id="11"/>
            <w:bookmarkEnd w:id="12"/>
            <w:bookmarkEnd w:id="13"/>
            <w:bookmarkEnd w:id="14"/>
            <w:r w:rsidRPr="001F671B">
              <w:rPr>
                <w:color w:val="000000"/>
                <w:spacing w:val="2"/>
              </w:rPr>
              <w:t>А-</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3,67</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90-94</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15" w:name="z284"/>
            <w:bookmarkStart w:id="16" w:name="z283"/>
            <w:bookmarkStart w:id="17" w:name="z282"/>
            <w:bookmarkStart w:id="18" w:name="z281"/>
            <w:bookmarkEnd w:id="15"/>
            <w:bookmarkEnd w:id="16"/>
            <w:bookmarkEnd w:id="17"/>
            <w:bookmarkEnd w:id="18"/>
            <w:r w:rsidRPr="001F671B">
              <w:rPr>
                <w:color w:val="000000"/>
                <w:spacing w:val="2"/>
              </w:rPr>
              <w:t>В+</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3,33</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85-89</w:t>
            </w:r>
          </w:p>
        </w:tc>
        <w:tc>
          <w:tcPr>
            <w:tcW w:w="3118" w:type="dxa"/>
            <w:vMerge w:val="restart"/>
            <w:shd w:val="clear" w:color="auto" w:fill="auto"/>
            <w:tcMar>
              <w:top w:w="45" w:type="dxa"/>
              <w:left w:w="75" w:type="dxa"/>
              <w:bottom w:w="45" w:type="dxa"/>
              <w:right w:w="75" w:type="dxa"/>
            </w:tcMar>
            <w:vAlign w:val="center"/>
            <w:hideMark/>
          </w:tcPr>
          <w:p w:rsidR="00F20DD0" w:rsidRPr="00C10493" w:rsidRDefault="00C10493" w:rsidP="00F77337">
            <w:pPr>
              <w:pStyle w:val="ad"/>
              <w:spacing w:before="0" w:beforeAutospacing="0" w:after="0" w:afterAutospacing="0"/>
              <w:jc w:val="center"/>
              <w:textAlignment w:val="baseline"/>
              <w:rPr>
                <w:color w:val="000000"/>
                <w:spacing w:val="2"/>
                <w:lang w:val="kk-KZ"/>
              </w:rPr>
            </w:pPr>
            <w:r>
              <w:rPr>
                <w:color w:val="000000"/>
                <w:spacing w:val="2"/>
                <w:lang w:val="kk-KZ"/>
              </w:rPr>
              <w:t>Жақсы</w:t>
            </w: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19" w:name="z289"/>
            <w:bookmarkStart w:id="20" w:name="z288"/>
            <w:bookmarkStart w:id="21" w:name="z287"/>
            <w:bookmarkStart w:id="22" w:name="z286"/>
            <w:bookmarkEnd w:id="19"/>
            <w:bookmarkEnd w:id="20"/>
            <w:bookmarkEnd w:id="21"/>
            <w:bookmarkEnd w:id="22"/>
            <w:r w:rsidRPr="001F671B">
              <w:rPr>
                <w:color w:val="000000"/>
                <w:spacing w:val="2"/>
              </w:rPr>
              <w:t>В</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3,0</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80-84</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23" w:name="z294"/>
            <w:bookmarkStart w:id="24" w:name="z293"/>
            <w:bookmarkStart w:id="25" w:name="z292"/>
            <w:bookmarkStart w:id="26" w:name="z291"/>
            <w:bookmarkEnd w:id="23"/>
            <w:bookmarkEnd w:id="24"/>
            <w:bookmarkEnd w:id="25"/>
            <w:bookmarkEnd w:id="26"/>
            <w:r w:rsidRPr="001F671B">
              <w:rPr>
                <w:color w:val="000000"/>
                <w:spacing w:val="2"/>
              </w:rPr>
              <w:t>В-</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2,67</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75-79</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27" w:name="z299"/>
            <w:bookmarkStart w:id="28" w:name="z298"/>
            <w:bookmarkStart w:id="29" w:name="z297"/>
            <w:bookmarkStart w:id="30" w:name="z296"/>
            <w:bookmarkEnd w:id="27"/>
            <w:bookmarkEnd w:id="28"/>
            <w:bookmarkEnd w:id="29"/>
            <w:bookmarkEnd w:id="30"/>
            <w:r w:rsidRPr="001F671B">
              <w:rPr>
                <w:color w:val="000000"/>
                <w:spacing w:val="2"/>
              </w:rPr>
              <w:t>С+</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2,33</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70-74</w:t>
            </w:r>
          </w:p>
        </w:tc>
        <w:tc>
          <w:tcPr>
            <w:tcW w:w="3118" w:type="dxa"/>
            <w:vMerge w:val="restart"/>
            <w:shd w:val="clear" w:color="auto" w:fill="auto"/>
            <w:tcMar>
              <w:top w:w="45" w:type="dxa"/>
              <w:left w:w="75" w:type="dxa"/>
              <w:bottom w:w="45" w:type="dxa"/>
              <w:right w:w="75" w:type="dxa"/>
            </w:tcMar>
            <w:vAlign w:val="center"/>
            <w:hideMark/>
          </w:tcPr>
          <w:p w:rsidR="00F20DD0" w:rsidRPr="001F671B" w:rsidRDefault="00C10493" w:rsidP="00F77337">
            <w:pPr>
              <w:pStyle w:val="ad"/>
              <w:spacing w:before="0" w:beforeAutospacing="0" w:after="0" w:afterAutospacing="0"/>
              <w:jc w:val="center"/>
              <w:textAlignment w:val="baseline"/>
              <w:rPr>
                <w:color w:val="000000"/>
                <w:spacing w:val="2"/>
              </w:rPr>
            </w:pPr>
            <w:r w:rsidRPr="00C10493">
              <w:rPr>
                <w:color w:val="000000"/>
                <w:spacing w:val="2"/>
              </w:rPr>
              <w:t>Қанағаттанарлық</w:t>
            </w: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31" w:name="z304"/>
            <w:bookmarkStart w:id="32" w:name="z303"/>
            <w:bookmarkStart w:id="33" w:name="z302"/>
            <w:bookmarkStart w:id="34" w:name="z301"/>
            <w:bookmarkEnd w:id="31"/>
            <w:bookmarkEnd w:id="32"/>
            <w:bookmarkEnd w:id="33"/>
            <w:bookmarkEnd w:id="34"/>
            <w:r w:rsidRPr="001F671B">
              <w:rPr>
                <w:color w:val="000000"/>
                <w:spacing w:val="2"/>
              </w:rPr>
              <w:lastRenderedPageBreak/>
              <w:t>С</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2,0</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65-69</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35" w:name="z309"/>
            <w:bookmarkStart w:id="36" w:name="z308"/>
            <w:bookmarkStart w:id="37" w:name="z307"/>
            <w:bookmarkStart w:id="38" w:name="z306"/>
            <w:bookmarkEnd w:id="35"/>
            <w:bookmarkEnd w:id="36"/>
            <w:bookmarkEnd w:id="37"/>
            <w:bookmarkEnd w:id="38"/>
            <w:r w:rsidRPr="001F671B">
              <w:rPr>
                <w:color w:val="000000"/>
                <w:spacing w:val="2"/>
              </w:rPr>
              <w:t>С-</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1,67</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60-64</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39" w:name="z314"/>
            <w:bookmarkStart w:id="40" w:name="z313"/>
            <w:bookmarkStart w:id="41" w:name="z312"/>
            <w:bookmarkStart w:id="42" w:name="z311"/>
            <w:bookmarkEnd w:id="39"/>
            <w:bookmarkEnd w:id="40"/>
            <w:bookmarkEnd w:id="41"/>
            <w:bookmarkEnd w:id="42"/>
            <w:r w:rsidRPr="001F671B">
              <w:rPr>
                <w:color w:val="000000"/>
                <w:spacing w:val="2"/>
              </w:rPr>
              <w:t>D+</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1,33</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55-59</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43" w:name="z319"/>
            <w:bookmarkStart w:id="44" w:name="z318"/>
            <w:bookmarkStart w:id="45" w:name="z317"/>
            <w:bookmarkStart w:id="46" w:name="z316"/>
            <w:bookmarkEnd w:id="43"/>
            <w:bookmarkEnd w:id="44"/>
            <w:bookmarkEnd w:id="45"/>
            <w:bookmarkEnd w:id="46"/>
            <w:r w:rsidRPr="001F671B">
              <w:rPr>
                <w:color w:val="000000"/>
                <w:spacing w:val="2"/>
              </w:rPr>
              <w:t>D</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1,0</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50-54</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bl>
    <w:p w:rsidR="00097A0F" w:rsidRDefault="00097A0F" w:rsidP="00F77337">
      <w:pPr>
        <w:spacing w:after="0" w:line="240" w:lineRule="auto"/>
        <w:jc w:val="both"/>
        <w:rPr>
          <w:rFonts w:ascii="Times New Roman" w:hAnsi="Times New Roman" w:cs="Times New Roman"/>
          <w:i/>
          <w:sz w:val="28"/>
          <w:szCs w:val="28"/>
          <w:lang w:val="kk-KZ"/>
        </w:rPr>
      </w:pPr>
      <w:bookmarkStart w:id="47" w:name="z324"/>
      <w:bookmarkStart w:id="48" w:name="z323"/>
      <w:bookmarkStart w:id="49" w:name="z322"/>
      <w:bookmarkStart w:id="50" w:name="z321"/>
      <w:bookmarkEnd w:id="47"/>
      <w:bookmarkEnd w:id="48"/>
      <w:bookmarkEnd w:id="49"/>
      <w:bookmarkEnd w:id="50"/>
    </w:p>
    <w:p w:rsidR="00AD472A" w:rsidRPr="00AD472A" w:rsidRDefault="00C10493" w:rsidP="00F7733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lang w:val="kk-KZ"/>
        </w:rPr>
        <w:t>Ескерту</w:t>
      </w:r>
      <w:r w:rsidR="00AD472A" w:rsidRPr="00AD472A">
        <w:rPr>
          <w:rFonts w:ascii="Times New Roman" w:hAnsi="Times New Roman" w:cs="Times New Roman"/>
          <w:i/>
          <w:sz w:val="28"/>
          <w:szCs w:val="28"/>
        </w:rPr>
        <w:t>:</w:t>
      </w:r>
    </w:p>
    <w:p w:rsidR="00B52321" w:rsidRPr="005A0BB0" w:rsidRDefault="00AD472A" w:rsidP="00F77337">
      <w:pPr>
        <w:spacing w:after="0" w:line="240" w:lineRule="auto"/>
        <w:jc w:val="both"/>
        <w:rPr>
          <w:rFonts w:ascii="Times New Roman" w:hAnsi="Times New Roman" w:cs="Times New Roman"/>
          <w:b/>
          <w:i/>
          <w:sz w:val="26"/>
          <w:szCs w:val="26"/>
        </w:rPr>
      </w:pPr>
      <w:r>
        <w:rPr>
          <w:rFonts w:ascii="Times New Roman" w:hAnsi="Times New Roman" w:cs="Times New Roman"/>
          <w:b/>
          <w:sz w:val="28"/>
          <w:szCs w:val="28"/>
        </w:rPr>
        <w:t>*</w:t>
      </w:r>
      <w:r w:rsidR="00C10493" w:rsidRPr="00C10493">
        <w:rPr>
          <w:rFonts w:ascii="Times New Roman" w:hAnsi="Times New Roman" w:cs="Times New Roman"/>
          <w:i/>
          <w:spacing w:val="2"/>
          <w:sz w:val="26"/>
          <w:szCs w:val="26"/>
        </w:rPr>
        <w:t>Тыңдаушылардың оқу жеті</w:t>
      </w:r>
      <w:proofErr w:type="gramStart"/>
      <w:r w:rsidR="00C10493" w:rsidRPr="00C10493">
        <w:rPr>
          <w:rFonts w:ascii="Times New Roman" w:hAnsi="Times New Roman" w:cs="Times New Roman"/>
          <w:i/>
          <w:spacing w:val="2"/>
          <w:sz w:val="26"/>
          <w:szCs w:val="26"/>
        </w:rPr>
        <w:t>ст</w:t>
      </w:r>
      <w:proofErr w:type="gramEnd"/>
      <w:r w:rsidR="00C10493" w:rsidRPr="00C10493">
        <w:rPr>
          <w:rFonts w:ascii="Times New Roman" w:hAnsi="Times New Roman" w:cs="Times New Roman"/>
          <w:i/>
          <w:spacing w:val="2"/>
          <w:sz w:val="26"/>
          <w:szCs w:val="26"/>
        </w:rPr>
        <w:t>іктері (білімі, іскерліктері, дағдылары мен құзыреттері) халықаралық практикада қабылданған сандық эквиваленті бар әріптік жүйеге (оң бағалар, кему шамасына қарай, "А"-дан "D" – ға дейін және "қанағаттанарлықсыз" - "FХ", "F",) сәйкес келетін 100 балдық шкала бойынша және СК білім беру бағдарламалары үшін дә</w:t>
      </w:r>
      <w:proofErr w:type="gramStart"/>
      <w:r w:rsidR="00C10493" w:rsidRPr="00C10493">
        <w:rPr>
          <w:rFonts w:ascii="Times New Roman" w:hAnsi="Times New Roman" w:cs="Times New Roman"/>
          <w:i/>
          <w:spacing w:val="2"/>
          <w:sz w:val="26"/>
          <w:szCs w:val="26"/>
        </w:rPr>
        <w:t>ст</w:t>
      </w:r>
      <w:proofErr w:type="gramEnd"/>
      <w:r w:rsidR="00C10493" w:rsidRPr="00C10493">
        <w:rPr>
          <w:rFonts w:ascii="Times New Roman" w:hAnsi="Times New Roman" w:cs="Times New Roman"/>
          <w:i/>
          <w:spacing w:val="2"/>
          <w:sz w:val="26"/>
          <w:szCs w:val="26"/>
        </w:rPr>
        <w:t>үрлі жүйе бойынша бағалармен бағаланады</w:t>
      </w:r>
      <w:r w:rsidR="005A0BB0" w:rsidRPr="000C0E5A">
        <w:rPr>
          <w:rFonts w:ascii="Times New Roman" w:hAnsi="Times New Roman" w:cs="Times New Roman"/>
          <w:i/>
          <w:spacing w:val="2"/>
          <w:sz w:val="26"/>
          <w:szCs w:val="26"/>
        </w:rPr>
        <w:t>.</w:t>
      </w:r>
    </w:p>
    <w:p w:rsidR="00636945" w:rsidRPr="001F671B" w:rsidRDefault="00636945" w:rsidP="00F77337">
      <w:pPr>
        <w:spacing w:after="0" w:line="240" w:lineRule="auto"/>
        <w:jc w:val="both"/>
        <w:rPr>
          <w:rFonts w:ascii="Times New Roman" w:hAnsi="Times New Roman" w:cs="Times New Roman"/>
          <w:b/>
          <w:sz w:val="28"/>
          <w:szCs w:val="28"/>
        </w:rPr>
      </w:pPr>
    </w:p>
    <w:p w:rsidR="00F20DD0" w:rsidRPr="006D0717" w:rsidRDefault="00C10493"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Ұсынылған әдебиет</w:t>
      </w:r>
      <w:r w:rsidR="00F20DD0" w:rsidRPr="006D0717">
        <w:rPr>
          <w:rFonts w:ascii="Times New Roman" w:hAnsi="Times New Roman" w:cs="Times New Roman"/>
          <w:sz w:val="28"/>
          <w:szCs w:val="28"/>
        </w:rPr>
        <w:t xml:space="preserve">: </w:t>
      </w:r>
    </w:p>
    <w:p w:rsidR="00F20DD0" w:rsidRPr="001F671B" w:rsidRDefault="00C10493" w:rsidP="00F77337">
      <w:pPr>
        <w:pStyle w:val="ab"/>
        <w:numPr>
          <w:ilvl w:val="0"/>
          <w:numId w:val="2"/>
        </w:numPr>
        <w:spacing w:after="0" w:line="240" w:lineRule="auto"/>
        <w:rPr>
          <w:rFonts w:ascii="Times New Roman" w:hAnsi="Times New Roman" w:cs="Times New Roman"/>
          <w:b/>
          <w:sz w:val="28"/>
          <w:szCs w:val="28"/>
        </w:rPr>
      </w:pPr>
      <w:r>
        <w:rPr>
          <w:rFonts w:ascii="Times New Roman" w:hAnsi="Times New Roman" w:cs="Times New Roman"/>
          <w:sz w:val="28"/>
          <w:szCs w:val="28"/>
          <w:lang w:val="kk-KZ"/>
        </w:rPr>
        <w:t>Негізгі</w:t>
      </w:r>
    </w:p>
    <w:p w:rsidR="00F20DD0" w:rsidRPr="001F671B" w:rsidRDefault="00C10493" w:rsidP="00F77337">
      <w:pPr>
        <w:pStyle w:val="ab"/>
        <w:numPr>
          <w:ilvl w:val="0"/>
          <w:numId w:val="2"/>
        </w:numPr>
        <w:spacing w:after="0" w:line="240" w:lineRule="auto"/>
        <w:rPr>
          <w:rFonts w:ascii="Times New Roman" w:hAnsi="Times New Roman" w:cs="Times New Roman"/>
          <w:b/>
          <w:sz w:val="28"/>
          <w:szCs w:val="28"/>
        </w:rPr>
      </w:pPr>
      <w:r>
        <w:rPr>
          <w:rFonts w:ascii="Times New Roman" w:hAnsi="Times New Roman" w:cs="Times New Roman"/>
          <w:sz w:val="28"/>
          <w:szCs w:val="28"/>
          <w:lang w:val="kk-KZ"/>
        </w:rPr>
        <w:t>Қосымша</w:t>
      </w:r>
    </w:p>
    <w:p w:rsidR="00636945" w:rsidRPr="00636945" w:rsidRDefault="00F20DD0" w:rsidP="00F77337">
      <w:pPr>
        <w:pStyle w:val="ab"/>
        <w:numPr>
          <w:ilvl w:val="0"/>
          <w:numId w:val="2"/>
        </w:numPr>
        <w:spacing w:after="0" w:line="240" w:lineRule="auto"/>
        <w:rPr>
          <w:rFonts w:ascii="Times New Roman" w:hAnsi="Times New Roman" w:cs="Times New Roman"/>
          <w:i/>
          <w:iCs/>
          <w:sz w:val="28"/>
          <w:szCs w:val="28"/>
          <w:lang w:val="kk-KZ"/>
        </w:rPr>
      </w:pPr>
      <w:r w:rsidRPr="001F671B">
        <w:rPr>
          <w:rFonts w:ascii="Times New Roman" w:hAnsi="Times New Roman" w:cs="Times New Roman"/>
          <w:sz w:val="28"/>
          <w:szCs w:val="28"/>
        </w:rPr>
        <w:t>Интернет-ресурс</w:t>
      </w:r>
    </w:p>
    <w:p w:rsidR="00927818" w:rsidRPr="00C10493" w:rsidRDefault="00C10493" w:rsidP="00F77337">
      <w:pPr>
        <w:tabs>
          <w:tab w:val="right" w:pos="426"/>
        </w:tabs>
        <w:autoSpaceDE w:val="0"/>
        <w:autoSpaceDN w:val="0"/>
        <w:adjustRightInd w:val="0"/>
        <w:spacing w:after="0" w:line="240" w:lineRule="auto"/>
        <w:ind w:firstLine="567"/>
        <w:jc w:val="both"/>
        <w:rPr>
          <w:rFonts w:ascii="Times New Roman" w:hAnsi="Times New Roman" w:cs="Times New Roman"/>
          <w:i/>
          <w:sz w:val="26"/>
          <w:szCs w:val="26"/>
          <w:lang w:val="kk-KZ"/>
        </w:rPr>
      </w:pPr>
      <w:r w:rsidRPr="00C10493">
        <w:rPr>
          <w:rFonts w:ascii="Times New Roman" w:hAnsi="Times New Roman" w:cs="Times New Roman"/>
          <w:i/>
          <w:sz w:val="26"/>
          <w:szCs w:val="26"/>
          <w:lang w:val="kk-KZ"/>
        </w:rPr>
        <w:t xml:space="preserve">Ұсынылатын әдебиеттер тізіміне (8-10 аталымнан көп емес) негізгі басылымдар: оқулықтар, </w:t>
      </w:r>
      <w:r w:rsidR="003A21FB">
        <w:rPr>
          <w:rFonts w:ascii="Times New Roman" w:hAnsi="Times New Roman" w:cs="Times New Roman"/>
          <w:i/>
          <w:sz w:val="26"/>
          <w:szCs w:val="26"/>
          <w:lang w:val="kk-KZ"/>
        </w:rPr>
        <w:t>нақты бағыт (мамандық) бойынша о</w:t>
      </w:r>
      <w:r w:rsidRPr="00C10493">
        <w:rPr>
          <w:rFonts w:ascii="Times New Roman" w:hAnsi="Times New Roman" w:cs="Times New Roman"/>
          <w:i/>
          <w:sz w:val="26"/>
          <w:szCs w:val="26"/>
          <w:lang w:val="kk-KZ"/>
        </w:rPr>
        <w:t>қу құралдары енгізіледі. Пәнге/білім беру бағдарламасына байланысты соңғы 5-10 жылда басылып шыққан әдебиеттер көрсетіледі.</w:t>
      </w:r>
      <w:r w:rsidR="00927818" w:rsidRPr="00C10493">
        <w:rPr>
          <w:rFonts w:ascii="Times New Roman" w:hAnsi="Times New Roman" w:cs="Times New Roman"/>
          <w:i/>
          <w:sz w:val="26"/>
          <w:szCs w:val="26"/>
          <w:lang w:val="kk-KZ"/>
        </w:rPr>
        <w:t xml:space="preserve">    </w:t>
      </w:r>
    </w:p>
    <w:p w:rsidR="00927818" w:rsidRPr="00C10493" w:rsidRDefault="00C10493" w:rsidP="00F77337">
      <w:pPr>
        <w:tabs>
          <w:tab w:val="right" w:pos="426"/>
        </w:tabs>
        <w:autoSpaceDE w:val="0"/>
        <w:autoSpaceDN w:val="0"/>
        <w:adjustRightInd w:val="0"/>
        <w:spacing w:after="0" w:line="240" w:lineRule="auto"/>
        <w:ind w:firstLine="567"/>
        <w:jc w:val="both"/>
        <w:rPr>
          <w:rFonts w:ascii="Times New Roman" w:hAnsi="Times New Roman" w:cs="Times New Roman"/>
          <w:i/>
          <w:sz w:val="26"/>
          <w:szCs w:val="26"/>
          <w:lang w:val="kk-KZ"/>
        </w:rPr>
      </w:pPr>
      <w:r w:rsidRPr="00C10493">
        <w:rPr>
          <w:rFonts w:ascii="Times New Roman" w:hAnsi="Times New Roman" w:cs="Times New Roman"/>
          <w:i/>
          <w:sz w:val="26"/>
          <w:szCs w:val="26"/>
          <w:lang w:val="kk-KZ"/>
        </w:rPr>
        <w:t>Қосымша әдебиеттер тізімінде пәннің модульдеріне және/немесе тақырыптарына оны тереңдете зерделеу үшін қажетті қосымша материалдары бар әдебиетті (монографиялар, оқулықтар, оқу құралдары және т.б., сондай-ақ мерзімді баспасөз материалдары) көрсету керек</w:t>
      </w:r>
      <w:r w:rsidR="00927818" w:rsidRPr="00C10493">
        <w:rPr>
          <w:rFonts w:ascii="Times New Roman" w:hAnsi="Times New Roman" w:cs="Times New Roman"/>
          <w:i/>
          <w:sz w:val="26"/>
          <w:szCs w:val="26"/>
          <w:lang w:val="kk-KZ"/>
        </w:rPr>
        <w:t xml:space="preserve">. </w:t>
      </w:r>
    </w:p>
    <w:p w:rsidR="00927818" w:rsidRPr="003A21FB" w:rsidRDefault="003A21FB" w:rsidP="00F77337">
      <w:pPr>
        <w:tabs>
          <w:tab w:val="right" w:pos="426"/>
        </w:tabs>
        <w:autoSpaceDE w:val="0"/>
        <w:autoSpaceDN w:val="0"/>
        <w:adjustRightInd w:val="0"/>
        <w:spacing w:after="0" w:line="240" w:lineRule="auto"/>
        <w:jc w:val="both"/>
        <w:rPr>
          <w:rFonts w:ascii="Times New Roman" w:hAnsi="Times New Roman" w:cs="Times New Roman"/>
          <w:i/>
          <w:sz w:val="26"/>
          <w:szCs w:val="26"/>
          <w:lang w:val="kk-KZ"/>
        </w:rPr>
      </w:pPr>
      <w:r w:rsidRPr="003A21FB">
        <w:rPr>
          <w:rFonts w:ascii="Times New Roman" w:hAnsi="Times New Roman" w:cs="Times New Roman"/>
          <w:i/>
          <w:sz w:val="26"/>
          <w:szCs w:val="26"/>
          <w:lang w:val="kk-KZ"/>
        </w:rPr>
        <w:t xml:space="preserve">Баспа басылымының әр атауынан кейін міндетті түрде баспа және </w:t>
      </w:r>
      <w:r>
        <w:rPr>
          <w:rFonts w:ascii="Times New Roman" w:hAnsi="Times New Roman" w:cs="Times New Roman"/>
          <w:i/>
          <w:sz w:val="26"/>
          <w:szCs w:val="26"/>
          <w:lang w:val="kk-KZ"/>
        </w:rPr>
        <w:t>ш</w:t>
      </w:r>
      <w:r w:rsidRPr="003A21FB">
        <w:rPr>
          <w:rFonts w:ascii="Times New Roman" w:hAnsi="Times New Roman" w:cs="Times New Roman"/>
          <w:i/>
          <w:sz w:val="26"/>
          <w:szCs w:val="26"/>
          <w:lang w:val="kk-KZ"/>
        </w:rPr>
        <w:t>ыққан жылы көрсетіледі. Әдебиеттер тізімі автордың тегі бойынша</w:t>
      </w:r>
      <w:r>
        <w:rPr>
          <w:rFonts w:ascii="Times New Roman" w:hAnsi="Times New Roman" w:cs="Times New Roman"/>
          <w:i/>
          <w:sz w:val="26"/>
          <w:szCs w:val="26"/>
          <w:lang w:val="kk-KZ"/>
        </w:rPr>
        <w:t xml:space="preserve"> а</w:t>
      </w:r>
      <w:r w:rsidRPr="003A21FB">
        <w:rPr>
          <w:rFonts w:ascii="Times New Roman" w:hAnsi="Times New Roman" w:cs="Times New Roman"/>
          <w:i/>
          <w:sz w:val="26"/>
          <w:szCs w:val="26"/>
          <w:lang w:val="kk-KZ"/>
        </w:rPr>
        <w:t>лфавиттік тәртіппен нөмірленіп жасалады.</w:t>
      </w:r>
      <w:r w:rsidR="00927818" w:rsidRPr="003A21FB">
        <w:rPr>
          <w:rFonts w:ascii="Times New Roman" w:hAnsi="Times New Roman" w:cs="Times New Roman"/>
          <w:i/>
          <w:sz w:val="26"/>
          <w:szCs w:val="26"/>
          <w:lang w:val="kk-KZ"/>
        </w:rPr>
        <w:t xml:space="preserve"> </w:t>
      </w:r>
    </w:p>
    <w:p w:rsidR="00F20DD0" w:rsidRPr="00CB51B5" w:rsidRDefault="003A21FB" w:rsidP="00F77337">
      <w:pPr>
        <w:tabs>
          <w:tab w:val="right" w:pos="426"/>
        </w:tabs>
        <w:autoSpaceDE w:val="0"/>
        <w:autoSpaceDN w:val="0"/>
        <w:adjustRightInd w:val="0"/>
        <w:spacing w:after="0" w:line="240" w:lineRule="auto"/>
        <w:ind w:firstLine="567"/>
        <w:jc w:val="both"/>
        <w:rPr>
          <w:rFonts w:ascii="Times New Roman" w:hAnsi="Times New Roman" w:cs="Times New Roman"/>
          <w:i/>
          <w:sz w:val="26"/>
          <w:szCs w:val="26"/>
          <w:lang w:val="kk-KZ"/>
        </w:rPr>
      </w:pPr>
      <w:r w:rsidRPr="003A21FB">
        <w:rPr>
          <w:rFonts w:ascii="Times New Roman" w:hAnsi="Times New Roman" w:cs="Times New Roman"/>
          <w:i/>
          <w:sz w:val="26"/>
          <w:szCs w:val="26"/>
          <w:lang w:val="kk-KZ"/>
        </w:rPr>
        <w:t xml:space="preserve">"Интернет-ресурстар" деген кіші бөлімде ҚР ДСМ НҚА сілтемелері, ҚР ДСМ диагностикалау мен емдеудің клиникалық хаттамаларына сілтемелер көрсетілсін. </w:t>
      </w:r>
      <w:r w:rsidRPr="00CB51B5">
        <w:rPr>
          <w:rFonts w:ascii="Times New Roman" w:hAnsi="Times New Roman" w:cs="Times New Roman"/>
          <w:i/>
          <w:sz w:val="26"/>
          <w:szCs w:val="26"/>
          <w:lang w:val="kk-KZ"/>
        </w:rPr>
        <w:t>Осы пәнді оқу үшін ақпарат орналастырылған сайттардың сілтемелері</w:t>
      </w:r>
      <w:r w:rsidR="00636945" w:rsidRPr="00CB51B5">
        <w:rPr>
          <w:rFonts w:ascii="Times New Roman" w:hAnsi="Times New Roman" w:cs="Times New Roman"/>
          <w:i/>
          <w:sz w:val="26"/>
          <w:szCs w:val="26"/>
          <w:lang w:val="kk-KZ"/>
        </w:rPr>
        <w:t>.</w:t>
      </w:r>
    </w:p>
    <w:p w:rsidR="00636945" w:rsidRPr="00CB51B5" w:rsidRDefault="00636945" w:rsidP="00F77337">
      <w:pPr>
        <w:tabs>
          <w:tab w:val="right" w:pos="426"/>
        </w:tabs>
        <w:autoSpaceDE w:val="0"/>
        <w:autoSpaceDN w:val="0"/>
        <w:adjustRightInd w:val="0"/>
        <w:spacing w:after="0" w:line="240" w:lineRule="auto"/>
        <w:ind w:firstLine="567"/>
        <w:jc w:val="both"/>
        <w:rPr>
          <w:rFonts w:ascii="Times New Roman" w:hAnsi="Times New Roman" w:cs="Times New Roman"/>
          <w:i/>
          <w:sz w:val="26"/>
          <w:szCs w:val="26"/>
          <w:lang w:val="kk-KZ"/>
        </w:rPr>
      </w:pPr>
    </w:p>
    <w:p w:rsidR="00F20DD0" w:rsidRPr="00CB51B5" w:rsidRDefault="00CB51B5" w:rsidP="00F77337">
      <w:pPr>
        <w:spacing w:after="0" w:line="240" w:lineRule="auto"/>
        <w:jc w:val="both"/>
        <w:rPr>
          <w:rFonts w:ascii="Times New Roman" w:hAnsi="Times New Roman" w:cs="Times New Roman"/>
          <w:sz w:val="28"/>
          <w:szCs w:val="28"/>
          <w:lang w:val="kk-KZ"/>
        </w:rPr>
      </w:pPr>
      <w:r w:rsidRPr="00CB51B5">
        <w:rPr>
          <w:rFonts w:ascii="Times New Roman" w:hAnsi="Times New Roman" w:cs="Times New Roman"/>
          <w:sz w:val="28"/>
          <w:szCs w:val="28"/>
          <w:lang w:val="kk-KZ"/>
        </w:rPr>
        <w:t xml:space="preserve">Денсаулық сақтау саласындағы қосымша және </w:t>
      </w:r>
      <w:r>
        <w:rPr>
          <w:rFonts w:ascii="Times New Roman" w:hAnsi="Times New Roman" w:cs="Times New Roman"/>
          <w:sz w:val="28"/>
          <w:szCs w:val="28"/>
          <w:lang w:val="kk-KZ"/>
        </w:rPr>
        <w:t>формальды емес</w:t>
      </w:r>
      <w:r w:rsidRPr="00CB51B5">
        <w:rPr>
          <w:rFonts w:ascii="Times New Roman" w:hAnsi="Times New Roman" w:cs="Times New Roman"/>
          <w:sz w:val="28"/>
          <w:szCs w:val="28"/>
          <w:lang w:val="kk-KZ"/>
        </w:rPr>
        <w:t xml:space="preserve"> білімнің білім беру бағдарламаларын іске асыратын ұйымдарға қойылатын біліктілік талаптары</w:t>
      </w:r>
    </w:p>
    <w:p w:rsidR="00F20DD0" w:rsidRPr="006D0717" w:rsidRDefault="00CB51B5" w:rsidP="00CB51B5">
      <w:pPr>
        <w:pStyle w:val="ab"/>
        <w:numPr>
          <w:ilvl w:val="0"/>
          <w:numId w:val="5"/>
        </w:numPr>
        <w:spacing w:after="0" w:line="240" w:lineRule="auto"/>
        <w:rPr>
          <w:rFonts w:ascii="Times New Roman" w:hAnsi="Times New Roman" w:cs="Times New Roman"/>
          <w:sz w:val="28"/>
          <w:szCs w:val="28"/>
        </w:rPr>
      </w:pPr>
      <w:r w:rsidRPr="00CB51B5">
        <w:rPr>
          <w:rFonts w:ascii="Times New Roman" w:hAnsi="Times New Roman" w:cs="Times New Roman"/>
          <w:sz w:val="28"/>
          <w:szCs w:val="28"/>
        </w:rPr>
        <w:t>Бі</w:t>
      </w:r>
      <w:proofErr w:type="gramStart"/>
      <w:r w:rsidRPr="00CB51B5">
        <w:rPr>
          <w:rFonts w:ascii="Times New Roman" w:hAnsi="Times New Roman" w:cs="Times New Roman"/>
          <w:sz w:val="28"/>
          <w:szCs w:val="28"/>
        </w:rPr>
        <w:t>л</w:t>
      </w:r>
      <w:proofErr w:type="gramEnd"/>
      <w:r w:rsidRPr="00CB51B5">
        <w:rPr>
          <w:rFonts w:ascii="Times New Roman" w:hAnsi="Times New Roman" w:cs="Times New Roman"/>
          <w:sz w:val="28"/>
          <w:szCs w:val="28"/>
        </w:rPr>
        <w:t>ім беру ресурстарына қойылатын талаптар</w:t>
      </w:r>
    </w:p>
    <w:p w:rsidR="00927818" w:rsidRPr="00A33069" w:rsidRDefault="00CB51B5" w:rsidP="00CB51B5">
      <w:pPr>
        <w:pStyle w:val="ab"/>
        <w:numPr>
          <w:ilvl w:val="0"/>
          <w:numId w:val="5"/>
        </w:numPr>
        <w:spacing w:after="0" w:line="240" w:lineRule="auto"/>
        <w:rPr>
          <w:rFonts w:ascii="Times New Roman" w:hAnsi="Times New Roman" w:cs="Times New Roman"/>
          <w:sz w:val="28"/>
          <w:szCs w:val="28"/>
        </w:rPr>
      </w:pPr>
      <w:r w:rsidRPr="00CB51B5">
        <w:rPr>
          <w:rFonts w:ascii="Times New Roman" w:hAnsi="Times New Roman" w:cs="Times New Roman"/>
          <w:sz w:val="28"/>
          <w:szCs w:val="28"/>
        </w:rPr>
        <w:t>Материалды</w:t>
      </w:r>
      <w:proofErr w:type="gramStart"/>
      <w:r w:rsidRPr="00CB51B5">
        <w:rPr>
          <w:rFonts w:ascii="Times New Roman" w:hAnsi="Times New Roman" w:cs="Times New Roman"/>
          <w:sz w:val="28"/>
          <w:szCs w:val="28"/>
        </w:rPr>
        <w:t>қ-</w:t>
      </w:r>
      <w:proofErr w:type="gramEnd"/>
      <w:r w:rsidRPr="00CB51B5">
        <w:rPr>
          <w:rFonts w:ascii="Times New Roman" w:hAnsi="Times New Roman" w:cs="Times New Roman"/>
          <w:sz w:val="28"/>
          <w:szCs w:val="28"/>
        </w:rPr>
        <w:t>техникалық қамтамасыз ету және жабдықтар</w:t>
      </w:r>
    </w:p>
    <w:p w:rsidR="00CB51B5" w:rsidRPr="00CB51B5" w:rsidRDefault="00CB51B5" w:rsidP="00CB51B5">
      <w:pPr>
        <w:tabs>
          <w:tab w:val="right" w:pos="426"/>
        </w:tabs>
        <w:autoSpaceDE w:val="0"/>
        <w:autoSpaceDN w:val="0"/>
        <w:adjustRightInd w:val="0"/>
        <w:spacing w:after="0" w:line="240" w:lineRule="auto"/>
        <w:ind w:right="-1"/>
        <w:jc w:val="both"/>
        <w:rPr>
          <w:rFonts w:ascii="Times New Roman" w:hAnsi="Times New Roman" w:cs="Times New Roman"/>
          <w:i/>
          <w:sz w:val="26"/>
          <w:szCs w:val="26"/>
        </w:rPr>
      </w:pPr>
      <w:r w:rsidRPr="00CB51B5">
        <w:rPr>
          <w:rFonts w:ascii="Times New Roman" w:hAnsi="Times New Roman" w:cs="Times New Roman"/>
          <w:i/>
          <w:sz w:val="26"/>
          <w:szCs w:val="26"/>
        </w:rPr>
        <w:t>Қ</w:t>
      </w:r>
      <w:proofErr w:type="gramStart"/>
      <w:r w:rsidRPr="00CB51B5">
        <w:rPr>
          <w:rFonts w:ascii="Times New Roman" w:hAnsi="Times New Roman" w:cs="Times New Roman"/>
          <w:i/>
          <w:sz w:val="26"/>
          <w:szCs w:val="26"/>
        </w:rPr>
        <w:t>Р</w:t>
      </w:r>
      <w:proofErr w:type="gramEnd"/>
      <w:r w:rsidRPr="00CB51B5">
        <w:rPr>
          <w:rFonts w:ascii="Times New Roman" w:hAnsi="Times New Roman" w:cs="Times New Roman"/>
          <w:i/>
          <w:sz w:val="26"/>
          <w:szCs w:val="26"/>
        </w:rPr>
        <w:t xml:space="preserve"> ДСМ №303/2020 бұйрығына және біліктілікті арттыру бағдарламасын іске асыру шарттарына, базаның ішкі тәртібі қағидаларының талаптарын және т.б. қоса алғанда, тыңдаушыларға білім беру ресурстары </w:t>
      </w:r>
      <w:r>
        <w:rPr>
          <w:rFonts w:ascii="Times New Roman" w:hAnsi="Times New Roman" w:cs="Times New Roman"/>
          <w:i/>
          <w:sz w:val="26"/>
          <w:szCs w:val="26"/>
        </w:rPr>
        <w:t>к</w:t>
      </w:r>
      <w:r>
        <w:rPr>
          <w:rFonts w:ascii="Times New Roman" w:hAnsi="Times New Roman" w:cs="Times New Roman"/>
          <w:i/>
          <w:sz w:val="26"/>
          <w:szCs w:val="26"/>
          <w:lang w:val="kk-KZ"/>
        </w:rPr>
        <w:t>өрсетілсін</w:t>
      </w:r>
      <w:r w:rsidRPr="00CB51B5">
        <w:rPr>
          <w:rFonts w:ascii="Times New Roman" w:hAnsi="Times New Roman" w:cs="Times New Roman"/>
          <w:i/>
          <w:sz w:val="26"/>
          <w:szCs w:val="26"/>
        </w:rPr>
        <w:t xml:space="preserve"> (ЖҚҚ және т. б.).</w:t>
      </w:r>
    </w:p>
    <w:p w:rsidR="00F20DD0" w:rsidRPr="00CB51B5" w:rsidRDefault="00CB51B5" w:rsidP="00CB51B5">
      <w:pPr>
        <w:tabs>
          <w:tab w:val="right" w:pos="426"/>
        </w:tabs>
        <w:autoSpaceDE w:val="0"/>
        <w:autoSpaceDN w:val="0"/>
        <w:adjustRightInd w:val="0"/>
        <w:spacing w:after="0" w:line="240" w:lineRule="auto"/>
        <w:ind w:right="-1"/>
        <w:jc w:val="both"/>
        <w:rPr>
          <w:rFonts w:ascii="Times New Roman" w:hAnsi="Times New Roman" w:cs="Times New Roman"/>
          <w:i/>
          <w:sz w:val="26"/>
          <w:szCs w:val="26"/>
          <w:lang w:val="kk-KZ"/>
        </w:rPr>
      </w:pPr>
      <w:r w:rsidRPr="00CB51B5">
        <w:rPr>
          <w:rFonts w:ascii="Times New Roman" w:hAnsi="Times New Roman" w:cs="Times New Roman"/>
          <w:i/>
          <w:sz w:val="26"/>
          <w:szCs w:val="26"/>
        </w:rPr>
        <w:t>Қ</w:t>
      </w:r>
      <w:proofErr w:type="gramStart"/>
      <w:r w:rsidRPr="00CB51B5">
        <w:rPr>
          <w:rFonts w:ascii="Times New Roman" w:hAnsi="Times New Roman" w:cs="Times New Roman"/>
          <w:i/>
          <w:sz w:val="26"/>
          <w:szCs w:val="26"/>
        </w:rPr>
        <w:t>Р</w:t>
      </w:r>
      <w:proofErr w:type="gramEnd"/>
      <w:r w:rsidRPr="00CB51B5">
        <w:rPr>
          <w:rFonts w:ascii="Times New Roman" w:hAnsi="Times New Roman" w:cs="Times New Roman"/>
          <w:i/>
          <w:sz w:val="26"/>
          <w:szCs w:val="26"/>
        </w:rPr>
        <w:t xml:space="preserve"> ДСМ №303/2020 бұйрығына және сертификаттау курсының мәлімделген бағдарламасын іске асыру шарттарына сәйкес қажетті материалдық-техникалық</w:t>
      </w:r>
      <w:r>
        <w:rPr>
          <w:rFonts w:ascii="Times New Roman" w:hAnsi="Times New Roman" w:cs="Times New Roman"/>
          <w:i/>
          <w:sz w:val="26"/>
          <w:szCs w:val="26"/>
        </w:rPr>
        <w:t xml:space="preserve"> қамтамасыз ету мен жабдықтарды</w:t>
      </w:r>
      <w:r>
        <w:rPr>
          <w:rFonts w:ascii="Times New Roman" w:hAnsi="Times New Roman" w:cs="Times New Roman"/>
          <w:i/>
          <w:sz w:val="26"/>
          <w:szCs w:val="26"/>
          <w:lang w:val="kk-KZ"/>
        </w:rPr>
        <w:t xml:space="preserve"> көрсету.</w:t>
      </w:r>
    </w:p>
    <w:p w:rsidR="00DB3DC6" w:rsidRDefault="00DB3DC6" w:rsidP="00F77337">
      <w:pPr>
        <w:spacing w:after="0" w:line="240" w:lineRule="auto"/>
        <w:rPr>
          <w:rFonts w:ascii="Times New Roman" w:hAnsi="Times New Roman" w:cs="Times New Roman"/>
          <w:sz w:val="28"/>
          <w:szCs w:val="28"/>
        </w:rPr>
      </w:pPr>
    </w:p>
    <w:p w:rsidR="00F20DD0" w:rsidRPr="006D0717" w:rsidRDefault="003A21FB" w:rsidP="00F77337">
      <w:pPr>
        <w:spacing w:after="0" w:line="240" w:lineRule="auto"/>
        <w:rPr>
          <w:rFonts w:ascii="Times New Roman" w:hAnsi="Times New Roman" w:cs="Times New Roman"/>
          <w:sz w:val="28"/>
          <w:szCs w:val="28"/>
        </w:rPr>
      </w:pPr>
      <w:r w:rsidRPr="003A21FB">
        <w:rPr>
          <w:rFonts w:ascii="Times New Roman" w:hAnsi="Times New Roman" w:cs="Times New Roman"/>
          <w:sz w:val="28"/>
          <w:szCs w:val="28"/>
        </w:rPr>
        <w:t>Қолданылатын қысқартулар мен терминдер</w:t>
      </w:r>
      <w:r w:rsidR="00F20DD0" w:rsidRPr="006D0717">
        <w:rPr>
          <w:rFonts w:ascii="Times New Roman" w:hAnsi="Times New Roman" w:cs="Times New Roman"/>
          <w:sz w:val="28"/>
          <w:szCs w:val="28"/>
        </w:rPr>
        <w:t>:</w:t>
      </w:r>
      <w:r w:rsidR="00F20DD0" w:rsidRPr="006D0717">
        <w:rPr>
          <w:rFonts w:ascii="Times New Roman" w:hAnsi="Times New Roman" w:cs="Times New Roman"/>
          <w:sz w:val="28"/>
          <w:szCs w:val="28"/>
        </w:rPr>
        <w:br/>
        <w:t>1.</w:t>
      </w:r>
    </w:p>
    <w:p w:rsidR="00F20DD0" w:rsidRPr="00565036" w:rsidRDefault="00F20DD0" w:rsidP="00F77337">
      <w:pPr>
        <w:spacing w:after="0" w:line="240" w:lineRule="auto"/>
        <w:rPr>
          <w:rFonts w:ascii="Times New Roman" w:hAnsi="Times New Roman" w:cs="Times New Roman"/>
          <w:sz w:val="28"/>
          <w:szCs w:val="28"/>
        </w:rPr>
      </w:pPr>
      <w:r w:rsidRPr="006D0717">
        <w:rPr>
          <w:rFonts w:ascii="Times New Roman" w:hAnsi="Times New Roman" w:cs="Times New Roman"/>
          <w:sz w:val="28"/>
          <w:szCs w:val="28"/>
        </w:rPr>
        <w:t>2.</w:t>
      </w:r>
      <w:r w:rsidR="00A33069">
        <w:rPr>
          <w:rFonts w:ascii="Times New Roman" w:hAnsi="Times New Roman" w:cs="Times New Roman"/>
          <w:sz w:val="28"/>
          <w:szCs w:val="28"/>
        </w:rPr>
        <w:t xml:space="preserve"> </w:t>
      </w:r>
      <w:r w:rsidR="003A21FB">
        <w:rPr>
          <w:rFonts w:ascii="Times New Roman" w:hAnsi="Times New Roman" w:cs="Times New Roman"/>
          <w:sz w:val="28"/>
          <w:szCs w:val="28"/>
          <w:lang w:val="kk-KZ"/>
        </w:rPr>
        <w:t>және</w:t>
      </w:r>
      <w:r w:rsidR="00A33069">
        <w:rPr>
          <w:rFonts w:ascii="Times New Roman" w:hAnsi="Times New Roman" w:cs="Times New Roman"/>
          <w:sz w:val="28"/>
          <w:szCs w:val="28"/>
        </w:rPr>
        <w:t xml:space="preserve"> </w:t>
      </w:r>
      <w:proofErr w:type="gramStart"/>
      <w:r w:rsidR="00A33069">
        <w:rPr>
          <w:rFonts w:ascii="Times New Roman" w:hAnsi="Times New Roman" w:cs="Times New Roman"/>
          <w:sz w:val="28"/>
          <w:szCs w:val="28"/>
        </w:rPr>
        <w:t>т.</w:t>
      </w:r>
      <w:r w:rsidR="003A21FB">
        <w:rPr>
          <w:rFonts w:ascii="Times New Roman" w:hAnsi="Times New Roman" w:cs="Times New Roman"/>
          <w:sz w:val="28"/>
          <w:szCs w:val="28"/>
          <w:lang w:val="kk-KZ"/>
        </w:rPr>
        <w:t>б</w:t>
      </w:r>
      <w:proofErr w:type="gramEnd"/>
      <w:r w:rsidR="00A33069">
        <w:rPr>
          <w:rFonts w:ascii="Times New Roman" w:hAnsi="Times New Roman" w:cs="Times New Roman"/>
          <w:sz w:val="28"/>
          <w:szCs w:val="28"/>
        </w:rPr>
        <w:t>.</w:t>
      </w:r>
    </w:p>
    <w:p w:rsidR="00DB3DC6" w:rsidRDefault="00DB3DC6">
      <w:pPr>
        <w:rPr>
          <w:rFonts w:ascii="Times New Roman" w:hAnsi="Times New Roman" w:cs="Times New Roman"/>
          <w:sz w:val="28"/>
          <w:szCs w:val="28"/>
        </w:rPr>
      </w:pPr>
    </w:p>
    <w:p w:rsidR="00F83AA6" w:rsidRDefault="00F83AA6">
      <w:pPr>
        <w:rPr>
          <w:rFonts w:ascii="Times New Roman" w:hAnsi="Times New Roman" w:cs="Times New Roman"/>
          <w:sz w:val="28"/>
          <w:szCs w:val="28"/>
          <w:lang w:val="kk-KZ"/>
        </w:rPr>
      </w:pPr>
    </w:p>
    <w:p w:rsidR="007E1654" w:rsidRPr="007E1654" w:rsidRDefault="007E1654" w:rsidP="007E1654">
      <w:pPr>
        <w:pStyle w:val="ad"/>
        <w:shd w:val="clear" w:color="auto" w:fill="FFFFFF"/>
        <w:tabs>
          <w:tab w:val="left" w:pos="426"/>
        </w:tabs>
        <w:spacing w:after="0"/>
        <w:jc w:val="both"/>
        <w:rPr>
          <w:rFonts w:eastAsiaTheme="minorHAnsi"/>
          <w:b/>
          <w:sz w:val="28"/>
          <w:szCs w:val="28"/>
          <w:lang w:val="kk-KZ" w:eastAsia="en-US"/>
        </w:rPr>
      </w:pPr>
      <w:r w:rsidRPr="007E1654">
        <w:rPr>
          <w:rFonts w:eastAsiaTheme="minorHAnsi"/>
          <w:b/>
          <w:sz w:val="28"/>
          <w:szCs w:val="28"/>
          <w:lang w:val="kk-KZ" w:eastAsia="en-US"/>
        </w:rPr>
        <w:lastRenderedPageBreak/>
        <w:t>2 – Қосымша-тыңдаушылардың сабаққа қатысуы мен үлгерімін есепке алу журналының формасы</w:t>
      </w:r>
    </w:p>
    <w:p w:rsidR="00097A0F" w:rsidRPr="007E1654" w:rsidRDefault="007E1654" w:rsidP="007E1654">
      <w:pPr>
        <w:pStyle w:val="ad"/>
        <w:shd w:val="clear" w:color="auto" w:fill="FFFFFF"/>
        <w:tabs>
          <w:tab w:val="left" w:pos="426"/>
        </w:tabs>
        <w:spacing w:before="0" w:beforeAutospacing="0" w:after="0" w:afterAutospacing="0"/>
        <w:jc w:val="center"/>
        <w:rPr>
          <w:rFonts w:eastAsiaTheme="minorHAnsi"/>
          <w:b/>
          <w:sz w:val="28"/>
          <w:szCs w:val="28"/>
          <w:lang w:val="kk-KZ" w:eastAsia="en-US"/>
        </w:rPr>
      </w:pPr>
      <w:r w:rsidRPr="007E1654">
        <w:rPr>
          <w:rFonts w:eastAsiaTheme="minorHAnsi"/>
          <w:b/>
          <w:sz w:val="28"/>
          <w:szCs w:val="28"/>
          <w:lang w:val="kk-KZ" w:eastAsia="en-US"/>
        </w:rPr>
        <w:t>Тыңдаушылардың сабаққа қатысуы мен үлгерімін есепке алу журналы</w:t>
      </w:r>
    </w:p>
    <w:p w:rsidR="007E1654" w:rsidRPr="00CB51B5" w:rsidRDefault="007E1654" w:rsidP="007E1654">
      <w:pPr>
        <w:pStyle w:val="ad"/>
        <w:shd w:val="clear" w:color="auto" w:fill="FFFFFF"/>
        <w:tabs>
          <w:tab w:val="left" w:pos="426"/>
        </w:tabs>
        <w:spacing w:before="0" w:beforeAutospacing="0" w:after="0" w:afterAutospacing="0"/>
        <w:jc w:val="center"/>
        <w:rPr>
          <w:rFonts w:eastAsiaTheme="minorHAnsi"/>
          <w:sz w:val="28"/>
          <w:szCs w:val="28"/>
          <w:lang w:val="kk-KZ" w:eastAsia="en-US"/>
        </w:rPr>
      </w:pPr>
    </w:p>
    <w:tbl>
      <w:tblPr>
        <w:tblStyle w:val="aa"/>
        <w:tblW w:w="10426" w:type="dxa"/>
        <w:tblInd w:w="-5" w:type="dxa"/>
        <w:tblLayout w:type="fixed"/>
        <w:tblLook w:val="04A0" w:firstRow="1" w:lastRow="0" w:firstColumn="1" w:lastColumn="0" w:noHBand="0" w:noVBand="1"/>
      </w:tblPr>
      <w:tblGrid>
        <w:gridCol w:w="7626"/>
        <w:gridCol w:w="2800"/>
      </w:tblGrid>
      <w:tr w:rsidR="00F20DD0" w:rsidRPr="00BE1A25" w:rsidTr="0007300E">
        <w:tc>
          <w:tcPr>
            <w:tcW w:w="7626" w:type="dxa"/>
          </w:tcPr>
          <w:p w:rsidR="00F20DD0" w:rsidRPr="0007300E" w:rsidRDefault="001824B1" w:rsidP="00F77337">
            <w:pPr>
              <w:rPr>
                <w:rFonts w:ascii="Times New Roman" w:hAnsi="Times New Roman" w:cs="Times New Roman"/>
                <w:sz w:val="28"/>
                <w:szCs w:val="28"/>
              </w:rPr>
            </w:pPr>
            <w:r>
              <w:rPr>
                <w:rFonts w:ascii="Times New Roman" w:hAnsi="Times New Roman" w:cs="Times New Roman"/>
                <w:sz w:val="28"/>
                <w:szCs w:val="28"/>
                <w:lang w:val="kk-KZ"/>
              </w:rPr>
              <w:t>Мамандық</w:t>
            </w:r>
            <w:r w:rsidR="00F20DD0" w:rsidRPr="0007300E">
              <w:rPr>
                <w:rFonts w:ascii="Times New Roman" w:hAnsi="Times New Roman" w:cs="Times New Roman"/>
                <w:sz w:val="28"/>
                <w:szCs w:val="28"/>
              </w:rPr>
              <w:t xml:space="preserve"> </w:t>
            </w:r>
            <w:r w:rsidR="00A33069" w:rsidRPr="0007300E">
              <w:rPr>
                <w:rFonts w:ascii="Times New Roman" w:hAnsi="Times New Roman" w:cs="Times New Roman"/>
                <w:sz w:val="26"/>
                <w:szCs w:val="26"/>
              </w:rPr>
              <w:t>(</w:t>
            </w:r>
            <w:r w:rsidRPr="000E32D3">
              <w:rPr>
                <w:rFonts w:ascii="Times New Roman" w:hAnsi="Times New Roman" w:cs="Times New Roman"/>
                <w:i/>
                <w:sz w:val="28"/>
                <w:szCs w:val="28"/>
              </w:rPr>
              <w:t>мамандықтар мен маманданулар номенклатурасына сәйкес</w:t>
            </w:r>
            <w:r w:rsidR="00A33069" w:rsidRPr="0007300E">
              <w:rPr>
                <w:rFonts w:ascii="Times New Roman" w:hAnsi="Times New Roman" w:cs="Times New Roman"/>
                <w:sz w:val="26"/>
                <w:szCs w:val="26"/>
              </w:rPr>
              <w:t>)</w:t>
            </w:r>
          </w:p>
        </w:tc>
        <w:tc>
          <w:tcPr>
            <w:tcW w:w="2800" w:type="dxa"/>
          </w:tcPr>
          <w:p w:rsidR="00F20DD0" w:rsidRPr="00BE1A25" w:rsidRDefault="00F20DD0" w:rsidP="00F77337">
            <w:pPr>
              <w:jc w:val="center"/>
              <w:rPr>
                <w:rFonts w:ascii="Times New Roman" w:hAnsi="Times New Roman" w:cs="Times New Roman"/>
                <w:sz w:val="24"/>
                <w:szCs w:val="24"/>
              </w:rPr>
            </w:pPr>
          </w:p>
        </w:tc>
      </w:tr>
      <w:tr w:rsidR="00F20DD0" w:rsidRPr="00BE1A25" w:rsidTr="0007300E">
        <w:tc>
          <w:tcPr>
            <w:tcW w:w="7626" w:type="dxa"/>
          </w:tcPr>
          <w:p w:rsidR="00F20DD0" w:rsidRPr="001824B1" w:rsidRDefault="001824B1" w:rsidP="00F77337">
            <w:pPr>
              <w:rPr>
                <w:rFonts w:ascii="Times New Roman" w:hAnsi="Times New Roman" w:cs="Times New Roman"/>
                <w:sz w:val="28"/>
                <w:szCs w:val="28"/>
                <w:lang w:val="kk-KZ"/>
              </w:rPr>
            </w:pPr>
            <w:r>
              <w:rPr>
                <w:rFonts w:ascii="Times New Roman" w:hAnsi="Times New Roman" w:cs="Times New Roman"/>
                <w:sz w:val="28"/>
                <w:szCs w:val="28"/>
                <w:lang w:val="kk-KZ"/>
              </w:rPr>
              <w:t>Бағдарлама атауы</w:t>
            </w:r>
          </w:p>
        </w:tc>
        <w:tc>
          <w:tcPr>
            <w:tcW w:w="2800" w:type="dxa"/>
          </w:tcPr>
          <w:p w:rsidR="00F20DD0" w:rsidRPr="00BE1A25" w:rsidRDefault="00F20DD0" w:rsidP="00F77337">
            <w:pPr>
              <w:jc w:val="center"/>
              <w:rPr>
                <w:rFonts w:ascii="Times New Roman" w:hAnsi="Times New Roman" w:cs="Times New Roman"/>
                <w:sz w:val="24"/>
                <w:szCs w:val="24"/>
              </w:rPr>
            </w:pPr>
          </w:p>
        </w:tc>
      </w:tr>
      <w:tr w:rsidR="00F20DD0" w:rsidRPr="00BE1A25" w:rsidTr="0007300E">
        <w:tc>
          <w:tcPr>
            <w:tcW w:w="7626" w:type="dxa"/>
          </w:tcPr>
          <w:p w:rsidR="00F20DD0" w:rsidRPr="0007300E" w:rsidRDefault="001824B1" w:rsidP="001824B1">
            <w:pPr>
              <w:rPr>
                <w:rFonts w:ascii="Times New Roman" w:hAnsi="Times New Roman" w:cs="Times New Roman"/>
                <w:sz w:val="28"/>
                <w:szCs w:val="28"/>
              </w:rPr>
            </w:pPr>
            <w:r>
              <w:rPr>
                <w:rFonts w:ascii="Times New Roman" w:hAnsi="Times New Roman" w:cs="Times New Roman"/>
                <w:sz w:val="28"/>
                <w:szCs w:val="28"/>
                <w:lang w:val="kk-KZ"/>
              </w:rPr>
              <w:t>Қосымша білім беру түрі</w:t>
            </w:r>
            <w:r w:rsidR="00F20DD0" w:rsidRPr="0007300E">
              <w:rPr>
                <w:rFonts w:ascii="Times New Roman" w:hAnsi="Times New Roman" w:cs="Times New Roman"/>
                <w:i/>
                <w:sz w:val="26"/>
                <w:szCs w:val="26"/>
              </w:rPr>
              <w:t xml:space="preserve"> (</w:t>
            </w:r>
            <w:r w:rsidRPr="001824B1">
              <w:rPr>
                <w:rFonts w:ascii="Times New Roman" w:hAnsi="Times New Roman" w:cs="Times New Roman"/>
                <w:i/>
                <w:sz w:val="26"/>
                <w:szCs w:val="26"/>
              </w:rPr>
              <w:t>біліктілі</w:t>
            </w:r>
            <w:r>
              <w:rPr>
                <w:rFonts w:ascii="Times New Roman" w:hAnsi="Times New Roman" w:cs="Times New Roman"/>
                <w:i/>
                <w:sz w:val="26"/>
                <w:szCs w:val="26"/>
              </w:rPr>
              <w:t>кті арттыру/сертификаттау курсы</w:t>
            </w:r>
            <w:r>
              <w:rPr>
                <w:rFonts w:ascii="Times New Roman" w:hAnsi="Times New Roman" w:cs="Times New Roman"/>
                <w:i/>
                <w:sz w:val="26"/>
                <w:szCs w:val="26"/>
                <w:lang w:val="kk-KZ"/>
              </w:rPr>
              <w:t xml:space="preserve"> )</w:t>
            </w:r>
          </w:p>
        </w:tc>
        <w:tc>
          <w:tcPr>
            <w:tcW w:w="2800" w:type="dxa"/>
          </w:tcPr>
          <w:p w:rsidR="00F20DD0" w:rsidRPr="00BE1A25" w:rsidRDefault="00F20DD0" w:rsidP="00F77337">
            <w:pPr>
              <w:jc w:val="center"/>
              <w:rPr>
                <w:rFonts w:ascii="Times New Roman" w:hAnsi="Times New Roman" w:cs="Times New Roman"/>
                <w:sz w:val="24"/>
                <w:szCs w:val="24"/>
              </w:rPr>
            </w:pPr>
          </w:p>
        </w:tc>
      </w:tr>
      <w:tr w:rsidR="00F20DD0" w:rsidRPr="00BE1A25" w:rsidTr="0007300E">
        <w:tc>
          <w:tcPr>
            <w:tcW w:w="7626" w:type="dxa"/>
          </w:tcPr>
          <w:p w:rsidR="00F20DD0" w:rsidRPr="001824B1" w:rsidRDefault="001824B1" w:rsidP="001824B1">
            <w:pPr>
              <w:rPr>
                <w:rFonts w:ascii="Times New Roman" w:hAnsi="Times New Roman" w:cs="Times New Roman"/>
                <w:sz w:val="28"/>
                <w:szCs w:val="28"/>
                <w:lang w:val="kk-KZ"/>
              </w:rPr>
            </w:pPr>
            <w:r>
              <w:rPr>
                <w:rFonts w:ascii="Times New Roman" w:hAnsi="Times New Roman" w:cs="Times New Roman"/>
                <w:sz w:val="28"/>
                <w:szCs w:val="28"/>
                <w:lang w:val="kk-KZ"/>
              </w:rPr>
              <w:t>Кредиттердің (сағаттар)</w:t>
            </w:r>
            <w:r w:rsidR="00383CEB" w:rsidRPr="0007300E">
              <w:rPr>
                <w:rFonts w:ascii="Times New Roman" w:hAnsi="Times New Roman" w:cs="Times New Roman"/>
                <w:sz w:val="28"/>
                <w:szCs w:val="28"/>
              </w:rPr>
              <w:t xml:space="preserve"> </w:t>
            </w:r>
            <w:r>
              <w:rPr>
                <w:rFonts w:ascii="Times New Roman" w:hAnsi="Times New Roman" w:cs="Times New Roman"/>
                <w:sz w:val="28"/>
                <w:szCs w:val="28"/>
                <w:lang w:val="kk-KZ"/>
              </w:rPr>
              <w:t>жалпы көлемі</w:t>
            </w:r>
          </w:p>
        </w:tc>
        <w:tc>
          <w:tcPr>
            <w:tcW w:w="2800" w:type="dxa"/>
          </w:tcPr>
          <w:p w:rsidR="00F20DD0" w:rsidRPr="00BE1A25" w:rsidRDefault="00F20DD0" w:rsidP="00F77337">
            <w:pPr>
              <w:jc w:val="center"/>
              <w:rPr>
                <w:rFonts w:ascii="Times New Roman" w:hAnsi="Times New Roman" w:cs="Times New Roman"/>
                <w:sz w:val="24"/>
                <w:szCs w:val="24"/>
              </w:rPr>
            </w:pPr>
          </w:p>
        </w:tc>
      </w:tr>
      <w:tr w:rsidR="00383CEB" w:rsidRPr="00BE1A25" w:rsidTr="0007300E">
        <w:tc>
          <w:tcPr>
            <w:tcW w:w="7626" w:type="dxa"/>
          </w:tcPr>
          <w:p w:rsidR="00383CEB" w:rsidRPr="001824B1" w:rsidRDefault="001824B1" w:rsidP="00F77337">
            <w:pPr>
              <w:rPr>
                <w:rFonts w:ascii="Times New Roman" w:hAnsi="Times New Roman" w:cs="Times New Roman"/>
                <w:sz w:val="28"/>
                <w:szCs w:val="28"/>
                <w:lang w:val="kk-KZ"/>
              </w:rPr>
            </w:pPr>
            <w:r>
              <w:rPr>
                <w:rFonts w:ascii="Times New Roman" w:hAnsi="Times New Roman" w:cs="Times New Roman"/>
                <w:sz w:val="28"/>
                <w:szCs w:val="28"/>
                <w:lang w:val="kk-KZ"/>
              </w:rPr>
              <w:t>Бағдарламаны өткізу мерзімі</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tcPr>
          <w:p w:rsidR="00383CEB" w:rsidRPr="0007300E" w:rsidRDefault="001824B1" w:rsidP="000932A3">
            <w:pPr>
              <w:rPr>
                <w:rFonts w:ascii="Times New Roman" w:hAnsi="Times New Roman" w:cs="Times New Roman"/>
                <w:sz w:val="28"/>
                <w:szCs w:val="28"/>
              </w:rPr>
            </w:pPr>
            <w:r>
              <w:rPr>
                <w:rFonts w:ascii="Times New Roman" w:hAnsi="Times New Roman" w:cs="Times New Roman"/>
                <w:sz w:val="28"/>
                <w:szCs w:val="28"/>
                <w:lang w:val="kk-KZ"/>
              </w:rPr>
              <w:t xml:space="preserve">Оқыту </w:t>
            </w:r>
            <w:r w:rsidR="000932A3">
              <w:rPr>
                <w:rFonts w:ascii="Times New Roman" w:hAnsi="Times New Roman" w:cs="Times New Roman"/>
                <w:sz w:val="28"/>
                <w:szCs w:val="28"/>
                <w:lang w:val="kk-KZ"/>
              </w:rPr>
              <w:t>түрі</w:t>
            </w:r>
            <w:r w:rsidR="00DF6FED" w:rsidRPr="0007300E">
              <w:rPr>
                <w:rFonts w:ascii="Times New Roman" w:hAnsi="Times New Roman" w:cs="Times New Roman"/>
                <w:sz w:val="28"/>
                <w:szCs w:val="28"/>
                <w:lang w:val="kk-KZ"/>
              </w:rPr>
              <w:t xml:space="preserve"> </w:t>
            </w:r>
            <w:r w:rsidR="00DF6FED" w:rsidRPr="0007300E">
              <w:rPr>
                <w:rFonts w:ascii="Times New Roman" w:hAnsi="Times New Roman" w:cs="Times New Roman"/>
                <w:sz w:val="26"/>
                <w:szCs w:val="26"/>
                <w:lang w:val="kk-KZ"/>
              </w:rPr>
              <w:t>(</w:t>
            </w:r>
            <w:r w:rsidRPr="001824B1">
              <w:rPr>
                <w:rFonts w:ascii="Times New Roman" w:hAnsi="Times New Roman" w:cs="Times New Roman"/>
                <w:i/>
                <w:spacing w:val="2"/>
                <w:sz w:val="26"/>
                <w:szCs w:val="26"/>
                <w:shd w:val="clear" w:color="auto" w:fill="FFFFFF"/>
              </w:rPr>
              <w:t>күндізгі, қашықтықтан, аралас, кешкі, сырттай оқу</w:t>
            </w:r>
            <w:r w:rsidR="00DF6FED" w:rsidRPr="0007300E">
              <w:rPr>
                <w:rFonts w:ascii="Times New Roman" w:hAnsi="Times New Roman" w:cs="Times New Roman"/>
                <w:spacing w:val="2"/>
                <w:sz w:val="26"/>
                <w:szCs w:val="26"/>
                <w:shd w:val="clear" w:color="auto" w:fill="FFFFFF"/>
              </w:rPr>
              <w:t>)</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tcPr>
          <w:p w:rsidR="00383CEB" w:rsidRPr="001824B1" w:rsidRDefault="001824B1" w:rsidP="001824B1">
            <w:pPr>
              <w:rPr>
                <w:rFonts w:ascii="Times New Roman" w:hAnsi="Times New Roman" w:cs="Times New Roman"/>
                <w:sz w:val="28"/>
                <w:szCs w:val="28"/>
                <w:lang w:val="kk-KZ"/>
              </w:rPr>
            </w:pPr>
            <w:r w:rsidRPr="001824B1">
              <w:rPr>
                <w:rFonts w:ascii="Times New Roman" w:hAnsi="Times New Roman" w:cs="Times New Roman"/>
                <w:sz w:val="28"/>
                <w:szCs w:val="28"/>
              </w:rPr>
              <w:t>Топты</w:t>
            </w:r>
            <w:r>
              <w:rPr>
                <w:rFonts w:ascii="Times New Roman" w:hAnsi="Times New Roman" w:cs="Times New Roman"/>
                <w:sz w:val="28"/>
                <w:szCs w:val="28"/>
                <w:lang w:val="kk-KZ"/>
              </w:rPr>
              <w:t>ң</w:t>
            </w:r>
            <w:r w:rsidRPr="001824B1">
              <w:rPr>
                <w:rFonts w:ascii="Times New Roman" w:hAnsi="Times New Roman" w:cs="Times New Roman"/>
                <w:sz w:val="28"/>
                <w:szCs w:val="28"/>
              </w:rPr>
              <w:t xml:space="preserve"> код</w:t>
            </w:r>
            <w:r>
              <w:rPr>
                <w:rFonts w:ascii="Times New Roman" w:hAnsi="Times New Roman" w:cs="Times New Roman"/>
                <w:sz w:val="28"/>
                <w:szCs w:val="28"/>
                <w:lang w:val="kk-KZ"/>
              </w:rPr>
              <w:t>ы</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tcPr>
          <w:p w:rsidR="00383CEB" w:rsidRPr="0007300E" w:rsidRDefault="001824B1" w:rsidP="001824B1">
            <w:pPr>
              <w:rPr>
                <w:rFonts w:ascii="Times New Roman" w:hAnsi="Times New Roman" w:cs="Times New Roman"/>
                <w:sz w:val="28"/>
                <w:szCs w:val="28"/>
                <w:lang w:val="kk-KZ"/>
              </w:rPr>
            </w:pPr>
            <w:r>
              <w:rPr>
                <w:rFonts w:ascii="Times New Roman" w:hAnsi="Times New Roman" w:cs="Times New Roman"/>
                <w:sz w:val="28"/>
                <w:szCs w:val="28"/>
                <w:lang w:val="kk-KZ"/>
              </w:rPr>
              <w:t>Цикл кураторы</w:t>
            </w:r>
            <w:r w:rsidR="00DF6FED" w:rsidRPr="0007300E">
              <w:rPr>
                <w:rFonts w:ascii="Times New Roman" w:hAnsi="Times New Roman" w:cs="Times New Roman"/>
                <w:sz w:val="28"/>
                <w:szCs w:val="28"/>
                <w:lang w:val="kk-KZ"/>
              </w:rPr>
              <w:t xml:space="preserve"> </w:t>
            </w:r>
            <w:r w:rsidR="00DF6FED" w:rsidRPr="0007300E">
              <w:rPr>
                <w:rFonts w:ascii="Times New Roman" w:hAnsi="Times New Roman" w:cs="Times New Roman"/>
                <w:i/>
                <w:sz w:val="26"/>
                <w:szCs w:val="26"/>
                <w:lang w:val="kk-KZ"/>
              </w:rPr>
              <w:t>(</w:t>
            </w:r>
            <w:r w:rsidRPr="001824B1">
              <w:rPr>
                <w:rFonts w:ascii="Times New Roman" w:hAnsi="Times New Roman" w:cs="Times New Roman"/>
                <w:i/>
                <w:sz w:val="26"/>
                <w:szCs w:val="26"/>
                <w:lang w:val="kk-KZ"/>
              </w:rPr>
              <w:t>лауазымы, атағы, біліктілігі, байланыс</w:t>
            </w:r>
            <w:r>
              <w:rPr>
                <w:rFonts w:ascii="Times New Roman" w:hAnsi="Times New Roman" w:cs="Times New Roman"/>
                <w:i/>
                <w:sz w:val="26"/>
                <w:szCs w:val="26"/>
                <w:lang w:val="kk-KZ"/>
              </w:rPr>
              <w:t>у мәліметтері</w:t>
            </w:r>
            <w:r w:rsidR="00DF6FED" w:rsidRPr="0007300E">
              <w:rPr>
                <w:rFonts w:ascii="Times New Roman" w:hAnsi="Times New Roman" w:cs="Times New Roman"/>
                <w:i/>
                <w:sz w:val="26"/>
                <w:szCs w:val="26"/>
                <w:lang w:val="kk-KZ"/>
              </w:rPr>
              <w:t>)</w:t>
            </w:r>
          </w:p>
        </w:tc>
        <w:tc>
          <w:tcPr>
            <w:tcW w:w="2800" w:type="dxa"/>
          </w:tcPr>
          <w:p w:rsidR="00383CEB" w:rsidRPr="00BE1A25" w:rsidRDefault="00383CEB" w:rsidP="00F77337">
            <w:pPr>
              <w:jc w:val="center"/>
              <w:rPr>
                <w:rFonts w:ascii="Times New Roman" w:hAnsi="Times New Roman" w:cs="Times New Roman"/>
                <w:sz w:val="24"/>
                <w:szCs w:val="24"/>
              </w:rPr>
            </w:pPr>
          </w:p>
        </w:tc>
      </w:tr>
    </w:tbl>
    <w:p w:rsidR="0007300E" w:rsidRDefault="0007300E" w:rsidP="00F77337">
      <w:pPr>
        <w:pStyle w:val="ad"/>
        <w:shd w:val="clear" w:color="auto" w:fill="FFFFFF"/>
        <w:tabs>
          <w:tab w:val="left" w:pos="426"/>
        </w:tabs>
        <w:spacing w:before="0" w:beforeAutospacing="0" w:after="0" w:afterAutospacing="0"/>
        <w:jc w:val="center"/>
        <w:rPr>
          <w:rFonts w:eastAsiaTheme="minorHAnsi"/>
          <w:b/>
          <w:sz w:val="28"/>
          <w:szCs w:val="28"/>
          <w:lang w:eastAsia="en-US"/>
        </w:rPr>
      </w:pPr>
    </w:p>
    <w:p w:rsidR="00F20DD0" w:rsidRPr="00D73F70" w:rsidRDefault="001824B1" w:rsidP="001824B1">
      <w:pPr>
        <w:pStyle w:val="ad"/>
        <w:shd w:val="clear" w:color="auto" w:fill="FFFFFF"/>
        <w:tabs>
          <w:tab w:val="left" w:pos="426"/>
        </w:tabs>
        <w:spacing w:before="0" w:beforeAutospacing="0" w:after="0" w:afterAutospacing="0"/>
        <w:jc w:val="center"/>
        <w:rPr>
          <w:rFonts w:eastAsiaTheme="minorHAnsi"/>
          <w:b/>
          <w:sz w:val="28"/>
          <w:szCs w:val="28"/>
          <w:lang w:val="kk-KZ" w:eastAsia="en-US"/>
        </w:rPr>
      </w:pPr>
      <w:r w:rsidRPr="00D73F70">
        <w:rPr>
          <w:rFonts w:eastAsiaTheme="minorHAnsi"/>
          <w:b/>
          <w:sz w:val="28"/>
          <w:szCs w:val="28"/>
          <w:lang w:val="kk-KZ" w:eastAsia="en-US"/>
        </w:rPr>
        <w:t>Тыңдаушылардың сабаққа қатысуы мен үлгерімін есепке алу журналы</w:t>
      </w:r>
    </w:p>
    <w:tbl>
      <w:tblPr>
        <w:tblpPr w:leftFromText="180" w:rightFromText="180" w:vertAnchor="text" w:horzAnchor="page" w:tblpX="1054" w:tblpY="121"/>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857"/>
        <w:gridCol w:w="291"/>
        <w:gridCol w:w="291"/>
        <w:gridCol w:w="291"/>
        <w:gridCol w:w="291"/>
        <w:gridCol w:w="291"/>
        <w:gridCol w:w="292"/>
        <w:gridCol w:w="291"/>
        <w:gridCol w:w="291"/>
        <w:gridCol w:w="291"/>
        <w:gridCol w:w="291"/>
        <w:gridCol w:w="292"/>
        <w:gridCol w:w="291"/>
        <w:gridCol w:w="291"/>
        <w:gridCol w:w="291"/>
        <w:gridCol w:w="291"/>
        <w:gridCol w:w="291"/>
        <w:gridCol w:w="292"/>
        <w:gridCol w:w="291"/>
        <w:gridCol w:w="291"/>
        <w:gridCol w:w="291"/>
        <w:gridCol w:w="291"/>
        <w:gridCol w:w="292"/>
        <w:gridCol w:w="653"/>
        <w:gridCol w:w="566"/>
        <w:gridCol w:w="731"/>
        <w:gridCol w:w="851"/>
      </w:tblGrid>
      <w:tr w:rsidR="00F20DD0" w:rsidRPr="00BE1A25" w:rsidTr="0007300E">
        <w:trPr>
          <w:trHeight w:val="251"/>
        </w:trPr>
        <w:tc>
          <w:tcPr>
            <w:tcW w:w="284" w:type="dxa"/>
            <w:vMerge w:val="restart"/>
            <w:shd w:val="clear" w:color="auto" w:fill="auto"/>
          </w:tcPr>
          <w:p w:rsidR="00F20DD0" w:rsidRPr="001824B1" w:rsidRDefault="00F20DD0" w:rsidP="001824B1">
            <w:pPr>
              <w:spacing w:after="0" w:line="240" w:lineRule="auto"/>
              <w:jc w:val="center"/>
              <w:rPr>
                <w:rFonts w:ascii="Times New Roman" w:hAnsi="Times New Roman" w:cs="Times New Roman"/>
                <w:sz w:val="18"/>
                <w:szCs w:val="18"/>
                <w:lang w:val="kk-KZ"/>
              </w:rPr>
            </w:pPr>
            <w:r w:rsidRPr="00BE1A25">
              <w:rPr>
                <w:rFonts w:ascii="Times New Roman" w:hAnsi="Times New Roman" w:cs="Times New Roman"/>
                <w:sz w:val="18"/>
                <w:szCs w:val="18"/>
                <w:lang w:val="kk-KZ"/>
              </w:rPr>
              <w:t>№</w:t>
            </w:r>
          </w:p>
        </w:tc>
        <w:tc>
          <w:tcPr>
            <w:tcW w:w="857" w:type="dxa"/>
            <w:shd w:val="clear" w:color="auto" w:fill="auto"/>
          </w:tcPr>
          <w:p w:rsidR="00F20DD0" w:rsidRPr="00BE1A25" w:rsidRDefault="001824B1" w:rsidP="00F77337">
            <w:pPr>
              <w:spacing w:after="0" w:line="240" w:lineRule="auto"/>
              <w:jc w:val="center"/>
              <w:rPr>
                <w:rFonts w:ascii="Times New Roman" w:hAnsi="Times New Roman" w:cs="Times New Roman"/>
                <w:sz w:val="18"/>
                <w:szCs w:val="18"/>
                <w:lang w:val="kk-KZ"/>
              </w:rPr>
            </w:pPr>
            <w:r w:rsidRPr="001824B1">
              <w:rPr>
                <w:rFonts w:ascii="Times New Roman" w:hAnsi="Times New Roman" w:cs="Times New Roman"/>
                <w:sz w:val="18"/>
                <w:szCs w:val="18"/>
                <w:lang w:val="kk-KZ"/>
              </w:rPr>
              <w:t>Сабақ нөмірі</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2</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3</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4</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5</w:t>
            </w: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6</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7</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8</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9</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10</w:t>
            </w: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11</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12</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13</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14</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15</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16</w:t>
            </w: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17</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18</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19</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20</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21</w:t>
            </w: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26</w:t>
            </w:r>
          </w:p>
        </w:tc>
        <w:tc>
          <w:tcPr>
            <w:tcW w:w="2801" w:type="dxa"/>
            <w:gridSpan w:val="4"/>
            <w:vMerge w:val="restart"/>
            <w:shd w:val="clear" w:color="auto" w:fill="auto"/>
            <w:vAlign w:val="center"/>
          </w:tcPr>
          <w:p w:rsidR="00F20DD0" w:rsidRPr="00BE1A25" w:rsidRDefault="001824B1" w:rsidP="00F77337">
            <w:pPr>
              <w:spacing w:after="0" w:line="240" w:lineRule="auto"/>
              <w:jc w:val="center"/>
              <w:rPr>
                <w:rFonts w:ascii="Times New Roman" w:hAnsi="Times New Roman" w:cs="Times New Roman"/>
                <w:b/>
                <w:sz w:val="18"/>
                <w:szCs w:val="18"/>
                <w:lang w:val="kk-KZ"/>
              </w:rPr>
            </w:pPr>
            <w:r>
              <w:rPr>
                <w:rFonts w:ascii="Times New Roman" w:hAnsi="Times New Roman" w:cs="Times New Roman"/>
                <w:b/>
                <w:sz w:val="18"/>
                <w:szCs w:val="18"/>
                <w:lang w:val="kk-KZ"/>
              </w:rPr>
              <w:t>Қорытынды бағасы</w:t>
            </w:r>
            <w:r w:rsidR="0007300E">
              <w:rPr>
                <w:rFonts w:ascii="Times New Roman" w:hAnsi="Times New Roman" w:cs="Times New Roman"/>
                <w:b/>
                <w:sz w:val="18"/>
                <w:szCs w:val="18"/>
                <w:lang w:val="kk-KZ"/>
              </w:rPr>
              <w:t>**</w:t>
            </w:r>
          </w:p>
        </w:tc>
      </w:tr>
      <w:tr w:rsidR="00F20DD0" w:rsidRPr="00BE1A25" w:rsidTr="0007300E">
        <w:trPr>
          <w:trHeight w:val="70"/>
        </w:trPr>
        <w:tc>
          <w:tcPr>
            <w:tcW w:w="284" w:type="dxa"/>
            <w:vMerge/>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7" w:type="dxa"/>
            <w:shd w:val="clear" w:color="auto" w:fill="auto"/>
          </w:tcPr>
          <w:p w:rsidR="00F20DD0" w:rsidRPr="00BE1A25" w:rsidRDefault="001824B1" w:rsidP="00F77337">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Күні </w:t>
            </w: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801" w:type="dxa"/>
            <w:gridSpan w:val="4"/>
            <w:vMerge/>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r>
      <w:tr w:rsidR="001824B1" w:rsidRPr="00BE1A25" w:rsidTr="0007300E">
        <w:trPr>
          <w:trHeight w:val="1685"/>
        </w:trPr>
        <w:tc>
          <w:tcPr>
            <w:tcW w:w="284" w:type="dxa"/>
            <w:vMerge/>
            <w:shd w:val="clear" w:color="auto" w:fill="auto"/>
          </w:tcPr>
          <w:p w:rsidR="001824B1" w:rsidRPr="00BE1A25" w:rsidRDefault="001824B1" w:rsidP="00F77337">
            <w:pPr>
              <w:spacing w:after="0" w:line="240" w:lineRule="auto"/>
              <w:jc w:val="center"/>
              <w:rPr>
                <w:rFonts w:ascii="Times New Roman" w:hAnsi="Times New Roman" w:cs="Times New Roman"/>
                <w:sz w:val="18"/>
                <w:szCs w:val="18"/>
                <w:lang w:val="kk-KZ"/>
              </w:rPr>
            </w:pPr>
          </w:p>
        </w:tc>
        <w:tc>
          <w:tcPr>
            <w:tcW w:w="857" w:type="dxa"/>
            <w:shd w:val="clear" w:color="auto" w:fill="auto"/>
            <w:vAlign w:val="center"/>
          </w:tcPr>
          <w:p w:rsidR="001824B1" w:rsidRPr="00BE1A25" w:rsidRDefault="001824B1" w:rsidP="00F77337">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Тыңдаушының Т.А.Ә.</w:t>
            </w: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2"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2"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2"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292" w:type="dxa"/>
            <w:vMerge/>
            <w:shd w:val="clear" w:color="auto" w:fill="auto"/>
          </w:tcPr>
          <w:p w:rsidR="001824B1" w:rsidRPr="00BE1A25" w:rsidRDefault="001824B1" w:rsidP="00F77337">
            <w:pPr>
              <w:spacing w:after="0" w:line="240" w:lineRule="auto"/>
              <w:rPr>
                <w:rFonts w:ascii="Times New Roman" w:hAnsi="Times New Roman" w:cs="Times New Roman"/>
                <w:sz w:val="18"/>
                <w:szCs w:val="18"/>
                <w:lang w:val="kk-KZ"/>
              </w:rPr>
            </w:pPr>
          </w:p>
        </w:tc>
        <w:tc>
          <w:tcPr>
            <w:tcW w:w="653" w:type="dxa"/>
            <w:shd w:val="clear" w:color="auto" w:fill="auto"/>
          </w:tcPr>
          <w:p w:rsidR="001824B1" w:rsidRPr="001824B1" w:rsidRDefault="001824B1" w:rsidP="00C05C5C">
            <w:pPr>
              <w:rPr>
                <w:rFonts w:ascii="Times New Roman" w:hAnsi="Times New Roman" w:cs="Times New Roman"/>
                <w:sz w:val="18"/>
                <w:szCs w:val="18"/>
              </w:rPr>
            </w:pPr>
            <w:r w:rsidRPr="001824B1">
              <w:rPr>
                <w:rFonts w:ascii="Times New Roman" w:hAnsi="Times New Roman" w:cs="Times New Roman"/>
                <w:sz w:val="18"/>
                <w:szCs w:val="18"/>
              </w:rPr>
              <w:t>Ә</w:t>
            </w:r>
            <w:proofErr w:type="gramStart"/>
            <w:r w:rsidRPr="001824B1">
              <w:rPr>
                <w:rFonts w:ascii="Times New Roman" w:hAnsi="Times New Roman" w:cs="Times New Roman"/>
                <w:sz w:val="18"/>
                <w:szCs w:val="18"/>
              </w:rPr>
              <w:t>р</w:t>
            </w:r>
            <w:proofErr w:type="gramEnd"/>
            <w:r w:rsidRPr="001824B1">
              <w:rPr>
                <w:rFonts w:ascii="Times New Roman" w:hAnsi="Times New Roman" w:cs="Times New Roman"/>
                <w:sz w:val="18"/>
                <w:szCs w:val="18"/>
              </w:rPr>
              <w:t>іптік жүйе бойынша бағалау</w:t>
            </w:r>
          </w:p>
        </w:tc>
        <w:tc>
          <w:tcPr>
            <w:tcW w:w="566" w:type="dxa"/>
          </w:tcPr>
          <w:p w:rsidR="001824B1" w:rsidRPr="001824B1" w:rsidRDefault="001824B1" w:rsidP="00C05C5C">
            <w:pPr>
              <w:rPr>
                <w:rFonts w:ascii="Times New Roman" w:hAnsi="Times New Roman" w:cs="Times New Roman"/>
                <w:sz w:val="18"/>
                <w:szCs w:val="18"/>
              </w:rPr>
            </w:pPr>
            <w:r w:rsidRPr="001824B1">
              <w:rPr>
                <w:rFonts w:ascii="Times New Roman" w:hAnsi="Times New Roman" w:cs="Times New Roman"/>
                <w:sz w:val="18"/>
                <w:szCs w:val="18"/>
              </w:rPr>
              <w:t>Баллдардың сандық баламасы</w:t>
            </w:r>
          </w:p>
        </w:tc>
        <w:tc>
          <w:tcPr>
            <w:tcW w:w="731" w:type="dxa"/>
          </w:tcPr>
          <w:p w:rsidR="001824B1" w:rsidRPr="001824B1" w:rsidRDefault="001824B1" w:rsidP="00C05C5C">
            <w:pPr>
              <w:rPr>
                <w:rFonts w:ascii="Times New Roman" w:hAnsi="Times New Roman" w:cs="Times New Roman"/>
                <w:sz w:val="18"/>
                <w:szCs w:val="18"/>
              </w:rPr>
            </w:pPr>
            <w:r w:rsidRPr="001824B1">
              <w:rPr>
                <w:rFonts w:ascii="Times New Roman" w:hAnsi="Times New Roman" w:cs="Times New Roman"/>
                <w:sz w:val="18"/>
                <w:szCs w:val="18"/>
              </w:rPr>
              <w:t>%-ное содержание</w:t>
            </w:r>
          </w:p>
        </w:tc>
        <w:tc>
          <w:tcPr>
            <w:tcW w:w="851" w:type="dxa"/>
          </w:tcPr>
          <w:p w:rsidR="001824B1" w:rsidRPr="001824B1" w:rsidRDefault="001824B1" w:rsidP="001824B1">
            <w:pPr>
              <w:rPr>
                <w:rFonts w:ascii="Times New Roman" w:hAnsi="Times New Roman" w:cs="Times New Roman"/>
                <w:sz w:val="18"/>
                <w:szCs w:val="18"/>
              </w:rPr>
            </w:pPr>
            <w:r>
              <w:rPr>
                <w:rFonts w:ascii="Times New Roman" w:hAnsi="Times New Roman" w:cs="Times New Roman"/>
                <w:sz w:val="18"/>
                <w:szCs w:val="18"/>
                <w:lang w:val="kk-KZ"/>
              </w:rPr>
              <w:t>*</w:t>
            </w:r>
            <w:r w:rsidRPr="001824B1">
              <w:rPr>
                <w:rFonts w:ascii="Times New Roman" w:hAnsi="Times New Roman" w:cs="Times New Roman"/>
                <w:sz w:val="18"/>
                <w:szCs w:val="18"/>
              </w:rPr>
              <w:t xml:space="preserve">Дәстүрлі жүйе бойынша </w:t>
            </w:r>
            <w:r>
              <w:rPr>
                <w:rFonts w:ascii="Times New Roman" w:hAnsi="Times New Roman" w:cs="Times New Roman"/>
                <w:sz w:val="18"/>
                <w:szCs w:val="18"/>
                <w:lang w:val="kk-KZ"/>
              </w:rPr>
              <w:t>б</w:t>
            </w:r>
            <w:r w:rsidRPr="001824B1">
              <w:rPr>
                <w:rFonts w:ascii="Times New Roman" w:hAnsi="Times New Roman" w:cs="Times New Roman"/>
                <w:sz w:val="18"/>
                <w:szCs w:val="18"/>
              </w:rPr>
              <w:t>ағалау</w:t>
            </w:r>
          </w:p>
        </w:tc>
      </w:tr>
      <w:tr w:rsidR="00F20DD0" w:rsidRPr="00BE1A25" w:rsidTr="0007300E">
        <w:trPr>
          <w:trHeight w:val="251"/>
        </w:trPr>
        <w:tc>
          <w:tcPr>
            <w:tcW w:w="284"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7"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653"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566"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73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r>
      <w:tr w:rsidR="00F20DD0" w:rsidRPr="00BE1A25" w:rsidTr="0007300E">
        <w:trPr>
          <w:trHeight w:val="251"/>
        </w:trPr>
        <w:tc>
          <w:tcPr>
            <w:tcW w:w="284"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7"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653"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566"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73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r>
      <w:tr w:rsidR="00F20DD0" w:rsidRPr="00BE1A25" w:rsidTr="0007300E">
        <w:trPr>
          <w:trHeight w:val="251"/>
        </w:trPr>
        <w:tc>
          <w:tcPr>
            <w:tcW w:w="284"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7" w:type="dxa"/>
            <w:shd w:val="clear" w:color="auto" w:fill="auto"/>
          </w:tcPr>
          <w:p w:rsidR="00F20DD0" w:rsidRPr="00BE1A25" w:rsidRDefault="001824B1" w:rsidP="00F77337">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Оқытушының қолы</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653"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566"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73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r>
    </w:tbl>
    <w:p w:rsidR="00097A0F" w:rsidRDefault="00097A0F" w:rsidP="00F77337">
      <w:pPr>
        <w:spacing w:after="0" w:line="240" w:lineRule="auto"/>
        <w:jc w:val="both"/>
        <w:rPr>
          <w:rFonts w:ascii="Times New Roman" w:hAnsi="Times New Roman" w:cs="Times New Roman"/>
          <w:i/>
          <w:sz w:val="26"/>
          <w:szCs w:val="26"/>
          <w:lang w:val="kk-KZ"/>
        </w:rPr>
      </w:pPr>
    </w:p>
    <w:p w:rsidR="0007300E" w:rsidRPr="00097A0F" w:rsidRDefault="001824B1" w:rsidP="00F77337">
      <w:pPr>
        <w:spacing w:after="0" w:line="240" w:lineRule="auto"/>
        <w:jc w:val="both"/>
        <w:rPr>
          <w:rFonts w:ascii="Times New Roman" w:hAnsi="Times New Roman" w:cs="Times New Roman"/>
          <w:i/>
          <w:sz w:val="26"/>
          <w:szCs w:val="26"/>
          <w:lang w:val="kk-KZ"/>
        </w:rPr>
      </w:pPr>
      <w:r>
        <w:rPr>
          <w:rFonts w:ascii="Times New Roman" w:hAnsi="Times New Roman" w:cs="Times New Roman"/>
          <w:i/>
          <w:sz w:val="26"/>
          <w:szCs w:val="26"/>
          <w:lang w:val="kk-KZ"/>
        </w:rPr>
        <w:t>Ескерту</w:t>
      </w:r>
      <w:r w:rsidR="0007300E" w:rsidRPr="00097A0F">
        <w:rPr>
          <w:rFonts w:ascii="Times New Roman" w:hAnsi="Times New Roman" w:cs="Times New Roman"/>
          <w:i/>
          <w:sz w:val="26"/>
          <w:szCs w:val="26"/>
          <w:lang w:val="kk-KZ"/>
        </w:rPr>
        <w:t xml:space="preserve">: </w:t>
      </w:r>
      <w:r w:rsidRPr="00097A0F">
        <w:rPr>
          <w:rFonts w:ascii="Times New Roman" w:hAnsi="Times New Roman" w:cs="Times New Roman"/>
          <w:i/>
          <w:sz w:val="26"/>
          <w:szCs w:val="26"/>
          <w:lang w:val="kk-KZ"/>
        </w:rPr>
        <w:t xml:space="preserve">Бағдарлама паспортының деректері, сондай-ақ бағдарламаны өткізу мерзімдері, топтың кодталуы, цикл кураторы келтіріледі. Сабақта тыңдаушының болмауы </w:t>
      </w:r>
      <w:r>
        <w:rPr>
          <w:rFonts w:ascii="Times New Roman" w:hAnsi="Times New Roman" w:cs="Times New Roman"/>
          <w:i/>
          <w:sz w:val="26"/>
          <w:szCs w:val="26"/>
          <w:lang w:val="kk-KZ"/>
        </w:rPr>
        <w:t>«нб</w:t>
      </w:r>
      <w:r w:rsidRPr="00097A0F">
        <w:rPr>
          <w:rFonts w:ascii="Times New Roman" w:hAnsi="Times New Roman" w:cs="Times New Roman"/>
          <w:i/>
          <w:sz w:val="26"/>
          <w:szCs w:val="26"/>
          <w:lang w:val="kk-KZ"/>
        </w:rPr>
        <w:t>»</w:t>
      </w:r>
      <w:r>
        <w:rPr>
          <w:rFonts w:ascii="Times New Roman" w:hAnsi="Times New Roman" w:cs="Times New Roman"/>
          <w:i/>
          <w:sz w:val="26"/>
          <w:szCs w:val="26"/>
          <w:lang w:val="kk-KZ"/>
        </w:rPr>
        <w:t xml:space="preserve"> белгіленеді</w:t>
      </w:r>
      <w:r w:rsidR="0007300E" w:rsidRPr="00097A0F">
        <w:rPr>
          <w:rFonts w:ascii="Times New Roman" w:hAnsi="Times New Roman" w:cs="Times New Roman"/>
          <w:i/>
          <w:sz w:val="26"/>
          <w:szCs w:val="26"/>
          <w:lang w:val="kk-KZ"/>
        </w:rPr>
        <w:t>.</w:t>
      </w:r>
    </w:p>
    <w:p w:rsidR="0007300E" w:rsidRPr="00D73F70" w:rsidRDefault="0007300E" w:rsidP="00F77337">
      <w:pPr>
        <w:spacing w:after="0" w:line="240" w:lineRule="auto"/>
        <w:jc w:val="both"/>
        <w:rPr>
          <w:rFonts w:ascii="Times New Roman" w:hAnsi="Times New Roman" w:cs="Times New Roman"/>
          <w:i/>
          <w:sz w:val="26"/>
          <w:szCs w:val="26"/>
          <w:lang w:val="kk-KZ"/>
        </w:rPr>
      </w:pPr>
      <w:r w:rsidRPr="00D73F70">
        <w:rPr>
          <w:rFonts w:ascii="Times New Roman" w:hAnsi="Times New Roman" w:cs="Times New Roman"/>
          <w:sz w:val="28"/>
          <w:szCs w:val="28"/>
          <w:lang w:val="kk-KZ"/>
        </w:rPr>
        <w:t>*</w:t>
      </w:r>
      <w:r w:rsidR="00410D08" w:rsidRPr="00D73F70">
        <w:rPr>
          <w:rFonts w:ascii="Times New Roman" w:hAnsi="Times New Roman" w:cs="Times New Roman"/>
          <w:i/>
          <w:sz w:val="26"/>
          <w:szCs w:val="26"/>
          <w:lang w:val="kk-KZ"/>
        </w:rPr>
        <w:t xml:space="preserve"> </w:t>
      </w:r>
      <w:r w:rsidR="000932A3" w:rsidRPr="00D73F70">
        <w:rPr>
          <w:rFonts w:ascii="Times New Roman" w:hAnsi="Times New Roman" w:cs="Times New Roman"/>
          <w:i/>
          <w:sz w:val="26"/>
          <w:szCs w:val="26"/>
          <w:lang w:val="kk-KZ"/>
        </w:rPr>
        <w:t xml:space="preserve">Ағымдағы, қорытынды бақылау белгіленеді </w:t>
      </w:r>
      <w:r w:rsidR="000932A3">
        <w:rPr>
          <w:rFonts w:ascii="Times New Roman" w:hAnsi="Times New Roman" w:cs="Times New Roman"/>
          <w:i/>
          <w:sz w:val="26"/>
          <w:szCs w:val="26"/>
          <w:lang w:val="kk-KZ"/>
        </w:rPr>
        <w:t>(«сынақтан өтті»</w:t>
      </w:r>
      <w:r w:rsidR="000932A3" w:rsidRPr="00D73F70">
        <w:rPr>
          <w:rFonts w:ascii="Times New Roman" w:hAnsi="Times New Roman" w:cs="Times New Roman"/>
          <w:i/>
          <w:sz w:val="26"/>
          <w:szCs w:val="26"/>
          <w:lang w:val="kk-KZ"/>
        </w:rPr>
        <w:t>және</w:t>
      </w:r>
      <w:r w:rsidR="000932A3">
        <w:rPr>
          <w:rFonts w:ascii="Times New Roman" w:hAnsi="Times New Roman" w:cs="Times New Roman"/>
          <w:i/>
          <w:sz w:val="26"/>
          <w:szCs w:val="26"/>
          <w:lang w:val="kk-KZ"/>
        </w:rPr>
        <w:t xml:space="preserve"> «сынақтан өтпеді»</w:t>
      </w:r>
      <w:r w:rsidR="000932A3" w:rsidRPr="00D73F70">
        <w:rPr>
          <w:rFonts w:ascii="Times New Roman" w:hAnsi="Times New Roman" w:cs="Times New Roman"/>
          <w:i/>
          <w:sz w:val="26"/>
          <w:szCs w:val="26"/>
          <w:lang w:val="kk-KZ"/>
        </w:rPr>
        <w:t>). "Дәстүрлі жүйе бойынша баға" бағанына біліктілікті арттыру бағдарламасы бойынша тыңдаушылардың оқу жетістіктерінің белгісі қойылады</w:t>
      </w:r>
      <w:r w:rsidRPr="00D73F70">
        <w:rPr>
          <w:rFonts w:ascii="Times New Roman" w:hAnsi="Times New Roman" w:cs="Times New Roman"/>
          <w:i/>
          <w:sz w:val="26"/>
          <w:szCs w:val="26"/>
          <w:lang w:val="kk-KZ"/>
        </w:rPr>
        <w:t>.</w:t>
      </w:r>
    </w:p>
    <w:p w:rsidR="00F20DD0" w:rsidRPr="00D73F70" w:rsidRDefault="0007300E" w:rsidP="00F77337">
      <w:pPr>
        <w:spacing w:after="0" w:line="240" w:lineRule="auto"/>
        <w:jc w:val="both"/>
        <w:rPr>
          <w:rFonts w:ascii="Times New Roman" w:hAnsi="Times New Roman" w:cs="Times New Roman"/>
          <w:sz w:val="28"/>
          <w:szCs w:val="28"/>
          <w:lang w:val="kk-KZ"/>
        </w:rPr>
      </w:pPr>
      <w:r w:rsidRPr="00D73F70">
        <w:rPr>
          <w:rFonts w:ascii="Times New Roman" w:hAnsi="Times New Roman" w:cs="Times New Roman"/>
          <w:i/>
          <w:sz w:val="26"/>
          <w:szCs w:val="26"/>
          <w:lang w:val="kk-KZ"/>
        </w:rPr>
        <w:t xml:space="preserve">** </w:t>
      </w:r>
      <w:r w:rsidR="000932A3" w:rsidRPr="00D73F70">
        <w:rPr>
          <w:rFonts w:ascii="Times New Roman" w:hAnsi="Times New Roman" w:cs="Times New Roman"/>
          <w:i/>
          <w:sz w:val="26"/>
          <w:szCs w:val="26"/>
          <w:lang w:val="kk-KZ"/>
        </w:rPr>
        <w:t xml:space="preserve">Ағымдағы, қорытынды бақылау </w:t>
      </w:r>
      <w:r w:rsidR="000932A3">
        <w:rPr>
          <w:rFonts w:ascii="Times New Roman" w:hAnsi="Times New Roman" w:cs="Times New Roman"/>
          <w:i/>
          <w:sz w:val="26"/>
          <w:szCs w:val="26"/>
          <w:lang w:val="kk-KZ"/>
        </w:rPr>
        <w:t>С</w:t>
      </w:r>
      <w:r w:rsidR="000932A3" w:rsidRPr="00D73F70">
        <w:rPr>
          <w:rFonts w:ascii="Times New Roman" w:hAnsi="Times New Roman" w:cs="Times New Roman"/>
          <w:i/>
          <w:sz w:val="26"/>
          <w:szCs w:val="26"/>
          <w:lang w:val="kk-KZ"/>
        </w:rPr>
        <w:t>К тыңдаушыларының оқу жетістіктерін бағалаудың балдық-рейтингтік әріптік жүйесіне сәйкес белгіленеді</w:t>
      </w:r>
      <w:r w:rsidRPr="00D73F70">
        <w:rPr>
          <w:rFonts w:ascii="Times New Roman" w:hAnsi="Times New Roman" w:cs="Times New Roman"/>
          <w:i/>
          <w:sz w:val="26"/>
          <w:szCs w:val="26"/>
          <w:lang w:val="kk-KZ"/>
        </w:rPr>
        <w:t>.</w:t>
      </w:r>
    </w:p>
    <w:p w:rsidR="00F20DD0" w:rsidRPr="00D73F70" w:rsidRDefault="00F20DD0" w:rsidP="00F77337">
      <w:pPr>
        <w:tabs>
          <w:tab w:val="left" w:pos="3349"/>
        </w:tabs>
        <w:spacing w:after="0" w:line="240" w:lineRule="auto"/>
        <w:rPr>
          <w:rFonts w:ascii="Times New Roman" w:hAnsi="Times New Roman" w:cs="Times New Roman"/>
          <w:sz w:val="28"/>
          <w:szCs w:val="28"/>
          <w:lang w:val="kk-KZ"/>
        </w:rPr>
      </w:pPr>
    </w:p>
    <w:p w:rsidR="00097A0F" w:rsidRDefault="00097A0F" w:rsidP="000932A3">
      <w:pPr>
        <w:spacing w:after="0" w:line="240" w:lineRule="auto"/>
        <w:jc w:val="right"/>
        <w:rPr>
          <w:rFonts w:ascii="Times New Roman" w:hAnsi="Times New Roman" w:cs="Times New Roman"/>
          <w:b/>
          <w:i/>
          <w:sz w:val="28"/>
          <w:szCs w:val="28"/>
          <w:lang w:val="kk-KZ"/>
        </w:rPr>
      </w:pPr>
    </w:p>
    <w:p w:rsidR="00097A0F" w:rsidRDefault="00097A0F" w:rsidP="000932A3">
      <w:pPr>
        <w:spacing w:after="0" w:line="240" w:lineRule="auto"/>
        <w:jc w:val="right"/>
        <w:rPr>
          <w:rFonts w:ascii="Times New Roman" w:hAnsi="Times New Roman" w:cs="Times New Roman"/>
          <w:b/>
          <w:i/>
          <w:sz w:val="28"/>
          <w:szCs w:val="28"/>
          <w:lang w:val="kk-KZ"/>
        </w:rPr>
      </w:pPr>
    </w:p>
    <w:p w:rsidR="00097A0F" w:rsidRDefault="00097A0F" w:rsidP="000932A3">
      <w:pPr>
        <w:spacing w:after="0" w:line="240" w:lineRule="auto"/>
        <w:jc w:val="right"/>
        <w:rPr>
          <w:rFonts w:ascii="Times New Roman" w:hAnsi="Times New Roman" w:cs="Times New Roman"/>
          <w:b/>
          <w:i/>
          <w:sz w:val="28"/>
          <w:szCs w:val="28"/>
          <w:lang w:val="kk-KZ"/>
        </w:rPr>
      </w:pPr>
    </w:p>
    <w:p w:rsidR="00097A0F" w:rsidRDefault="00097A0F" w:rsidP="000932A3">
      <w:pPr>
        <w:spacing w:after="0" w:line="240" w:lineRule="auto"/>
        <w:jc w:val="right"/>
        <w:rPr>
          <w:rFonts w:ascii="Times New Roman" w:hAnsi="Times New Roman" w:cs="Times New Roman"/>
          <w:b/>
          <w:i/>
          <w:sz w:val="28"/>
          <w:szCs w:val="28"/>
          <w:lang w:val="kk-KZ"/>
        </w:rPr>
      </w:pPr>
    </w:p>
    <w:p w:rsidR="00097A0F" w:rsidRDefault="00097A0F" w:rsidP="009A7C89">
      <w:pPr>
        <w:spacing w:after="0" w:line="240" w:lineRule="auto"/>
        <w:rPr>
          <w:rFonts w:ascii="Times New Roman" w:hAnsi="Times New Roman" w:cs="Times New Roman"/>
          <w:b/>
          <w:i/>
          <w:sz w:val="28"/>
          <w:szCs w:val="28"/>
          <w:lang w:val="kk-KZ"/>
        </w:rPr>
      </w:pPr>
    </w:p>
    <w:p w:rsidR="00F20DD0" w:rsidRDefault="00F20DD0" w:rsidP="00F77337">
      <w:pPr>
        <w:pStyle w:val="af"/>
        <w:tabs>
          <w:tab w:val="left" w:pos="-142"/>
          <w:tab w:val="left" w:pos="2700"/>
          <w:tab w:val="center" w:pos="4677"/>
        </w:tabs>
        <w:spacing w:after="0" w:line="240" w:lineRule="auto"/>
        <w:ind w:left="0"/>
        <w:jc w:val="center"/>
        <w:rPr>
          <w:b/>
          <w:sz w:val="28"/>
          <w:szCs w:val="28"/>
          <w:lang w:val="kk-KZ"/>
        </w:rPr>
      </w:pPr>
    </w:p>
    <w:p w:rsidR="007E1654" w:rsidRDefault="007E1654" w:rsidP="007E1654">
      <w:pPr>
        <w:pStyle w:val="af"/>
        <w:tabs>
          <w:tab w:val="left" w:pos="-142"/>
          <w:tab w:val="left" w:pos="2700"/>
          <w:tab w:val="center" w:pos="4677"/>
        </w:tabs>
        <w:spacing w:after="0" w:line="240" w:lineRule="auto"/>
        <w:rPr>
          <w:b/>
          <w:sz w:val="28"/>
          <w:szCs w:val="28"/>
          <w:lang w:val="kk-KZ"/>
        </w:rPr>
      </w:pPr>
      <w:r>
        <w:rPr>
          <w:b/>
          <w:sz w:val="28"/>
          <w:szCs w:val="28"/>
          <w:lang w:val="kk-KZ"/>
        </w:rPr>
        <w:t>3 – Қ</w:t>
      </w:r>
      <w:r w:rsidRPr="007E1654">
        <w:rPr>
          <w:b/>
          <w:sz w:val="28"/>
          <w:szCs w:val="28"/>
          <w:lang w:val="kk-KZ"/>
        </w:rPr>
        <w:t>осымша-біліктілікті арттырудың сынақ ведомосының және сертификаттау курсының емтихан ведомосының нысаны</w:t>
      </w:r>
    </w:p>
    <w:p w:rsidR="007E1654" w:rsidRPr="007E1654" w:rsidRDefault="007E1654" w:rsidP="007E1654">
      <w:pPr>
        <w:pStyle w:val="af"/>
        <w:tabs>
          <w:tab w:val="left" w:pos="-142"/>
          <w:tab w:val="left" w:pos="2700"/>
          <w:tab w:val="center" w:pos="4677"/>
        </w:tabs>
        <w:spacing w:after="0" w:line="240" w:lineRule="auto"/>
        <w:rPr>
          <w:b/>
          <w:sz w:val="28"/>
          <w:szCs w:val="28"/>
          <w:lang w:val="kk-KZ"/>
        </w:rPr>
      </w:pPr>
    </w:p>
    <w:p w:rsidR="007E1654" w:rsidRDefault="007E1654" w:rsidP="007E1654">
      <w:pPr>
        <w:pStyle w:val="af"/>
        <w:tabs>
          <w:tab w:val="left" w:pos="-142"/>
          <w:tab w:val="left" w:pos="2700"/>
          <w:tab w:val="center" w:pos="4677"/>
        </w:tabs>
        <w:spacing w:after="0" w:line="240" w:lineRule="auto"/>
        <w:ind w:left="0"/>
        <w:jc w:val="center"/>
        <w:rPr>
          <w:b/>
          <w:sz w:val="28"/>
          <w:szCs w:val="28"/>
          <w:lang w:val="kk-KZ"/>
        </w:rPr>
      </w:pPr>
      <w:r w:rsidRPr="007E1654">
        <w:rPr>
          <w:b/>
          <w:sz w:val="28"/>
          <w:szCs w:val="28"/>
          <w:lang w:val="kk-KZ"/>
        </w:rPr>
        <w:t>Біліктілікті арттырудың сынақ ведомосі</w:t>
      </w:r>
    </w:p>
    <w:p w:rsidR="007E1654" w:rsidRPr="00D73F70" w:rsidRDefault="007E1654" w:rsidP="00F77337">
      <w:pPr>
        <w:pStyle w:val="af"/>
        <w:tabs>
          <w:tab w:val="left" w:pos="-142"/>
          <w:tab w:val="left" w:pos="2700"/>
          <w:tab w:val="center" w:pos="4677"/>
        </w:tabs>
        <w:spacing w:after="0" w:line="240" w:lineRule="auto"/>
        <w:ind w:left="0"/>
        <w:jc w:val="center"/>
        <w:rPr>
          <w:b/>
          <w:sz w:val="28"/>
          <w:szCs w:val="28"/>
          <w:lang w:val="kk-KZ"/>
        </w:rPr>
      </w:pPr>
    </w:p>
    <w:tbl>
      <w:tblPr>
        <w:tblStyle w:val="aa"/>
        <w:tblW w:w="10206" w:type="dxa"/>
        <w:tblInd w:w="108" w:type="dxa"/>
        <w:tblLook w:val="04A0" w:firstRow="1" w:lastRow="0" w:firstColumn="1" w:lastColumn="0" w:noHBand="0" w:noVBand="1"/>
      </w:tblPr>
      <w:tblGrid>
        <w:gridCol w:w="6663"/>
        <w:gridCol w:w="3543"/>
      </w:tblGrid>
      <w:tr w:rsidR="00F20DD0" w:rsidRPr="003373BF" w:rsidTr="00FC540C">
        <w:tc>
          <w:tcPr>
            <w:tcW w:w="6663" w:type="dxa"/>
          </w:tcPr>
          <w:p w:rsidR="00F20DD0" w:rsidRPr="000932A3" w:rsidRDefault="000932A3" w:rsidP="00F77337">
            <w:pPr>
              <w:rPr>
                <w:rFonts w:ascii="Times New Roman" w:hAnsi="Times New Roman" w:cs="Times New Roman"/>
                <w:sz w:val="28"/>
                <w:szCs w:val="28"/>
                <w:lang w:val="kk-KZ"/>
              </w:rPr>
            </w:pPr>
            <w:r>
              <w:rPr>
                <w:rFonts w:ascii="Times New Roman" w:hAnsi="Times New Roman" w:cs="Times New Roman"/>
                <w:sz w:val="28"/>
                <w:szCs w:val="28"/>
                <w:lang w:val="kk-KZ"/>
              </w:rPr>
              <w:t>Бағдарлама атауы</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0932A3" w:rsidRDefault="000932A3" w:rsidP="00F77337">
            <w:pPr>
              <w:rPr>
                <w:rFonts w:ascii="Times New Roman" w:hAnsi="Times New Roman" w:cs="Times New Roman"/>
                <w:sz w:val="28"/>
                <w:szCs w:val="28"/>
                <w:lang w:val="kk-KZ"/>
              </w:rPr>
            </w:pPr>
            <w:r>
              <w:rPr>
                <w:rFonts w:ascii="Times New Roman" w:hAnsi="Times New Roman" w:cs="Times New Roman"/>
                <w:sz w:val="28"/>
                <w:szCs w:val="28"/>
                <w:lang w:val="kk-KZ"/>
              </w:rPr>
              <w:t>Оқыту тілі</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0932A3" w:rsidRDefault="000932A3" w:rsidP="00F77337">
            <w:pPr>
              <w:rPr>
                <w:rFonts w:ascii="Times New Roman" w:hAnsi="Times New Roman" w:cs="Times New Roman"/>
                <w:sz w:val="28"/>
                <w:szCs w:val="28"/>
                <w:lang w:val="kk-KZ"/>
              </w:rPr>
            </w:pPr>
            <w:r>
              <w:rPr>
                <w:rFonts w:ascii="Times New Roman" w:hAnsi="Times New Roman" w:cs="Times New Roman"/>
                <w:sz w:val="28"/>
                <w:szCs w:val="28"/>
                <w:lang w:val="kk-KZ"/>
              </w:rPr>
              <w:t>Кредит көлемі</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0932A3" w:rsidRDefault="000932A3" w:rsidP="000932A3">
            <w:pPr>
              <w:rPr>
                <w:rFonts w:ascii="Times New Roman" w:hAnsi="Times New Roman" w:cs="Times New Roman"/>
                <w:sz w:val="28"/>
                <w:szCs w:val="28"/>
                <w:lang w:val="kk-KZ"/>
              </w:rPr>
            </w:pPr>
            <w:r>
              <w:rPr>
                <w:rFonts w:ascii="Times New Roman" w:hAnsi="Times New Roman" w:cs="Times New Roman"/>
                <w:bCs/>
                <w:sz w:val="28"/>
                <w:szCs w:val="28"/>
                <w:lang w:val="kk-KZ"/>
              </w:rPr>
              <w:t>Сағат көлемі</w:t>
            </w:r>
            <w:r w:rsidR="00F20DD0" w:rsidRPr="00BB0560">
              <w:rPr>
                <w:rFonts w:ascii="Times New Roman" w:hAnsi="Times New Roman" w:cs="Times New Roman"/>
                <w:bCs/>
                <w:sz w:val="28"/>
                <w:szCs w:val="28"/>
              </w:rPr>
              <w:t>/</w:t>
            </w:r>
            <w:r>
              <w:rPr>
                <w:rFonts w:ascii="Times New Roman" w:hAnsi="Times New Roman" w:cs="Times New Roman"/>
                <w:bCs/>
                <w:sz w:val="28"/>
                <w:szCs w:val="28"/>
                <w:lang w:val="kk-KZ"/>
              </w:rPr>
              <w:t>оның ішінде</w:t>
            </w:r>
            <w:r>
              <w:rPr>
                <w:rFonts w:ascii="Times New Roman" w:hAnsi="Times New Roman" w:cs="Times New Roman"/>
                <w:bCs/>
                <w:sz w:val="28"/>
                <w:szCs w:val="28"/>
              </w:rPr>
              <w:t xml:space="preserve"> аудитор</w:t>
            </w:r>
            <w:r>
              <w:rPr>
                <w:rFonts w:ascii="Times New Roman" w:hAnsi="Times New Roman" w:cs="Times New Roman"/>
                <w:bCs/>
                <w:sz w:val="28"/>
                <w:szCs w:val="28"/>
                <w:lang w:val="kk-KZ"/>
              </w:rPr>
              <w:t>лық</w:t>
            </w:r>
            <w:r w:rsidR="00F20DD0" w:rsidRPr="00BB0560">
              <w:rPr>
                <w:rFonts w:ascii="Times New Roman" w:hAnsi="Times New Roman" w:cs="Times New Roman"/>
                <w:bCs/>
                <w:sz w:val="28"/>
                <w:szCs w:val="28"/>
              </w:rPr>
              <w:t>/</w:t>
            </w:r>
            <w:r>
              <w:rPr>
                <w:rFonts w:ascii="Times New Roman" w:hAnsi="Times New Roman" w:cs="Times New Roman"/>
                <w:bCs/>
                <w:sz w:val="28"/>
                <w:szCs w:val="28"/>
                <w:lang w:val="kk-KZ"/>
              </w:rPr>
              <w:t>өзіндік</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BB0560" w:rsidRDefault="000932A3" w:rsidP="000932A3">
            <w:pPr>
              <w:rPr>
                <w:rFonts w:ascii="Times New Roman" w:hAnsi="Times New Roman" w:cs="Times New Roman"/>
                <w:sz w:val="28"/>
                <w:szCs w:val="28"/>
              </w:rPr>
            </w:pPr>
            <w:r>
              <w:rPr>
                <w:rFonts w:ascii="Times New Roman" w:hAnsi="Times New Roman" w:cs="Times New Roman"/>
                <w:sz w:val="28"/>
                <w:szCs w:val="28"/>
                <w:lang w:val="kk-KZ"/>
              </w:rPr>
              <w:t>Оқыту түрі</w:t>
            </w:r>
            <w:r w:rsidR="00F20DD0" w:rsidRPr="00BB0560">
              <w:rPr>
                <w:rFonts w:ascii="Times New Roman" w:hAnsi="Times New Roman" w:cs="Times New Roman"/>
                <w:sz w:val="28"/>
                <w:szCs w:val="28"/>
                <w:lang w:val="kk-KZ"/>
              </w:rPr>
              <w:t xml:space="preserve"> </w:t>
            </w:r>
            <w:r w:rsidRPr="0007300E">
              <w:rPr>
                <w:rFonts w:ascii="Times New Roman" w:hAnsi="Times New Roman" w:cs="Times New Roman"/>
                <w:sz w:val="26"/>
                <w:szCs w:val="26"/>
                <w:lang w:val="kk-KZ"/>
              </w:rPr>
              <w:t>(</w:t>
            </w:r>
            <w:r w:rsidRPr="001824B1">
              <w:rPr>
                <w:rFonts w:ascii="Times New Roman" w:hAnsi="Times New Roman" w:cs="Times New Roman"/>
                <w:i/>
                <w:spacing w:val="2"/>
                <w:sz w:val="26"/>
                <w:szCs w:val="26"/>
                <w:shd w:val="clear" w:color="auto" w:fill="FFFFFF"/>
              </w:rPr>
              <w:t>күндізгі, қашықтықтан, аралас, кешкі, сырттай оқу</w:t>
            </w:r>
            <w:r w:rsidRPr="0007300E">
              <w:rPr>
                <w:rFonts w:ascii="Times New Roman" w:hAnsi="Times New Roman" w:cs="Times New Roman"/>
                <w:spacing w:val="2"/>
                <w:sz w:val="26"/>
                <w:szCs w:val="26"/>
                <w:shd w:val="clear" w:color="auto" w:fill="FFFFFF"/>
              </w:rPr>
              <w:t>)</w:t>
            </w:r>
          </w:p>
        </w:tc>
        <w:tc>
          <w:tcPr>
            <w:tcW w:w="3543" w:type="dxa"/>
          </w:tcPr>
          <w:p w:rsidR="00F20DD0" w:rsidRPr="003373BF" w:rsidRDefault="00F20DD0" w:rsidP="00F77337">
            <w:pPr>
              <w:jc w:val="center"/>
              <w:rPr>
                <w:rFonts w:ascii="Times New Roman" w:hAnsi="Times New Roman" w:cs="Times New Roman"/>
                <w:sz w:val="24"/>
                <w:szCs w:val="24"/>
              </w:rPr>
            </w:pPr>
          </w:p>
        </w:tc>
      </w:tr>
      <w:tr w:rsidR="000932A3" w:rsidRPr="003373BF" w:rsidTr="00FC540C">
        <w:tc>
          <w:tcPr>
            <w:tcW w:w="6663" w:type="dxa"/>
          </w:tcPr>
          <w:p w:rsidR="000932A3" w:rsidRPr="001824B1" w:rsidRDefault="000932A3" w:rsidP="007A7324">
            <w:pPr>
              <w:rPr>
                <w:rFonts w:ascii="Times New Roman" w:hAnsi="Times New Roman" w:cs="Times New Roman"/>
                <w:sz w:val="28"/>
                <w:szCs w:val="28"/>
                <w:lang w:val="kk-KZ"/>
              </w:rPr>
            </w:pPr>
            <w:r w:rsidRPr="001824B1">
              <w:rPr>
                <w:rFonts w:ascii="Times New Roman" w:hAnsi="Times New Roman" w:cs="Times New Roman"/>
                <w:sz w:val="28"/>
                <w:szCs w:val="28"/>
              </w:rPr>
              <w:t>Топты</w:t>
            </w:r>
            <w:r>
              <w:rPr>
                <w:rFonts w:ascii="Times New Roman" w:hAnsi="Times New Roman" w:cs="Times New Roman"/>
                <w:sz w:val="28"/>
                <w:szCs w:val="28"/>
                <w:lang w:val="kk-KZ"/>
              </w:rPr>
              <w:t>ң</w:t>
            </w:r>
            <w:r w:rsidRPr="001824B1">
              <w:rPr>
                <w:rFonts w:ascii="Times New Roman" w:hAnsi="Times New Roman" w:cs="Times New Roman"/>
                <w:sz w:val="28"/>
                <w:szCs w:val="28"/>
              </w:rPr>
              <w:t xml:space="preserve"> код</w:t>
            </w:r>
            <w:r>
              <w:rPr>
                <w:rFonts w:ascii="Times New Roman" w:hAnsi="Times New Roman" w:cs="Times New Roman"/>
                <w:sz w:val="28"/>
                <w:szCs w:val="28"/>
                <w:lang w:val="kk-KZ"/>
              </w:rPr>
              <w:t>ы</w:t>
            </w:r>
          </w:p>
        </w:tc>
        <w:tc>
          <w:tcPr>
            <w:tcW w:w="3543" w:type="dxa"/>
          </w:tcPr>
          <w:p w:rsidR="000932A3" w:rsidRPr="003373BF" w:rsidRDefault="000932A3" w:rsidP="00F77337">
            <w:pPr>
              <w:jc w:val="center"/>
              <w:rPr>
                <w:rFonts w:ascii="Times New Roman" w:hAnsi="Times New Roman" w:cs="Times New Roman"/>
                <w:sz w:val="24"/>
                <w:szCs w:val="24"/>
              </w:rPr>
            </w:pPr>
          </w:p>
        </w:tc>
      </w:tr>
      <w:tr w:rsidR="000932A3" w:rsidRPr="003373BF" w:rsidTr="00FC540C">
        <w:tc>
          <w:tcPr>
            <w:tcW w:w="6663" w:type="dxa"/>
          </w:tcPr>
          <w:p w:rsidR="000932A3" w:rsidRPr="0007300E" w:rsidRDefault="000932A3" w:rsidP="007A7324">
            <w:pPr>
              <w:rPr>
                <w:rFonts w:ascii="Times New Roman" w:hAnsi="Times New Roman" w:cs="Times New Roman"/>
                <w:sz w:val="28"/>
                <w:szCs w:val="28"/>
                <w:lang w:val="kk-KZ"/>
              </w:rPr>
            </w:pPr>
            <w:r>
              <w:rPr>
                <w:rFonts w:ascii="Times New Roman" w:hAnsi="Times New Roman" w:cs="Times New Roman"/>
                <w:sz w:val="28"/>
                <w:szCs w:val="28"/>
                <w:lang w:val="kk-KZ"/>
              </w:rPr>
              <w:t>Цикл кураторы</w:t>
            </w:r>
            <w:r w:rsidRPr="0007300E">
              <w:rPr>
                <w:rFonts w:ascii="Times New Roman" w:hAnsi="Times New Roman" w:cs="Times New Roman"/>
                <w:sz w:val="28"/>
                <w:szCs w:val="28"/>
                <w:lang w:val="kk-KZ"/>
              </w:rPr>
              <w:t xml:space="preserve"> </w:t>
            </w:r>
            <w:r w:rsidRPr="0007300E">
              <w:rPr>
                <w:rFonts w:ascii="Times New Roman" w:hAnsi="Times New Roman" w:cs="Times New Roman"/>
                <w:i/>
                <w:sz w:val="26"/>
                <w:szCs w:val="26"/>
                <w:lang w:val="kk-KZ"/>
              </w:rPr>
              <w:t>(</w:t>
            </w:r>
            <w:r w:rsidRPr="001824B1">
              <w:rPr>
                <w:rFonts w:ascii="Times New Roman" w:hAnsi="Times New Roman" w:cs="Times New Roman"/>
                <w:i/>
                <w:sz w:val="26"/>
                <w:szCs w:val="26"/>
                <w:lang w:val="kk-KZ"/>
              </w:rPr>
              <w:t>лауазымы, атағы, біліктілігі, байланыс</w:t>
            </w:r>
            <w:r>
              <w:rPr>
                <w:rFonts w:ascii="Times New Roman" w:hAnsi="Times New Roman" w:cs="Times New Roman"/>
                <w:i/>
                <w:sz w:val="26"/>
                <w:szCs w:val="26"/>
                <w:lang w:val="kk-KZ"/>
              </w:rPr>
              <w:t>у мәліметтері</w:t>
            </w:r>
            <w:r w:rsidRPr="0007300E">
              <w:rPr>
                <w:rFonts w:ascii="Times New Roman" w:hAnsi="Times New Roman" w:cs="Times New Roman"/>
                <w:i/>
                <w:sz w:val="26"/>
                <w:szCs w:val="26"/>
                <w:lang w:val="kk-KZ"/>
              </w:rPr>
              <w:t>)</w:t>
            </w:r>
          </w:p>
        </w:tc>
        <w:tc>
          <w:tcPr>
            <w:tcW w:w="3543" w:type="dxa"/>
          </w:tcPr>
          <w:p w:rsidR="000932A3" w:rsidRPr="003373BF" w:rsidRDefault="000932A3" w:rsidP="00F77337">
            <w:pPr>
              <w:jc w:val="center"/>
              <w:rPr>
                <w:rFonts w:ascii="Times New Roman" w:hAnsi="Times New Roman" w:cs="Times New Roman"/>
                <w:sz w:val="24"/>
                <w:szCs w:val="24"/>
              </w:rPr>
            </w:pPr>
          </w:p>
        </w:tc>
      </w:tr>
      <w:tr w:rsidR="000932A3" w:rsidRPr="003373BF" w:rsidTr="00FC540C">
        <w:tc>
          <w:tcPr>
            <w:tcW w:w="6663" w:type="dxa"/>
          </w:tcPr>
          <w:p w:rsidR="000932A3" w:rsidRPr="001824B1" w:rsidRDefault="000932A3" w:rsidP="007A7324">
            <w:pPr>
              <w:rPr>
                <w:rFonts w:ascii="Times New Roman" w:hAnsi="Times New Roman" w:cs="Times New Roman"/>
                <w:sz w:val="28"/>
                <w:szCs w:val="28"/>
                <w:lang w:val="kk-KZ"/>
              </w:rPr>
            </w:pPr>
            <w:r>
              <w:rPr>
                <w:rFonts w:ascii="Times New Roman" w:hAnsi="Times New Roman" w:cs="Times New Roman"/>
                <w:sz w:val="28"/>
                <w:szCs w:val="28"/>
                <w:lang w:val="kk-KZ"/>
              </w:rPr>
              <w:t>Бағдарламаны өткізу мерзімі</w:t>
            </w:r>
          </w:p>
        </w:tc>
        <w:tc>
          <w:tcPr>
            <w:tcW w:w="3543" w:type="dxa"/>
          </w:tcPr>
          <w:p w:rsidR="000932A3" w:rsidRPr="003373BF" w:rsidRDefault="000932A3" w:rsidP="00F77337">
            <w:pPr>
              <w:jc w:val="center"/>
              <w:rPr>
                <w:rFonts w:ascii="Times New Roman" w:hAnsi="Times New Roman" w:cs="Times New Roman"/>
                <w:sz w:val="24"/>
                <w:szCs w:val="24"/>
              </w:rPr>
            </w:pPr>
          </w:p>
        </w:tc>
      </w:tr>
      <w:tr w:rsidR="00F20DD0" w:rsidRPr="003373BF" w:rsidTr="00FC540C">
        <w:tc>
          <w:tcPr>
            <w:tcW w:w="6663" w:type="dxa"/>
          </w:tcPr>
          <w:p w:rsidR="00F20DD0" w:rsidRPr="000932A3" w:rsidRDefault="000932A3" w:rsidP="00F77337">
            <w:pPr>
              <w:rPr>
                <w:rFonts w:ascii="Times New Roman" w:hAnsi="Times New Roman" w:cs="Times New Roman"/>
                <w:sz w:val="28"/>
                <w:szCs w:val="28"/>
                <w:lang w:val="kk-KZ"/>
              </w:rPr>
            </w:pPr>
            <w:r>
              <w:rPr>
                <w:rFonts w:ascii="Times New Roman" w:hAnsi="Times New Roman" w:cs="Times New Roman"/>
                <w:sz w:val="28"/>
                <w:szCs w:val="28"/>
                <w:lang w:val="kk-KZ"/>
              </w:rPr>
              <w:t>Сынақты өткізу күні</w:t>
            </w:r>
          </w:p>
        </w:tc>
        <w:tc>
          <w:tcPr>
            <w:tcW w:w="3543" w:type="dxa"/>
          </w:tcPr>
          <w:p w:rsidR="00F20DD0" w:rsidRPr="003373BF" w:rsidRDefault="00F20DD0" w:rsidP="00F77337">
            <w:pPr>
              <w:jc w:val="center"/>
              <w:rPr>
                <w:rFonts w:ascii="Times New Roman" w:hAnsi="Times New Roman" w:cs="Times New Roman"/>
                <w:sz w:val="24"/>
                <w:szCs w:val="24"/>
              </w:rPr>
            </w:pPr>
          </w:p>
        </w:tc>
      </w:tr>
    </w:tbl>
    <w:p w:rsidR="00F20DD0" w:rsidRDefault="00F20DD0" w:rsidP="00F77337">
      <w:pPr>
        <w:pStyle w:val="af"/>
        <w:tabs>
          <w:tab w:val="left" w:pos="-142"/>
        </w:tabs>
        <w:spacing w:after="0" w:line="240" w:lineRule="auto"/>
        <w:ind w:left="0"/>
        <w:rPr>
          <w:sz w:val="18"/>
          <w:szCs w:val="18"/>
        </w:rPr>
      </w:pPr>
    </w:p>
    <w:p w:rsidR="00F20DD0" w:rsidRPr="000B4FA2" w:rsidRDefault="00F20DD0" w:rsidP="00F77337">
      <w:pPr>
        <w:pStyle w:val="af"/>
        <w:tabs>
          <w:tab w:val="left" w:pos="-142"/>
        </w:tabs>
        <w:spacing w:after="0" w:line="240" w:lineRule="auto"/>
        <w:ind w:left="0"/>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2552"/>
        <w:gridCol w:w="3685"/>
      </w:tblGrid>
      <w:tr w:rsidR="00F20DD0" w:rsidRPr="003373BF" w:rsidTr="00FC540C">
        <w:trPr>
          <w:trHeight w:val="639"/>
        </w:trPr>
        <w:tc>
          <w:tcPr>
            <w:tcW w:w="709" w:type="dxa"/>
            <w:tcBorders>
              <w:top w:val="single" w:sz="4" w:space="0" w:color="auto"/>
              <w:left w:val="single" w:sz="4" w:space="0" w:color="auto"/>
              <w:bottom w:val="single" w:sz="4" w:space="0" w:color="auto"/>
              <w:right w:val="single" w:sz="4" w:space="0" w:color="auto"/>
            </w:tcBorders>
            <w:vAlign w:val="center"/>
          </w:tcPr>
          <w:p w:rsidR="00F20DD0" w:rsidRPr="00BB0560" w:rsidRDefault="00F20DD0" w:rsidP="00F77337">
            <w:pPr>
              <w:spacing w:after="0" w:line="240" w:lineRule="auto"/>
              <w:jc w:val="center"/>
              <w:rPr>
                <w:rFonts w:ascii="Times New Roman" w:hAnsi="Times New Roman" w:cs="Times New Roman"/>
                <w:sz w:val="28"/>
                <w:szCs w:val="28"/>
              </w:rPr>
            </w:pPr>
            <w:r w:rsidRPr="00BB0560">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tcPr>
          <w:p w:rsidR="00F20DD0" w:rsidRPr="000932A3" w:rsidRDefault="000932A3" w:rsidP="00F773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Тыңдаушының Т.А.Ә.</w:t>
            </w:r>
          </w:p>
        </w:tc>
        <w:tc>
          <w:tcPr>
            <w:tcW w:w="2552" w:type="dxa"/>
            <w:tcBorders>
              <w:top w:val="single" w:sz="4" w:space="0" w:color="auto"/>
              <w:left w:val="single" w:sz="4" w:space="0" w:color="auto"/>
              <w:bottom w:val="single" w:sz="4" w:space="0" w:color="auto"/>
              <w:right w:val="single" w:sz="4" w:space="0" w:color="auto"/>
            </w:tcBorders>
            <w:vAlign w:val="center"/>
          </w:tcPr>
          <w:p w:rsidR="00F20DD0" w:rsidRPr="00BB0560" w:rsidRDefault="000932A3" w:rsidP="00F77337">
            <w:pPr>
              <w:spacing w:after="0" w:line="240" w:lineRule="auto"/>
              <w:jc w:val="center"/>
              <w:rPr>
                <w:rFonts w:ascii="Times New Roman" w:hAnsi="Times New Roman" w:cs="Times New Roman"/>
                <w:sz w:val="28"/>
                <w:szCs w:val="28"/>
                <w:lang w:val="kk-KZ"/>
              </w:rPr>
            </w:pPr>
            <w:r w:rsidRPr="000932A3">
              <w:rPr>
                <w:rFonts w:ascii="Times New Roman" w:hAnsi="Times New Roman" w:cs="Times New Roman"/>
                <w:sz w:val="28"/>
                <w:szCs w:val="28"/>
                <w:lang w:val="kk-KZ"/>
              </w:rPr>
              <w:t>Сынақ туралы белгі</w:t>
            </w:r>
          </w:p>
        </w:tc>
        <w:tc>
          <w:tcPr>
            <w:tcW w:w="3685" w:type="dxa"/>
            <w:tcBorders>
              <w:top w:val="single" w:sz="4" w:space="0" w:color="auto"/>
              <w:left w:val="single" w:sz="4" w:space="0" w:color="auto"/>
              <w:bottom w:val="single" w:sz="4" w:space="0" w:color="auto"/>
              <w:right w:val="single" w:sz="4" w:space="0" w:color="auto"/>
            </w:tcBorders>
            <w:vAlign w:val="center"/>
          </w:tcPr>
          <w:p w:rsidR="00F20DD0" w:rsidRPr="00BB0560" w:rsidRDefault="000932A3" w:rsidP="00F77337">
            <w:pPr>
              <w:spacing w:after="0" w:line="240" w:lineRule="auto"/>
              <w:jc w:val="center"/>
              <w:rPr>
                <w:rFonts w:ascii="Times New Roman" w:hAnsi="Times New Roman" w:cs="Times New Roman"/>
                <w:sz w:val="28"/>
                <w:szCs w:val="28"/>
                <w:lang w:val="kk-KZ"/>
              </w:rPr>
            </w:pPr>
            <w:r w:rsidRPr="000932A3">
              <w:rPr>
                <w:rFonts w:ascii="Times New Roman" w:hAnsi="Times New Roman" w:cs="Times New Roman"/>
                <w:sz w:val="28"/>
                <w:szCs w:val="28"/>
              </w:rPr>
              <w:t>Сынақты қабылдайтын оқытушының қолы</w:t>
            </w:r>
          </w:p>
        </w:tc>
      </w:tr>
      <w:tr w:rsidR="00F20DD0" w:rsidRPr="003373BF" w:rsidTr="00FC540C">
        <w:tc>
          <w:tcPr>
            <w:tcW w:w="709"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r w:rsidRPr="003373BF">
              <w:rPr>
                <w:rFonts w:ascii="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pStyle w:val="a3"/>
              <w:rPr>
                <w:rFonts w:ascii="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p>
        </w:tc>
      </w:tr>
      <w:tr w:rsidR="00F20DD0" w:rsidRPr="003373BF" w:rsidTr="00FC540C">
        <w:tc>
          <w:tcPr>
            <w:tcW w:w="709"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r w:rsidRPr="003373BF">
              <w:rPr>
                <w:rFonts w:ascii="Times New Roman" w:hAnsi="Times New Roman" w:cs="Times New Roman"/>
                <w:sz w:val="24"/>
                <w:szCs w:val="24"/>
                <w:lang w:val="kk-KZ"/>
              </w:rPr>
              <w:t>2</w:t>
            </w:r>
          </w:p>
        </w:tc>
        <w:tc>
          <w:tcPr>
            <w:tcW w:w="3260"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pStyle w:val="2"/>
              <w:spacing w:before="0"/>
              <w:rPr>
                <w:rFonts w:ascii="Times New Roman" w:hAnsi="Times New Roman" w:cs="Times New Roman"/>
                <w:color w:val="auto"/>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p>
        </w:tc>
      </w:tr>
    </w:tbl>
    <w:p w:rsidR="00F20DD0" w:rsidRPr="003373BF" w:rsidRDefault="00F23161"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Тыңдаушылар саны</w:t>
      </w:r>
      <w:r w:rsidR="00F20DD0">
        <w:rPr>
          <w:rFonts w:ascii="Times New Roman" w:hAnsi="Times New Roman" w:cs="Times New Roman"/>
          <w:sz w:val="28"/>
          <w:szCs w:val="28"/>
        </w:rPr>
        <w:t xml:space="preserve"> ___</w:t>
      </w:r>
    </w:p>
    <w:p w:rsidR="00F20DD0" w:rsidRPr="003373BF" w:rsidRDefault="00F23161"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Өтті</w:t>
      </w:r>
      <w:r w:rsidR="00F20DD0">
        <w:rPr>
          <w:rFonts w:ascii="Times New Roman" w:hAnsi="Times New Roman" w:cs="Times New Roman"/>
          <w:sz w:val="28"/>
          <w:szCs w:val="28"/>
        </w:rPr>
        <w:t xml:space="preserve"> __</w:t>
      </w:r>
    </w:p>
    <w:p w:rsidR="00F20DD0" w:rsidRPr="003373BF" w:rsidRDefault="00F23161"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Өтпеді</w:t>
      </w:r>
      <w:r w:rsidR="00F20DD0">
        <w:rPr>
          <w:rFonts w:ascii="Times New Roman" w:hAnsi="Times New Roman" w:cs="Times New Roman"/>
          <w:sz w:val="28"/>
          <w:szCs w:val="28"/>
        </w:rPr>
        <w:t xml:space="preserve"> ___</w:t>
      </w:r>
    </w:p>
    <w:p w:rsidR="00F20DD0" w:rsidRPr="003373BF" w:rsidRDefault="00F23161"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Келмеді</w:t>
      </w:r>
      <w:r w:rsidR="00BB0560">
        <w:rPr>
          <w:rFonts w:ascii="Times New Roman" w:hAnsi="Times New Roman" w:cs="Times New Roman"/>
          <w:sz w:val="28"/>
          <w:szCs w:val="28"/>
        </w:rPr>
        <w:t xml:space="preserve"> ___</w:t>
      </w:r>
    </w:p>
    <w:p w:rsidR="00F20DD0" w:rsidRDefault="00F23161" w:rsidP="00F773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w:t>
      </w:r>
      <w:r w:rsidR="00F20DD0">
        <w:rPr>
          <w:rFonts w:ascii="Times New Roman" w:hAnsi="Times New Roman" w:cs="Times New Roman"/>
          <w:sz w:val="28"/>
          <w:szCs w:val="28"/>
          <w:lang w:val="kk-KZ"/>
        </w:rPr>
        <w:t xml:space="preserve"> __________________________ _____________</w:t>
      </w:r>
    </w:p>
    <w:p w:rsidR="00F20DD0" w:rsidRPr="00A918C4" w:rsidRDefault="00F20DD0" w:rsidP="00F77337">
      <w:pPr>
        <w:spacing w:after="0" w:line="240" w:lineRule="auto"/>
        <w:jc w:val="center"/>
        <w:rPr>
          <w:rFonts w:ascii="Times New Roman" w:hAnsi="Times New Roman" w:cs="Times New Roman"/>
        </w:rPr>
      </w:pPr>
      <w:r>
        <w:rPr>
          <w:rFonts w:ascii="Times New Roman" w:hAnsi="Times New Roman" w:cs="Times New Roman"/>
          <w:lang w:val="kk-KZ"/>
        </w:rPr>
        <w:t xml:space="preserve">                   </w:t>
      </w:r>
      <w:r w:rsidRPr="00A918C4">
        <w:rPr>
          <w:rFonts w:ascii="Times New Roman" w:hAnsi="Times New Roman" w:cs="Times New Roman"/>
          <w:lang w:val="kk-KZ"/>
        </w:rPr>
        <w:t xml:space="preserve"> </w:t>
      </w:r>
      <w:r>
        <w:rPr>
          <w:rFonts w:ascii="Times New Roman" w:hAnsi="Times New Roman" w:cs="Times New Roman"/>
          <w:lang w:val="kk-KZ"/>
        </w:rPr>
        <w:t>(</w:t>
      </w:r>
      <w:r w:rsidR="00F23161">
        <w:rPr>
          <w:rFonts w:ascii="Times New Roman" w:hAnsi="Times New Roman" w:cs="Times New Roman"/>
          <w:lang w:val="kk-KZ"/>
        </w:rPr>
        <w:t>ТАӘ</w:t>
      </w:r>
      <w:r>
        <w:rPr>
          <w:rFonts w:ascii="Times New Roman" w:hAnsi="Times New Roman" w:cs="Times New Roman"/>
          <w:lang w:val="kk-KZ"/>
        </w:rPr>
        <w:t>)</w:t>
      </w:r>
      <w:r w:rsidRPr="00A918C4">
        <w:rPr>
          <w:rFonts w:ascii="Times New Roman" w:hAnsi="Times New Roman" w:cs="Times New Roman"/>
          <w:lang w:val="kk-KZ"/>
        </w:rPr>
        <w:t xml:space="preserve">                                    </w:t>
      </w:r>
      <w:r>
        <w:rPr>
          <w:rFonts w:ascii="Times New Roman" w:hAnsi="Times New Roman" w:cs="Times New Roman"/>
          <w:lang w:val="kk-KZ"/>
        </w:rPr>
        <w:t xml:space="preserve"> (</w:t>
      </w:r>
      <w:r w:rsidR="00F23161">
        <w:rPr>
          <w:rFonts w:ascii="Times New Roman" w:hAnsi="Times New Roman" w:cs="Times New Roman"/>
          <w:lang w:val="kk-KZ"/>
        </w:rPr>
        <w:t>қолы</w:t>
      </w:r>
      <w:r>
        <w:rPr>
          <w:rFonts w:ascii="Times New Roman" w:hAnsi="Times New Roman" w:cs="Times New Roman"/>
          <w:lang w:val="kk-KZ"/>
        </w:rPr>
        <w:t>)</w:t>
      </w:r>
    </w:p>
    <w:p w:rsidR="00F20DD0" w:rsidRDefault="00F20DD0" w:rsidP="00F77337">
      <w:pPr>
        <w:spacing w:after="0" w:line="240" w:lineRule="auto"/>
        <w:rPr>
          <w:b/>
          <w:sz w:val="28"/>
          <w:szCs w:val="28"/>
          <w:lang w:val="kk-KZ"/>
        </w:rPr>
      </w:pPr>
      <w:r w:rsidRPr="00A918C4">
        <w:rPr>
          <w:rFonts w:ascii="Times New Roman" w:hAnsi="Times New Roman" w:cs="Times New Roman"/>
          <w:sz w:val="28"/>
          <w:szCs w:val="28"/>
          <w:lang w:val="kk-KZ"/>
        </w:rPr>
        <w:t>«______» _________________ 20_____</w:t>
      </w:r>
      <w:r w:rsidR="00F23161">
        <w:rPr>
          <w:rFonts w:ascii="Times New Roman" w:hAnsi="Times New Roman" w:cs="Times New Roman"/>
          <w:sz w:val="28"/>
          <w:szCs w:val="28"/>
          <w:lang w:val="kk-KZ"/>
        </w:rPr>
        <w:t>ж</w:t>
      </w:r>
      <w:r w:rsidRPr="00A918C4">
        <w:rPr>
          <w:rFonts w:ascii="Times New Roman" w:hAnsi="Times New Roman" w:cs="Times New Roman"/>
          <w:sz w:val="28"/>
          <w:szCs w:val="28"/>
          <w:lang w:val="kk-KZ"/>
        </w:rPr>
        <w:t>.</w:t>
      </w:r>
      <w:r w:rsidRPr="00C13E03">
        <w:rPr>
          <w:b/>
          <w:sz w:val="28"/>
          <w:szCs w:val="28"/>
          <w:lang w:val="kk-KZ"/>
        </w:rPr>
        <w:t xml:space="preserve"> </w:t>
      </w:r>
    </w:p>
    <w:p w:rsidR="00F20DD0" w:rsidRDefault="00F20DD0" w:rsidP="00F77337">
      <w:pPr>
        <w:spacing w:after="0" w:line="240" w:lineRule="auto"/>
        <w:rPr>
          <w:rFonts w:ascii="Times New Roman" w:hAnsi="Times New Roman" w:cs="Times New Roman"/>
          <w:b/>
          <w:sz w:val="28"/>
          <w:szCs w:val="28"/>
          <w:lang w:val="kk-KZ"/>
        </w:rPr>
      </w:pPr>
    </w:p>
    <w:p w:rsidR="00B564FF" w:rsidRDefault="00B564FF" w:rsidP="00F77337">
      <w:pPr>
        <w:pStyle w:val="af"/>
        <w:tabs>
          <w:tab w:val="left" w:pos="-142"/>
        </w:tabs>
        <w:spacing w:after="0" w:line="240" w:lineRule="auto"/>
        <w:ind w:left="0"/>
        <w:rPr>
          <w:sz w:val="28"/>
          <w:szCs w:val="28"/>
          <w:lang w:val="kk-KZ"/>
        </w:rPr>
      </w:pPr>
    </w:p>
    <w:p w:rsidR="00F20DD0" w:rsidRPr="00D73F70" w:rsidRDefault="00F23161" w:rsidP="00F77337">
      <w:pPr>
        <w:pStyle w:val="af"/>
        <w:tabs>
          <w:tab w:val="left" w:pos="-142"/>
        </w:tabs>
        <w:spacing w:after="0" w:line="240" w:lineRule="auto"/>
        <w:ind w:left="0"/>
        <w:jc w:val="center"/>
        <w:rPr>
          <w:b/>
          <w:sz w:val="28"/>
          <w:szCs w:val="28"/>
          <w:lang w:val="kk-KZ"/>
        </w:rPr>
      </w:pPr>
      <w:r w:rsidRPr="00D73F70">
        <w:rPr>
          <w:b/>
          <w:sz w:val="28"/>
          <w:szCs w:val="28"/>
          <w:lang w:val="kk-KZ"/>
        </w:rPr>
        <w:t>СК емтихан ведомосі</w:t>
      </w:r>
      <w:r w:rsidR="00BB0560" w:rsidRPr="00D73F70">
        <w:rPr>
          <w:b/>
          <w:sz w:val="28"/>
          <w:szCs w:val="28"/>
          <w:lang w:val="kk-KZ"/>
        </w:rPr>
        <w:t>*</w:t>
      </w:r>
    </w:p>
    <w:p w:rsidR="00F20DD0" w:rsidRDefault="00F20DD0" w:rsidP="00F77337">
      <w:pPr>
        <w:pStyle w:val="af"/>
        <w:tabs>
          <w:tab w:val="left" w:pos="-142"/>
        </w:tabs>
        <w:spacing w:after="0" w:line="240" w:lineRule="auto"/>
        <w:ind w:left="0"/>
        <w:jc w:val="center"/>
        <w:rPr>
          <w:b/>
          <w:sz w:val="18"/>
          <w:szCs w:val="18"/>
          <w:lang w:val="kk-KZ"/>
        </w:rPr>
      </w:pPr>
    </w:p>
    <w:tbl>
      <w:tblPr>
        <w:tblStyle w:val="aa"/>
        <w:tblW w:w="10206" w:type="dxa"/>
        <w:tblInd w:w="108" w:type="dxa"/>
        <w:tblLook w:val="04A0" w:firstRow="1" w:lastRow="0" w:firstColumn="1" w:lastColumn="0" w:noHBand="0" w:noVBand="1"/>
      </w:tblPr>
      <w:tblGrid>
        <w:gridCol w:w="6804"/>
        <w:gridCol w:w="3402"/>
      </w:tblGrid>
      <w:tr w:rsidR="00F23161" w:rsidRPr="00A918C4" w:rsidTr="00FC540C">
        <w:tc>
          <w:tcPr>
            <w:tcW w:w="6804" w:type="dxa"/>
          </w:tcPr>
          <w:p w:rsidR="00F23161" w:rsidRPr="000932A3" w:rsidRDefault="00F23161" w:rsidP="007A7324">
            <w:pPr>
              <w:rPr>
                <w:rFonts w:ascii="Times New Roman" w:hAnsi="Times New Roman" w:cs="Times New Roman"/>
                <w:sz w:val="28"/>
                <w:szCs w:val="28"/>
                <w:lang w:val="kk-KZ"/>
              </w:rPr>
            </w:pPr>
            <w:r>
              <w:rPr>
                <w:rFonts w:ascii="Times New Roman" w:hAnsi="Times New Roman" w:cs="Times New Roman"/>
                <w:sz w:val="28"/>
                <w:szCs w:val="28"/>
                <w:lang w:val="kk-KZ"/>
              </w:rPr>
              <w:t>Бағдарлама атауы</w:t>
            </w:r>
          </w:p>
        </w:tc>
        <w:tc>
          <w:tcPr>
            <w:tcW w:w="3402" w:type="dxa"/>
          </w:tcPr>
          <w:p w:rsidR="00F23161" w:rsidRPr="00A918C4" w:rsidRDefault="00F23161" w:rsidP="00F77337">
            <w:pPr>
              <w:jc w:val="center"/>
              <w:rPr>
                <w:rFonts w:ascii="Times New Roman" w:hAnsi="Times New Roman" w:cs="Times New Roman"/>
                <w:sz w:val="24"/>
                <w:szCs w:val="24"/>
              </w:rPr>
            </w:pPr>
          </w:p>
        </w:tc>
      </w:tr>
      <w:tr w:rsidR="00F23161" w:rsidRPr="00A918C4" w:rsidTr="00FC540C">
        <w:tc>
          <w:tcPr>
            <w:tcW w:w="6804" w:type="dxa"/>
          </w:tcPr>
          <w:p w:rsidR="00F23161" w:rsidRPr="000932A3" w:rsidRDefault="00F23161" w:rsidP="007A7324">
            <w:pPr>
              <w:rPr>
                <w:rFonts w:ascii="Times New Roman" w:hAnsi="Times New Roman" w:cs="Times New Roman"/>
                <w:sz w:val="28"/>
                <w:szCs w:val="28"/>
                <w:lang w:val="kk-KZ"/>
              </w:rPr>
            </w:pPr>
            <w:r>
              <w:rPr>
                <w:rFonts w:ascii="Times New Roman" w:hAnsi="Times New Roman" w:cs="Times New Roman"/>
                <w:sz w:val="28"/>
                <w:szCs w:val="28"/>
                <w:lang w:val="kk-KZ"/>
              </w:rPr>
              <w:t>Оқыту тілі</w:t>
            </w:r>
          </w:p>
        </w:tc>
        <w:tc>
          <w:tcPr>
            <w:tcW w:w="3402" w:type="dxa"/>
          </w:tcPr>
          <w:p w:rsidR="00F23161" w:rsidRPr="00A918C4" w:rsidRDefault="00F23161" w:rsidP="00F77337">
            <w:pPr>
              <w:jc w:val="center"/>
              <w:rPr>
                <w:rFonts w:ascii="Times New Roman" w:hAnsi="Times New Roman" w:cs="Times New Roman"/>
                <w:sz w:val="24"/>
                <w:szCs w:val="24"/>
              </w:rPr>
            </w:pPr>
          </w:p>
        </w:tc>
      </w:tr>
      <w:tr w:rsidR="00F23161" w:rsidRPr="00A918C4" w:rsidTr="00FC540C">
        <w:tc>
          <w:tcPr>
            <w:tcW w:w="6804" w:type="dxa"/>
          </w:tcPr>
          <w:p w:rsidR="00F23161" w:rsidRPr="000932A3" w:rsidRDefault="00F23161" w:rsidP="007A7324">
            <w:pPr>
              <w:rPr>
                <w:rFonts w:ascii="Times New Roman" w:hAnsi="Times New Roman" w:cs="Times New Roman"/>
                <w:sz w:val="28"/>
                <w:szCs w:val="28"/>
                <w:lang w:val="kk-KZ"/>
              </w:rPr>
            </w:pPr>
            <w:r>
              <w:rPr>
                <w:rFonts w:ascii="Times New Roman" w:hAnsi="Times New Roman" w:cs="Times New Roman"/>
                <w:sz w:val="28"/>
                <w:szCs w:val="28"/>
                <w:lang w:val="kk-KZ"/>
              </w:rPr>
              <w:t>Кредит көлемі</w:t>
            </w:r>
          </w:p>
        </w:tc>
        <w:tc>
          <w:tcPr>
            <w:tcW w:w="3402" w:type="dxa"/>
          </w:tcPr>
          <w:p w:rsidR="00F23161" w:rsidRPr="00A918C4" w:rsidRDefault="00F23161" w:rsidP="00F77337">
            <w:pPr>
              <w:jc w:val="center"/>
              <w:rPr>
                <w:rFonts w:ascii="Times New Roman" w:hAnsi="Times New Roman" w:cs="Times New Roman"/>
                <w:sz w:val="24"/>
                <w:szCs w:val="24"/>
              </w:rPr>
            </w:pPr>
          </w:p>
        </w:tc>
      </w:tr>
      <w:tr w:rsidR="00F23161" w:rsidRPr="00A918C4" w:rsidTr="00FC540C">
        <w:tc>
          <w:tcPr>
            <w:tcW w:w="6804" w:type="dxa"/>
          </w:tcPr>
          <w:p w:rsidR="00F23161" w:rsidRPr="000932A3" w:rsidRDefault="00F23161" w:rsidP="007A7324">
            <w:pPr>
              <w:rPr>
                <w:rFonts w:ascii="Times New Roman" w:hAnsi="Times New Roman" w:cs="Times New Roman"/>
                <w:sz w:val="28"/>
                <w:szCs w:val="28"/>
                <w:lang w:val="kk-KZ"/>
              </w:rPr>
            </w:pPr>
            <w:r>
              <w:rPr>
                <w:rFonts w:ascii="Times New Roman" w:hAnsi="Times New Roman" w:cs="Times New Roman"/>
                <w:bCs/>
                <w:sz w:val="28"/>
                <w:szCs w:val="28"/>
                <w:lang w:val="kk-KZ"/>
              </w:rPr>
              <w:t>Сағат көлемі</w:t>
            </w:r>
            <w:r w:rsidRPr="00BB0560">
              <w:rPr>
                <w:rFonts w:ascii="Times New Roman" w:hAnsi="Times New Roman" w:cs="Times New Roman"/>
                <w:bCs/>
                <w:sz w:val="28"/>
                <w:szCs w:val="28"/>
              </w:rPr>
              <w:t>/</w:t>
            </w:r>
            <w:r>
              <w:rPr>
                <w:rFonts w:ascii="Times New Roman" w:hAnsi="Times New Roman" w:cs="Times New Roman"/>
                <w:bCs/>
                <w:sz w:val="28"/>
                <w:szCs w:val="28"/>
                <w:lang w:val="kk-KZ"/>
              </w:rPr>
              <w:t>оның ішінде</w:t>
            </w:r>
            <w:r>
              <w:rPr>
                <w:rFonts w:ascii="Times New Roman" w:hAnsi="Times New Roman" w:cs="Times New Roman"/>
                <w:bCs/>
                <w:sz w:val="28"/>
                <w:szCs w:val="28"/>
              </w:rPr>
              <w:t xml:space="preserve"> аудитор</w:t>
            </w:r>
            <w:r>
              <w:rPr>
                <w:rFonts w:ascii="Times New Roman" w:hAnsi="Times New Roman" w:cs="Times New Roman"/>
                <w:bCs/>
                <w:sz w:val="28"/>
                <w:szCs w:val="28"/>
                <w:lang w:val="kk-KZ"/>
              </w:rPr>
              <w:t>лық</w:t>
            </w:r>
            <w:r w:rsidRPr="00BB0560">
              <w:rPr>
                <w:rFonts w:ascii="Times New Roman" w:hAnsi="Times New Roman" w:cs="Times New Roman"/>
                <w:bCs/>
                <w:sz w:val="28"/>
                <w:szCs w:val="28"/>
              </w:rPr>
              <w:t>/</w:t>
            </w:r>
            <w:r>
              <w:rPr>
                <w:rFonts w:ascii="Times New Roman" w:hAnsi="Times New Roman" w:cs="Times New Roman"/>
                <w:bCs/>
                <w:sz w:val="28"/>
                <w:szCs w:val="28"/>
                <w:lang w:val="kk-KZ"/>
              </w:rPr>
              <w:t>өзіндік</w:t>
            </w:r>
          </w:p>
        </w:tc>
        <w:tc>
          <w:tcPr>
            <w:tcW w:w="3402" w:type="dxa"/>
          </w:tcPr>
          <w:p w:rsidR="00F23161" w:rsidRPr="00A918C4" w:rsidRDefault="00F23161" w:rsidP="00F77337">
            <w:pPr>
              <w:jc w:val="center"/>
              <w:rPr>
                <w:rFonts w:ascii="Times New Roman" w:hAnsi="Times New Roman" w:cs="Times New Roman"/>
                <w:sz w:val="24"/>
                <w:szCs w:val="24"/>
              </w:rPr>
            </w:pPr>
          </w:p>
        </w:tc>
      </w:tr>
      <w:tr w:rsidR="00F23161" w:rsidRPr="00A918C4" w:rsidTr="00FC540C">
        <w:tc>
          <w:tcPr>
            <w:tcW w:w="6804" w:type="dxa"/>
          </w:tcPr>
          <w:p w:rsidR="00F23161" w:rsidRPr="00BB0560" w:rsidRDefault="00F23161" w:rsidP="007A7324">
            <w:pPr>
              <w:rPr>
                <w:rFonts w:ascii="Times New Roman" w:hAnsi="Times New Roman" w:cs="Times New Roman"/>
                <w:sz w:val="28"/>
                <w:szCs w:val="28"/>
              </w:rPr>
            </w:pPr>
            <w:r>
              <w:rPr>
                <w:rFonts w:ascii="Times New Roman" w:hAnsi="Times New Roman" w:cs="Times New Roman"/>
                <w:sz w:val="28"/>
                <w:szCs w:val="28"/>
                <w:lang w:val="kk-KZ"/>
              </w:rPr>
              <w:t>Оқыту түрі</w:t>
            </w:r>
            <w:r w:rsidRPr="00BB0560">
              <w:rPr>
                <w:rFonts w:ascii="Times New Roman" w:hAnsi="Times New Roman" w:cs="Times New Roman"/>
                <w:sz w:val="28"/>
                <w:szCs w:val="28"/>
                <w:lang w:val="kk-KZ"/>
              </w:rPr>
              <w:t xml:space="preserve"> </w:t>
            </w:r>
            <w:r w:rsidRPr="0007300E">
              <w:rPr>
                <w:rFonts w:ascii="Times New Roman" w:hAnsi="Times New Roman" w:cs="Times New Roman"/>
                <w:sz w:val="26"/>
                <w:szCs w:val="26"/>
                <w:lang w:val="kk-KZ"/>
              </w:rPr>
              <w:t>(</w:t>
            </w:r>
            <w:r w:rsidRPr="001824B1">
              <w:rPr>
                <w:rFonts w:ascii="Times New Roman" w:hAnsi="Times New Roman" w:cs="Times New Roman"/>
                <w:i/>
                <w:spacing w:val="2"/>
                <w:sz w:val="26"/>
                <w:szCs w:val="26"/>
                <w:shd w:val="clear" w:color="auto" w:fill="FFFFFF"/>
              </w:rPr>
              <w:t>күндізгі, қашықтықтан, аралас, кешкі, сырттай оқу</w:t>
            </w:r>
            <w:r w:rsidRPr="0007300E">
              <w:rPr>
                <w:rFonts w:ascii="Times New Roman" w:hAnsi="Times New Roman" w:cs="Times New Roman"/>
                <w:spacing w:val="2"/>
                <w:sz w:val="26"/>
                <w:szCs w:val="26"/>
                <w:shd w:val="clear" w:color="auto" w:fill="FFFFFF"/>
              </w:rPr>
              <w:t>)</w:t>
            </w:r>
          </w:p>
        </w:tc>
        <w:tc>
          <w:tcPr>
            <w:tcW w:w="3402" w:type="dxa"/>
          </w:tcPr>
          <w:p w:rsidR="00F23161" w:rsidRPr="00A918C4" w:rsidRDefault="00F23161" w:rsidP="00F77337">
            <w:pPr>
              <w:jc w:val="center"/>
              <w:rPr>
                <w:rFonts w:ascii="Times New Roman" w:hAnsi="Times New Roman" w:cs="Times New Roman"/>
                <w:sz w:val="24"/>
                <w:szCs w:val="24"/>
              </w:rPr>
            </w:pPr>
          </w:p>
        </w:tc>
      </w:tr>
      <w:tr w:rsidR="00F23161" w:rsidRPr="00A918C4" w:rsidTr="00FC540C">
        <w:tc>
          <w:tcPr>
            <w:tcW w:w="6804" w:type="dxa"/>
          </w:tcPr>
          <w:p w:rsidR="00F23161" w:rsidRPr="001824B1" w:rsidRDefault="00F23161" w:rsidP="007A7324">
            <w:pPr>
              <w:rPr>
                <w:rFonts w:ascii="Times New Roman" w:hAnsi="Times New Roman" w:cs="Times New Roman"/>
                <w:sz w:val="28"/>
                <w:szCs w:val="28"/>
                <w:lang w:val="kk-KZ"/>
              </w:rPr>
            </w:pPr>
            <w:r w:rsidRPr="001824B1">
              <w:rPr>
                <w:rFonts w:ascii="Times New Roman" w:hAnsi="Times New Roman" w:cs="Times New Roman"/>
                <w:sz w:val="28"/>
                <w:szCs w:val="28"/>
              </w:rPr>
              <w:t>Топты</w:t>
            </w:r>
            <w:r>
              <w:rPr>
                <w:rFonts w:ascii="Times New Roman" w:hAnsi="Times New Roman" w:cs="Times New Roman"/>
                <w:sz w:val="28"/>
                <w:szCs w:val="28"/>
                <w:lang w:val="kk-KZ"/>
              </w:rPr>
              <w:t>ң</w:t>
            </w:r>
            <w:r w:rsidRPr="001824B1">
              <w:rPr>
                <w:rFonts w:ascii="Times New Roman" w:hAnsi="Times New Roman" w:cs="Times New Roman"/>
                <w:sz w:val="28"/>
                <w:szCs w:val="28"/>
              </w:rPr>
              <w:t xml:space="preserve"> код</w:t>
            </w:r>
            <w:r>
              <w:rPr>
                <w:rFonts w:ascii="Times New Roman" w:hAnsi="Times New Roman" w:cs="Times New Roman"/>
                <w:sz w:val="28"/>
                <w:szCs w:val="28"/>
                <w:lang w:val="kk-KZ"/>
              </w:rPr>
              <w:t>ы</w:t>
            </w:r>
          </w:p>
        </w:tc>
        <w:tc>
          <w:tcPr>
            <w:tcW w:w="3402" w:type="dxa"/>
          </w:tcPr>
          <w:p w:rsidR="00F23161" w:rsidRPr="00A918C4" w:rsidRDefault="00F23161" w:rsidP="00F77337">
            <w:pPr>
              <w:jc w:val="center"/>
              <w:rPr>
                <w:rFonts w:ascii="Times New Roman" w:hAnsi="Times New Roman" w:cs="Times New Roman"/>
                <w:sz w:val="24"/>
                <w:szCs w:val="24"/>
              </w:rPr>
            </w:pPr>
          </w:p>
        </w:tc>
      </w:tr>
      <w:tr w:rsidR="00F23161" w:rsidRPr="00A918C4" w:rsidTr="00FC540C">
        <w:tc>
          <w:tcPr>
            <w:tcW w:w="6804" w:type="dxa"/>
          </w:tcPr>
          <w:p w:rsidR="00F23161" w:rsidRPr="0007300E" w:rsidRDefault="00F23161" w:rsidP="007A7324">
            <w:pPr>
              <w:rPr>
                <w:rFonts w:ascii="Times New Roman" w:hAnsi="Times New Roman" w:cs="Times New Roman"/>
                <w:sz w:val="28"/>
                <w:szCs w:val="28"/>
                <w:lang w:val="kk-KZ"/>
              </w:rPr>
            </w:pPr>
            <w:r>
              <w:rPr>
                <w:rFonts w:ascii="Times New Roman" w:hAnsi="Times New Roman" w:cs="Times New Roman"/>
                <w:sz w:val="28"/>
                <w:szCs w:val="28"/>
                <w:lang w:val="kk-KZ"/>
              </w:rPr>
              <w:t>Цикл кураторы</w:t>
            </w:r>
            <w:r w:rsidRPr="0007300E">
              <w:rPr>
                <w:rFonts w:ascii="Times New Roman" w:hAnsi="Times New Roman" w:cs="Times New Roman"/>
                <w:sz w:val="28"/>
                <w:szCs w:val="28"/>
                <w:lang w:val="kk-KZ"/>
              </w:rPr>
              <w:t xml:space="preserve"> </w:t>
            </w:r>
            <w:r w:rsidRPr="0007300E">
              <w:rPr>
                <w:rFonts w:ascii="Times New Roman" w:hAnsi="Times New Roman" w:cs="Times New Roman"/>
                <w:i/>
                <w:sz w:val="26"/>
                <w:szCs w:val="26"/>
                <w:lang w:val="kk-KZ"/>
              </w:rPr>
              <w:t>(</w:t>
            </w:r>
            <w:r w:rsidRPr="001824B1">
              <w:rPr>
                <w:rFonts w:ascii="Times New Roman" w:hAnsi="Times New Roman" w:cs="Times New Roman"/>
                <w:i/>
                <w:sz w:val="26"/>
                <w:szCs w:val="26"/>
                <w:lang w:val="kk-KZ"/>
              </w:rPr>
              <w:t>лауазымы, атағы, біліктілігі, байланыс</w:t>
            </w:r>
            <w:r>
              <w:rPr>
                <w:rFonts w:ascii="Times New Roman" w:hAnsi="Times New Roman" w:cs="Times New Roman"/>
                <w:i/>
                <w:sz w:val="26"/>
                <w:szCs w:val="26"/>
                <w:lang w:val="kk-KZ"/>
              </w:rPr>
              <w:t>у мәліметтері</w:t>
            </w:r>
            <w:r w:rsidRPr="0007300E">
              <w:rPr>
                <w:rFonts w:ascii="Times New Roman" w:hAnsi="Times New Roman" w:cs="Times New Roman"/>
                <w:i/>
                <w:sz w:val="26"/>
                <w:szCs w:val="26"/>
                <w:lang w:val="kk-KZ"/>
              </w:rPr>
              <w:t>)</w:t>
            </w:r>
          </w:p>
        </w:tc>
        <w:tc>
          <w:tcPr>
            <w:tcW w:w="3402" w:type="dxa"/>
          </w:tcPr>
          <w:p w:rsidR="00F23161" w:rsidRPr="00A918C4" w:rsidRDefault="00F23161" w:rsidP="00F77337">
            <w:pPr>
              <w:jc w:val="center"/>
              <w:rPr>
                <w:rFonts w:ascii="Times New Roman" w:hAnsi="Times New Roman" w:cs="Times New Roman"/>
                <w:sz w:val="24"/>
                <w:szCs w:val="24"/>
              </w:rPr>
            </w:pPr>
          </w:p>
        </w:tc>
      </w:tr>
      <w:tr w:rsidR="00F23161" w:rsidRPr="00A918C4" w:rsidTr="00FC540C">
        <w:tc>
          <w:tcPr>
            <w:tcW w:w="6804" w:type="dxa"/>
          </w:tcPr>
          <w:p w:rsidR="00F23161" w:rsidRPr="001824B1" w:rsidRDefault="00F23161" w:rsidP="007A7324">
            <w:pPr>
              <w:rPr>
                <w:rFonts w:ascii="Times New Roman" w:hAnsi="Times New Roman" w:cs="Times New Roman"/>
                <w:sz w:val="28"/>
                <w:szCs w:val="28"/>
                <w:lang w:val="kk-KZ"/>
              </w:rPr>
            </w:pPr>
            <w:r>
              <w:rPr>
                <w:rFonts w:ascii="Times New Roman" w:hAnsi="Times New Roman" w:cs="Times New Roman"/>
                <w:sz w:val="28"/>
                <w:szCs w:val="28"/>
                <w:lang w:val="kk-KZ"/>
              </w:rPr>
              <w:t>Бағдарламаны өткізу мерзімі</w:t>
            </w:r>
          </w:p>
        </w:tc>
        <w:tc>
          <w:tcPr>
            <w:tcW w:w="3402" w:type="dxa"/>
          </w:tcPr>
          <w:p w:rsidR="00F23161" w:rsidRPr="00A918C4" w:rsidRDefault="00F23161" w:rsidP="00F77337">
            <w:pPr>
              <w:jc w:val="center"/>
              <w:rPr>
                <w:rFonts w:ascii="Times New Roman" w:hAnsi="Times New Roman" w:cs="Times New Roman"/>
                <w:sz w:val="24"/>
                <w:szCs w:val="24"/>
              </w:rPr>
            </w:pPr>
          </w:p>
        </w:tc>
      </w:tr>
      <w:tr w:rsidR="00F20DD0" w:rsidRPr="00A918C4" w:rsidTr="00FC540C">
        <w:tc>
          <w:tcPr>
            <w:tcW w:w="6804" w:type="dxa"/>
          </w:tcPr>
          <w:p w:rsidR="00F20DD0" w:rsidRPr="00F23161" w:rsidRDefault="00F23161" w:rsidP="00F77337">
            <w:pPr>
              <w:ind w:left="-79"/>
              <w:rPr>
                <w:rFonts w:ascii="Times New Roman" w:hAnsi="Times New Roman" w:cs="Times New Roman"/>
                <w:sz w:val="28"/>
                <w:szCs w:val="28"/>
                <w:lang w:val="kk-KZ"/>
              </w:rPr>
            </w:pPr>
            <w:r>
              <w:rPr>
                <w:rFonts w:ascii="Times New Roman" w:hAnsi="Times New Roman" w:cs="Times New Roman"/>
                <w:sz w:val="28"/>
                <w:szCs w:val="28"/>
                <w:lang w:val="kk-KZ"/>
              </w:rPr>
              <w:t>Қорытынды бақылауды өикізу түрі</w:t>
            </w:r>
          </w:p>
        </w:tc>
        <w:tc>
          <w:tcPr>
            <w:tcW w:w="3402" w:type="dxa"/>
          </w:tcPr>
          <w:p w:rsidR="00F20DD0" w:rsidRPr="00A918C4" w:rsidRDefault="00F20DD0" w:rsidP="00F77337">
            <w:pPr>
              <w:jc w:val="center"/>
              <w:rPr>
                <w:rFonts w:ascii="Times New Roman" w:hAnsi="Times New Roman" w:cs="Times New Roman"/>
                <w:sz w:val="24"/>
                <w:szCs w:val="24"/>
              </w:rPr>
            </w:pPr>
          </w:p>
        </w:tc>
      </w:tr>
      <w:tr w:rsidR="00F23161" w:rsidRPr="00A918C4" w:rsidTr="00FC540C">
        <w:tc>
          <w:tcPr>
            <w:tcW w:w="6804" w:type="dxa"/>
          </w:tcPr>
          <w:p w:rsidR="00F23161" w:rsidRPr="000932A3" w:rsidRDefault="00F23161" w:rsidP="007A7324">
            <w:pPr>
              <w:rPr>
                <w:rFonts w:ascii="Times New Roman" w:hAnsi="Times New Roman" w:cs="Times New Roman"/>
                <w:sz w:val="28"/>
                <w:szCs w:val="28"/>
                <w:lang w:val="kk-KZ"/>
              </w:rPr>
            </w:pPr>
            <w:r>
              <w:rPr>
                <w:rFonts w:ascii="Times New Roman" w:hAnsi="Times New Roman" w:cs="Times New Roman"/>
                <w:sz w:val="28"/>
                <w:szCs w:val="28"/>
                <w:lang w:val="kk-KZ"/>
              </w:rPr>
              <w:t>Сынақты өткізу күні</w:t>
            </w:r>
          </w:p>
        </w:tc>
        <w:tc>
          <w:tcPr>
            <w:tcW w:w="3402" w:type="dxa"/>
          </w:tcPr>
          <w:p w:rsidR="00F23161" w:rsidRPr="00A918C4" w:rsidRDefault="00F23161" w:rsidP="00F77337">
            <w:pPr>
              <w:jc w:val="center"/>
              <w:rPr>
                <w:rFonts w:ascii="Times New Roman" w:hAnsi="Times New Roman" w:cs="Times New Roman"/>
                <w:sz w:val="24"/>
                <w:szCs w:val="24"/>
              </w:rPr>
            </w:pPr>
          </w:p>
        </w:tc>
      </w:tr>
    </w:tbl>
    <w:p w:rsidR="00BB0560" w:rsidRPr="00BB0560" w:rsidRDefault="00F23161" w:rsidP="00F77337">
      <w:pPr>
        <w:spacing w:after="0" w:line="240" w:lineRule="auto"/>
        <w:jc w:val="both"/>
        <w:rPr>
          <w:rFonts w:ascii="Times New Roman" w:hAnsi="Times New Roman" w:cs="Times New Roman"/>
          <w:i/>
          <w:sz w:val="26"/>
          <w:szCs w:val="26"/>
          <w:lang w:val="kk-KZ"/>
        </w:rPr>
      </w:pPr>
      <w:r>
        <w:rPr>
          <w:rFonts w:ascii="Times New Roman" w:hAnsi="Times New Roman" w:cs="Times New Roman"/>
          <w:i/>
          <w:sz w:val="26"/>
          <w:szCs w:val="26"/>
          <w:lang w:val="kk-KZ"/>
        </w:rPr>
        <w:t>Ескерту</w:t>
      </w:r>
      <w:r w:rsidR="00BB0560" w:rsidRPr="00BB0560">
        <w:rPr>
          <w:rFonts w:ascii="Times New Roman" w:hAnsi="Times New Roman" w:cs="Times New Roman"/>
          <w:i/>
          <w:sz w:val="26"/>
          <w:szCs w:val="26"/>
          <w:lang w:val="kk-KZ"/>
        </w:rPr>
        <w:t>:</w:t>
      </w:r>
    </w:p>
    <w:p w:rsidR="00BB0560" w:rsidRPr="00F23161" w:rsidRDefault="00BB0560" w:rsidP="00F77337">
      <w:pPr>
        <w:spacing w:after="0" w:line="240" w:lineRule="auto"/>
        <w:jc w:val="both"/>
        <w:rPr>
          <w:rFonts w:ascii="Times New Roman" w:hAnsi="Times New Roman" w:cs="Times New Roman"/>
          <w:i/>
          <w:sz w:val="26"/>
          <w:szCs w:val="26"/>
          <w:lang w:val="kk-KZ"/>
        </w:rPr>
      </w:pPr>
      <w:r w:rsidRPr="00BB0560">
        <w:rPr>
          <w:rFonts w:ascii="Times New Roman" w:hAnsi="Times New Roman" w:cs="Times New Roman"/>
          <w:i/>
          <w:sz w:val="26"/>
          <w:szCs w:val="26"/>
          <w:lang w:val="kk-KZ"/>
        </w:rPr>
        <w:lastRenderedPageBreak/>
        <w:t xml:space="preserve">* </w:t>
      </w:r>
      <w:r w:rsidR="00F23161" w:rsidRPr="00F23161">
        <w:rPr>
          <w:rFonts w:ascii="Times New Roman" w:hAnsi="Times New Roman" w:cs="Times New Roman"/>
          <w:i/>
          <w:sz w:val="26"/>
          <w:szCs w:val="26"/>
          <w:lang w:val="kk-KZ"/>
        </w:rPr>
        <w:t>Бағдарлама паспортының деректері келтіріледі. Бағалау бағдарлама паспортында мәлімделген бақылау-өлшеу құралдары бойынша негізгі элементтерді келісуге сәйкес тыңдаушылардың оқу жетістіктерін бағалау</w:t>
      </w:r>
      <w:r w:rsidR="00F23161">
        <w:rPr>
          <w:rFonts w:ascii="Times New Roman" w:hAnsi="Times New Roman" w:cs="Times New Roman"/>
          <w:i/>
          <w:sz w:val="26"/>
          <w:szCs w:val="26"/>
          <w:lang w:val="kk-KZ"/>
        </w:rPr>
        <w:t xml:space="preserve"> бойынша</w:t>
      </w:r>
      <w:r w:rsidR="00F23161" w:rsidRPr="00F23161">
        <w:rPr>
          <w:rFonts w:ascii="Times New Roman" w:hAnsi="Times New Roman" w:cs="Times New Roman"/>
          <w:i/>
          <w:sz w:val="26"/>
          <w:szCs w:val="26"/>
          <w:lang w:val="kk-KZ"/>
        </w:rPr>
        <w:t xml:space="preserve"> жүргізіледі.</w:t>
      </w:r>
    </w:p>
    <w:p w:rsidR="00F20DD0" w:rsidRDefault="00F23161"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lang w:val="kk-KZ"/>
        </w:rPr>
      </w:pPr>
      <w:r w:rsidRPr="00F23161">
        <w:rPr>
          <w:rFonts w:ascii="Times New Roman" w:hAnsi="Times New Roman" w:cs="Times New Roman"/>
          <w:i/>
          <w:sz w:val="26"/>
          <w:szCs w:val="26"/>
          <w:lang w:val="kk-KZ"/>
        </w:rPr>
        <w:t>СК үшін емтихан ведомостарының нысаны бағалауды ұйымдастырумен келісіледі және қызметтер көрсетуге арналған шартта көрсетіледі.</w:t>
      </w:r>
      <w:r w:rsidR="00BB0560" w:rsidRPr="00F23161">
        <w:rPr>
          <w:rFonts w:ascii="Times New Roman" w:hAnsi="Times New Roman" w:cs="Times New Roman"/>
          <w:i/>
          <w:sz w:val="26"/>
          <w:szCs w:val="26"/>
          <w:lang w:val="kk-KZ"/>
        </w:rPr>
        <w:t xml:space="preserve"> </w:t>
      </w:r>
    </w:p>
    <w:p w:rsidR="00317322" w:rsidRDefault="00317322"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lang w:val="kk-KZ"/>
        </w:rPr>
      </w:pPr>
    </w:p>
    <w:p w:rsidR="00317322" w:rsidRDefault="00317322"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lang w:val="kk-KZ"/>
        </w:rPr>
      </w:pPr>
    </w:p>
    <w:p w:rsidR="00317322" w:rsidRDefault="007E1654"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lang w:val="kk-KZ"/>
        </w:rPr>
      </w:pPr>
      <w:r w:rsidRPr="007E1654">
        <w:rPr>
          <w:rFonts w:ascii="Times New Roman" w:hAnsi="Times New Roman" w:cs="Times New Roman"/>
          <w:i/>
          <w:sz w:val="26"/>
          <w:szCs w:val="26"/>
          <w:lang w:val="kk-KZ"/>
        </w:rPr>
        <w:t>СК үшін емтихан ведомостарының нысаны бағалауды ұйымдастырумен келісіледі және қызметтер көрсетуге арналған шартта көрсетіледі.</w:t>
      </w:r>
    </w:p>
    <w:p w:rsidR="007E1654" w:rsidRDefault="007E1654"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lang w:val="kk-KZ"/>
        </w:rPr>
      </w:pPr>
    </w:p>
    <w:p w:rsidR="007E1654" w:rsidRDefault="007E1654"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lang w:val="kk-KZ"/>
        </w:rPr>
      </w:pPr>
    </w:p>
    <w:p w:rsidR="007E1654" w:rsidRDefault="007E1654"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lang w:val="kk-KZ"/>
        </w:rPr>
      </w:pPr>
    </w:p>
    <w:p w:rsidR="00317322" w:rsidRDefault="00317322"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lang w:val="kk-KZ"/>
        </w:rPr>
      </w:pPr>
    </w:p>
    <w:p w:rsidR="00317322" w:rsidRPr="00F23161" w:rsidRDefault="00317322"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327"/>
        <w:gridCol w:w="1197"/>
        <w:gridCol w:w="1418"/>
        <w:gridCol w:w="1276"/>
        <w:gridCol w:w="992"/>
        <w:gridCol w:w="1134"/>
        <w:gridCol w:w="1417"/>
      </w:tblGrid>
      <w:tr w:rsidR="00F20DD0" w:rsidRPr="00C32250" w:rsidTr="00FC540C">
        <w:trPr>
          <w:trHeight w:val="437"/>
        </w:trPr>
        <w:tc>
          <w:tcPr>
            <w:tcW w:w="445" w:type="dxa"/>
            <w:vMerge w:val="restart"/>
            <w:tcBorders>
              <w:top w:val="single" w:sz="4" w:space="0" w:color="auto"/>
              <w:left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rPr>
            </w:pPr>
            <w:r w:rsidRPr="00A918C4">
              <w:rPr>
                <w:rFonts w:ascii="Times New Roman" w:hAnsi="Times New Roman" w:cs="Times New Roman"/>
                <w:sz w:val="24"/>
                <w:szCs w:val="24"/>
              </w:rPr>
              <w:t>№</w:t>
            </w:r>
          </w:p>
        </w:tc>
        <w:tc>
          <w:tcPr>
            <w:tcW w:w="2327" w:type="dxa"/>
            <w:vMerge w:val="restart"/>
            <w:tcBorders>
              <w:top w:val="single" w:sz="4" w:space="0" w:color="auto"/>
              <w:left w:val="single" w:sz="4" w:space="0" w:color="auto"/>
              <w:right w:val="single" w:sz="4" w:space="0" w:color="auto"/>
            </w:tcBorders>
          </w:tcPr>
          <w:p w:rsidR="00F20DD0" w:rsidRPr="00A918C4" w:rsidRDefault="00F23161" w:rsidP="00F77337">
            <w:pPr>
              <w:spacing w:after="0" w:line="240" w:lineRule="auto"/>
              <w:jc w:val="center"/>
              <w:rPr>
                <w:rFonts w:ascii="Times New Roman" w:hAnsi="Times New Roman" w:cs="Times New Roman"/>
                <w:sz w:val="24"/>
                <w:szCs w:val="24"/>
                <w:lang w:val="kk-KZ"/>
              </w:rPr>
            </w:pPr>
            <w:r w:rsidRPr="00F23161">
              <w:rPr>
                <w:rFonts w:ascii="Times New Roman" w:hAnsi="Times New Roman" w:cs="Times New Roman"/>
                <w:sz w:val="24"/>
                <w:szCs w:val="24"/>
                <w:lang w:val="kk-KZ"/>
              </w:rPr>
              <w:t>Тыңдаушының Т.А.Ә.</w:t>
            </w:r>
          </w:p>
        </w:tc>
        <w:tc>
          <w:tcPr>
            <w:tcW w:w="3891" w:type="dxa"/>
            <w:gridSpan w:val="3"/>
            <w:tcBorders>
              <w:top w:val="single" w:sz="4" w:space="0" w:color="auto"/>
              <w:left w:val="single" w:sz="4" w:space="0" w:color="auto"/>
              <w:bottom w:val="single" w:sz="4" w:space="0" w:color="auto"/>
              <w:right w:val="single" w:sz="4" w:space="0" w:color="auto"/>
            </w:tcBorders>
          </w:tcPr>
          <w:p w:rsidR="00F20DD0" w:rsidRPr="00A918C4" w:rsidRDefault="00F23161"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Аппеляцияға дейін</w:t>
            </w:r>
          </w:p>
        </w:tc>
        <w:tc>
          <w:tcPr>
            <w:tcW w:w="3543" w:type="dxa"/>
            <w:gridSpan w:val="3"/>
            <w:tcBorders>
              <w:top w:val="single" w:sz="4" w:space="0" w:color="auto"/>
              <w:left w:val="single" w:sz="4" w:space="0" w:color="auto"/>
              <w:bottom w:val="single" w:sz="4" w:space="0" w:color="auto"/>
              <w:right w:val="single" w:sz="4" w:space="0" w:color="auto"/>
            </w:tcBorders>
          </w:tcPr>
          <w:p w:rsidR="00F20DD0" w:rsidRPr="00A918C4" w:rsidRDefault="00F23161"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Аппеляциядан кейін</w:t>
            </w:r>
          </w:p>
        </w:tc>
      </w:tr>
      <w:tr w:rsidR="00952828" w:rsidRPr="00C32250" w:rsidTr="00FC540C">
        <w:trPr>
          <w:trHeight w:val="435"/>
        </w:trPr>
        <w:tc>
          <w:tcPr>
            <w:tcW w:w="445" w:type="dxa"/>
            <w:vMerge/>
            <w:tcBorders>
              <w:left w:val="single" w:sz="4" w:space="0" w:color="auto"/>
              <w:bottom w:val="single" w:sz="4" w:space="0" w:color="auto"/>
              <w:right w:val="single" w:sz="4" w:space="0" w:color="auto"/>
            </w:tcBorders>
          </w:tcPr>
          <w:p w:rsidR="00952828" w:rsidRPr="00A918C4" w:rsidRDefault="00952828" w:rsidP="00F77337">
            <w:pPr>
              <w:spacing w:after="0" w:line="240" w:lineRule="auto"/>
              <w:rPr>
                <w:rFonts w:ascii="Times New Roman" w:hAnsi="Times New Roman" w:cs="Times New Roman"/>
                <w:sz w:val="24"/>
                <w:szCs w:val="24"/>
              </w:rPr>
            </w:pPr>
          </w:p>
        </w:tc>
        <w:tc>
          <w:tcPr>
            <w:tcW w:w="2327" w:type="dxa"/>
            <w:vMerge/>
            <w:tcBorders>
              <w:left w:val="single" w:sz="4" w:space="0" w:color="auto"/>
              <w:bottom w:val="single" w:sz="4" w:space="0" w:color="auto"/>
              <w:right w:val="single" w:sz="4" w:space="0" w:color="auto"/>
            </w:tcBorders>
          </w:tcPr>
          <w:p w:rsidR="00952828" w:rsidRPr="00A918C4" w:rsidRDefault="00952828" w:rsidP="00F77337">
            <w:pPr>
              <w:spacing w:after="0" w:line="240" w:lineRule="auto"/>
              <w:jc w:val="center"/>
              <w:rPr>
                <w:rFonts w:ascii="Times New Roman" w:hAnsi="Times New Roman" w:cs="Times New Roman"/>
                <w:sz w:val="24"/>
                <w:szCs w:val="24"/>
                <w:lang w:val="kk-KZ"/>
              </w:rPr>
            </w:pPr>
          </w:p>
        </w:tc>
        <w:tc>
          <w:tcPr>
            <w:tcW w:w="1197" w:type="dxa"/>
            <w:tcBorders>
              <w:top w:val="single" w:sz="4" w:space="0" w:color="auto"/>
              <w:left w:val="single" w:sz="4" w:space="0" w:color="auto"/>
              <w:bottom w:val="single" w:sz="4" w:space="0" w:color="auto"/>
              <w:right w:val="single" w:sz="4" w:space="0" w:color="auto"/>
            </w:tcBorders>
          </w:tcPr>
          <w:p w:rsidR="00952828" w:rsidRPr="00A918C4" w:rsidRDefault="00952828"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Білімді бағалау</w:t>
            </w:r>
          </w:p>
        </w:tc>
        <w:tc>
          <w:tcPr>
            <w:tcW w:w="1418" w:type="dxa"/>
            <w:tcBorders>
              <w:top w:val="single" w:sz="4" w:space="0" w:color="auto"/>
              <w:left w:val="single" w:sz="4" w:space="0" w:color="auto"/>
              <w:bottom w:val="single" w:sz="4" w:space="0" w:color="auto"/>
              <w:right w:val="single" w:sz="4" w:space="0" w:color="auto"/>
            </w:tcBorders>
          </w:tcPr>
          <w:p w:rsidR="00952828" w:rsidRPr="00A918C4" w:rsidRDefault="00952828"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Дағдыларды бағалау</w:t>
            </w:r>
          </w:p>
        </w:tc>
        <w:tc>
          <w:tcPr>
            <w:tcW w:w="1276" w:type="dxa"/>
            <w:tcBorders>
              <w:top w:val="single" w:sz="4" w:space="0" w:color="auto"/>
              <w:left w:val="single" w:sz="4" w:space="0" w:color="auto"/>
              <w:bottom w:val="single" w:sz="4" w:space="0" w:color="auto"/>
              <w:right w:val="single" w:sz="4" w:space="0" w:color="auto"/>
            </w:tcBorders>
          </w:tcPr>
          <w:p w:rsidR="00952828" w:rsidRPr="00A918C4" w:rsidRDefault="00952828"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Қорытынды бағалау</w:t>
            </w:r>
          </w:p>
        </w:tc>
        <w:tc>
          <w:tcPr>
            <w:tcW w:w="992" w:type="dxa"/>
            <w:tcBorders>
              <w:top w:val="single" w:sz="4" w:space="0" w:color="auto"/>
              <w:left w:val="single" w:sz="4" w:space="0" w:color="auto"/>
              <w:bottom w:val="single" w:sz="4" w:space="0" w:color="auto"/>
              <w:right w:val="single" w:sz="4" w:space="0" w:color="auto"/>
            </w:tcBorders>
          </w:tcPr>
          <w:p w:rsidR="00952828" w:rsidRPr="00A918C4" w:rsidRDefault="00952828" w:rsidP="007A732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Білімді бағалау</w:t>
            </w:r>
          </w:p>
        </w:tc>
        <w:tc>
          <w:tcPr>
            <w:tcW w:w="1134" w:type="dxa"/>
            <w:tcBorders>
              <w:top w:val="single" w:sz="4" w:space="0" w:color="auto"/>
              <w:left w:val="single" w:sz="4" w:space="0" w:color="auto"/>
              <w:bottom w:val="single" w:sz="4" w:space="0" w:color="auto"/>
              <w:right w:val="single" w:sz="4" w:space="0" w:color="auto"/>
            </w:tcBorders>
          </w:tcPr>
          <w:p w:rsidR="00952828" w:rsidRPr="00A918C4" w:rsidRDefault="00952828" w:rsidP="007A732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Дағдыларды бағалау</w:t>
            </w:r>
          </w:p>
        </w:tc>
        <w:tc>
          <w:tcPr>
            <w:tcW w:w="1417" w:type="dxa"/>
            <w:tcBorders>
              <w:top w:val="single" w:sz="4" w:space="0" w:color="auto"/>
              <w:left w:val="single" w:sz="4" w:space="0" w:color="auto"/>
              <w:bottom w:val="single" w:sz="4" w:space="0" w:color="auto"/>
              <w:right w:val="single" w:sz="4" w:space="0" w:color="auto"/>
            </w:tcBorders>
          </w:tcPr>
          <w:p w:rsidR="00952828" w:rsidRPr="00A918C4" w:rsidRDefault="00952828" w:rsidP="007A732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Қорытынды бағалау</w:t>
            </w:r>
          </w:p>
        </w:tc>
      </w:tr>
      <w:tr w:rsidR="00F20DD0" w:rsidRPr="00C32250" w:rsidTr="00FC540C">
        <w:trPr>
          <w:trHeight w:val="315"/>
        </w:trPr>
        <w:tc>
          <w:tcPr>
            <w:tcW w:w="445"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r w:rsidRPr="00A918C4">
              <w:rPr>
                <w:rFonts w:ascii="Times New Roman" w:hAnsi="Times New Roman" w:cs="Times New Roman"/>
                <w:sz w:val="24"/>
                <w:szCs w:val="24"/>
                <w:lang w:val="kk-KZ"/>
              </w:rPr>
              <w:t>1</w:t>
            </w:r>
          </w:p>
        </w:tc>
        <w:tc>
          <w:tcPr>
            <w:tcW w:w="232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pStyle w:val="a3"/>
              <w:rPr>
                <w:rFonts w:ascii="Times New Roman" w:hAnsi="Times New Roman" w:cs="Times New Roman"/>
                <w:sz w:val="24"/>
                <w:szCs w:val="24"/>
                <w:lang w:val="kk-KZ"/>
              </w:rPr>
            </w:pPr>
          </w:p>
        </w:tc>
        <w:tc>
          <w:tcPr>
            <w:tcW w:w="119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r>
      <w:tr w:rsidR="00F20DD0" w:rsidRPr="00C32250" w:rsidTr="00FC540C">
        <w:trPr>
          <w:trHeight w:val="264"/>
        </w:trPr>
        <w:tc>
          <w:tcPr>
            <w:tcW w:w="445"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r w:rsidRPr="00A918C4">
              <w:rPr>
                <w:rFonts w:ascii="Times New Roman" w:hAnsi="Times New Roman" w:cs="Times New Roman"/>
                <w:sz w:val="24"/>
                <w:szCs w:val="24"/>
                <w:lang w:val="kk-KZ"/>
              </w:rPr>
              <w:t>2</w:t>
            </w:r>
          </w:p>
        </w:tc>
        <w:tc>
          <w:tcPr>
            <w:tcW w:w="232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pStyle w:val="2"/>
              <w:spacing w:before="0"/>
              <w:rPr>
                <w:rFonts w:ascii="Times New Roman" w:hAnsi="Times New Roman" w:cs="Times New Roman"/>
                <w:color w:val="auto"/>
                <w:sz w:val="24"/>
                <w:szCs w:val="24"/>
                <w:lang w:val="kk-KZ"/>
              </w:rPr>
            </w:pPr>
          </w:p>
        </w:tc>
        <w:tc>
          <w:tcPr>
            <w:tcW w:w="119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r>
      <w:tr w:rsidR="00F20DD0" w:rsidRPr="00C32250" w:rsidTr="00FC540C">
        <w:trPr>
          <w:trHeight w:val="267"/>
        </w:trPr>
        <w:tc>
          <w:tcPr>
            <w:tcW w:w="445"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r w:rsidRPr="00A918C4">
              <w:rPr>
                <w:rFonts w:ascii="Times New Roman" w:hAnsi="Times New Roman" w:cs="Times New Roman"/>
                <w:sz w:val="24"/>
                <w:szCs w:val="24"/>
                <w:lang w:val="kk-KZ"/>
              </w:rPr>
              <w:t>3</w:t>
            </w:r>
          </w:p>
        </w:tc>
        <w:tc>
          <w:tcPr>
            <w:tcW w:w="232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pStyle w:val="2"/>
              <w:spacing w:before="0"/>
              <w:rPr>
                <w:rFonts w:ascii="Times New Roman" w:hAnsi="Times New Roman" w:cs="Times New Roman"/>
                <w:color w:val="auto"/>
                <w:sz w:val="24"/>
                <w:szCs w:val="24"/>
                <w:lang w:val="kk-KZ"/>
              </w:rPr>
            </w:pPr>
          </w:p>
        </w:tc>
        <w:tc>
          <w:tcPr>
            <w:tcW w:w="119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r>
    </w:tbl>
    <w:p w:rsidR="00F20DD0" w:rsidRPr="003373BF" w:rsidRDefault="00952828"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Тыңдаушылар саны</w:t>
      </w:r>
      <w:r w:rsidR="00F20DD0">
        <w:rPr>
          <w:rFonts w:ascii="Times New Roman" w:hAnsi="Times New Roman" w:cs="Times New Roman"/>
          <w:sz w:val="28"/>
          <w:szCs w:val="28"/>
        </w:rPr>
        <w:t xml:space="preserve"> ___</w:t>
      </w:r>
    </w:p>
    <w:p w:rsidR="00F20DD0" w:rsidRPr="003373BF" w:rsidRDefault="00952828"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Тапсырды</w:t>
      </w:r>
      <w:r w:rsidR="00F20DD0">
        <w:rPr>
          <w:rFonts w:ascii="Times New Roman" w:hAnsi="Times New Roman" w:cs="Times New Roman"/>
          <w:sz w:val="28"/>
          <w:szCs w:val="28"/>
        </w:rPr>
        <w:t xml:space="preserve"> __</w:t>
      </w:r>
    </w:p>
    <w:p w:rsidR="00F20DD0" w:rsidRPr="003373BF" w:rsidRDefault="00952828"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Тапсырмады</w:t>
      </w:r>
      <w:r w:rsidR="00F20DD0">
        <w:rPr>
          <w:rFonts w:ascii="Times New Roman" w:hAnsi="Times New Roman" w:cs="Times New Roman"/>
          <w:sz w:val="28"/>
          <w:szCs w:val="28"/>
        </w:rPr>
        <w:t xml:space="preserve"> ___</w:t>
      </w:r>
    </w:p>
    <w:p w:rsidR="00F20DD0" w:rsidRPr="003373BF" w:rsidRDefault="00952828" w:rsidP="00F7733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Келмеді</w:t>
      </w:r>
      <w:r w:rsidR="00BB0560">
        <w:rPr>
          <w:rFonts w:ascii="Times New Roman" w:hAnsi="Times New Roman" w:cs="Times New Roman"/>
          <w:sz w:val="28"/>
          <w:szCs w:val="28"/>
        </w:rPr>
        <w:t xml:space="preserve"> ___</w:t>
      </w:r>
    </w:p>
    <w:p w:rsidR="00F20DD0" w:rsidRDefault="00952828" w:rsidP="00F773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Бағалау бойынша ұйым өкілі</w:t>
      </w:r>
      <w:r w:rsidR="00F20D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20DD0">
        <w:rPr>
          <w:rFonts w:ascii="Times New Roman" w:hAnsi="Times New Roman" w:cs="Times New Roman"/>
          <w:sz w:val="28"/>
          <w:szCs w:val="28"/>
          <w:lang w:val="kk-KZ"/>
        </w:rPr>
        <w:t xml:space="preserve">        ____________________ _____________</w:t>
      </w:r>
    </w:p>
    <w:p w:rsidR="00F20DD0" w:rsidRPr="00A918C4" w:rsidRDefault="00F20DD0" w:rsidP="00F77337">
      <w:pPr>
        <w:spacing w:after="0" w:line="240" w:lineRule="auto"/>
        <w:jc w:val="center"/>
        <w:rPr>
          <w:rFonts w:ascii="Times New Roman" w:hAnsi="Times New Roman" w:cs="Times New Roman"/>
        </w:rPr>
      </w:pPr>
      <w:r>
        <w:rPr>
          <w:rFonts w:ascii="Times New Roman" w:hAnsi="Times New Roman" w:cs="Times New Roman"/>
          <w:lang w:val="kk-KZ"/>
        </w:rPr>
        <w:t xml:space="preserve">                                                                                </w:t>
      </w:r>
      <w:r w:rsidRPr="00A918C4">
        <w:rPr>
          <w:rFonts w:ascii="Times New Roman" w:hAnsi="Times New Roman" w:cs="Times New Roman"/>
          <w:lang w:val="kk-KZ"/>
        </w:rPr>
        <w:t xml:space="preserve"> </w:t>
      </w:r>
      <w:r>
        <w:rPr>
          <w:rFonts w:ascii="Times New Roman" w:hAnsi="Times New Roman" w:cs="Times New Roman"/>
          <w:lang w:val="kk-KZ"/>
        </w:rPr>
        <w:t>(</w:t>
      </w:r>
      <w:r w:rsidR="00952828">
        <w:rPr>
          <w:rFonts w:ascii="Times New Roman" w:hAnsi="Times New Roman" w:cs="Times New Roman"/>
          <w:lang w:val="kk-KZ"/>
        </w:rPr>
        <w:t>ТАӘ</w:t>
      </w:r>
      <w:r>
        <w:rPr>
          <w:rFonts w:ascii="Times New Roman" w:hAnsi="Times New Roman" w:cs="Times New Roman"/>
          <w:lang w:val="kk-KZ"/>
        </w:rPr>
        <w:t>)</w:t>
      </w:r>
      <w:r w:rsidRPr="00A918C4">
        <w:rPr>
          <w:rFonts w:ascii="Times New Roman" w:hAnsi="Times New Roman" w:cs="Times New Roman"/>
          <w:lang w:val="kk-KZ"/>
        </w:rPr>
        <w:t xml:space="preserve">                                    </w:t>
      </w:r>
      <w:r>
        <w:rPr>
          <w:rFonts w:ascii="Times New Roman" w:hAnsi="Times New Roman" w:cs="Times New Roman"/>
          <w:lang w:val="kk-KZ"/>
        </w:rPr>
        <w:t xml:space="preserve"> (</w:t>
      </w:r>
      <w:r w:rsidR="00952828">
        <w:rPr>
          <w:rFonts w:ascii="Times New Roman" w:hAnsi="Times New Roman" w:cs="Times New Roman"/>
          <w:lang w:val="kk-KZ"/>
        </w:rPr>
        <w:t>қолы</w:t>
      </w:r>
      <w:r>
        <w:rPr>
          <w:rFonts w:ascii="Times New Roman" w:hAnsi="Times New Roman" w:cs="Times New Roman"/>
          <w:lang w:val="kk-KZ"/>
        </w:rPr>
        <w:t>)</w:t>
      </w:r>
    </w:p>
    <w:p w:rsidR="00F20DD0" w:rsidRDefault="00F20DD0" w:rsidP="00F77337">
      <w:pPr>
        <w:spacing w:after="0" w:line="240" w:lineRule="auto"/>
        <w:rPr>
          <w:rFonts w:ascii="Times New Roman" w:hAnsi="Times New Roman" w:cs="Times New Roman"/>
          <w:sz w:val="18"/>
          <w:szCs w:val="18"/>
          <w:lang w:val="kk-KZ"/>
        </w:rPr>
      </w:pPr>
    </w:p>
    <w:p w:rsidR="00F20DD0" w:rsidRDefault="00F20DD0" w:rsidP="00F77337">
      <w:pPr>
        <w:spacing w:after="0" w:line="240" w:lineRule="auto"/>
        <w:rPr>
          <w:rFonts w:ascii="Times New Roman" w:hAnsi="Times New Roman" w:cs="Times New Roman"/>
          <w:sz w:val="28"/>
          <w:szCs w:val="28"/>
          <w:lang w:val="kk-KZ"/>
        </w:rPr>
      </w:pPr>
      <w:r w:rsidRPr="00A918C4">
        <w:rPr>
          <w:rFonts w:ascii="Times New Roman" w:hAnsi="Times New Roman" w:cs="Times New Roman"/>
          <w:sz w:val="28"/>
          <w:szCs w:val="28"/>
          <w:lang w:val="kk-KZ"/>
        </w:rPr>
        <w:t>«____</w:t>
      </w:r>
      <w:r>
        <w:rPr>
          <w:rFonts w:ascii="Times New Roman" w:hAnsi="Times New Roman" w:cs="Times New Roman"/>
          <w:sz w:val="28"/>
          <w:szCs w:val="28"/>
          <w:lang w:val="kk-KZ"/>
        </w:rPr>
        <w:t>__» _________________ 20_____</w:t>
      </w:r>
      <w:r w:rsidR="00952828">
        <w:rPr>
          <w:rFonts w:ascii="Times New Roman" w:hAnsi="Times New Roman" w:cs="Times New Roman"/>
          <w:sz w:val="28"/>
          <w:szCs w:val="28"/>
          <w:lang w:val="kk-KZ"/>
        </w:rPr>
        <w:t>ж</w:t>
      </w:r>
      <w:r>
        <w:rPr>
          <w:rFonts w:ascii="Times New Roman" w:hAnsi="Times New Roman" w:cs="Times New Roman"/>
          <w:sz w:val="28"/>
          <w:szCs w:val="28"/>
          <w:lang w:val="kk-KZ"/>
        </w:rPr>
        <w:t>.</w:t>
      </w:r>
    </w:p>
    <w:p w:rsidR="00F20DD0" w:rsidRDefault="00F20DD0" w:rsidP="00F77337">
      <w:pPr>
        <w:spacing w:after="0" w:line="240" w:lineRule="auto"/>
        <w:rPr>
          <w:rFonts w:ascii="Times New Roman" w:hAnsi="Times New Roman" w:cs="Times New Roman"/>
          <w:sz w:val="28"/>
          <w:szCs w:val="28"/>
          <w:lang w:val="kk-KZ"/>
        </w:rPr>
      </w:pPr>
    </w:p>
    <w:p w:rsidR="00097A0F" w:rsidRDefault="00097A0F" w:rsidP="00F77337">
      <w:pPr>
        <w:spacing w:after="0" w:line="240" w:lineRule="auto"/>
        <w:rPr>
          <w:rFonts w:ascii="Times New Roman" w:hAnsi="Times New Roman" w:cs="Times New Roman"/>
          <w:sz w:val="28"/>
          <w:szCs w:val="28"/>
          <w:lang w:val="kk-KZ"/>
        </w:rPr>
      </w:pPr>
    </w:p>
    <w:p w:rsidR="00097A0F" w:rsidRDefault="00097A0F" w:rsidP="00F77337">
      <w:pPr>
        <w:spacing w:after="0" w:line="240" w:lineRule="auto"/>
        <w:rPr>
          <w:rFonts w:ascii="Times New Roman" w:hAnsi="Times New Roman" w:cs="Times New Roman"/>
          <w:sz w:val="28"/>
          <w:szCs w:val="28"/>
          <w:lang w:val="kk-KZ"/>
        </w:rPr>
      </w:pPr>
    </w:p>
    <w:p w:rsidR="00097A0F" w:rsidRDefault="00097A0F" w:rsidP="00F77337">
      <w:pPr>
        <w:spacing w:after="0" w:line="240" w:lineRule="auto"/>
        <w:rPr>
          <w:rFonts w:ascii="Times New Roman" w:hAnsi="Times New Roman" w:cs="Times New Roman"/>
          <w:sz w:val="28"/>
          <w:szCs w:val="28"/>
          <w:lang w:val="kk-KZ"/>
        </w:rPr>
      </w:pPr>
    </w:p>
    <w:p w:rsidR="00097A0F" w:rsidRDefault="00097A0F" w:rsidP="00F77337">
      <w:pPr>
        <w:spacing w:after="0" w:line="240" w:lineRule="auto"/>
        <w:rPr>
          <w:rFonts w:ascii="Times New Roman" w:hAnsi="Times New Roman" w:cs="Times New Roman"/>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7E1654" w:rsidRDefault="007E1654" w:rsidP="00952828">
      <w:pPr>
        <w:spacing w:after="0" w:line="240" w:lineRule="auto"/>
        <w:jc w:val="right"/>
        <w:rPr>
          <w:rFonts w:ascii="Times New Roman" w:hAnsi="Times New Roman" w:cs="Times New Roman"/>
          <w:b/>
          <w:i/>
          <w:sz w:val="28"/>
          <w:szCs w:val="28"/>
          <w:lang w:val="kk-KZ"/>
        </w:rPr>
      </w:pPr>
    </w:p>
    <w:p w:rsidR="00F83AA6" w:rsidRDefault="00F83AA6" w:rsidP="00F83AA6">
      <w:pPr>
        <w:pStyle w:val="a3"/>
        <w:tabs>
          <w:tab w:val="left" w:pos="284"/>
        </w:tabs>
        <w:jc w:val="both"/>
        <w:rPr>
          <w:rFonts w:ascii="Times New Roman" w:hAnsi="Times New Roman" w:cs="Times New Roman"/>
          <w:b/>
          <w:bCs/>
          <w:sz w:val="28"/>
          <w:szCs w:val="28"/>
        </w:rPr>
      </w:pPr>
    </w:p>
    <w:p w:rsidR="007E1654" w:rsidRPr="007E1654" w:rsidRDefault="009A7C89" w:rsidP="007E1654">
      <w:pPr>
        <w:pStyle w:val="a3"/>
        <w:tabs>
          <w:tab w:val="left" w:pos="284"/>
        </w:tabs>
        <w:jc w:val="both"/>
        <w:rPr>
          <w:rFonts w:ascii="Times New Roman" w:hAnsi="Times New Roman" w:cs="Times New Roman"/>
          <w:b/>
          <w:bCs/>
          <w:sz w:val="28"/>
          <w:szCs w:val="28"/>
        </w:rPr>
      </w:pPr>
      <w:r>
        <w:rPr>
          <w:rFonts w:ascii="Times New Roman" w:hAnsi="Times New Roman" w:cs="Times New Roman"/>
          <w:b/>
          <w:bCs/>
          <w:sz w:val="28"/>
          <w:szCs w:val="28"/>
        </w:rPr>
        <w:t xml:space="preserve">4 – </w:t>
      </w:r>
      <w:r>
        <w:rPr>
          <w:rFonts w:ascii="Times New Roman" w:hAnsi="Times New Roman" w:cs="Times New Roman"/>
          <w:b/>
          <w:bCs/>
          <w:sz w:val="28"/>
          <w:szCs w:val="28"/>
          <w:lang w:val="kk-KZ"/>
        </w:rPr>
        <w:t>Қ</w:t>
      </w:r>
      <w:r w:rsidR="007E1654" w:rsidRPr="007E1654">
        <w:rPr>
          <w:rFonts w:ascii="Times New Roman" w:hAnsi="Times New Roman" w:cs="Times New Roman"/>
          <w:b/>
          <w:bCs/>
          <w:sz w:val="28"/>
          <w:szCs w:val="28"/>
        </w:rPr>
        <w:t>осымша-тыңдаушылардың оқу жеті</w:t>
      </w:r>
      <w:proofErr w:type="gramStart"/>
      <w:r w:rsidR="007E1654" w:rsidRPr="007E1654">
        <w:rPr>
          <w:rFonts w:ascii="Times New Roman" w:hAnsi="Times New Roman" w:cs="Times New Roman"/>
          <w:b/>
          <w:bCs/>
          <w:sz w:val="28"/>
          <w:szCs w:val="28"/>
        </w:rPr>
        <w:t>ст</w:t>
      </w:r>
      <w:proofErr w:type="gramEnd"/>
      <w:r w:rsidR="007E1654" w:rsidRPr="007E1654">
        <w:rPr>
          <w:rFonts w:ascii="Times New Roman" w:hAnsi="Times New Roman" w:cs="Times New Roman"/>
          <w:b/>
          <w:bCs/>
          <w:sz w:val="28"/>
          <w:szCs w:val="28"/>
        </w:rPr>
        <w:t>іктерін бағалаудың бақылау-өлшеу құралдарының нысаны</w:t>
      </w:r>
    </w:p>
    <w:p w:rsidR="007E1654" w:rsidRPr="007E1654" w:rsidRDefault="007E1654" w:rsidP="007E1654">
      <w:pPr>
        <w:pStyle w:val="a3"/>
        <w:tabs>
          <w:tab w:val="left" w:pos="284"/>
        </w:tabs>
        <w:jc w:val="both"/>
        <w:rPr>
          <w:rFonts w:ascii="Times New Roman" w:hAnsi="Times New Roman" w:cs="Times New Roman"/>
          <w:b/>
          <w:bCs/>
          <w:sz w:val="28"/>
          <w:szCs w:val="28"/>
        </w:rPr>
      </w:pPr>
    </w:p>
    <w:p w:rsidR="007E1654" w:rsidRPr="00DB3DC6" w:rsidRDefault="007E1654" w:rsidP="00F83AA6">
      <w:pPr>
        <w:pStyle w:val="a3"/>
        <w:tabs>
          <w:tab w:val="left" w:pos="284"/>
        </w:tabs>
        <w:jc w:val="both"/>
        <w:rPr>
          <w:rFonts w:ascii="Times New Roman" w:hAnsi="Times New Roman" w:cs="Times New Roman"/>
          <w:b/>
          <w:bCs/>
          <w:sz w:val="28"/>
          <w:szCs w:val="28"/>
        </w:rPr>
      </w:pPr>
      <w:r w:rsidRPr="007E1654">
        <w:rPr>
          <w:rFonts w:ascii="Times New Roman" w:hAnsi="Times New Roman" w:cs="Times New Roman"/>
          <w:b/>
          <w:bCs/>
          <w:sz w:val="28"/>
          <w:szCs w:val="28"/>
        </w:rPr>
        <w:t>Тыңдаушылардың оқу жеті</w:t>
      </w:r>
      <w:proofErr w:type="gramStart"/>
      <w:r w:rsidRPr="007E1654">
        <w:rPr>
          <w:rFonts w:ascii="Times New Roman" w:hAnsi="Times New Roman" w:cs="Times New Roman"/>
          <w:b/>
          <w:bCs/>
          <w:sz w:val="28"/>
          <w:szCs w:val="28"/>
        </w:rPr>
        <w:t>ст</w:t>
      </w:r>
      <w:proofErr w:type="gramEnd"/>
      <w:r w:rsidRPr="007E1654">
        <w:rPr>
          <w:rFonts w:ascii="Times New Roman" w:hAnsi="Times New Roman" w:cs="Times New Roman"/>
          <w:b/>
          <w:bCs/>
          <w:sz w:val="28"/>
          <w:szCs w:val="28"/>
        </w:rPr>
        <w:t>іктерін бағалаудың бақылау-өлшеу құралдары</w:t>
      </w:r>
    </w:p>
    <w:p w:rsidR="00F83AA6" w:rsidRDefault="00F83AA6" w:rsidP="00F83AA6">
      <w:pPr>
        <w:pStyle w:val="ab"/>
        <w:spacing w:after="0" w:line="240" w:lineRule="auto"/>
        <w:ind w:left="567"/>
        <w:rPr>
          <w:rFonts w:ascii="Times New Roman" w:hAnsi="Times New Roman" w:cs="Times New Roman"/>
          <w:sz w:val="28"/>
          <w:szCs w:val="28"/>
        </w:rPr>
      </w:pPr>
      <w:r>
        <w:rPr>
          <w:rFonts w:ascii="Times New Roman" w:hAnsi="Times New Roman" w:cs="Times New Roman"/>
          <w:sz w:val="28"/>
          <w:szCs w:val="28"/>
        </w:rPr>
        <w:t>1.</w:t>
      </w:r>
    </w:p>
    <w:p w:rsidR="00F83AA6" w:rsidRDefault="00F83AA6" w:rsidP="00F83AA6">
      <w:pPr>
        <w:pStyle w:val="ab"/>
        <w:spacing w:after="0" w:line="240" w:lineRule="auto"/>
        <w:ind w:left="567"/>
        <w:rPr>
          <w:rFonts w:ascii="Times New Roman" w:hAnsi="Times New Roman" w:cs="Times New Roman"/>
          <w:sz w:val="28"/>
          <w:szCs w:val="28"/>
        </w:rPr>
      </w:pPr>
      <w:r>
        <w:rPr>
          <w:rFonts w:ascii="Times New Roman" w:hAnsi="Times New Roman" w:cs="Times New Roman"/>
          <w:sz w:val="28"/>
          <w:szCs w:val="28"/>
        </w:rPr>
        <w:t>2.</w:t>
      </w:r>
    </w:p>
    <w:p w:rsidR="00F83AA6" w:rsidRDefault="00F83AA6" w:rsidP="00F83AA6">
      <w:pPr>
        <w:pStyle w:val="ab"/>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3. </w:t>
      </w:r>
      <w:r w:rsidR="00952828">
        <w:rPr>
          <w:rFonts w:ascii="Times New Roman" w:hAnsi="Times New Roman" w:cs="Times New Roman"/>
          <w:sz w:val="28"/>
          <w:szCs w:val="28"/>
          <w:lang w:val="kk-KZ"/>
        </w:rPr>
        <w:t>және</w:t>
      </w:r>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sidR="00952828">
        <w:rPr>
          <w:rFonts w:ascii="Times New Roman" w:hAnsi="Times New Roman" w:cs="Times New Roman"/>
          <w:sz w:val="28"/>
          <w:szCs w:val="28"/>
          <w:lang w:val="kk-KZ"/>
        </w:rPr>
        <w:t>б</w:t>
      </w:r>
      <w:proofErr w:type="gramEnd"/>
      <w:r>
        <w:rPr>
          <w:rFonts w:ascii="Times New Roman" w:hAnsi="Times New Roman" w:cs="Times New Roman"/>
          <w:sz w:val="28"/>
          <w:szCs w:val="28"/>
        </w:rPr>
        <w:t>.</w:t>
      </w:r>
    </w:p>
    <w:p w:rsidR="00F83AA6" w:rsidRDefault="00952828" w:rsidP="00F83AA6">
      <w:pPr>
        <w:spacing w:after="0" w:line="240" w:lineRule="auto"/>
        <w:jc w:val="both"/>
        <w:rPr>
          <w:rFonts w:ascii="Times New Roman" w:hAnsi="Times New Roman" w:cs="Times New Roman"/>
          <w:i/>
          <w:sz w:val="26"/>
          <w:szCs w:val="26"/>
        </w:rPr>
      </w:pPr>
      <w:r>
        <w:rPr>
          <w:rFonts w:ascii="Times New Roman" w:eastAsia="Times New Roman" w:hAnsi="Times New Roman" w:cs="Times New Roman"/>
          <w:i/>
          <w:sz w:val="26"/>
          <w:szCs w:val="26"/>
          <w:lang w:val="kk-KZ"/>
        </w:rPr>
        <w:t>БӨҚ</w:t>
      </w:r>
      <w:r w:rsidRPr="00952828">
        <w:rPr>
          <w:rFonts w:ascii="Times New Roman" w:eastAsia="Times New Roman" w:hAnsi="Times New Roman" w:cs="Times New Roman"/>
          <w:i/>
          <w:sz w:val="26"/>
          <w:szCs w:val="26"/>
        </w:rPr>
        <w:t xml:space="preserve"> оқу жұмысының барлық түрлеріне арналған бақылау-өлшеу құралдарын қамтиды. Тыңдаушылардың оқу жеті</w:t>
      </w:r>
      <w:proofErr w:type="gramStart"/>
      <w:r w:rsidRPr="00952828">
        <w:rPr>
          <w:rFonts w:ascii="Times New Roman" w:eastAsia="Times New Roman" w:hAnsi="Times New Roman" w:cs="Times New Roman"/>
          <w:i/>
          <w:sz w:val="26"/>
          <w:szCs w:val="26"/>
        </w:rPr>
        <w:t>ст</w:t>
      </w:r>
      <w:proofErr w:type="gramEnd"/>
      <w:r w:rsidRPr="00952828">
        <w:rPr>
          <w:rFonts w:ascii="Times New Roman" w:eastAsia="Times New Roman" w:hAnsi="Times New Roman" w:cs="Times New Roman"/>
          <w:i/>
          <w:sz w:val="26"/>
          <w:szCs w:val="26"/>
        </w:rPr>
        <w:t>іктерін жан-жақты бағалауға мүмкіндік беретін бақылау нысандары мен түрлерін білім беру ұйымы дербес айқындайды.</w:t>
      </w:r>
    </w:p>
    <w:p w:rsidR="006B29E3" w:rsidRDefault="006B29E3" w:rsidP="00F83AA6">
      <w:pPr>
        <w:spacing w:after="0" w:line="240" w:lineRule="auto"/>
        <w:jc w:val="both"/>
        <w:rPr>
          <w:rFonts w:ascii="Times New Roman" w:hAnsi="Times New Roman" w:cs="Times New Roman"/>
          <w:i/>
          <w:sz w:val="26"/>
          <w:szCs w:val="26"/>
          <w:lang w:val="kk-KZ"/>
        </w:rPr>
      </w:pPr>
    </w:p>
    <w:p w:rsidR="00097A0F" w:rsidRDefault="00097A0F" w:rsidP="00F83AA6">
      <w:pPr>
        <w:spacing w:after="0" w:line="240" w:lineRule="auto"/>
        <w:jc w:val="both"/>
        <w:rPr>
          <w:rFonts w:ascii="Times New Roman" w:hAnsi="Times New Roman" w:cs="Times New Roman"/>
          <w:i/>
          <w:sz w:val="26"/>
          <w:szCs w:val="26"/>
          <w:lang w:val="kk-KZ"/>
        </w:rPr>
      </w:pPr>
    </w:p>
    <w:p w:rsidR="00097A0F" w:rsidRDefault="00097A0F" w:rsidP="00F83AA6">
      <w:pPr>
        <w:spacing w:after="0" w:line="240" w:lineRule="auto"/>
        <w:jc w:val="both"/>
        <w:rPr>
          <w:rFonts w:ascii="Times New Roman" w:hAnsi="Times New Roman" w:cs="Times New Roman"/>
          <w:i/>
          <w:sz w:val="26"/>
          <w:szCs w:val="26"/>
          <w:lang w:val="kk-KZ"/>
        </w:rPr>
      </w:pPr>
    </w:p>
    <w:p w:rsidR="009A7C89" w:rsidRPr="009A7C89" w:rsidRDefault="009A7C89" w:rsidP="009A7C89">
      <w:pPr>
        <w:spacing w:after="0" w:line="240" w:lineRule="auto"/>
        <w:ind w:firstLine="708"/>
        <w:jc w:val="both"/>
        <w:rPr>
          <w:rFonts w:ascii="Times New Roman" w:hAnsi="Times New Roman" w:cs="Times New Roman"/>
          <w:b/>
          <w:sz w:val="26"/>
          <w:szCs w:val="26"/>
          <w:lang w:val="kk-KZ"/>
        </w:rPr>
      </w:pPr>
      <w:r w:rsidRPr="009A7C89">
        <w:rPr>
          <w:rFonts w:ascii="Times New Roman" w:hAnsi="Times New Roman" w:cs="Times New Roman"/>
          <w:b/>
          <w:sz w:val="26"/>
          <w:szCs w:val="26"/>
          <w:lang w:val="kk-KZ"/>
        </w:rPr>
        <w:t>5-Қосымша-оқытушылар туралы деректерді ұсыну нысаны</w:t>
      </w:r>
    </w:p>
    <w:p w:rsidR="009A7C89" w:rsidRPr="009A7C89" w:rsidRDefault="009A7C89" w:rsidP="009A7C89">
      <w:pPr>
        <w:spacing w:after="0" w:line="240" w:lineRule="auto"/>
        <w:jc w:val="both"/>
        <w:rPr>
          <w:rFonts w:ascii="Times New Roman" w:hAnsi="Times New Roman" w:cs="Times New Roman"/>
          <w:b/>
          <w:sz w:val="26"/>
          <w:szCs w:val="26"/>
          <w:lang w:val="kk-KZ"/>
        </w:rPr>
      </w:pPr>
    </w:p>
    <w:p w:rsidR="00097A0F" w:rsidRPr="009A7C89" w:rsidRDefault="009A7C89" w:rsidP="009A7C89">
      <w:pPr>
        <w:spacing w:after="0" w:line="240" w:lineRule="auto"/>
        <w:jc w:val="center"/>
        <w:rPr>
          <w:rFonts w:ascii="Times New Roman" w:hAnsi="Times New Roman" w:cs="Times New Roman"/>
          <w:b/>
          <w:sz w:val="26"/>
          <w:szCs w:val="26"/>
          <w:lang w:val="kk-KZ"/>
        </w:rPr>
      </w:pPr>
      <w:r w:rsidRPr="009A7C89">
        <w:rPr>
          <w:rFonts w:ascii="Times New Roman" w:hAnsi="Times New Roman" w:cs="Times New Roman"/>
          <w:b/>
          <w:sz w:val="26"/>
          <w:szCs w:val="26"/>
          <w:lang w:val="kk-KZ"/>
        </w:rPr>
        <w:t>Оқытушылар туралы мәліметтер</w:t>
      </w:r>
    </w:p>
    <w:p w:rsidR="00097A0F" w:rsidRPr="009A7C89" w:rsidRDefault="00097A0F" w:rsidP="009A7C89">
      <w:pPr>
        <w:spacing w:after="0" w:line="240" w:lineRule="auto"/>
        <w:jc w:val="center"/>
        <w:rPr>
          <w:rFonts w:ascii="Times New Roman" w:hAnsi="Times New Roman" w:cs="Times New Roman"/>
          <w:b/>
          <w:sz w:val="26"/>
          <w:szCs w:val="26"/>
          <w:lang w:val="kk-KZ"/>
        </w:rPr>
      </w:pPr>
    </w:p>
    <w:p w:rsidR="006B29E3" w:rsidRPr="009A7C89" w:rsidRDefault="006B29E3" w:rsidP="006B29E3">
      <w:pPr>
        <w:pStyle w:val="a3"/>
        <w:rPr>
          <w:rFonts w:ascii="Times New Roman" w:hAnsi="Times New Roman" w:cs="Times New Roman"/>
          <w:b/>
          <w:bCs/>
          <w:sz w:val="28"/>
          <w:szCs w:val="28"/>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200"/>
        <w:gridCol w:w="1550"/>
        <w:gridCol w:w="2259"/>
        <w:gridCol w:w="2147"/>
        <w:gridCol w:w="2490"/>
      </w:tblGrid>
      <w:tr w:rsidR="006B29E3" w:rsidRPr="00565036" w:rsidTr="002D7998">
        <w:tc>
          <w:tcPr>
            <w:tcW w:w="567" w:type="dxa"/>
          </w:tcPr>
          <w:p w:rsidR="006B29E3" w:rsidRPr="00565036" w:rsidRDefault="006B29E3" w:rsidP="002D7998">
            <w:pPr>
              <w:pStyle w:val="a3"/>
              <w:jc w:val="center"/>
              <w:rPr>
                <w:rFonts w:ascii="Times New Roman" w:hAnsi="Times New Roman" w:cs="Times New Roman"/>
                <w:sz w:val="28"/>
                <w:szCs w:val="28"/>
              </w:rPr>
            </w:pPr>
            <w:r w:rsidRPr="00565036">
              <w:rPr>
                <w:rFonts w:ascii="Times New Roman" w:hAnsi="Times New Roman" w:cs="Times New Roman"/>
                <w:sz w:val="28"/>
                <w:szCs w:val="28"/>
              </w:rPr>
              <w:t>№</w:t>
            </w:r>
          </w:p>
          <w:p w:rsidR="006B29E3" w:rsidRPr="00B53F3F" w:rsidRDefault="00B53F3F" w:rsidP="00B53F3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рс</w:t>
            </w:r>
          </w:p>
        </w:tc>
        <w:tc>
          <w:tcPr>
            <w:tcW w:w="1216" w:type="dxa"/>
          </w:tcPr>
          <w:p w:rsidR="006B29E3" w:rsidRPr="00B53F3F" w:rsidRDefault="00B53F3F" w:rsidP="002D799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Т.А.Ә.</w:t>
            </w:r>
          </w:p>
        </w:tc>
        <w:tc>
          <w:tcPr>
            <w:tcW w:w="1557" w:type="dxa"/>
          </w:tcPr>
          <w:p w:rsidR="006B29E3" w:rsidRPr="00B53F3F" w:rsidRDefault="00B53F3F" w:rsidP="002D799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Лауазымы</w:t>
            </w:r>
          </w:p>
        </w:tc>
        <w:tc>
          <w:tcPr>
            <w:tcW w:w="2330" w:type="dxa"/>
          </w:tcPr>
          <w:p w:rsidR="006B29E3" w:rsidRPr="00B53F3F" w:rsidRDefault="00B53F3F" w:rsidP="00B53F3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Ғылыми дәрежесі, атағы</w:t>
            </w:r>
            <w:r w:rsidR="006B29E3">
              <w:rPr>
                <w:rFonts w:ascii="Times New Roman" w:hAnsi="Times New Roman" w:cs="Times New Roman"/>
                <w:sz w:val="28"/>
                <w:szCs w:val="28"/>
              </w:rPr>
              <w:t xml:space="preserve">, </w:t>
            </w:r>
            <w:r>
              <w:rPr>
                <w:rFonts w:ascii="Times New Roman" w:hAnsi="Times New Roman" w:cs="Times New Roman"/>
                <w:sz w:val="28"/>
                <w:szCs w:val="28"/>
                <w:lang w:val="kk-KZ"/>
              </w:rPr>
              <w:t>біліктілігі</w:t>
            </w:r>
          </w:p>
        </w:tc>
        <w:tc>
          <w:tcPr>
            <w:tcW w:w="1985" w:type="dxa"/>
          </w:tcPr>
          <w:p w:rsidR="006B29E3" w:rsidRDefault="00B53F3F" w:rsidP="002D7998">
            <w:pPr>
              <w:pStyle w:val="a3"/>
              <w:jc w:val="center"/>
              <w:rPr>
                <w:rFonts w:ascii="Times New Roman" w:hAnsi="Times New Roman" w:cs="Times New Roman"/>
                <w:bCs/>
                <w:sz w:val="28"/>
                <w:szCs w:val="28"/>
              </w:rPr>
            </w:pPr>
            <w:r w:rsidRPr="00B53F3F">
              <w:rPr>
                <w:rFonts w:ascii="Times New Roman" w:hAnsi="Times New Roman" w:cs="Times New Roman"/>
                <w:sz w:val="28"/>
                <w:szCs w:val="28"/>
              </w:rPr>
              <w:t xml:space="preserve">Тақырып/бөлім/ </w:t>
            </w:r>
            <w:proofErr w:type="gramStart"/>
            <w:r w:rsidRPr="00B53F3F">
              <w:rPr>
                <w:rFonts w:ascii="Times New Roman" w:hAnsi="Times New Roman" w:cs="Times New Roman"/>
                <w:sz w:val="28"/>
                <w:szCs w:val="28"/>
              </w:rPr>
              <w:t>п</w:t>
            </w:r>
            <w:proofErr w:type="gramEnd"/>
            <w:r w:rsidRPr="00B53F3F">
              <w:rPr>
                <w:rFonts w:ascii="Times New Roman" w:hAnsi="Times New Roman" w:cs="Times New Roman"/>
                <w:sz w:val="28"/>
                <w:szCs w:val="28"/>
              </w:rPr>
              <w:t>ән атауы</w:t>
            </w:r>
          </w:p>
        </w:tc>
        <w:tc>
          <w:tcPr>
            <w:tcW w:w="2551" w:type="dxa"/>
          </w:tcPr>
          <w:p w:rsidR="006B29E3" w:rsidRPr="00B53F3F" w:rsidRDefault="00B53F3F" w:rsidP="002D7998">
            <w:pPr>
              <w:pStyle w:val="a3"/>
              <w:jc w:val="center"/>
              <w:rPr>
                <w:rFonts w:ascii="Times New Roman" w:hAnsi="Times New Roman" w:cs="Times New Roman"/>
                <w:sz w:val="28"/>
                <w:szCs w:val="28"/>
                <w:lang w:val="kk-KZ"/>
              </w:rPr>
            </w:pPr>
            <w:r w:rsidRPr="00B53F3F">
              <w:rPr>
                <w:rFonts w:ascii="Times New Roman" w:hAnsi="Times New Roman" w:cs="Times New Roman"/>
                <w:bCs/>
                <w:sz w:val="28"/>
                <w:szCs w:val="28"/>
              </w:rPr>
              <w:t>Кафедра базасы, т</w:t>
            </w:r>
            <w:r>
              <w:rPr>
                <w:rFonts w:ascii="Times New Roman" w:hAnsi="Times New Roman" w:cs="Times New Roman"/>
                <w:bCs/>
                <w:sz w:val="28"/>
                <w:szCs w:val="28"/>
              </w:rPr>
              <w:t xml:space="preserve">елефон, электрондық </w:t>
            </w:r>
            <w:r>
              <w:rPr>
                <w:rFonts w:ascii="Times New Roman" w:hAnsi="Times New Roman" w:cs="Times New Roman"/>
                <w:bCs/>
                <w:sz w:val="28"/>
                <w:szCs w:val="28"/>
                <w:lang w:val="kk-KZ"/>
              </w:rPr>
              <w:t>поштасы</w:t>
            </w:r>
          </w:p>
        </w:tc>
      </w:tr>
      <w:tr w:rsidR="006B29E3" w:rsidRPr="00565036" w:rsidTr="002D7998">
        <w:tc>
          <w:tcPr>
            <w:tcW w:w="567" w:type="dxa"/>
          </w:tcPr>
          <w:p w:rsidR="006B29E3" w:rsidRPr="00565036" w:rsidRDefault="006B29E3" w:rsidP="002D7998">
            <w:pPr>
              <w:pStyle w:val="a3"/>
              <w:rPr>
                <w:rFonts w:ascii="Times New Roman" w:hAnsi="Times New Roman" w:cs="Times New Roman"/>
                <w:sz w:val="28"/>
                <w:szCs w:val="28"/>
              </w:rPr>
            </w:pPr>
          </w:p>
        </w:tc>
        <w:tc>
          <w:tcPr>
            <w:tcW w:w="1216" w:type="dxa"/>
          </w:tcPr>
          <w:p w:rsidR="006B29E3" w:rsidRPr="00565036" w:rsidRDefault="006B29E3" w:rsidP="002D7998">
            <w:pPr>
              <w:pStyle w:val="a3"/>
              <w:rPr>
                <w:rFonts w:ascii="Times New Roman" w:hAnsi="Times New Roman" w:cs="Times New Roman"/>
                <w:sz w:val="28"/>
                <w:szCs w:val="28"/>
                <w:lang w:val="kk-KZ"/>
              </w:rPr>
            </w:pPr>
          </w:p>
        </w:tc>
        <w:tc>
          <w:tcPr>
            <w:tcW w:w="1557" w:type="dxa"/>
          </w:tcPr>
          <w:p w:rsidR="006B29E3" w:rsidRPr="00565036" w:rsidRDefault="006B29E3" w:rsidP="002D7998">
            <w:pPr>
              <w:pStyle w:val="a3"/>
              <w:rPr>
                <w:rFonts w:ascii="Times New Roman" w:hAnsi="Times New Roman" w:cs="Times New Roman"/>
                <w:sz w:val="28"/>
                <w:szCs w:val="28"/>
                <w:lang w:val="kk-KZ"/>
              </w:rPr>
            </w:pPr>
          </w:p>
        </w:tc>
        <w:tc>
          <w:tcPr>
            <w:tcW w:w="2330" w:type="dxa"/>
          </w:tcPr>
          <w:p w:rsidR="006B29E3" w:rsidRPr="00565036" w:rsidRDefault="006B29E3" w:rsidP="002D7998">
            <w:pPr>
              <w:pStyle w:val="a3"/>
              <w:rPr>
                <w:rFonts w:ascii="Times New Roman" w:hAnsi="Times New Roman" w:cs="Times New Roman"/>
                <w:sz w:val="28"/>
                <w:szCs w:val="28"/>
              </w:rPr>
            </w:pPr>
          </w:p>
        </w:tc>
        <w:tc>
          <w:tcPr>
            <w:tcW w:w="1985" w:type="dxa"/>
          </w:tcPr>
          <w:p w:rsidR="006B29E3" w:rsidRPr="00565036" w:rsidRDefault="006B29E3" w:rsidP="002D7998">
            <w:pPr>
              <w:pStyle w:val="a3"/>
              <w:rPr>
                <w:rFonts w:ascii="Times New Roman" w:hAnsi="Times New Roman" w:cs="Times New Roman"/>
                <w:sz w:val="28"/>
                <w:szCs w:val="28"/>
              </w:rPr>
            </w:pPr>
          </w:p>
        </w:tc>
        <w:tc>
          <w:tcPr>
            <w:tcW w:w="2551" w:type="dxa"/>
          </w:tcPr>
          <w:p w:rsidR="006B29E3" w:rsidRPr="00565036" w:rsidRDefault="006B29E3" w:rsidP="002D7998">
            <w:pPr>
              <w:pStyle w:val="a3"/>
              <w:rPr>
                <w:rFonts w:ascii="Times New Roman" w:hAnsi="Times New Roman" w:cs="Times New Roman"/>
                <w:sz w:val="28"/>
                <w:szCs w:val="28"/>
              </w:rPr>
            </w:pPr>
          </w:p>
        </w:tc>
      </w:tr>
      <w:tr w:rsidR="006B29E3" w:rsidRPr="00565036" w:rsidTr="002D7998">
        <w:tc>
          <w:tcPr>
            <w:tcW w:w="567" w:type="dxa"/>
          </w:tcPr>
          <w:p w:rsidR="006B29E3" w:rsidRPr="00565036" w:rsidRDefault="006B29E3" w:rsidP="002D7998">
            <w:pPr>
              <w:pStyle w:val="a3"/>
              <w:rPr>
                <w:rFonts w:ascii="Times New Roman" w:hAnsi="Times New Roman" w:cs="Times New Roman"/>
                <w:sz w:val="28"/>
                <w:szCs w:val="28"/>
                <w:lang w:val="kk-KZ"/>
              </w:rPr>
            </w:pPr>
          </w:p>
        </w:tc>
        <w:tc>
          <w:tcPr>
            <w:tcW w:w="1216" w:type="dxa"/>
          </w:tcPr>
          <w:p w:rsidR="006B29E3" w:rsidRPr="00565036" w:rsidRDefault="006B29E3" w:rsidP="002D7998">
            <w:pPr>
              <w:pStyle w:val="a3"/>
              <w:rPr>
                <w:rFonts w:ascii="Times New Roman" w:hAnsi="Times New Roman" w:cs="Times New Roman"/>
                <w:sz w:val="28"/>
                <w:szCs w:val="28"/>
                <w:lang w:val="kk-KZ"/>
              </w:rPr>
            </w:pPr>
          </w:p>
        </w:tc>
        <w:tc>
          <w:tcPr>
            <w:tcW w:w="1557" w:type="dxa"/>
          </w:tcPr>
          <w:p w:rsidR="006B29E3" w:rsidRPr="00565036" w:rsidRDefault="006B29E3" w:rsidP="002D7998">
            <w:pPr>
              <w:pStyle w:val="a3"/>
              <w:rPr>
                <w:rFonts w:ascii="Times New Roman" w:hAnsi="Times New Roman" w:cs="Times New Roman"/>
                <w:sz w:val="28"/>
                <w:szCs w:val="28"/>
                <w:lang w:val="kk-KZ"/>
              </w:rPr>
            </w:pPr>
          </w:p>
        </w:tc>
        <w:tc>
          <w:tcPr>
            <w:tcW w:w="2330" w:type="dxa"/>
          </w:tcPr>
          <w:p w:rsidR="006B29E3" w:rsidRPr="00565036" w:rsidRDefault="006B29E3" w:rsidP="002D7998">
            <w:pPr>
              <w:pStyle w:val="a3"/>
              <w:rPr>
                <w:rFonts w:ascii="Times New Roman" w:hAnsi="Times New Roman" w:cs="Times New Roman"/>
                <w:sz w:val="28"/>
                <w:szCs w:val="28"/>
                <w:lang w:val="kk-KZ"/>
              </w:rPr>
            </w:pPr>
          </w:p>
        </w:tc>
        <w:tc>
          <w:tcPr>
            <w:tcW w:w="1985" w:type="dxa"/>
          </w:tcPr>
          <w:p w:rsidR="006B29E3" w:rsidRPr="00565036" w:rsidRDefault="006B29E3" w:rsidP="002D7998">
            <w:pPr>
              <w:pStyle w:val="a3"/>
              <w:rPr>
                <w:rFonts w:ascii="Times New Roman" w:hAnsi="Times New Roman" w:cs="Times New Roman"/>
                <w:sz w:val="28"/>
                <w:szCs w:val="28"/>
                <w:lang w:val="kk-KZ"/>
              </w:rPr>
            </w:pPr>
          </w:p>
        </w:tc>
        <w:tc>
          <w:tcPr>
            <w:tcW w:w="2551" w:type="dxa"/>
          </w:tcPr>
          <w:p w:rsidR="006B29E3" w:rsidRPr="00565036" w:rsidRDefault="006B29E3" w:rsidP="002D7998">
            <w:pPr>
              <w:pStyle w:val="a3"/>
              <w:rPr>
                <w:rFonts w:ascii="Times New Roman" w:hAnsi="Times New Roman" w:cs="Times New Roman"/>
                <w:sz w:val="28"/>
                <w:szCs w:val="28"/>
                <w:lang w:val="kk-KZ"/>
              </w:rPr>
            </w:pPr>
          </w:p>
        </w:tc>
      </w:tr>
    </w:tbl>
    <w:p w:rsidR="006B29E3" w:rsidRDefault="006B29E3" w:rsidP="006B29E3">
      <w:pPr>
        <w:spacing w:after="0" w:line="240" w:lineRule="auto"/>
        <w:jc w:val="right"/>
        <w:rPr>
          <w:rFonts w:ascii="Times New Roman" w:hAnsi="Times New Roman" w:cs="Times New Roman"/>
          <w:sz w:val="28"/>
          <w:szCs w:val="28"/>
        </w:rPr>
      </w:pPr>
    </w:p>
    <w:p w:rsidR="00D73F70" w:rsidRPr="009A7C89" w:rsidRDefault="009A7C89" w:rsidP="009A7C89">
      <w:pPr>
        <w:spacing w:after="0" w:line="240" w:lineRule="auto"/>
        <w:jc w:val="both"/>
        <w:rPr>
          <w:rFonts w:ascii="Times New Roman" w:hAnsi="Times New Roman" w:cs="Times New Roman"/>
          <w:b/>
          <w:sz w:val="28"/>
          <w:szCs w:val="28"/>
          <w:lang w:val="kk-KZ"/>
        </w:rPr>
      </w:pPr>
      <w:r w:rsidRPr="009A7C89">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sidRPr="009A7C89">
        <w:rPr>
          <w:rFonts w:ascii="Times New Roman" w:hAnsi="Times New Roman" w:cs="Times New Roman"/>
          <w:b/>
          <w:sz w:val="28"/>
          <w:szCs w:val="28"/>
          <w:lang w:val="kk-KZ"/>
        </w:rPr>
        <w:t>6 - Қосымша-сабақ кестесіне арналған нысан</w:t>
      </w:r>
    </w:p>
    <w:p w:rsidR="00B53F3F" w:rsidRPr="00E65457" w:rsidRDefault="00B53F3F" w:rsidP="009A7C89">
      <w:pPr>
        <w:pStyle w:val="a3"/>
        <w:tabs>
          <w:tab w:val="left" w:pos="284"/>
        </w:tabs>
        <w:rPr>
          <w:rFonts w:ascii="Times New Roman" w:hAnsi="Times New Roman" w:cs="Times New Roman"/>
          <w:bCs/>
          <w:sz w:val="28"/>
          <w:szCs w:val="28"/>
          <w:lang w:val="kk-KZ"/>
        </w:rPr>
      </w:pPr>
    </w:p>
    <w:p w:rsidR="006B29E3" w:rsidRDefault="00B53F3F" w:rsidP="009A7C89">
      <w:pPr>
        <w:pStyle w:val="a3"/>
        <w:tabs>
          <w:tab w:val="left" w:pos="284"/>
        </w:tabs>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Сабақ кестесі</w:t>
      </w:r>
    </w:p>
    <w:p w:rsidR="009A7C89" w:rsidRPr="00B53F3F" w:rsidRDefault="009A7C89" w:rsidP="006B29E3">
      <w:pPr>
        <w:pStyle w:val="a3"/>
        <w:tabs>
          <w:tab w:val="left" w:pos="284"/>
        </w:tabs>
        <w:rPr>
          <w:rFonts w:ascii="Times New Roman" w:hAnsi="Times New Roman" w:cs="Times New Roman"/>
          <w:b/>
          <w:i/>
          <w:iCs/>
          <w:sz w:val="28"/>
          <w:szCs w:val="28"/>
          <w:lang w:val="kk-KZ"/>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852"/>
        <w:gridCol w:w="1708"/>
        <w:gridCol w:w="1992"/>
        <w:gridCol w:w="1147"/>
        <w:gridCol w:w="1147"/>
        <w:gridCol w:w="1957"/>
      </w:tblGrid>
      <w:tr w:rsidR="00D73F70" w:rsidRPr="00941A51" w:rsidTr="00D73F70">
        <w:trPr>
          <w:trHeight w:val="648"/>
        </w:trPr>
        <w:tc>
          <w:tcPr>
            <w:tcW w:w="247" w:type="pct"/>
          </w:tcPr>
          <w:p w:rsidR="00D73F70" w:rsidRPr="00565036" w:rsidRDefault="00D73F70" w:rsidP="002D7998">
            <w:pPr>
              <w:pStyle w:val="a3"/>
              <w:jc w:val="center"/>
              <w:rPr>
                <w:rFonts w:ascii="Times New Roman" w:hAnsi="Times New Roman" w:cs="Times New Roman"/>
                <w:sz w:val="28"/>
                <w:szCs w:val="28"/>
              </w:rPr>
            </w:pPr>
            <w:r w:rsidRPr="00565036">
              <w:rPr>
                <w:rFonts w:ascii="Times New Roman" w:hAnsi="Times New Roman" w:cs="Times New Roman"/>
                <w:sz w:val="28"/>
                <w:szCs w:val="28"/>
              </w:rPr>
              <w:t>№</w:t>
            </w:r>
          </w:p>
          <w:p w:rsidR="00D73F70" w:rsidRPr="00B53F3F" w:rsidRDefault="00D73F70" w:rsidP="002D799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рс</w:t>
            </w:r>
          </w:p>
        </w:tc>
        <w:tc>
          <w:tcPr>
            <w:tcW w:w="898" w:type="pct"/>
          </w:tcPr>
          <w:p w:rsidR="00D73F70" w:rsidRPr="00B53F3F" w:rsidRDefault="00D73F70" w:rsidP="002D799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Тақырып</w:t>
            </w:r>
          </w:p>
        </w:tc>
        <w:tc>
          <w:tcPr>
            <w:tcW w:w="828" w:type="pct"/>
          </w:tcPr>
          <w:p w:rsidR="00D73F70" w:rsidRPr="00941A51" w:rsidRDefault="00D73F70" w:rsidP="002D7998">
            <w:pPr>
              <w:pStyle w:val="a3"/>
              <w:jc w:val="center"/>
              <w:rPr>
                <w:rFonts w:ascii="Times New Roman" w:hAnsi="Times New Roman" w:cs="Times New Roman"/>
                <w:sz w:val="28"/>
                <w:szCs w:val="28"/>
              </w:rPr>
            </w:pPr>
            <w:r>
              <w:rPr>
                <w:rFonts w:ascii="Times New Roman" w:hAnsi="Times New Roman" w:cs="Times New Roman"/>
                <w:sz w:val="28"/>
                <w:szCs w:val="28"/>
                <w:lang w:val="kk-KZ"/>
              </w:rPr>
              <w:t>Өткізу мерзімі</w:t>
            </w:r>
            <w:r>
              <w:rPr>
                <w:rFonts w:ascii="Times New Roman" w:hAnsi="Times New Roman" w:cs="Times New Roman"/>
                <w:sz w:val="28"/>
                <w:szCs w:val="28"/>
              </w:rPr>
              <w:t xml:space="preserve"> </w:t>
            </w:r>
          </w:p>
        </w:tc>
        <w:tc>
          <w:tcPr>
            <w:tcW w:w="966" w:type="pct"/>
          </w:tcPr>
          <w:p w:rsidR="00D73F70" w:rsidRPr="00B53F3F" w:rsidRDefault="00D73F70" w:rsidP="002D7998">
            <w:pPr>
              <w:pStyle w:val="a3"/>
              <w:jc w:val="center"/>
              <w:rPr>
                <w:rFonts w:ascii="Times New Roman" w:hAnsi="Times New Roman" w:cs="Times New Roman"/>
                <w:sz w:val="28"/>
                <w:szCs w:val="28"/>
                <w:lang w:val="kk-KZ"/>
              </w:rPr>
            </w:pPr>
            <w:r w:rsidRPr="00D73F70">
              <w:rPr>
                <w:rFonts w:ascii="Times New Roman" w:hAnsi="Times New Roman" w:cs="Times New Roman"/>
                <w:sz w:val="28"/>
                <w:szCs w:val="28"/>
                <w:lang w:val="kk-KZ"/>
              </w:rPr>
              <w:t>Сабақты өткізу уақыты</w:t>
            </w:r>
          </w:p>
        </w:tc>
        <w:tc>
          <w:tcPr>
            <w:tcW w:w="556" w:type="pct"/>
          </w:tcPr>
          <w:p w:rsidR="00D73F70" w:rsidRDefault="00D73F70" w:rsidP="002D799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Өткізу орны</w:t>
            </w:r>
          </w:p>
        </w:tc>
        <w:tc>
          <w:tcPr>
            <w:tcW w:w="556" w:type="pct"/>
          </w:tcPr>
          <w:p w:rsidR="00D73F70" w:rsidRPr="00B53F3F" w:rsidRDefault="00D73F70" w:rsidP="002D799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Сағат көлемі</w:t>
            </w:r>
          </w:p>
        </w:tc>
        <w:tc>
          <w:tcPr>
            <w:tcW w:w="949" w:type="pct"/>
          </w:tcPr>
          <w:p w:rsidR="00D73F70" w:rsidRPr="00B53F3F" w:rsidRDefault="00D73F70" w:rsidP="002D799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Оқытушының Т.А.Ә.</w:t>
            </w:r>
          </w:p>
        </w:tc>
      </w:tr>
      <w:tr w:rsidR="00D73F70" w:rsidRPr="00941A51" w:rsidTr="00D73F70">
        <w:tc>
          <w:tcPr>
            <w:tcW w:w="247" w:type="pct"/>
          </w:tcPr>
          <w:p w:rsidR="00D73F70" w:rsidRPr="00941A51" w:rsidRDefault="00D73F70" w:rsidP="002D7998">
            <w:pPr>
              <w:pStyle w:val="a3"/>
              <w:rPr>
                <w:rFonts w:ascii="Times New Roman" w:hAnsi="Times New Roman" w:cs="Times New Roman"/>
                <w:sz w:val="28"/>
                <w:szCs w:val="28"/>
              </w:rPr>
            </w:pPr>
          </w:p>
        </w:tc>
        <w:tc>
          <w:tcPr>
            <w:tcW w:w="898" w:type="pct"/>
            <w:vAlign w:val="center"/>
          </w:tcPr>
          <w:p w:rsidR="00D73F70" w:rsidRPr="00941A51" w:rsidRDefault="00D73F70" w:rsidP="002D7998">
            <w:pPr>
              <w:pStyle w:val="a3"/>
              <w:rPr>
                <w:rFonts w:ascii="Times New Roman" w:hAnsi="Times New Roman" w:cs="Times New Roman"/>
                <w:sz w:val="28"/>
                <w:szCs w:val="28"/>
              </w:rPr>
            </w:pPr>
          </w:p>
        </w:tc>
        <w:tc>
          <w:tcPr>
            <w:tcW w:w="828" w:type="pct"/>
            <w:vAlign w:val="center"/>
          </w:tcPr>
          <w:p w:rsidR="00D73F70" w:rsidRPr="00941A51" w:rsidRDefault="00D73F70" w:rsidP="002D7998">
            <w:pPr>
              <w:pStyle w:val="a3"/>
              <w:jc w:val="center"/>
              <w:rPr>
                <w:rFonts w:ascii="Times New Roman" w:hAnsi="Times New Roman" w:cs="Times New Roman"/>
                <w:sz w:val="28"/>
                <w:szCs w:val="28"/>
              </w:rPr>
            </w:pPr>
          </w:p>
        </w:tc>
        <w:tc>
          <w:tcPr>
            <w:tcW w:w="966" w:type="pct"/>
            <w:vAlign w:val="center"/>
          </w:tcPr>
          <w:p w:rsidR="00D73F70" w:rsidRPr="00941A51" w:rsidRDefault="00D73F70" w:rsidP="002D7998">
            <w:pPr>
              <w:pStyle w:val="a3"/>
              <w:jc w:val="center"/>
              <w:rPr>
                <w:rFonts w:ascii="Times New Roman" w:hAnsi="Times New Roman" w:cs="Times New Roman"/>
                <w:sz w:val="28"/>
                <w:szCs w:val="28"/>
                <w:lang w:val="kk-KZ"/>
              </w:rPr>
            </w:pPr>
          </w:p>
        </w:tc>
        <w:tc>
          <w:tcPr>
            <w:tcW w:w="556" w:type="pct"/>
          </w:tcPr>
          <w:p w:rsidR="00D73F70" w:rsidRPr="00941A51" w:rsidRDefault="00D73F70" w:rsidP="002D7998">
            <w:pPr>
              <w:pStyle w:val="a3"/>
              <w:rPr>
                <w:rFonts w:ascii="Times New Roman" w:hAnsi="Times New Roman" w:cs="Times New Roman"/>
                <w:sz w:val="28"/>
                <w:szCs w:val="28"/>
                <w:lang w:val="kk-KZ"/>
              </w:rPr>
            </w:pPr>
          </w:p>
        </w:tc>
        <w:tc>
          <w:tcPr>
            <w:tcW w:w="556" w:type="pct"/>
          </w:tcPr>
          <w:p w:rsidR="00D73F70" w:rsidRPr="00941A51" w:rsidRDefault="00D73F70" w:rsidP="002D7998">
            <w:pPr>
              <w:pStyle w:val="a3"/>
              <w:rPr>
                <w:rFonts w:ascii="Times New Roman" w:hAnsi="Times New Roman" w:cs="Times New Roman"/>
                <w:sz w:val="28"/>
                <w:szCs w:val="28"/>
                <w:lang w:val="kk-KZ"/>
              </w:rPr>
            </w:pPr>
          </w:p>
        </w:tc>
        <w:tc>
          <w:tcPr>
            <w:tcW w:w="949" w:type="pct"/>
          </w:tcPr>
          <w:p w:rsidR="00D73F70" w:rsidRPr="00941A51" w:rsidRDefault="00D73F70" w:rsidP="002D7998">
            <w:pPr>
              <w:pStyle w:val="a3"/>
              <w:rPr>
                <w:rFonts w:ascii="Times New Roman" w:hAnsi="Times New Roman" w:cs="Times New Roman"/>
                <w:sz w:val="28"/>
                <w:szCs w:val="28"/>
                <w:lang w:val="kk-KZ"/>
              </w:rPr>
            </w:pPr>
          </w:p>
        </w:tc>
      </w:tr>
      <w:tr w:rsidR="00D73F70" w:rsidRPr="00941A51" w:rsidTr="00D73F70">
        <w:tc>
          <w:tcPr>
            <w:tcW w:w="247" w:type="pct"/>
          </w:tcPr>
          <w:p w:rsidR="00D73F70" w:rsidRPr="00941A51" w:rsidRDefault="00D73F70" w:rsidP="002D7998">
            <w:pPr>
              <w:pStyle w:val="a3"/>
              <w:rPr>
                <w:rFonts w:ascii="Times New Roman" w:hAnsi="Times New Roman" w:cs="Times New Roman"/>
                <w:sz w:val="28"/>
                <w:szCs w:val="28"/>
                <w:lang w:val="kk-KZ"/>
              </w:rPr>
            </w:pPr>
          </w:p>
        </w:tc>
        <w:tc>
          <w:tcPr>
            <w:tcW w:w="898" w:type="pct"/>
            <w:vAlign w:val="center"/>
          </w:tcPr>
          <w:p w:rsidR="00D73F70" w:rsidRPr="00941A51" w:rsidRDefault="00D73F70" w:rsidP="002D7998">
            <w:pPr>
              <w:pStyle w:val="a3"/>
              <w:rPr>
                <w:rFonts w:ascii="Times New Roman" w:hAnsi="Times New Roman" w:cs="Times New Roman"/>
                <w:sz w:val="28"/>
                <w:szCs w:val="28"/>
              </w:rPr>
            </w:pPr>
          </w:p>
        </w:tc>
        <w:tc>
          <w:tcPr>
            <w:tcW w:w="828" w:type="pct"/>
            <w:vAlign w:val="center"/>
          </w:tcPr>
          <w:p w:rsidR="00D73F70" w:rsidRPr="00941A51" w:rsidRDefault="00D73F70" w:rsidP="002D7998">
            <w:pPr>
              <w:pStyle w:val="a3"/>
              <w:jc w:val="center"/>
              <w:rPr>
                <w:rFonts w:ascii="Times New Roman" w:hAnsi="Times New Roman" w:cs="Times New Roman"/>
                <w:sz w:val="28"/>
                <w:szCs w:val="28"/>
              </w:rPr>
            </w:pPr>
          </w:p>
        </w:tc>
        <w:tc>
          <w:tcPr>
            <w:tcW w:w="966" w:type="pct"/>
            <w:vAlign w:val="center"/>
          </w:tcPr>
          <w:p w:rsidR="00D73F70" w:rsidRPr="00941A51" w:rsidRDefault="00D73F70" w:rsidP="002D7998">
            <w:pPr>
              <w:spacing w:after="0" w:line="240" w:lineRule="auto"/>
              <w:jc w:val="center"/>
              <w:rPr>
                <w:rFonts w:ascii="Times New Roman" w:hAnsi="Times New Roman" w:cs="Times New Roman"/>
                <w:sz w:val="28"/>
                <w:szCs w:val="28"/>
                <w:lang w:val="kk-KZ"/>
              </w:rPr>
            </w:pPr>
          </w:p>
        </w:tc>
        <w:tc>
          <w:tcPr>
            <w:tcW w:w="556" w:type="pct"/>
          </w:tcPr>
          <w:p w:rsidR="00D73F70" w:rsidRPr="00941A51" w:rsidRDefault="00D73F70" w:rsidP="002D7998">
            <w:pPr>
              <w:pStyle w:val="a3"/>
              <w:rPr>
                <w:rFonts w:ascii="Times New Roman" w:hAnsi="Times New Roman" w:cs="Times New Roman"/>
                <w:sz w:val="28"/>
                <w:szCs w:val="28"/>
                <w:highlight w:val="yellow"/>
                <w:lang w:val="kk-KZ"/>
              </w:rPr>
            </w:pPr>
          </w:p>
        </w:tc>
        <w:tc>
          <w:tcPr>
            <w:tcW w:w="556" w:type="pct"/>
          </w:tcPr>
          <w:p w:rsidR="00D73F70" w:rsidRPr="00941A51" w:rsidRDefault="00D73F70" w:rsidP="002D7998">
            <w:pPr>
              <w:pStyle w:val="a3"/>
              <w:rPr>
                <w:rFonts w:ascii="Times New Roman" w:hAnsi="Times New Roman" w:cs="Times New Roman"/>
                <w:sz w:val="28"/>
                <w:szCs w:val="28"/>
                <w:highlight w:val="yellow"/>
                <w:lang w:val="kk-KZ"/>
              </w:rPr>
            </w:pPr>
          </w:p>
        </w:tc>
        <w:tc>
          <w:tcPr>
            <w:tcW w:w="949" w:type="pct"/>
          </w:tcPr>
          <w:p w:rsidR="00D73F70" w:rsidRPr="00941A51" w:rsidRDefault="00D73F70" w:rsidP="002D7998">
            <w:pPr>
              <w:pStyle w:val="a3"/>
              <w:rPr>
                <w:rFonts w:ascii="Times New Roman" w:hAnsi="Times New Roman" w:cs="Times New Roman"/>
                <w:sz w:val="28"/>
                <w:szCs w:val="28"/>
                <w:highlight w:val="yellow"/>
                <w:lang w:val="kk-KZ"/>
              </w:rPr>
            </w:pPr>
          </w:p>
        </w:tc>
      </w:tr>
    </w:tbl>
    <w:p w:rsidR="006B29E3" w:rsidRPr="00D26225" w:rsidRDefault="006B29E3" w:rsidP="00F83AA6">
      <w:pPr>
        <w:spacing w:after="0" w:line="240" w:lineRule="auto"/>
        <w:jc w:val="both"/>
        <w:rPr>
          <w:rFonts w:ascii="Times New Roman" w:hAnsi="Times New Roman" w:cs="Times New Roman"/>
          <w:i/>
          <w:sz w:val="26"/>
          <w:szCs w:val="26"/>
        </w:rPr>
      </w:pPr>
    </w:p>
    <w:sectPr w:rsidR="006B29E3" w:rsidRPr="00D26225" w:rsidSect="004B78F6">
      <w:headerReference w:type="default" r:id="rId18"/>
      <w:pgSz w:w="11906" w:h="16838" w:code="9"/>
      <w:pgMar w:top="284"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1E" w:rsidRDefault="0097301E" w:rsidP="00F20DD0">
      <w:pPr>
        <w:spacing w:after="0" w:line="240" w:lineRule="auto"/>
      </w:pPr>
      <w:r>
        <w:separator/>
      </w:r>
    </w:p>
  </w:endnote>
  <w:endnote w:type="continuationSeparator" w:id="0">
    <w:p w:rsidR="0097301E" w:rsidRDefault="0097301E"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1E" w:rsidRDefault="0097301E" w:rsidP="00F20DD0">
      <w:pPr>
        <w:spacing w:after="0" w:line="240" w:lineRule="auto"/>
      </w:pPr>
      <w:r>
        <w:separator/>
      </w:r>
    </w:p>
  </w:footnote>
  <w:footnote w:type="continuationSeparator" w:id="0">
    <w:p w:rsidR="0097301E" w:rsidRDefault="0097301E" w:rsidP="00F2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54674"/>
      <w:docPartObj>
        <w:docPartGallery w:val="Page Numbers (Top of Page)"/>
        <w:docPartUnique/>
      </w:docPartObj>
    </w:sdtPr>
    <w:sdtEndPr/>
    <w:sdtContent>
      <w:p w:rsidR="00FD3BB6" w:rsidRDefault="00FD3BB6">
        <w:pPr>
          <w:pStyle w:val="a6"/>
          <w:jc w:val="center"/>
        </w:pPr>
        <w:r>
          <w:fldChar w:fldCharType="begin"/>
        </w:r>
        <w:r>
          <w:instrText>PAGE   \* MERGEFORMAT</w:instrText>
        </w:r>
        <w:r>
          <w:fldChar w:fldCharType="separate"/>
        </w:r>
        <w:r w:rsidR="004129C0">
          <w:rPr>
            <w:noProof/>
          </w:rPr>
          <w:t>20</w:t>
        </w:r>
        <w:r>
          <w:fldChar w:fldCharType="end"/>
        </w:r>
      </w:p>
    </w:sdtContent>
  </w:sdt>
  <w:p w:rsidR="00FD3BB6" w:rsidRDefault="00FD3B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nsid w:val="066E5F95"/>
    <w:multiLevelType w:val="hybridMultilevel"/>
    <w:tmpl w:val="205CE5F0"/>
    <w:lvl w:ilvl="0" w:tplc="C884157A">
      <w:start w:val="1"/>
      <w:numFmt w:val="bullet"/>
      <w:lvlText w:val="•"/>
      <w:lvlJc w:val="left"/>
      <w:pPr>
        <w:tabs>
          <w:tab w:val="num" w:pos="720"/>
        </w:tabs>
        <w:ind w:left="720" w:hanging="360"/>
      </w:pPr>
      <w:rPr>
        <w:rFonts w:ascii="Times New Roman" w:hAnsi="Times New Roman" w:hint="default"/>
      </w:rPr>
    </w:lvl>
    <w:lvl w:ilvl="1" w:tplc="45A66934" w:tentative="1">
      <w:start w:val="1"/>
      <w:numFmt w:val="bullet"/>
      <w:lvlText w:val="•"/>
      <w:lvlJc w:val="left"/>
      <w:pPr>
        <w:tabs>
          <w:tab w:val="num" w:pos="1440"/>
        </w:tabs>
        <w:ind w:left="1440" w:hanging="360"/>
      </w:pPr>
      <w:rPr>
        <w:rFonts w:ascii="Times New Roman" w:hAnsi="Times New Roman" w:hint="default"/>
      </w:rPr>
    </w:lvl>
    <w:lvl w:ilvl="2" w:tplc="5CA81FBA" w:tentative="1">
      <w:start w:val="1"/>
      <w:numFmt w:val="bullet"/>
      <w:lvlText w:val="•"/>
      <w:lvlJc w:val="left"/>
      <w:pPr>
        <w:tabs>
          <w:tab w:val="num" w:pos="2160"/>
        </w:tabs>
        <w:ind w:left="2160" w:hanging="360"/>
      </w:pPr>
      <w:rPr>
        <w:rFonts w:ascii="Times New Roman" w:hAnsi="Times New Roman" w:hint="default"/>
      </w:rPr>
    </w:lvl>
    <w:lvl w:ilvl="3" w:tplc="896EBBF8" w:tentative="1">
      <w:start w:val="1"/>
      <w:numFmt w:val="bullet"/>
      <w:lvlText w:val="•"/>
      <w:lvlJc w:val="left"/>
      <w:pPr>
        <w:tabs>
          <w:tab w:val="num" w:pos="2880"/>
        </w:tabs>
        <w:ind w:left="2880" w:hanging="360"/>
      </w:pPr>
      <w:rPr>
        <w:rFonts w:ascii="Times New Roman" w:hAnsi="Times New Roman" w:hint="default"/>
      </w:rPr>
    </w:lvl>
    <w:lvl w:ilvl="4" w:tplc="C256F2C4" w:tentative="1">
      <w:start w:val="1"/>
      <w:numFmt w:val="bullet"/>
      <w:lvlText w:val="•"/>
      <w:lvlJc w:val="left"/>
      <w:pPr>
        <w:tabs>
          <w:tab w:val="num" w:pos="3600"/>
        </w:tabs>
        <w:ind w:left="3600" w:hanging="360"/>
      </w:pPr>
      <w:rPr>
        <w:rFonts w:ascii="Times New Roman" w:hAnsi="Times New Roman" w:hint="default"/>
      </w:rPr>
    </w:lvl>
    <w:lvl w:ilvl="5" w:tplc="0EF05C38" w:tentative="1">
      <w:start w:val="1"/>
      <w:numFmt w:val="bullet"/>
      <w:lvlText w:val="•"/>
      <w:lvlJc w:val="left"/>
      <w:pPr>
        <w:tabs>
          <w:tab w:val="num" w:pos="4320"/>
        </w:tabs>
        <w:ind w:left="4320" w:hanging="360"/>
      </w:pPr>
      <w:rPr>
        <w:rFonts w:ascii="Times New Roman" w:hAnsi="Times New Roman" w:hint="default"/>
      </w:rPr>
    </w:lvl>
    <w:lvl w:ilvl="6" w:tplc="2D0A62A0" w:tentative="1">
      <w:start w:val="1"/>
      <w:numFmt w:val="bullet"/>
      <w:lvlText w:val="•"/>
      <w:lvlJc w:val="left"/>
      <w:pPr>
        <w:tabs>
          <w:tab w:val="num" w:pos="5040"/>
        </w:tabs>
        <w:ind w:left="5040" w:hanging="360"/>
      </w:pPr>
      <w:rPr>
        <w:rFonts w:ascii="Times New Roman" w:hAnsi="Times New Roman" w:hint="default"/>
      </w:rPr>
    </w:lvl>
    <w:lvl w:ilvl="7" w:tplc="11DCA8C8" w:tentative="1">
      <w:start w:val="1"/>
      <w:numFmt w:val="bullet"/>
      <w:lvlText w:val="•"/>
      <w:lvlJc w:val="left"/>
      <w:pPr>
        <w:tabs>
          <w:tab w:val="num" w:pos="5760"/>
        </w:tabs>
        <w:ind w:left="5760" w:hanging="360"/>
      </w:pPr>
      <w:rPr>
        <w:rFonts w:ascii="Times New Roman" w:hAnsi="Times New Roman" w:hint="default"/>
      </w:rPr>
    </w:lvl>
    <w:lvl w:ilvl="8" w:tplc="B08A4A8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E679B0"/>
    <w:multiLevelType w:val="hybridMultilevel"/>
    <w:tmpl w:val="5816A842"/>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E2203"/>
    <w:multiLevelType w:val="hybridMultilevel"/>
    <w:tmpl w:val="D690FE3A"/>
    <w:lvl w:ilvl="0" w:tplc="E4A65AAC">
      <w:start w:val="30"/>
      <w:numFmt w:val="bullet"/>
      <w:lvlText w:val="-"/>
      <w:lvlJc w:val="left"/>
      <w:pPr>
        <w:ind w:left="2915" w:hanging="360"/>
      </w:pPr>
      <w:rPr>
        <w:rFonts w:ascii="Times New Roman" w:eastAsiaTheme="minorHAnsi" w:hAnsi="Times New Roman" w:cs="Times New Roman" w:hint="default"/>
      </w:rPr>
    </w:lvl>
    <w:lvl w:ilvl="1" w:tplc="04190003" w:tentative="1">
      <w:start w:val="1"/>
      <w:numFmt w:val="bullet"/>
      <w:lvlText w:val="o"/>
      <w:lvlJc w:val="left"/>
      <w:pPr>
        <w:ind w:left="3635" w:hanging="360"/>
      </w:pPr>
      <w:rPr>
        <w:rFonts w:ascii="Courier New" w:hAnsi="Courier New" w:cs="Courier New" w:hint="default"/>
      </w:rPr>
    </w:lvl>
    <w:lvl w:ilvl="2" w:tplc="04190005" w:tentative="1">
      <w:start w:val="1"/>
      <w:numFmt w:val="bullet"/>
      <w:lvlText w:val=""/>
      <w:lvlJc w:val="left"/>
      <w:pPr>
        <w:ind w:left="4355" w:hanging="360"/>
      </w:pPr>
      <w:rPr>
        <w:rFonts w:ascii="Wingdings" w:hAnsi="Wingdings" w:hint="default"/>
      </w:rPr>
    </w:lvl>
    <w:lvl w:ilvl="3" w:tplc="04190001" w:tentative="1">
      <w:start w:val="1"/>
      <w:numFmt w:val="bullet"/>
      <w:lvlText w:val=""/>
      <w:lvlJc w:val="left"/>
      <w:pPr>
        <w:ind w:left="5075" w:hanging="360"/>
      </w:pPr>
      <w:rPr>
        <w:rFonts w:ascii="Symbol" w:hAnsi="Symbol" w:hint="default"/>
      </w:rPr>
    </w:lvl>
    <w:lvl w:ilvl="4" w:tplc="04190003" w:tentative="1">
      <w:start w:val="1"/>
      <w:numFmt w:val="bullet"/>
      <w:lvlText w:val="o"/>
      <w:lvlJc w:val="left"/>
      <w:pPr>
        <w:ind w:left="5795" w:hanging="360"/>
      </w:pPr>
      <w:rPr>
        <w:rFonts w:ascii="Courier New" w:hAnsi="Courier New" w:cs="Courier New" w:hint="default"/>
      </w:rPr>
    </w:lvl>
    <w:lvl w:ilvl="5" w:tplc="04190005" w:tentative="1">
      <w:start w:val="1"/>
      <w:numFmt w:val="bullet"/>
      <w:lvlText w:val=""/>
      <w:lvlJc w:val="left"/>
      <w:pPr>
        <w:ind w:left="6515" w:hanging="360"/>
      </w:pPr>
      <w:rPr>
        <w:rFonts w:ascii="Wingdings" w:hAnsi="Wingdings" w:hint="default"/>
      </w:rPr>
    </w:lvl>
    <w:lvl w:ilvl="6" w:tplc="04190001" w:tentative="1">
      <w:start w:val="1"/>
      <w:numFmt w:val="bullet"/>
      <w:lvlText w:val=""/>
      <w:lvlJc w:val="left"/>
      <w:pPr>
        <w:ind w:left="7235" w:hanging="360"/>
      </w:pPr>
      <w:rPr>
        <w:rFonts w:ascii="Symbol" w:hAnsi="Symbol" w:hint="default"/>
      </w:rPr>
    </w:lvl>
    <w:lvl w:ilvl="7" w:tplc="04190003" w:tentative="1">
      <w:start w:val="1"/>
      <w:numFmt w:val="bullet"/>
      <w:lvlText w:val="o"/>
      <w:lvlJc w:val="left"/>
      <w:pPr>
        <w:ind w:left="7955" w:hanging="360"/>
      </w:pPr>
      <w:rPr>
        <w:rFonts w:ascii="Courier New" w:hAnsi="Courier New" w:cs="Courier New" w:hint="default"/>
      </w:rPr>
    </w:lvl>
    <w:lvl w:ilvl="8" w:tplc="04190005" w:tentative="1">
      <w:start w:val="1"/>
      <w:numFmt w:val="bullet"/>
      <w:lvlText w:val=""/>
      <w:lvlJc w:val="left"/>
      <w:pPr>
        <w:ind w:left="8675" w:hanging="360"/>
      </w:pPr>
      <w:rPr>
        <w:rFonts w:ascii="Wingdings" w:hAnsi="Wingdings" w:hint="default"/>
      </w:rPr>
    </w:lvl>
  </w:abstractNum>
  <w:abstractNum w:abstractNumId="5">
    <w:nsid w:val="0CFC5FC5"/>
    <w:multiLevelType w:val="hybridMultilevel"/>
    <w:tmpl w:val="A73424DC"/>
    <w:lvl w:ilvl="0" w:tplc="6C9ADC0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B72CBA"/>
    <w:multiLevelType w:val="hybridMultilevel"/>
    <w:tmpl w:val="9AC28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80340"/>
    <w:multiLevelType w:val="multilevel"/>
    <w:tmpl w:val="3CA274BA"/>
    <w:lvl w:ilvl="0">
      <w:start w:val="1"/>
      <w:numFmt w:val="decimal"/>
      <w:lvlText w:val="%1."/>
      <w:lvlJc w:val="left"/>
      <w:pPr>
        <w:ind w:left="495" w:hanging="495"/>
      </w:pPr>
      <w:rPr>
        <w:rFonts w:hint="default"/>
        <w:b/>
      </w:rPr>
    </w:lvl>
    <w:lvl w:ilvl="1">
      <w:start w:val="1"/>
      <w:numFmt w:val="decimal"/>
      <w:lvlText w:val="%1.%2."/>
      <w:lvlJc w:val="left"/>
      <w:pPr>
        <w:ind w:left="1425" w:hanging="720"/>
      </w:pPr>
      <w:rPr>
        <w:rFonts w:ascii="Times New Roman" w:hAnsi="Times New Roman" w:cs="Times New Roman"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D7C4FC8"/>
    <w:multiLevelType w:val="hybridMultilevel"/>
    <w:tmpl w:val="D4A6730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D3F39"/>
    <w:multiLevelType w:val="hybridMultilevel"/>
    <w:tmpl w:val="CB700DBE"/>
    <w:lvl w:ilvl="0" w:tplc="8C644C12">
      <w:start w:val="30"/>
      <w:numFmt w:val="bullet"/>
      <w:lvlText w:val="-"/>
      <w:lvlJc w:val="left"/>
      <w:pPr>
        <w:ind w:left="1856" w:hanging="360"/>
      </w:pPr>
      <w:rPr>
        <w:rFonts w:ascii="Times New Roman" w:eastAsia="Times New Roman" w:hAnsi="Times New Roman" w:cs="Times New Roman"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0">
    <w:nsid w:val="1E303ED4"/>
    <w:multiLevelType w:val="hybridMultilevel"/>
    <w:tmpl w:val="19D66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257C1"/>
    <w:multiLevelType w:val="hybridMultilevel"/>
    <w:tmpl w:val="48A09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586F91"/>
    <w:multiLevelType w:val="hybridMultilevel"/>
    <w:tmpl w:val="DF16ECE0"/>
    <w:lvl w:ilvl="0" w:tplc="041044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8631012"/>
    <w:multiLevelType w:val="hybridMultilevel"/>
    <w:tmpl w:val="E6CCC258"/>
    <w:lvl w:ilvl="0" w:tplc="306050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877099"/>
    <w:multiLevelType w:val="hybridMultilevel"/>
    <w:tmpl w:val="E304C44C"/>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347917"/>
    <w:multiLevelType w:val="hybridMultilevel"/>
    <w:tmpl w:val="FE54947E"/>
    <w:lvl w:ilvl="0" w:tplc="2368B74A">
      <w:start w:val="1"/>
      <w:numFmt w:val="decimal"/>
      <w:lvlText w:val="%1."/>
      <w:lvlJc w:val="left"/>
      <w:pPr>
        <w:ind w:left="1080" w:hanging="360"/>
      </w:pPr>
      <w:rPr>
        <w:rFonts w:ascii="Times New Roman" w:eastAsiaTheme="majorEastAsia" w:hAnsi="Times New Roman" w:cstheme="maj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2046A6"/>
    <w:multiLevelType w:val="singleLevel"/>
    <w:tmpl w:val="00000001"/>
    <w:lvl w:ilvl="0">
      <w:start w:val="1"/>
      <w:numFmt w:val="decimal"/>
      <w:lvlText w:val="%1."/>
      <w:lvlJc w:val="left"/>
      <w:pPr>
        <w:tabs>
          <w:tab w:val="num" w:pos="0"/>
        </w:tabs>
        <w:ind w:left="720" w:hanging="360"/>
      </w:pPr>
      <w:rPr>
        <w:rFonts w:hint="default"/>
        <w:lang w:val="en-US"/>
      </w:rPr>
    </w:lvl>
  </w:abstractNum>
  <w:abstractNum w:abstractNumId="17">
    <w:nsid w:val="2C7E0E08"/>
    <w:multiLevelType w:val="hybridMultilevel"/>
    <w:tmpl w:val="65283572"/>
    <w:lvl w:ilvl="0" w:tplc="C5C25104">
      <w:start w:val="1"/>
      <w:numFmt w:val="decimal"/>
      <w:lvlText w:val="%1)"/>
      <w:lvlJc w:val="left"/>
      <w:pPr>
        <w:ind w:left="1705" w:hanging="570"/>
      </w:pPr>
      <w:rPr>
        <w:rFonts w:ascii="Times New Roman" w:eastAsiaTheme="minorHAnsi"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E620EC2"/>
    <w:multiLevelType w:val="hybridMultilevel"/>
    <w:tmpl w:val="AE4C1ED0"/>
    <w:lvl w:ilvl="0" w:tplc="781E73B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BC787E"/>
    <w:multiLevelType w:val="multilevel"/>
    <w:tmpl w:val="2F08C24A"/>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ascii="Times New Roman" w:hAnsi="Times New Roman" w:cs="Times New Roman"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FF3335A"/>
    <w:multiLevelType w:val="hybridMultilevel"/>
    <w:tmpl w:val="0384419E"/>
    <w:lvl w:ilvl="0" w:tplc="7FAED38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B3123B"/>
    <w:multiLevelType w:val="hybridMultilevel"/>
    <w:tmpl w:val="202C9544"/>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524F5C"/>
    <w:multiLevelType w:val="hybridMultilevel"/>
    <w:tmpl w:val="08EA53EC"/>
    <w:lvl w:ilvl="0" w:tplc="DC38DD3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781820"/>
    <w:multiLevelType w:val="hybridMultilevel"/>
    <w:tmpl w:val="32E49EC2"/>
    <w:lvl w:ilvl="0" w:tplc="E0A25A6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1779FD"/>
    <w:multiLevelType w:val="hybridMultilevel"/>
    <w:tmpl w:val="A28A1CFA"/>
    <w:lvl w:ilvl="0" w:tplc="01987B2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0D2713"/>
    <w:multiLevelType w:val="hybridMultilevel"/>
    <w:tmpl w:val="56B018E0"/>
    <w:lvl w:ilvl="0" w:tplc="98F47542">
      <w:start w:val="1"/>
      <w:numFmt w:val="bullet"/>
      <w:lvlText w:val="•"/>
      <w:lvlJc w:val="left"/>
      <w:pPr>
        <w:tabs>
          <w:tab w:val="num" w:pos="720"/>
        </w:tabs>
        <w:ind w:left="720" w:hanging="360"/>
      </w:pPr>
      <w:rPr>
        <w:rFonts w:ascii="Times New Roman" w:hAnsi="Times New Roman" w:hint="default"/>
      </w:rPr>
    </w:lvl>
    <w:lvl w:ilvl="1" w:tplc="02B8CA78" w:tentative="1">
      <w:start w:val="1"/>
      <w:numFmt w:val="bullet"/>
      <w:lvlText w:val="•"/>
      <w:lvlJc w:val="left"/>
      <w:pPr>
        <w:tabs>
          <w:tab w:val="num" w:pos="1440"/>
        </w:tabs>
        <w:ind w:left="1440" w:hanging="360"/>
      </w:pPr>
      <w:rPr>
        <w:rFonts w:ascii="Times New Roman" w:hAnsi="Times New Roman" w:hint="default"/>
      </w:rPr>
    </w:lvl>
    <w:lvl w:ilvl="2" w:tplc="0C86B2DE" w:tentative="1">
      <w:start w:val="1"/>
      <w:numFmt w:val="bullet"/>
      <w:lvlText w:val="•"/>
      <w:lvlJc w:val="left"/>
      <w:pPr>
        <w:tabs>
          <w:tab w:val="num" w:pos="2160"/>
        </w:tabs>
        <w:ind w:left="2160" w:hanging="360"/>
      </w:pPr>
      <w:rPr>
        <w:rFonts w:ascii="Times New Roman" w:hAnsi="Times New Roman" w:hint="default"/>
      </w:rPr>
    </w:lvl>
    <w:lvl w:ilvl="3" w:tplc="992243BA" w:tentative="1">
      <w:start w:val="1"/>
      <w:numFmt w:val="bullet"/>
      <w:lvlText w:val="•"/>
      <w:lvlJc w:val="left"/>
      <w:pPr>
        <w:tabs>
          <w:tab w:val="num" w:pos="2880"/>
        </w:tabs>
        <w:ind w:left="2880" w:hanging="360"/>
      </w:pPr>
      <w:rPr>
        <w:rFonts w:ascii="Times New Roman" w:hAnsi="Times New Roman" w:hint="default"/>
      </w:rPr>
    </w:lvl>
    <w:lvl w:ilvl="4" w:tplc="A9A6C26E" w:tentative="1">
      <w:start w:val="1"/>
      <w:numFmt w:val="bullet"/>
      <w:lvlText w:val="•"/>
      <w:lvlJc w:val="left"/>
      <w:pPr>
        <w:tabs>
          <w:tab w:val="num" w:pos="3600"/>
        </w:tabs>
        <w:ind w:left="3600" w:hanging="360"/>
      </w:pPr>
      <w:rPr>
        <w:rFonts w:ascii="Times New Roman" w:hAnsi="Times New Roman" w:hint="default"/>
      </w:rPr>
    </w:lvl>
    <w:lvl w:ilvl="5" w:tplc="6EEE203A" w:tentative="1">
      <w:start w:val="1"/>
      <w:numFmt w:val="bullet"/>
      <w:lvlText w:val="•"/>
      <w:lvlJc w:val="left"/>
      <w:pPr>
        <w:tabs>
          <w:tab w:val="num" w:pos="4320"/>
        </w:tabs>
        <w:ind w:left="4320" w:hanging="360"/>
      </w:pPr>
      <w:rPr>
        <w:rFonts w:ascii="Times New Roman" w:hAnsi="Times New Roman" w:hint="default"/>
      </w:rPr>
    </w:lvl>
    <w:lvl w:ilvl="6" w:tplc="939441B0" w:tentative="1">
      <w:start w:val="1"/>
      <w:numFmt w:val="bullet"/>
      <w:lvlText w:val="•"/>
      <w:lvlJc w:val="left"/>
      <w:pPr>
        <w:tabs>
          <w:tab w:val="num" w:pos="5040"/>
        </w:tabs>
        <w:ind w:left="5040" w:hanging="360"/>
      </w:pPr>
      <w:rPr>
        <w:rFonts w:ascii="Times New Roman" w:hAnsi="Times New Roman" w:hint="default"/>
      </w:rPr>
    </w:lvl>
    <w:lvl w:ilvl="7" w:tplc="712055F2" w:tentative="1">
      <w:start w:val="1"/>
      <w:numFmt w:val="bullet"/>
      <w:lvlText w:val="•"/>
      <w:lvlJc w:val="left"/>
      <w:pPr>
        <w:tabs>
          <w:tab w:val="num" w:pos="5760"/>
        </w:tabs>
        <w:ind w:left="5760" w:hanging="360"/>
      </w:pPr>
      <w:rPr>
        <w:rFonts w:ascii="Times New Roman" w:hAnsi="Times New Roman" w:hint="default"/>
      </w:rPr>
    </w:lvl>
    <w:lvl w:ilvl="8" w:tplc="A9B86AD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BC87FE9"/>
    <w:multiLevelType w:val="hybridMultilevel"/>
    <w:tmpl w:val="4948CFE8"/>
    <w:lvl w:ilvl="0" w:tplc="1716ECA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962E23"/>
    <w:multiLevelType w:val="hybridMultilevel"/>
    <w:tmpl w:val="B60A5394"/>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837CD8"/>
    <w:multiLevelType w:val="hybridMultilevel"/>
    <w:tmpl w:val="40403508"/>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E94BB7"/>
    <w:multiLevelType w:val="hybridMultilevel"/>
    <w:tmpl w:val="609A8F04"/>
    <w:lvl w:ilvl="0" w:tplc="4A2865A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611057"/>
    <w:multiLevelType w:val="hybridMultilevel"/>
    <w:tmpl w:val="481CB874"/>
    <w:lvl w:ilvl="0" w:tplc="EE54B458">
      <w:start w:val="1"/>
      <w:numFmt w:val="decimal"/>
      <w:lvlText w:val="%1)"/>
      <w:lvlJc w:val="left"/>
      <w:pPr>
        <w:ind w:left="8156"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C45197"/>
    <w:multiLevelType w:val="hybridMultilevel"/>
    <w:tmpl w:val="0B34137E"/>
    <w:lvl w:ilvl="0" w:tplc="23C0D54A">
      <w:start w:val="1"/>
      <w:numFmt w:val="decimal"/>
      <w:lvlText w:val="%1)"/>
      <w:lvlJc w:val="left"/>
      <w:pPr>
        <w:ind w:left="720" w:hanging="360"/>
      </w:pPr>
      <w:rPr>
        <w:rFonts w:ascii="Times New Roman" w:eastAsiaTheme="minorHAnsi" w:hAnsi="Times New Roman" w:cs="Times New Roman"/>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F17D56"/>
    <w:multiLevelType w:val="hybridMultilevel"/>
    <w:tmpl w:val="22080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4363E0"/>
    <w:multiLevelType w:val="hybridMultilevel"/>
    <w:tmpl w:val="35349458"/>
    <w:lvl w:ilvl="0" w:tplc="A12A398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FB1B87"/>
    <w:multiLevelType w:val="hybridMultilevel"/>
    <w:tmpl w:val="87BE1D8C"/>
    <w:lvl w:ilvl="0" w:tplc="FDC8A36E">
      <w:start w:val="1"/>
      <w:numFmt w:val="bullet"/>
      <w:lvlText w:val="•"/>
      <w:lvlJc w:val="left"/>
      <w:pPr>
        <w:tabs>
          <w:tab w:val="num" w:pos="720"/>
        </w:tabs>
        <w:ind w:left="720" w:hanging="360"/>
      </w:pPr>
      <w:rPr>
        <w:rFonts w:ascii="Arial" w:hAnsi="Arial" w:hint="default"/>
      </w:rPr>
    </w:lvl>
    <w:lvl w:ilvl="1" w:tplc="5AA28C16" w:tentative="1">
      <w:start w:val="1"/>
      <w:numFmt w:val="bullet"/>
      <w:lvlText w:val="•"/>
      <w:lvlJc w:val="left"/>
      <w:pPr>
        <w:tabs>
          <w:tab w:val="num" w:pos="1440"/>
        </w:tabs>
        <w:ind w:left="1440" w:hanging="360"/>
      </w:pPr>
      <w:rPr>
        <w:rFonts w:ascii="Arial" w:hAnsi="Arial" w:hint="default"/>
      </w:rPr>
    </w:lvl>
    <w:lvl w:ilvl="2" w:tplc="959E6FCA" w:tentative="1">
      <w:start w:val="1"/>
      <w:numFmt w:val="bullet"/>
      <w:lvlText w:val="•"/>
      <w:lvlJc w:val="left"/>
      <w:pPr>
        <w:tabs>
          <w:tab w:val="num" w:pos="2160"/>
        </w:tabs>
        <w:ind w:left="2160" w:hanging="360"/>
      </w:pPr>
      <w:rPr>
        <w:rFonts w:ascii="Arial" w:hAnsi="Arial" w:hint="default"/>
      </w:rPr>
    </w:lvl>
    <w:lvl w:ilvl="3" w:tplc="324275EA" w:tentative="1">
      <w:start w:val="1"/>
      <w:numFmt w:val="bullet"/>
      <w:lvlText w:val="•"/>
      <w:lvlJc w:val="left"/>
      <w:pPr>
        <w:tabs>
          <w:tab w:val="num" w:pos="2880"/>
        </w:tabs>
        <w:ind w:left="2880" w:hanging="360"/>
      </w:pPr>
      <w:rPr>
        <w:rFonts w:ascii="Arial" w:hAnsi="Arial" w:hint="default"/>
      </w:rPr>
    </w:lvl>
    <w:lvl w:ilvl="4" w:tplc="2C447E78" w:tentative="1">
      <w:start w:val="1"/>
      <w:numFmt w:val="bullet"/>
      <w:lvlText w:val="•"/>
      <w:lvlJc w:val="left"/>
      <w:pPr>
        <w:tabs>
          <w:tab w:val="num" w:pos="3600"/>
        </w:tabs>
        <w:ind w:left="3600" w:hanging="360"/>
      </w:pPr>
      <w:rPr>
        <w:rFonts w:ascii="Arial" w:hAnsi="Arial" w:hint="default"/>
      </w:rPr>
    </w:lvl>
    <w:lvl w:ilvl="5" w:tplc="42EA9160" w:tentative="1">
      <w:start w:val="1"/>
      <w:numFmt w:val="bullet"/>
      <w:lvlText w:val="•"/>
      <w:lvlJc w:val="left"/>
      <w:pPr>
        <w:tabs>
          <w:tab w:val="num" w:pos="4320"/>
        </w:tabs>
        <w:ind w:left="4320" w:hanging="360"/>
      </w:pPr>
      <w:rPr>
        <w:rFonts w:ascii="Arial" w:hAnsi="Arial" w:hint="default"/>
      </w:rPr>
    </w:lvl>
    <w:lvl w:ilvl="6" w:tplc="8CE22B08" w:tentative="1">
      <w:start w:val="1"/>
      <w:numFmt w:val="bullet"/>
      <w:lvlText w:val="•"/>
      <w:lvlJc w:val="left"/>
      <w:pPr>
        <w:tabs>
          <w:tab w:val="num" w:pos="5040"/>
        </w:tabs>
        <w:ind w:left="5040" w:hanging="360"/>
      </w:pPr>
      <w:rPr>
        <w:rFonts w:ascii="Arial" w:hAnsi="Arial" w:hint="default"/>
      </w:rPr>
    </w:lvl>
    <w:lvl w:ilvl="7" w:tplc="4D82DE76" w:tentative="1">
      <w:start w:val="1"/>
      <w:numFmt w:val="bullet"/>
      <w:lvlText w:val="•"/>
      <w:lvlJc w:val="left"/>
      <w:pPr>
        <w:tabs>
          <w:tab w:val="num" w:pos="5760"/>
        </w:tabs>
        <w:ind w:left="5760" w:hanging="360"/>
      </w:pPr>
      <w:rPr>
        <w:rFonts w:ascii="Arial" w:hAnsi="Arial" w:hint="default"/>
      </w:rPr>
    </w:lvl>
    <w:lvl w:ilvl="8" w:tplc="FCF03498" w:tentative="1">
      <w:start w:val="1"/>
      <w:numFmt w:val="bullet"/>
      <w:lvlText w:val="•"/>
      <w:lvlJc w:val="left"/>
      <w:pPr>
        <w:tabs>
          <w:tab w:val="num" w:pos="6480"/>
        </w:tabs>
        <w:ind w:left="6480" w:hanging="360"/>
      </w:pPr>
      <w:rPr>
        <w:rFonts w:ascii="Arial" w:hAnsi="Arial" w:hint="default"/>
      </w:rPr>
    </w:lvl>
  </w:abstractNum>
  <w:abstractNum w:abstractNumId="36">
    <w:nsid w:val="629403C0"/>
    <w:multiLevelType w:val="hybridMultilevel"/>
    <w:tmpl w:val="27623FFE"/>
    <w:lvl w:ilvl="0" w:tplc="84DA2082">
      <w:start w:val="1"/>
      <w:numFmt w:val="bullet"/>
      <w:lvlText w:val="•"/>
      <w:lvlJc w:val="left"/>
      <w:pPr>
        <w:tabs>
          <w:tab w:val="num" w:pos="720"/>
        </w:tabs>
        <w:ind w:left="720" w:hanging="360"/>
      </w:pPr>
      <w:rPr>
        <w:rFonts w:ascii="Times New Roman" w:hAnsi="Times New Roman" w:hint="default"/>
      </w:rPr>
    </w:lvl>
    <w:lvl w:ilvl="1" w:tplc="63E0F162" w:tentative="1">
      <w:start w:val="1"/>
      <w:numFmt w:val="bullet"/>
      <w:lvlText w:val="•"/>
      <w:lvlJc w:val="left"/>
      <w:pPr>
        <w:tabs>
          <w:tab w:val="num" w:pos="1440"/>
        </w:tabs>
        <w:ind w:left="1440" w:hanging="360"/>
      </w:pPr>
      <w:rPr>
        <w:rFonts w:ascii="Times New Roman" w:hAnsi="Times New Roman" w:hint="default"/>
      </w:rPr>
    </w:lvl>
    <w:lvl w:ilvl="2" w:tplc="F57AEF76" w:tentative="1">
      <w:start w:val="1"/>
      <w:numFmt w:val="bullet"/>
      <w:lvlText w:val="•"/>
      <w:lvlJc w:val="left"/>
      <w:pPr>
        <w:tabs>
          <w:tab w:val="num" w:pos="2160"/>
        </w:tabs>
        <w:ind w:left="2160" w:hanging="360"/>
      </w:pPr>
      <w:rPr>
        <w:rFonts w:ascii="Times New Roman" w:hAnsi="Times New Roman" w:hint="default"/>
      </w:rPr>
    </w:lvl>
    <w:lvl w:ilvl="3" w:tplc="10BE881E" w:tentative="1">
      <w:start w:val="1"/>
      <w:numFmt w:val="bullet"/>
      <w:lvlText w:val="•"/>
      <w:lvlJc w:val="left"/>
      <w:pPr>
        <w:tabs>
          <w:tab w:val="num" w:pos="2880"/>
        </w:tabs>
        <w:ind w:left="2880" w:hanging="360"/>
      </w:pPr>
      <w:rPr>
        <w:rFonts w:ascii="Times New Roman" w:hAnsi="Times New Roman" w:hint="default"/>
      </w:rPr>
    </w:lvl>
    <w:lvl w:ilvl="4" w:tplc="8A64C9E8" w:tentative="1">
      <w:start w:val="1"/>
      <w:numFmt w:val="bullet"/>
      <w:lvlText w:val="•"/>
      <w:lvlJc w:val="left"/>
      <w:pPr>
        <w:tabs>
          <w:tab w:val="num" w:pos="3600"/>
        </w:tabs>
        <w:ind w:left="3600" w:hanging="360"/>
      </w:pPr>
      <w:rPr>
        <w:rFonts w:ascii="Times New Roman" w:hAnsi="Times New Roman" w:hint="default"/>
      </w:rPr>
    </w:lvl>
    <w:lvl w:ilvl="5" w:tplc="5C1CF980" w:tentative="1">
      <w:start w:val="1"/>
      <w:numFmt w:val="bullet"/>
      <w:lvlText w:val="•"/>
      <w:lvlJc w:val="left"/>
      <w:pPr>
        <w:tabs>
          <w:tab w:val="num" w:pos="4320"/>
        </w:tabs>
        <w:ind w:left="4320" w:hanging="360"/>
      </w:pPr>
      <w:rPr>
        <w:rFonts w:ascii="Times New Roman" w:hAnsi="Times New Roman" w:hint="default"/>
      </w:rPr>
    </w:lvl>
    <w:lvl w:ilvl="6" w:tplc="3E407840" w:tentative="1">
      <w:start w:val="1"/>
      <w:numFmt w:val="bullet"/>
      <w:lvlText w:val="•"/>
      <w:lvlJc w:val="left"/>
      <w:pPr>
        <w:tabs>
          <w:tab w:val="num" w:pos="5040"/>
        </w:tabs>
        <w:ind w:left="5040" w:hanging="360"/>
      </w:pPr>
      <w:rPr>
        <w:rFonts w:ascii="Times New Roman" w:hAnsi="Times New Roman" w:hint="default"/>
      </w:rPr>
    </w:lvl>
    <w:lvl w:ilvl="7" w:tplc="AB36C61E" w:tentative="1">
      <w:start w:val="1"/>
      <w:numFmt w:val="bullet"/>
      <w:lvlText w:val="•"/>
      <w:lvlJc w:val="left"/>
      <w:pPr>
        <w:tabs>
          <w:tab w:val="num" w:pos="5760"/>
        </w:tabs>
        <w:ind w:left="5760" w:hanging="360"/>
      </w:pPr>
      <w:rPr>
        <w:rFonts w:ascii="Times New Roman" w:hAnsi="Times New Roman" w:hint="default"/>
      </w:rPr>
    </w:lvl>
    <w:lvl w:ilvl="8" w:tplc="0C9C133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5885168"/>
    <w:multiLevelType w:val="hybridMultilevel"/>
    <w:tmpl w:val="940AA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D06E47"/>
    <w:multiLevelType w:val="hybridMultilevel"/>
    <w:tmpl w:val="BA8E4FDA"/>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F30171"/>
    <w:multiLevelType w:val="hybridMultilevel"/>
    <w:tmpl w:val="D6FC1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617C9F"/>
    <w:multiLevelType w:val="hybridMultilevel"/>
    <w:tmpl w:val="A4D04AF8"/>
    <w:lvl w:ilvl="0" w:tplc="2E4EF33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464957"/>
    <w:multiLevelType w:val="hybridMultilevel"/>
    <w:tmpl w:val="B0D20DFA"/>
    <w:lvl w:ilvl="0" w:tplc="98EAB4C6">
      <w:start w:val="1"/>
      <w:numFmt w:val="bullet"/>
      <w:lvlText w:val="•"/>
      <w:lvlJc w:val="left"/>
      <w:pPr>
        <w:tabs>
          <w:tab w:val="num" w:pos="720"/>
        </w:tabs>
        <w:ind w:left="720" w:hanging="360"/>
      </w:pPr>
      <w:rPr>
        <w:rFonts w:ascii="Times New Roman" w:hAnsi="Times New Roman" w:hint="default"/>
      </w:rPr>
    </w:lvl>
    <w:lvl w:ilvl="1" w:tplc="BF8E4B7E" w:tentative="1">
      <w:start w:val="1"/>
      <w:numFmt w:val="bullet"/>
      <w:lvlText w:val="•"/>
      <w:lvlJc w:val="left"/>
      <w:pPr>
        <w:tabs>
          <w:tab w:val="num" w:pos="1440"/>
        </w:tabs>
        <w:ind w:left="1440" w:hanging="360"/>
      </w:pPr>
      <w:rPr>
        <w:rFonts w:ascii="Times New Roman" w:hAnsi="Times New Roman" w:hint="default"/>
      </w:rPr>
    </w:lvl>
    <w:lvl w:ilvl="2" w:tplc="9850C5FA" w:tentative="1">
      <w:start w:val="1"/>
      <w:numFmt w:val="bullet"/>
      <w:lvlText w:val="•"/>
      <w:lvlJc w:val="left"/>
      <w:pPr>
        <w:tabs>
          <w:tab w:val="num" w:pos="2160"/>
        </w:tabs>
        <w:ind w:left="2160" w:hanging="360"/>
      </w:pPr>
      <w:rPr>
        <w:rFonts w:ascii="Times New Roman" w:hAnsi="Times New Roman" w:hint="default"/>
      </w:rPr>
    </w:lvl>
    <w:lvl w:ilvl="3" w:tplc="81AC25DA" w:tentative="1">
      <w:start w:val="1"/>
      <w:numFmt w:val="bullet"/>
      <w:lvlText w:val="•"/>
      <w:lvlJc w:val="left"/>
      <w:pPr>
        <w:tabs>
          <w:tab w:val="num" w:pos="2880"/>
        </w:tabs>
        <w:ind w:left="2880" w:hanging="360"/>
      </w:pPr>
      <w:rPr>
        <w:rFonts w:ascii="Times New Roman" w:hAnsi="Times New Roman" w:hint="default"/>
      </w:rPr>
    </w:lvl>
    <w:lvl w:ilvl="4" w:tplc="A40E41BA" w:tentative="1">
      <w:start w:val="1"/>
      <w:numFmt w:val="bullet"/>
      <w:lvlText w:val="•"/>
      <w:lvlJc w:val="left"/>
      <w:pPr>
        <w:tabs>
          <w:tab w:val="num" w:pos="3600"/>
        </w:tabs>
        <w:ind w:left="3600" w:hanging="360"/>
      </w:pPr>
      <w:rPr>
        <w:rFonts w:ascii="Times New Roman" w:hAnsi="Times New Roman" w:hint="default"/>
      </w:rPr>
    </w:lvl>
    <w:lvl w:ilvl="5" w:tplc="E7FEA5E6" w:tentative="1">
      <w:start w:val="1"/>
      <w:numFmt w:val="bullet"/>
      <w:lvlText w:val="•"/>
      <w:lvlJc w:val="left"/>
      <w:pPr>
        <w:tabs>
          <w:tab w:val="num" w:pos="4320"/>
        </w:tabs>
        <w:ind w:left="4320" w:hanging="360"/>
      </w:pPr>
      <w:rPr>
        <w:rFonts w:ascii="Times New Roman" w:hAnsi="Times New Roman" w:hint="default"/>
      </w:rPr>
    </w:lvl>
    <w:lvl w:ilvl="6" w:tplc="175EE4D4" w:tentative="1">
      <w:start w:val="1"/>
      <w:numFmt w:val="bullet"/>
      <w:lvlText w:val="•"/>
      <w:lvlJc w:val="left"/>
      <w:pPr>
        <w:tabs>
          <w:tab w:val="num" w:pos="5040"/>
        </w:tabs>
        <w:ind w:left="5040" w:hanging="360"/>
      </w:pPr>
      <w:rPr>
        <w:rFonts w:ascii="Times New Roman" w:hAnsi="Times New Roman" w:hint="default"/>
      </w:rPr>
    </w:lvl>
    <w:lvl w:ilvl="7" w:tplc="5EE023DA" w:tentative="1">
      <w:start w:val="1"/>
      <w:numFmt w:val="bullet"/>
      <w:lvlText w:val="•"/>
      <w:lvlJc w:val="left"/>
      <w:pPr>
        <w:tabs>
          <w:tab w:val="num" w:pos="5760"/>
        </w:tabs>
        <w:ind w:left="5760" w:hanging="360"/>
      </w:pPr>
      <w:rPr>
        <w:rFonts w:ascii="Times New Roman" w:hAnsi="Times New Roman" w:hint="default"/>
      </w:rPr>
    </w:lvl>
    <w:lvl w:ilvl="8" w:tplc="ECB0A19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34330B5"/>
    <w:multiLevelType w:val="hybridMultilevel"/>
    <w:tmpl w:val="5BC87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CA50AC"/>
    <w:multiLevelType w:val="hybridMultilevel"/>
    <w:tmpl w:val="AB6A788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507DA9"/>
    <w:multiLevelType w:val="hybridMultilevel"/>
    <w:tmpl w:val="18860F1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175CE8"/>
    <w:multiLevelType w:val="hybridMultilevel"/>
    <w:tmpl w:val="19D4476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8D71DF"/>
    <w:multiLevelType w:val="hybridMultilevel"/>
    <w:tmpl w:val="F88E03B8"/>
    <w:lvl w:ilvl="0" w:tplc="3B8A9FB2">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8A58AA"/>
    <w:multiLevelType w:val="hybridMultilevel"/>
    <w:tmpl w:val="81AAD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32"/>
  </w:num>
  <w:num w:numId="4">
    <w:abstractNumId w:val="17"/>
  </w:num>
  <w:num w:numId="5">
    <w:abstractNumId w:val="28"/>
  </w:num>
  <w:num w:numId="6">
    <w:abstractNumId w:val="15"/>
  </w:num>
  <w:num w:numId="7">
    <w:abstractNumId w:val="31"/>
  </w:num>
  <w:num w:numId="8">
    <w:abstractNumId w:val="19"/>
  </w:num>
  <w:num w:numId="9">
    <w:abstractNumId w:val="45"/>
  </w:num>
  <w:num w:numId="10">
    <w:abstractNumId w:val="8"/>
  </w:num>
  <w:num w:numId="11">
    <w:abstractNumId w:val="21"/>
  </w:num>
  <w:num w:numId="12">
    <w:abstractNumId w:val="14"/>
  </w:num>
  <w:num w:numId="13">
    <w:abstractNumId w:val="46"/>
  </w:num>
  <w:num w:numId="14">
    <w:abstractNumId w:val="44"/>
  </w:num>
  <w:num w:numId="15">
    <w:abstractNumId w:val="38"/>
  </w:num>
  <w:num w:numId="16">
    <w:abstractNumId w:val="27"/>
  </w:num>
  <w:num w:numId="17">
    <w:abstractNumId w:val="37"/>
  </w:num>
  <w:num w:numId="18">
    <w:abstractNumId w:val="24"/>
  </w:num>
  <w:num w:numId="19">
    <w:abstractNumId w:val="6"/>
  </w:num>
  <w:num w:numId="20">
    <w:abstractNumId w:val="11"/>
  </w:num>
  <w:num w:numId="21">
    <w:abstractNumId w:val="48"/>
  </w:num>
  <w:num w:numId="22">
    <w:abstractNumId w:val="10"/>
  </w:num>
  <w:num w:numId="23">
    <w:abstractNumId w:val="33"/>
  </w:num>
  <w:num w:numId="24">
    <w:abstractNumId w:val="39"/>
  </w:num>
  <w:num w:numId="25">
    <w:abstractNumId w:val="13"/>
  </w:num>
  <w:num w:numId="26">
    <w:abstractNumId w:val="2"/>
  </w:num>
  <w:num w:numId="27">
    <w:abstractNumId w:val="42"/>
  </w:num>
  <w:num w:numId="28">
    <w:abstractNumId w:val="25"/>
  </w:num>
  <w:num w:numId="29">
    <w:abstractNumId w:val="36"/>
  </w:num>
  <w:num w:numId="30">
    <w:abstractNumId w:val="3"/>
  </w:num>
  <w:num w:numId="31">
    <w:abstractNumId w:val="20"/>
  </w:num>
  <w:num w:numId="32">
    <w:abstractNumId w:val="23"/>
  </w:num>
  <w:num w:numId="33">
    <w:abstractNumId w:val="40"/>
  </w:num>
  <w:num w:numId="34">
    <w:abstractNumId w:val="47"/>
  </w:num>
  <w:num w:numId="35">
    <w:abstractNumId w:val="5"/>
  </w:num>
  <w:num w:numId="36">
    <w:abstractNumId w:val="22"/>
  </w:num>
  <w:num w:numId="37">
    <w:abstractNumId w:val="34"/>
  </w:num>
  <w:num w:numId="38">
    <w:abstractNumId w:val="30"/>
  </w:num>
  <w:num w:numId="39">
    <w:abstractNumId w:val="26"/>
  </w:num>
  <w:num w:numId="40">
    <w:abstractNumId w:val="18"/>
  </w:num>
  <w:num w:numId="41">
    <w:abstractNumId w:val="35"/>
  </w:num>
  <w:num w:numId="42">
    <w:abstractNumId w:val="0"/>
  </w:num>
  <w:num w:numId="43">
    <w:abstractNumId w:val="16"/>
  </w:num>
  <w:num w:numId="44">
    <w:abstractNumId w:val="1"/>
  </w:num>
  <w:num w:numId="45">
    <w:abstractNumId w:val="12"/>
  </w:num>
  <w:num w:numId="46">
    <w:abstractNumId w:val="9"/>
  </w:num>
  <w:num w:numId="47">
    <w:abstractNumId w:val="4"/>
  </w:num>
  <w:num w:numId="48">
    <w:abstractNumId w:val="7"/>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8F"/>
    <w:rsid w:val="000109CA"/>
    <w:rsid w:val="00017F93"/>
    <w:rsid w:val="00024A2F"/>
    <w:rsid w:val="00025937"/>
    <w:rsid w:val="000276A5"/>
    <w:rsid w:val="0004450A"/>
    <w:rsid w:val="0007300E"/>
    <w:rsid w:val="000769C6"/>
    <w:rsid w:val="000932A3"/>
    <w:rsid w:val="00097A0F"/>
    <w:rsid w:val="000A0DA7"/>
    <w:rsid w:val="000B7799"/>
    <w:rsid w:val="000C0E5A"/>
    <w:rsid w:val="000E32D3"/>
    <w:rsid w:val="001127B8"/>
    <w:rsid w:val="001138A2"/>
    <w:rsid w:val="00134016"/>
    <w:rsid w:val="001418A3"/>
    <w:rsid w:val="0014365C"/>
    <w:rsid w:val="00164B2E"/>
    <w:rsid w:val="00164E1F"/>
    <w:rsid w:val="00165CA8"/>
    <w:rsid w:val="00171721"/>
    <w:rsid w:val="001824B1"/>
    <w:rsid w:val="001B1201"/>
    <w:rsid w:val="001B5D24"/>
    <w:rsid w:val="001C231A"/>
    <w:rsid w:val="001F2BCC"/>
    <w:rsid w:val="00206724"/>
    <w:rsid w:val="00237C78"/>
    <w:rsid w:val="00264A7F"/>
    <w:rsid w:val="0027683C"/>
    <w:rsid w:val="002811A3"/>
    <w:rsid w:val="00281B84"/>
    <w:rsid w:val="002B6D65"/>
    <w:rsid w:val="002D751F"/>
    <w:rsid w:val="002D7998"/>
    <w:rsid w:val="002E3F5F"/>
    <w:rsid w:val="003012E7"/>
    <w:rsid w:val="00301934"/>
    <w:rsid w:val="003067B3"/>
    <w:rsid w:val="00307147"/>
    <w:rsid w:val="00317322"/>
    <w:rsid w:val="0032737F"/>
    <w:rsid w:val="00331D26"/>
    <w:rsid w:val="003342F1"/>
    <w:rsid w:val="00337A87"/>
    <w:rsid w:val="003452B7"/>
    <w:rsid w:val="00346CDE"/>
    <w:rsid w:val="003540F7"/>
    <w:rsid w:val="003570A5"/>
    <w:rsid w:val="00361C7E"/>
    <w:rsid w:val="00374BA3"/>
    <w:rsid w:val="00383CEB"/>
    <w:rsid w:val="00387912"/>
    <w:rsid w:val="00392597"/>
    <w:rsid w:val="003A136D"/>
    <w:rsid w:val="003A21FB"/>
    <w:rsid w:val="003A2F30"/>
    <w:rsid w:val="003C0D34"/>
    <w:rsid w:val="003E36F8"/>
    <w:rsid w:val="003F5426"/>
    <w:rsid w:val="00410D08"/>
    <w:rsid w:val="004129C0"/>
    <w:rsid w:val="00434216"/>
    <w:rsid w:val="00455E49"/>
    <w:rsid w:val="004609E5"/>
    <w:rsid w:val="004774C2"/>
    <w:rsid w:val="004822F0"/>
    <w:rsid w:val="00487334"/>
    <w:rsid w:val="004B78F6"/>
    <w:rsid w:val="004C13C5"/>
    <w:rsid w:val="004D0502"/>
    <w:rsid w:val="004D0804"/>
    <w:rsid w:val="004F0D3E"/>
    <w:rsid w:val="0051147C"/>
    <w:rsid w:val="00575B1D"/>
    <w:rsid w:val="00575CB0"/>
    <w:rsid w:val="00576F30"/>
    <w:rsid w:val="005A0BB0"/>
    <w:rsid w:val="005A294C"/>
    <w:rsid w:val="005B2395"/>
    <w:rsid w:val="005E448F"/>
    <w:rsid w:val="005E61AB"/>
    <w:rsid w:val="00636945"/>
    <w:rsid w:val="0064570D"/>
    <w:rsid w:val="006523C4"/>
    <w:rsid w:val="00683821"/>
    <w:rsid w:val="0069741B"/>
    <w:rsid w:val="006B29E3"/>
    <w:rsid w:val="006B60E7"/>
    <w:rsid w:val="006C3D57"/>
    <w:rsid w:val="006D4117"/>
    <w:rsid w:val="006E76E6"/>
    <w:rsid w:val="006F0C6D"/>
    <w:rsid w:val="00715589"/>
    <w:rsid w:val="00723D0C"/>
    <w:rsid w:val="00755693"/>
    <w:rsid w:val="007570CE"/>
    <w:rsid w:val="00757598"/>
    <w:rsid w:val="00774F99"/>
    <w:rsid w:val="007A7324"/>
    <w:rsid w:val="007B2A17"/>
    <w:rsid w:val="007D03AD"/>
    <w:rsid w:val="007D6331"/>
    <w:rsid w:val="007E1654"/>
    <w:rsid w:val="007F66F7"/>
    <w:rsid w:val="00802B2C"/>
    <w:rsid w:val="00852126"/>
    <w:rsid w:val="0085617F"/>
    <w:rsid w:val="00876481"/>
    <w:rsid w:val="00876A70"/>
    <w:rsid w:val="00883826"/>
    <w:rsid w:val="0088537C"/>
    <w:rsid w:val="008A006C"/>
    <w:rsid w:val="008A6D83"/>
    <w:rsid w:val="008C3981"/>
    <w:rsid w:val="008D3BC8"/>
    <w:rsid w:val="008D66B4"/>
    <w:rsid w:val="008D7C20"/>
    <w:rsid w:val="008F2FC3"/>
    <w:rsid w:val="009164DF"/>
    <w:rsid w:val="00917D96"/>
    <w:rsid w:val="00927818"/>
    <w:rsid w:val="0094372C"/>
    <w:rsid w:val="009523B3"/>
    <w:rsid w:val="00952828"/>
    <w:rsid w:val="0097242D"/>
    <w:rsid w:val="0097301E"/>
    <w:rsid w:val="00976D7B"/>
    <w:rsid w:val="00982A62"/>
    <w:rsid w:val="00983B6F"/>
    <w:rsid w:val="00984844"/>
    <w:rsid w:val="00986ADB"/>
    <w:rsid w:val="009A7C89"/>
    <w:rsid w:val="009B17B1"/>
    <w:rsid w:val="009B212B"/>
    <w:rsid w:val="009B7B19"/>
    <w:rsid w:val="009C0467"/>
    <w:rsid w:val="009E29FA"/>
    <w:rsid w:val="009F7FDF"/>
    <w:rsid w:val="00A074D0"/>
    <w:rsid w:val="00A10872"/>
    <w:rsid w:val="00A17479"/>
    <w:rsid w:val="00A32175"/>
    <w:rsid w:val="00A33069"/>
    <w:rsid w:val="00A6456E"/>
    <w:rsid w:val="00A72AFF"/>
    <w:rsid w:val="00A7749C"/>
    <w:rsid w:val="00A77E23"/>
    <w:rsid w:val="00A86973"/>
    <w:rsid w:val="00A93A69"/>
    <w:rsid w:val="00AD472A"/>
    <w:rsid w:val="00B4535B"/>
    <w:rsid w:val="00B4553D"/>
    <w:rsid w:val="00B52321"/>
    <w:rsid w:val="00B53F3F"/>
    <w:rsid w:val="00B564FF"/>
    <w:rsid w:val="00B649A5"/>
    <w:rsid w:val="00BA2282"/>
    <w:rsid w:val="00BB0560"/>
    <w:rsid w:val="00BC72F3"/>
    <w:rsid w:val="00BE0611"/>
    <w:rsid w:val="00BE239F"/>
    <w:rsid w:val="00BF07D3"/>
    <w:rsid w:val="00C03AF6"/>
    <w:rsid w:val="00C05964"/>
    <w:rsid w:val="00C05C5C"/>
    <w:rsid w:val="00C0620C"/>
    <w:rsid w:val="00C073ED"/>
    <w:rsid w:val="00C10493"/>
    <w:rsid w:val="00C2312B"/>
    <w:rsid w:val="00C408FA"/>
    <w:rsid w:val="00C54529"/>
    <w:rsid w:val="00C56BC4"/>
    <w:rsid w:val="00C6164D"/>
    <w:rsid w:val="00C64539"/>
    <w:rsid w:val="00C86A48"/>
    <w:rsid w:val="00C93E36"/>
    <w:rsid w:val="00C9714C"/>
    <w:rsid w:val="00CB232E"/>
    <w:rsid w:val="00CB3E7B"/>
    <w:rsid w:val="00CB51B5"/>
    <w:rsid w:val="00CD579D"/>
    <w:rsid w:val="00CD683F"/>
    <w:rsid w:val="00CE2229"/>
    <w:rsid w:val="00CE5F36"/>
    <w:rsid w:val="00CF786B"/>
    <w:rsid w:val="00D15AC1"/>
    <w:rsid w:val="00D26225"/>
    <w:rsid w:val="00D37FF6"/>
    <w:rsid w:val="00D46464"/>
    <w:rsid w:val="00D73F70"/>
    <w:rsid w:val="00D869A8"/>
    <w:rsid w:val="00DB3DC6"/>
    <w:rsid w:val="00DC357C"/>
    <w:rsid w:val="00DD72D6"/>
    <w:rsid w:val="00DF4CE0"/>
    <w:rsid w:val="00DF6FED"/>
    <w:rsid w:val="00E13A5E"/>
    <w:rsid w:val="00E15CFD"/>
    <w:rsid w:val="00E215B0"/>
    <w:rsid w:val="00E65457"/>
    <w:rsid w:val="00E77F36"/>
    <w:rsid w:val="00EA6541"/>
    <w:rsid w:val="00EB1C5B"/>
    <w:rsid w:val="00EB6060"/>
    <w:rsid w:val="00EB7870"/>
    <w:rsid w:val="00EC0240"/>
    <w:rsid w:val="00EE5939"/>
    <w:rsid w:val="00EF5797"/>
    <w:rsid w:val="00F1126A"/>
    <w:rsid w:val="00F14784"/>
    <w:rsid w:val="00F20DD0"/>
    <w:rsid w:val="00F2289D"/>
    <w:rsid w:val="00F23161"/>
    <w:rsid w:val="00F249D5"/>
    <w:rsid w:val="00F31C3F"/>
    <w:rsid w:val="00F3371B"/>
    <w:rsid w:val="00F35CF6"/>
    <w:rsid w:val="00F429FA"/>
    <w:rsid w:val="00F444F9"/>
    <w:rsid w:val="00F5412D"/>
    <w:rsid w:val="00F55A3F"/>
    <w:rsid w:val="00F64611"/>
    <w:rsid w:val="00F77337"/>
    <w:rsid w:val="00F83AA6"/>
    <w:rsid w:val="00F94611"/>
    <w:rsid w:val="00FB0F9D"/>
    <w:rsid w:val="00FB15C9"/>
    <w:rsid w:val="00FC164E"/>
    <w:rsid w:val="00FC540C"/>
    <w:rsid w:val="00FC7C7C"/>
    <w:rsid w:val="00FD3BB6"/>
    <w:rsid w:val="00FF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rsid w:val="00F20DD0"/>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basedOn w:val="a"/>
    <w:link w:val="af0"/>
    <w:uiPriority w:val="99"/>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uiPriority w:val="99"/>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rsid w:val="00F20DD0"/>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basedOn w:val="a"/>
    <w:link w:val="af0"/>
    <w:uiPriority w:val="99"/>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uiPriority w:val="99"/>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2694">
      <w:bodyDiv w:val="1"/>
      <w:marLeft w:val="0"/>
      <w:marRight w:val="0"/>
      <w:marTop w:val="0"/>
      <w:marBottom w:val="0"/>
      <w:divBdr>
        <w:top w:val="none" w:sz="0" w:space="0" w:color="auto"/>
        <w:left w:val="none" w:sz="0" w:space="0" w:color="auto"/>
        <w:bottom w:val="none" w:sz="0" w:space="0" w:color="auto"/>
        <w:right w:val="none" w:sz="0" w:space="0" w:color="auto"/>
      </w:divBdr>
    </w:div>
    <w:div w:id="179661097">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22941465">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446728603">
      <w:bodyDiv w:val="1"/>
      <w:marLeft w:val="0"/>
      <w:marRight w:val="0"/>
      <w:marTop w:val="0"/>
      <w:marBottom w:val="0"/>
      <w:divBdr>
        <w:top w:val="none" w:sz="0" w:space="0" w:color="auto"/>
        <w:left w:val="none" w:sz="0" w:space="0" w:color="auto"/>
        <w:bottom w:val="none" w:sz="0" w:space="0" w:color="auto"/>
        <w:right w:val="none" w:sz="0" w:space="0" w:color="auto"/>
      </w:divBdr>
    </w:div>
    <w:div w:id="1506357550">
      <w:bodyDiv w:val="1"/>
      <w:marLeft w:val="0"/>
      <w:marRight w:val="0"/>
      <w:marTop w:val="0"/>
      <w:marBottom w:val="0"/>
      <w:divBdr>
        <w:top w:val="none" w:sz="0" w:space="0" w:color="auto"/>
        <w:left w:val="none" w:sz="0" w:space="0" w:color="auto"/>
        <w:bottom w:val="none" w:sz="0" w:space="0" w:color="auto"/>
        <w:right w:val="none" w:sz="0" w:space="0" w:color="auto"/>
      </w:divBdr>
    </w:div>
    <w:div w:id="163217523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760641432">
      <w:bodyDiv w:val="1"/>
      <w:marLeft w:val="0"/>
      <w:marRight w:val="0"/>
      <w:marTop w:val="0"/>
      <w:marBottom w:val="0"/>
      <w:divBdr>
        <w:top w:val="none" w:sz="0" w:space="0" w:color="auto"/>
        <w:left w:val="none" w:sz="0" w:space="0" w:color="auto"/>
        <w:bottom w:val="none" w:sz="0" w:space="0" w:color="auto"/>
        <w:right w:val="none" w:sz="0" w:space="0" w:color="auto"/>
      </w:divBdr>
    </w:div>
    <w:div w:id="2003389345">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183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Z070000319_"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ilet.zan.kz/rus/docs/V2000021699" TargetMode="External"/><Relationship Id="rId17" Type="http://schemas.openxmlformats.org/officeDocument/2006/relationships/hyperlink" Target="https://adilet.zan.kz/rus/docs/V2000021818" TargetMode="External"/><Relationship Id="rId2" Type="http://schemas.openxmlformats.org/officeDocument/2006/relationships/numbering" Target="numbering.xml"/><Relationship Id="rId16" Type="http://schemas.openxmlformats.org/officeDocument/2006/relationships/hyperlink" Target="https://adilet.zan.kz/rus/docs/V20000218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2000021856" TargetMode="External"/><Relationship Id="rId5" Type="http://schemas.openxmlformats.org/officeDocument/2006/relationships/settings" Target="settings.xml"/><Relationship Id="rId15" Type="http://schemas.openxmlformats.org/officeDocument/2006/relationships/hyperlink" Target="https://adilet.zan.kz/rus/docs/V2000021763" TargetMode="External"/><Relationship Id="rId10" Type="http://schemas.openxmlformats.org/officeDocument/2006/relationships/hyperlink" Target="https://adilet.zan.kz/rus/docs/V200002184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dilet.zan.kz/rus/archive/docs/K2000000360/01.07.2021" TargetMode="External"/><Relationship Id="rId14" Type="http://schemas.openxmlformats.org/officeDocument/2006/relationships/hyperlink" Target="http://www.rcrz.kz/index.php/ru/2017-03-12-10-51-13/ork-i-profstandar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482E-749A-4F1E-A9E2-DE2ECD0A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5802</Words>
  <Characters>33073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Айнур Шариповна</cp:lastModifiedBy>
  <cp:revision>5</cp:revision>
  <cp:lastPrinted>2021-05-28T08:54:00Z</cp:lastPrinted>
  <dcterms:created xsi:type="dcterms:W3CDTF">2021-09-20T11:58:00Z</dcterms:created>
  <dcterms:modified xsi:type="dcterms:W3CDTF">2021-12-06T10:42:00Z</dcterms:modified>
</cp:coreProperties>
</file>