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0E71" w14:textId="47F3F07B" w:rsidR="00B2686B" w:rsidRPr="00B568AA" w:rsidRDefault="00B2686B" w:rsidP="000041B7">
      <w:pPr>
        <w:spacing w:after="0" w:line="240" w:lineRule="auto"/>
        <w:jc w:val="center"/>
        <w:rPr>
          <w:rFonts w:ascii="Times New Roman" w:hAnsi="Times New Roman" w:cs="Times New Roman"/>
          <w:b/>
          <w:color w:val="000000" w:themeColor="text1"/>
          <w:sz w:val="28"/>
          <w:szCs w:val="28"/>
        </w:rPr>
      </w:pPr>
      <w:r w:rsidRPr="00B568AA">
        <w:rPr>
          <w:rFonts w:ascii="Times New Roman" w:hAnsi="Times New Roman" w:cs="Times New Roman"/>
          <w:b/>
          <w:color w:val="000000" w:themeColor="text1"/>
          <w:sz w:val="28"/>
          <w:szCs w:val="28"/>
        </w:rPr>
        <w:t>Сертифика</w:t>
      </w:r>
      <w:r w:rsidR="00A03485" w:rsidRPr="00B568AA">
        <w:rPr>
          <w:rFonts w:ascii="Times New Roman" w:hAnsi="Times New Roman" w:cs="Times New Roman"/>
          <w:b/>
          <w:color w:val="000000" w:themeColor="text1"/>
          <w:sz w:val="28"/>
          <w:szCs w:val="28"/>
          <w:lang w:val="kk-KZ"/>
        </w:rPr>
        <w:t>тт</w:t>
      </w:r>
      <w:r w:rsidR="00746680" w:rsidRPr="00B568AA">
        <w:rPr>
          <w:rFonts w:ascii="Times New Roman" w:hAnsi="Times New Roman" w:cs="Times New Roman"/>
          <w:b/>
          <w:color w:val="000000" w:themeColor="text1"/>
          <w:sz w:val="28"/>
          <w:szCs w:val="28"/>
          <w:lang w:val="kk-KZ"/>
        </w:rPr>
        <w:t>ау</w:t>
      </w:r>
      <w:r w:rsidR="00A03485" w:rsidRPr="00B568AA">
        <w:rPr>
          <w:rFonts w:ascii="Times New Roman" w:hAnsi="Times New Roman" w:cs="Times New Roman"/>
          <w:b/>
          <w:color w:val="000000" w:themeColor="text1"/>
          <w:sz w:val="28"/>
          <w:szCs w:val="28"/>
        </w:rPr>
        <w:t xml:space="preserve"> курс</w:t>
      </w:r>
      <w:r w:rsidRPr="00B568AA">
        <w:rPr>
          <w:rFonts w:ascii="Times New Roman" w:hAnsi="Times New Roman" w:cs="Times New Roman"/>
          <w:b/>
          <w:color w:val="000000" w:themeColor="text1"/>
          <w:sz w:val="28"/>
          <w:szCs w:val="28"/>
        </w:rPr>
        <w:t>ы бағдарламасы</w:t>
      </w:r>
    </w:p>
    <w:p w14:paraId="23B23C3E" w14:textId="0023F412" w:rsidR="00C97034" w:rsidRDefault="00C97034" w:rsidP="000041B7">
      <w:pPr>
        <w:spacing w:after="0" w:line="240" w:lineRule="auto"/>
        <w:jc w:val="center"/>
        <w:rPr>
          <w:rFonts w:ascii="Times New Roman" w:hAnsi="Times New Roman" w:cs="Times New Roman"/>
          <w:b/>
          <w:color w:val="000000" w:themeColor="text1"/>
          <w:sz w:val="28"/>
          <w:szCs w:val="28"/>
        </w:rPr>
      </w:pPr>
      <w:r w:rsidRPr="00B568AA">
        <w:rPr>
          <w:rFonts w:ascii="Times New Roman" w:hAnsi="Times New Roman" w:cs="Times New Roman"/>
          <w:b/>
          <w:sz w:val="28"/>
          <w:szCs w:val="28"/>
        </w:rPr>
        <w:t xml:space="preserve"> </w:t>
      </w:r>
      <w:r w:rsidR="00746680" w:rsidRPr="00B568AA">
        <w:rPr>
          <w:rFonts w:ascii="Times New Roman" w:hAnsi="Times New Roman" w:cs="Times New Roman"/>
          <w:b/>
          <w:sz w:val="28"/>
          <w:szCs w:val="28"/>
        </w:rPr>
        <w:t>Б</w:t>
      </w:r>
      <w:r w:rsidR="00746680" w:rsidRPr="00B568AA">
        <w:rPr>
          <w:rFonts w:ascii="Times New Roman" w:hAnsi="Times New Roman" w:cs="Times New Roman"/>
          <w:b/>
          <w:color w:val="000000" w:themeColor="text1"/>
          <w:sz w:val="28"/>
          <w:szCs w:val="28"/>
        </w:rPr>
        <w:t>ағдарлама паспорты</w:t>
      </w:r>
    </w:p>
    <w:p w14:paraId="1D41599D" w14:textId="77777777" w:rsidR="00BF25EC" w:rsidRPr="00B568AA" w:rsidRDefault="00BF25EC" w:rsidP="000041B7">
      <w:pPr>
        <w:spacing w:after="0" w:line="240" w:lineRule="auto"/>
        <w:jc w:val="center"/>
        <w:rPr>
          <w:rFonts w:ascii="Times New Roman" w:hAnsi="Times New Roman" w:cs="Times New Roman"/>
          <w:b/>
          <w:color w:val="000000" w:themeColor="text1"/>
          <w:sz w:val="28"/>
          <w:szCs w:val="28"/>
        </w:rPr>
      </w:pPr>
    </w:p>
    <w:tbl>
      <w:tblPr>
        <w:tblStyle w:val="a9"/>
        <w:tblW w:w="10206" w:type="dxa"/>
        <w:tblInd w:w="-572" w:type="dxa"/>
        <w:tblLook w:val="04A0" w:firstRow="1" w:lastRow="0" w:firstColumn="1" w:lastColumn="0" w:noHBand="0" w:noVBand="1"/>
      </w:tblPr>
      <w:tblGrid>
        <w:gridCol w:w="6237"/>
        <w:gridCol w:w="3969"/>
      </w:tblGrid>
      <w:tr w:rsidR="00BE074B" w:rsidRPr="0089034C" w14:paraId="6BFA6605" w14:textId="77777777" w:rsidTr="00B568AA">
        <w:tc>
          <w:tcPr>
            <w:tcW w:w="6237" w:type="dxa"/>
          </w:tcPr>
          <w:p w14:paraId="18C3E734" w14:textId="77777777"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sz w:val="26"/>
                <w:szCs w:val="26"/>
                <w:lang w:val="kk-KZ"/>
              </w:rPr>
              <w:t>Білім беру бағдарламасын әзірлеушінің білім және ғылым ұйымының атауы</w:t>
            </w:r>
          </w:p>
        </w:tc>
        <w:tc>
          <w:tcPr>
            <w:tcW w:w="3969" w:type="dxa"/>
          </w:tcPr>
          <w:p w14:paraId="2E897FD9" w14:textId="7CE80858" w:rsidR="00BE074B" w:rsidRPr="00DD7A36" w:rsidRDefault="00BE074B" w:rsidP="00BE074B">
            <w:pPr>
              <w:rPr>
                <w:rFonts w:ascii="Times New Roman" w:hAnsi="Times New Roman" w:cs="Times New Roman"/>
                <w:sz w:val="26"/>
                <w:szCs w:val="26"/>
                <w:lang w:val="kk-KZ"/>
              </w:rPr>
            </w:pPr>
            <w:r w:rsidRPr="00DD7A36">
              <w:rPr>
                <w:rFonts w:ascii="Times New Roman" w:eastAsia="Calibri" w:hAnsi="Times New Roman" w:cs="Times New Roman"/>
                <w:bCs/>
                <w:sz w:val="26"/>
                <w:szCs w:val="26"/>
                <w:lang w:val="kk-KZ"/>
              </w:rPr>
              <w:t xml:space="preserve">«ҚДЖМ» Қазақ медициналық университеті, Қоғамдық денсаулық сақтау ұлттық орталығы </w:t>
            </w:r>
          </w:p>
        </w:tc>
      </w:tr>
      <w:tr w:rsidR="00BE074B" w:rsidRPr="00DD7A36" w14:paraId="57276902" w14:textId="77777777" w:rsidTr="00B568AA">
        <w:tc>
          <w:tcPr>
            <w:tcW w:w="6237" w:type="dxa"/>
          </w:tcPr>
          <w:p w14:paraId="0028C4E2" w14:textId="77777777"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sz w:val="26"/>
                <w:szCs w:val="26"/>
                <w:lang w:val="kk-KZ"/>
              </w:rPr>
              <w:t>Қосымша білім беру түрі (</w:t>
            </w:r>
            <w:r w:rsidRPr="00DD7A36">
              <w:rPr>
                <w:rFonts w:ascii="Times New Roman" w:hAnsi="Times New Roman" w:cs="Times New Roman"/>
                <w:i/>
                <w:sz w:val="26"/>
                <w:szCs w:val="26"/>
                <w:lang w:val="kk-KZ"/>
              </w:rPr>
              <w:t>біліктілікті арттыру/сертификаттау курсы/формальды емес білім беру шарасы</w:t>
            </w:r>
            <w:r w:rsidRPr="00DD7A36">
              <w:rPr>
                <w:rFonts w:ascii="Times New Roman" w:hAnsi="Times New Roman" w:cs="Times New Roman"/>
                <w:sz w:val="26"/>
                <w:szCs w:val="26"/>
                <w:lang w:val="kk-KZ"/>
              </w:rPr>
              <w:t>)</w:t>
            </w:r>
          </w:p>
        </w:tc>
        <w:tc>
          <w:tcPr>
            <w:tcW w:w="3969" w:type="dxa"/>
          </w:tcPr>
          <w:p w14:paraId="3715B758" w14:textId="6C9513AC"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bCs/>
                <w:sz w:val="26"/>
                <w:szCs w:val="26"/>
              </w:rPr>
              <w:t>Сертификаттау курсы</w:t>
            </w:r>
          </w:p>
        </w:tc>
      </w:tr>
      <w:tr w:rsidR="00BE074B" w:rsidRPr="00DD7A36" w14:paraId="0188BB6E" w14:textId="77777777" w:rsidTr="00B568AA">
        <w:tc>
          <w:tcPr>
            <w:tcW w:w="6237" w:type="dxa"/>
          </w:tcPr>
          <w:p w14:paraId="1DF4693D" w14:textId="77777777"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sz w:val="26"/>
                <w:szCs w:val="26"/>
                <w:lang w:val="kk-KZ"/>
              </w:rPr>
              <w:t>Бағдарлама атауы</w:t>
            </w:r>
          </w:p>
        </w:tc>
        <w:tc>
          <w:tcPr>
            <w:tcW w:w="3969" w:type="dxa"/>
          </w:tcPr>
          <w:p w14:paraId="44761822" w14:textId="2E20A97E" w:rsidR="00BE074B" w:rsidRPr="00DD7A36" w:rsidRDefault="00BE074B" w:rsidP="00BE074B">
            <w:pPr>
              <w:rPr>
                <w:rFonts w:ascii="Times New Roman" w:hAnsi="Times New Roman" w:cs="Times New Roman"/>
                <w:sz w:val="26"/>
                <w:szCs w:val="26"/>
              </w:rPr>
            </w:pPr>
            <w:r w:rsidRPr="00DD7A36">
              <w:rPr>
                <w:rFonts w:ascii="Times New Roman" w:hAnsi="Times New Roman" w:cs="Times New Roman"/>
                <w:bCs/>
                <w:sz w:val="26"/>
                <w:szCs w:val="26"/>
              </w:rPr>
              <w:t>Микробиология</w:t>
            </w:r>
          </w:p>
        </w:tc>
      </w:tr>
      <w:tr w:rsidR="00BE074B" w:rsidRPr="00DD7A36" w14:paraId="2BC1F0CF" w14:textId="77777777" w:rsidTr="00FF11E2">
        <w:trPr>
          <w:trHeight w:val="1567"/>
        </w:trPr>
        <w:tc>
          <w:tcPr>
            <w:tcW w:w="6237" w:type="dxa"/>
          </w:tcPr>
          <w:p w14:paraId="758B0DBA" w14:textId="77777777"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sz w:val="26"/>
                <w:szCs w:val="26"/>
              </w:rPr>
              <w:t xml:space="preserve">Мамандықтың және (немесе) </w:t>
            </w:r>
            <w:r w:rsidRPr="00DD7A36">
              <w:rPr>
                <w:rFonts w:ascii="Times New Roman" w:hAnsi="Times New Roman" w:cs="Times New Roman"/>
                <w:sz w:val="26"/>
                <w:szCs w:val="26"/>
                <w:lang w:val="kk-KZ"/>
              </w:rPr>
              <w:t>м</w:t>
            </w:r>
            <w:r w:rsidRPr="00DD7A36">
              <w:rPr>
                <w:rFonts w:ascii="Times New Roman" w:hAnsi="Times New Roman" w:cs="Times New Roman"/>
                <w:sz w:val="26"/>
                <w:szCs w:val="26"/>
              </w:rPr>
              <w:t>аманданудың атауы (</w:t>
            </w:r>
            <w:r w:rsidRPr="00DD7A36">
              <w:rPr>
                <w:rFonts w:ascii="Times New Roman" w:hAnsi="Times New Roman" w:cs="Times New Roman"/>
                <w:i/>
                <w:sz w:val="26"/>
                <w:szCs w:val="26"/>
              </w:rPr>
              <w:t>мамандықтар мен маманданулар номенклатурасына сәйкес</w:t>
            </w:r>
            <w:r w:rsidRPr="00DD7A36">
              <w:rPr>
                <w:rFonts w:ascii="Times New Roman" w:hAnsi="Times New Roman" w:cs="Times New Roman"/>
                <w:sz w:val="26"/>
                <w:szCs w:val="26"/>
              </w:rPr>
              <w:t>)</w:t>
            </w:r>
          </w:p>
        </w:tc>
        <w:tc>
          <w:tcPr>
            <w:tcW w:w="3969" w:type="dxa"/>
          </w:tcPr>
          <w:p w14:paraId="0007FF6F" w14:textId="77777777" w:rsidR="00BE074B" w:rsidRPr="00DD7A36" w:rsidRDefault="00BE074B" w:rsidP="00BE074B">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Қоғамдық денсаулық</w:t>
            </w:r>
          </w:p>
          <w:p w14:paraId="4DDF02B1" w14:textId="77777777" w:rsidR="00BE074B" w:rsidRPr="00DD7A36" w:rsidRDefault="00BE074B" w:rsidP="00BE074B">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Қоғамдық денсаулық сақтау</w:t>
            </w:r>
          </w:p>
          <w:p w14:paraId="7F771112" w14:textId="77777777" w:rsidR="00BE074B" w:rsidRPr="00DD7A36" w:rsidRDefault="00BE074B" w:rsidP="00BE074B">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Медициналық-профилактикалық іс</w:t>
            </w:r>
          </w:p>
          <w:p w14:paraId="729A7D33" w14:textId="15D6E60A" w:rsidR="00BE074B" w:rsidRPr="00DD7A36" w:rsidRDefault="00BE074B" w:rsidP="00BE074B">
            <w:pPr>
              <w:rPr>
                <w:rFonts w:ascii="Times New Roman" w:hAnsi="Times New Roman" w:cs="Times New Roman"/>
                <w:sz w:val="26"/>
                <w:szCs w:val="26"/>
                <w:lang w:val="kk-KZ"/>
              </w:rPr>
            </w:pPr>
            <w:r w:rsidRPr="00DD7A36">
              <w:rPr>
                <w:rFonts w:ascii="Times New Roman" w:hAnsi="Times New Roman" w:cs="Times New Roman"/>
                <w:bCs/>
                <w:sz w:val="26"/>
                <w:szCs w:val="26"/>
              </w:rPr>
              <w:t>Гигиена-эпидемиология</w:t>
            </w:r>
          </w:p>
        </w:tc>
      </w:tr>
      <w:tr w:rsidR="00BE074B" w:rsidRPr="00DD7A36" w14:paraId="560813E0" w14:textId="77777777" w:rsidTr="00B568AA">
        <w:tc>
          <w:tcPr>
            <w:tcW w:w="6237" w:type="dxa"/>
            <w:vAlign w:val="center"/>
          </w:tcPr>
          <w:p w14:paraId="4A40029A" w14:textId="77777777" w:rsidR="00BE074B" w:rsidRPr="00DD7A36" w:rsidRDefault="00BE074B" w:rsidP="00BE074B">
            <w:pPr>
              <w:rPr>
                <w:rFonts w:ascii="Times New Roman" w:hAnsi="Times New Roman" w:cs="Times New Roman"/>
                <w:sz w:val="26"/>
                <w:szCs w:val="26"/>
              </w:rPr>
            </w:pPr>
            <w:r w:rsidRPr="00DD7A36">
              <w:rPr>
                <w:rFonts w:ascii="Times New Roman" w:hAnsi="Times New Roman" w:cs="Times New Roman"/>
                <w:spacing w:val="2"/>
                <w:sz w:val="26"/>
                <w:szCs w:val="26"/>
                <w:shd w:val="clear" w:color="auto" w:fill="FFFFFF"/>
                <w:lang w:val="kk-KZ"/>
              </w:rPr>
              <w:t>Білім беру бағдарламасының деңгейі</w:t>
            </w:r>
            <w:r w:rsidRPr="00DD7A36">
              <w:rPr>
                <w:rFonts w:ascii="Times New Roman" w:hAnsi="Times New Roman" w:cs="Times New Roman"/>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базалық</w:t>
            </w:r>
            <w:r w:rsidRPr="00DD7A36">
              <w:rPr>
                <w:rFonts w:ascii="Times New Roman" w:hAnsi="Times New Roman" w:cs="Times New Roman"/>
                <w:i/>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орта</w:t>
            </w:r>
            <w:r w:rsidRPr="00DD7A36">
              <w:rPr>
                <w:rFonts w:ascii="Times New Roman" w:hAnsi="Times New Roman" w:cs="Times New Roman"/>
                <w:i/>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жоғары</w:t>
            </w:r>
            <w:r w:rsidRPr="00DD7A36">
              <w:rPr>
                <w:rFonts w:ascii="Times New Roman" w:hAnsi="Times New Roman" w:cs="Times New Roman"/>
                <w:i/>
                <w:spacing w:val="2"/>
                <w:sz w:val="26"/>
                <w:szCs w:val="26"/>
                <w:shd w:val="clear" w:color="auto" w:fill="FFFFFF"/>
              </w:rPr>
              <w:t>,</w:t>
            </w:r>
            <w:r w:rsidRPr="00DD7A36">
              <w:rPr>
                <w:rFonts w:ascii="Times New Roman" w:hAnsi="Times New Roman" w:cs="Times New Roman"/>
                <w:i/>
                <w:spacing w:val="2"/>
                <w:sz w:val="26"/>
                <w:szCs w:val="26"/>
                <w:shd w:val="clear" w:color="auto" w:fill="FFFFFF"/>
                <w:lang w:val="kk-KZ"/>
              </w:rPr>
              <w:t>мамандандырылған</w:t>
            </w:r>
            <w:r w:rsidRPr="00DD7A36">
              <w:rPr>
                <w:rFonts w:ascii="Times New Roman" w:hAnsi="Times New Roman" w:cs="Times New Roman"/>
                <w:spacing w:val="2"/>
                <w:sz w:val="26"/>
                <w:szCs w:val="26"/>
                <w:shd w:val="clear" w:color="auto" w:fill="FFFFFF"/>
              </w:rPr>
              <w:t>)</w:t>
            </w:r>
          </w:p>
        </w:tc>
        <w:tc>
          <w:tcPr>
            <w:tcW w:w="3969" w:type="dxa"/>
          </w:tcPr>
          <w:p w14:paraId="14B099C7" w14:textId="0430CE1C" w:rsidR="00BE074B" w:rsidRPr="00DD7A36" w:rsidRDefault="00FF11E2" w:rsidP="00BE074B">
            <w:pPr>
              <w:rPr>
                <w:rFonts w:ascii="Times New Roman" w:hAnsi="Times New Roman" w:cs="Times New Roman"/>
                <w:iCs/>
                <w:sz w:val="26"/>
                <w:szCs w:val="26"/>
              </w:rPr>
            </w:pPr>
            <w:r w:rsidRPr="00DD7A36">
              <w:rPr>
                <w:rFonts w:ascii="Times New Roman" w:hAnsi="Times New Roman" w:cs="Times New Roman"/>
                <w:iCs/>
                <w:spacing w:val="2"/>
                <w:sz w:val="26"/>
                <w:szCs w:val="26"/>
                <w:shd w:val="clear" w:color="auto" w:fill="FFFFFF"/>
                <w:lang w:val="kk-KZ"/>
              </w:rPr>
              <w:t>Базалық</w:t>
            </w:r>
          </w:p>
        </w:tc>
      </w:tr>
      <w:tr w:rsidR="00BE074B" w:rsidRPr="00DD7A36" w14:paraId="7631D6CA" w14:textId="77777777" w:rsidTr="00B568AA">
        <w:tc>
          <w:tcPr>
            <w:tcW w:w="6237" w:type="dxa"/>
            <w:vAlign w:val="center"/>
          </w:tcPr>
          <w:p w14:paraId="0EEF5524" w14:textId="77777777" w:rsidR="00BE074B" w:rsidRPr="00DD7A36" w:rsidRDefault="00BE074B" w:rsidP="00BE074B">
            <w:pPr>
              <w:rPr>
                <w:rFonts w:ascii="Times New Roman" w:hAnsi="Times New Roman" w:cs="Times New Roman"/>
                <w:spacing w:val="2"/>
                <w:sz w:val="26"/>
                <w:szCs w:val="26"/>
                <w:shd w:val="clear" w:color="auto" w:fill="FFFFFF"/>
              </w:rPr>
            </w:pPr>
            <w:r w:rsidRPr="00DD7A36">
              <w:rPr>
                <w:rFonts w:ascii="Times New Roman" w:hAnsi="Times New Roman" w:cs="Times New Roman"/>
                <w:sz w:val="26"/>
                <w:szCs w:val="26"/>
              </w:rPr>
              <w:t>СБШ бойынша біліктілік деңгейі</w:t>
            </w:r>
          </w:p>
        </w:tc>
        <w:tc>
          <w:tcPr>
            <w:tcW w:w="3969" w:type="dxa"/>
          </w:tcPr>
          <w:p w14:paraId="0EA1F49D" w14:textId="2616AD1F" w:rsidR="00BE074B" w:rsidRPr="00DD7A36" w:rsidRDefault="006A0D78" w:rsidP="00BE074B">
            <w:pPr>
              <w:rPr>
                <w:rFonts w:ascii="Times New Roman" w:hAnsi="Times New Roman" w:cs="Times New Roman"/>
                <w:sz w:val="26"/>
                <w:szCs w:val="26"/>
              </w:rPr>
            </w:pPr>
            <w:r w:rsidRPr="00DD7A36">
              <w:rPr>
                <w:rFonts w:ascii="Times New Roman" w:hAnsi="Times New Roman" w:cs="Times New Roman"/>
                <w:sz w:val="26"/>
                <w:szCs w:val="26"/>
              </w:rPr>
              <w:t>7</w:t>
            </w:r>
          </w:p>
        </w:tc>
      </w:tr>
      <w:tr w:rsidR="00E06A23" w:rsidRPr="00DD7A36" w14:paraId="3E1F0AB4" w14:textId="77777777" w:rsidTr="00B568AA">
        <w:tc>
          <w:tcPr>
            <w:tcW w:w="6237" w:type="dxa"/>
          </w:tcPr>
          <w:p w14:paraId="4D044F67" w14:textId="77777777"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sz w:val="26"/>
                <w:szCs w:val="26"/>
              </w:rPr>
              <w:t>Білім беру бағдарламасының алдыңғы деңгейіне қойылатын талаптар</w:t>
            </w:r>
          </w:p>
        </w:tc>
        <w:tc>
          <w:tcPr>
            <w:tcW w:w="3969" w:type="dxa"/>
          </w:tcPr>
          <w:p w14:paraId="78E260B4" w14:textId="77777777" w:rsidR="00E06A23" w:rsidRPr="00DD7A36" w:rsidRDefault="00E06A23" w:rsidP="00E06A23">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Қоғамдық денсаулық</w:t>
            </w:r>
          </w:p>
          <w:p w14:paraId="1FA4C2AB" w14:textId="77777777" w:rsidR="00E06A23" w:rsidRPr="00DD7A36" w:rsidRDefault="00E06A23" w:rsidP="00E06A23">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Қоғамдық денсаулық сақтау</w:t>
            </w:r>
          </w:p>
          <w:p w14:paraId="0ECCD58B" w14:textId="77777777" w:rsidR="00E06A23" w:rsidRPr="00DD7A36" w:rsidRDefault="00E06A23" w:rsidP="00E06A23">
            <w:pPr>
              <w:rPr>
                <w:rFonts w:ascii="Times New Roman" w:hAnsi="Times New Roman" w:cs="Times New Roman"/>
                <w:bCs/>
                <w:sz w:val="26"/>
                <w:szCs w:val="26"/>
                <w:lang w:val="kk-KZ"/>
              </w:rPr>
            </w:pPr>
            <w:r w:rsidRPr="00DD7A36">
              <w:rPr>
                <w:rFonts w:ascii="Times New Roman" w:hAnsi="Times New Roman" w:cs="Times New Roman"/>
                <w:bCs/>
                <w:sz w:val="26"/>
                <w:szCs w:val="26"/>
                <w:lang w:val="kk-KZ"/>
              </w:rPr>
              <w:t>Медициналық-профилактикалық іс</w:t>
            </w:r>
          </w:p>
          <w:p w14:paraId="3966F703" w14:textId="7888EBA2" w:rsidR="00E06A23" w:rsidRPr="00DD7A36" w:rsidRDefault="00E06A23" w:rsidP="00E06A23">
            <w:pPr>
              <w:rPr>
                <w:rFonts w:ascii="Times New Roman" w:hAnsi="Times New Roman" w:cs="Times New Roman"/>
                <w:bCs/>
                <w:sz w:val="26"/>
                <w:szCs w:val="26"/>
              </w:rPr>
            </w:pPr>
            <w:r w:rsidRPr="00DD7A36">
              <w:rPr>
                <w:rFonts w:ascii="Times New Roman" w:hAnsi="Times New Roman" w:cs="Times New Roman"/>
                <w:bCs/>
                <w:sz w:val="26"/>
                <w:szCs w:val="26"/>
              </w:rPr>
              <w:t>Гигиена-эпидемиология</w:t>
            </w:r>
          </w:p>
        </w:tc>
      </w:tr>
      <w:tr w:rsidR="00E06A23" w:rsidRPr="00DD7A36" w14:paraId="762BEABF" w14:textId="77777777" w:rsidTr="00B568AA">
        <w:tc>
          <w:tcPr>
            <w:tcW w:w="6237" w:type="dxa"/>
          </w:tcPr>
          <w:p w14:paraId="47EA6259" w14:textId="77777777"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sz w:val="26"/>
                <w:szCs w:val="26"/>
              </w:rPr>
              <w:t xml:space="preserve">Бағдарламаның ұзақтығы </w:t>
            </w:r>
            <w:r w:rsidRPr="00DD7A36">
              <w:rPr>
                <w:rFonts w:ascii="Times New Roman" w:hAnsi="Times New Roman" w:cs="Times New Roman"/>
                <w:sz w:val="26"/>
                <w:szCs w:val="26"/>
                <w:lang w:val="kk-KZ"/>
              </w:rPr>
              <w:t xml:space="preserve">кредитпен </w:t>
            </w:r>
            <w:r w:rsidRPr="00DD7A36">
              <w:rPr>
                <w:rFonts w:ascii="Times New Roman" w:hAnsi="Times New Roman" w:cs="Times New Roman"/>
                <w:sz w:val="26"/>
                <w:szCs w:val="26"/>
              </w:rPr>
              <w:t>(сағат</w:t>
            </w:r>
            <w:r w:rsidRPr="00DD7A36">
              <w:rPr>
                <w:rFonts w:ascii="Times New Roman" w:hAnsi="Times New Roman" w:cs="Times New Roman"/>
                <w:sz w:val="26"/>
                <w:szCs w:val="26"/>
                <w:lang w:val="kk-KZ"/>
              </w:rPr>
              <w:t>пен</w:t>
            </w:r>
            <w:r w:rsidRPr="00DD7A36">
              <w:rPr>
                <w:rFonts w:ascii="Times New Roman" w:hAnsi="Times New Roman" w:cs="Times New Roman"/>
                <w:sz w:val="26"/>
                <w:szCs w:val="26"/>
              </w:rPr>
              <w:t>)</w:t>
            </w:r>
          </w:p>
        </w:tc>
        <w:tc>
          <w:tcPr>
            <w:tcW w:w="3969" w:type="dxa"/>
          </w:tcPr>
          <w:p w14:paraId="05CBCAB3" w14:textId="05F80CA8"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bCs/>
                <w:sz w:val="26"/>
                <w:szCs w:val="26"/>
              </w:rPr>
              <w:t>1</w:t>
            </w:r>
            <w:r w:rsidR="006758C3" w:rsidRPr="00DD7A36">
              <w:rPr>
                <w:rFonts w:ascii="Times New Roman" w:hAnsi="Times New Roman" w:cs="Times New Roman"/>
                <w:bCs/>
                <w:sz w:val="26"/>
                <w:szCs w:val="26"/>
              </w:rPr>
              <w:t>8</w:t>
            </w:r>
            <w:r w:rsidR="006A0D78" w:rsidRPr="00DD7A36">
              <w:rPr>
                <w:rFonts w:ascii="Times New Roman" w:hAnsi="Times New Roman" w:cs="Times New Roman"/>
                <w:bCs/>
                <w:sz w:val="26"/>
                <w:szCs w:val="26"/>
              </w:rPr>
              <w:t xml:space="preserve"> кредит(</w:t>
            </w:r>
            <w:r w:rsidRPr="00DD7A36">
              <w:rPr>
                <w:rFonts w:ascii="Times New Roman" w:hAnsi="Times New Roman" w:cs="Times New Roman"/>
                <w:bCs/>
                <w:sz w:val="26"/>
                <w:szCs w:val="26"/>
              </w:rPr>
              <w:t>5</w:t>
            </w:r>
            <w:r w:rsidR="006758C3" w:rsidRPr="00DD7A36">
              <w:rPr>
                <w:rFonts w:ascii="Times New Roman" w:hAnsi="Times New Roman" w:cs="Times New Roman"/>
                <w:bCs/>
                <w:sz w:val="26"/>
                <w:szCs w:val="26"/>
              </w:rPr>
              <w:t>4</w:t>
            </w:r>
            <w:r w:rsidR="006A0D78" w:rsidRPr="00DD7A36">
              <w:rPr>
                <w:rFonts w:ascii="Times New Roman" w:hAnsi="Times New Roman" w:cs="Times New Roman"/>
                <w:bCs/>
                <w:sz w:val="26"/>
                <w:szCs w:val="26"/>
              </w:rPr>
              <w:t>0</w:t>
            </w:r>
            <w:r w:rsidR="006A0D78" w:rsidRPr="00DD7A36">
              <w:rPr>
                <w:rFonts w:ascii="Times New Roman" w:hAnsi="Times New Roman" w:cs="Times New Roman"/>
                <w:bCs/>
                <w:sz w:val="26"/>
                <w:szCs w:val="26"/>
                <w:lang w:val="kk-KZ"/>
              </w:rPr>
              <w:t>ак</w:t>
            </w:r>
            <w:r w:rsidRPr="00DD7A36">
              <w:rPr>
                <w:rFonts w:ascii="Times New Roman" w:hAnsi="Times New Roman" w:cs="Times New Roman"/>
                <w:bCs/>
                <w:sz w:val="26"/>
                <w:szCs w:val="26"/>
                <w:lang w:val="kk-KZ"/>
              </w:rPr>
              <w:t>.сағат</w:t>
            </w:r>
            <w:r w:rsidR="006A0D78" w:rsidRPr="00DD7A36">
              <w:rPr>
                <w:rFonts w:ascii="Times New Roman" w:hAnsi="Times New Roman" w:cs="Times New Roman"/>
                <w:bCs/>
                <w:sz w:val="26"/>
                <w:szCs w:val="26"/>
                <w:lang w:val="kk-KZ"/>
              </w:rPr>
              <w:t>)</w:t>
            </w:r>
          </w:p>
        </w:tc>
      </w:tr>
      <w:tr w:rsidR="00E06A23" w:rsidRPr="00DD7A36" w14:paraId="03F1F435" w14:textId="77777777" w:rsidTr="00B568AA">
        <w:tc>
          <w:tcPr>
            <w:tcW w:w="6237" w:type="dxa"/>
          </w:tcPr>
          <w:p w14:paraId="0DD9AAA9" w14:textId="77777777" w:rsidR="00E06A23" w:rsidRPr="00DD7A36" w:rsidRDefault="00E06A23" w:rsidP="00E06A23">
            <w:pPr>
              <w:rPr>
                <w:rFonts w:ascii="Times New Roman" w:hAnsi="Times New Roman" w:cs="Times New Roman"/>
                <w:sz w:val="26"/>
                <w:szCs w:val="26"/>
                <w:lang w:val="kk-KZ"/>
              </w:rPr>
            </w:pPr>
            <w:r w:rsidRPr="00DD7A36">
              <w:rPr>
                <w:rFonts w:ascii="Times New Roman" w:hAnsi="Times New Roman" w:cs="Times New Roman"/>
                <w:sz w:val="26"/>
                <w:szCs w:val="26"/>
                <w:lang w:val="kk-KZ"/>
              </w:rPr>
              <w:t>Оқыту тілі</w:t>
            </w:r>
          </w:p>
        </w:tc>
        <w:tc>
          <w:tcPr>
            <w:tcW w:w="3969" w:type="dxa"/>
          </w:tcPr>
          <w:p w14:paraId="7274BFE0" w14:textId="0F14577B" w:rsidR="00E06A23" w:rsidRPr="00DD7A36" w:rsidRDefault="00E06A23" w:rsidP="00E06A23">
            <w:pPr>
              <w:rPr>
                <w:rFonts w:ascii="Times New Roman" w:hAnsi="Times New Roman" w:cs="Times New Roman"/>
                <w:sz w:val="26"/>
                <w:szCs w:val="26"/>
                <w:lang w:val="kk-KZ"/>
              </w:rPr>
            </w:pPr>
            <w:r w:rsidRPr="00DD7A36">
              <w:rPr>
                <w:rFonts w:ascii="Times New Roman" w:hAnsi="Times New Roman" w:cs="Times New Roman"/>
                <w:bCs/>
                <w:sz w:val="26"/>
                <w:szCs w:val="26"/>
              </w:rPr>
              <w:t>Қазақ</w:t>
            </w:r>
            <w:r w:rsidR="006A0D78" w:rsidRPr="00DD7A36">
              <w:rPr>
                <w:rFonts w:ascii="Times New Roman" w:hAnsi="Times New Roman" w:cs="Times New Roman"/>
                <w:bCs/>
                <w:sz w:val="26"/>
                <w:szCs w:val="26"/>
              </w:rPr>
              <w:t xml:space="preserve"> </w:t>
            </w:r>
            <w:r w:rsidR="006A0D78" w:rsidRPr="00DD7A36">
              <w:rPr>
                <w:rFonts w:ascii="Times New Roman" w:hAnsi="Times New Roman" w:cs="Times New Roman"/>
                <w:bCs/>
                <w:sz w:val="26"/>
                <w:szCs w:val="26"/>
                <w:lang w:val="kk-KZ"/>
              </w:rPr>
              <w:t xml:space="preserve">тілінде, </w:t>
            </w:r>
            <w:r w:rsidRPr="00DD7A36">
              <w:rPr>
                <w:rFonts w:ascii="Times New Roman" w:hAnsi="Times New Roman" w:cs="Times New Roman"/>
                <w:bCs/>
                <w:sz w:val="26"/>
                <w:szCs w:val="26"/>
              </w:rPr>
              <w:t>орыс</w:t>
            </w:r>
            <w:r w:rsidR="006A0D78" w:rsidRPr="00DD7A36">
              <w:rPr>
                <w:rFonts w:ascii="Times New Roman" w:hAnsi="Times New Roman" w:cs="Times New Roman"/>
                <w:bCs/>
                <w:sz w:val="26"/>
                <w:szCs w:val="26"/>
                <w:lang w:val="kk-KZ"/>
              </w:rPr>
              <w:t xml:space="preserve"> тілінде</w:t>
            </w:r>
          </w:p>
        </w:tc>
      </w:tr>
      <w:tr w:rsidR="00E06A23" w:rsidRPr="00DD7A36" w14:paraId="4305E569" w14:textId="77777777" w:rsidTr="00B568AA">
        <w:tc>
          <w:tcPr>
            <w:tcW w:w="6237" w:type="dxa"/>
          </w:tcPr>
          <w:p w14:paraId="7432443B" w14:textId="77777777" w:rsidR="00E06A23" w:rsidRPr="00DD7A36" w:rsidRDefault="00E06A23" w:rsidP="00E06A23">
            <w:pPr>
              <w:rPr>
                <w:rFonts w:ascii="Times New Roman" w:hAnsi="Times New Roman" w:cs="Times New Roman"/>
                <w:sz w:val="26"/>
                <w:szCs w:val="26"/>
                <w:lang w:val="kk-KZ"/>
              </w:rPr>
            </w:pPr>
            <w:r w:rsidRPr="00DD7A36">
              <w:rPr>
                <w:rFonts w:ascii="Times New Roman" w:hAnsi="Times New Roman" w:cs="Times New Roman"/>
                <w:sz w:val="26"/>
                <w:szCs w:val="26"/>
                <w:lang w:val="kk-KZ"/>
              </w:rPr>
              <w:t>Өткізу орны</w:t>
            </w:r>
          </w:p>
        </w:tc>
        <w:tc>
          <w:tcPr>
            <w:tcW w:w="3969" w:type="dxa"/>
          </w:tcPr>
          <w:p w14:paraId="4770875D" w14:textId="12C94635" w:rsidR="00E06A23" w:rsidRPr="00DD7A36" w:rsidRDefault="00793D45" w:rsidP="00B568AA">
            <w:pPr>
              <w:rPr>
                <w:rFonts w:ascii="Times New Roman" w:hAnsi="Times New Roman" w:cs="Times New Roman"/>
                <w:sz w:val="26"/>
                <w:szCs w:val="26"/>
              </w:rPr>
            </w:pPr>
            <w:r w:rsidRPr="00DD7A36">
              <w:rPr>
                <w:rFonts w:ascii="Times New Roman" w:hAnsi="Times New Roman" w:cs="Times New Roman"/>
                <w:sz w:val="26"/>
                <w:szCs w:val="26"/>
                <w:lang w:val="kk-KZ"/>
              </w:rPr>
              <w:t>К</w:t>
            </w:r>
            <w:r w:rsidR="00B568AA" w:rsidRPr="00DD7A36">
              <w:rPr>
                <w:rFonts w:ascii="Times New Roman" w:hAnsi="Times New Roman" w:cs="Times New Roman"/>
                <w:sz w:val="26"/>
                <w:szCs w:val="26"/>
              </w:rPr>
              <w:t>афедра базалары, ғылыми орталықтар</w:t>
            </w:r>
          </w:p>
        </w:tc>
      </w:tr>
      <w:tr w:rsidR="00E06A23" w:rsidRPr="00DD7A36" w14:paraId="560D9025" w14:textId="77777777" w:rsidTr="00B568AA">
        <w:tc>
          <w:tcPr>
            <w:tcW w:w="6237" w:type="dxa"/>
          </w:tcPr>
          <w:p w14:paraId="543EB2D4" w14:textId="77777777" w:rsidR="00E06A23" w:rsidRPr="00DD7A36" w:rsidRDefault="00E06A23" w:rsidP="00E06A23">
            <w:pPr>
              <w:rPr>
                <w:rFonts w:ascii="Times New Roman" w:hAnsi="Times New Roman" w:cs="Times New Roman"/>
                <w:sz w:val="26"/>
                <w:szCs w:val="26"/>
                <w:lang w:val="kk-KZ"/>
              </w:rPr>
            </w:pPr>
            <w:r w:rsidRPr="00DD7A36">
              <w:rPr>
                <w:rFonts w:ascii="Times New Roman" w:hAnsi="Times New Roman" w:cs="Times New Roman"/>
                <w:sz w:val="26"/>
                <w:szCs w:val="26"/>
                <w:lang w:val="kk-KZ"/>
              </w:rPr>
              <w:t>Оқыту форматы</w:t>
            </w:r>
          </w:p>
        </w:tc>
        <w:tc>
          <w:tcPr>
            <w:tcW w:w="3969" w:type="dxa"/>
          </w:tcPr>
          <w:p w14:paraId="045F4603" w14:textId="01E68233" w:rsidR="00E06A23" w:rsidRPr="00DD7A36" w:rsidRDefault="006A0D78" w:rsidP="00E06A23">
            <w:pPr>
              <w:rPr>
                <w:rFonts w:ascii="Times New Roman" w:hAnsi="Times New Roman" w:cs="Times New Roman"/>
                <w:sz w:val="26"/>
                <w:szCs w:val="26"/>
              </w:rPr>
            </w:pPr>
            <w:r w:rsidRPr="00DD7A36">
              <w:rPr>
                <w:rFonts w:ascii="Times New Roman" w:hAnsi="Times New Roman" w:cs="Times New Roman"/>
                <w:sz w:val="26"/>
                <w:szCs w:val="26"/>
              </w:rPr>
              <w:t>Күндізгі-қашықтықтан</w:t>
            </w:r>
          </w:p>
        </w:tc>
      </w:tr>
      <w:tr w:rsidR="00E06A23" w:rsidRPr="00DD7A36" w14:paraId="1D6EEE79" w14:textId="77777777" w:rsidTr="00B568AA">
        <w:tc>
          <w:tcPr>
            <w:tcW w:w="6237" w:type="dxa"/>
          </w:tcPr>
          <w:p w14:paraId="615FB7FA" w14:textId="77777777"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sz w:val="26"/>
                <w:szCs w:val="26"/>
              </w:rPr>
              <w:t>Мамандандыру бойынша берілетін біліктілік (</w:t>
            </w:r>
            <w:r w:rsidRPr="00DD7A36">
              <w:rPr>
                <w:rFonts w:ascii="Times New Roman" w:hAnsi="Times New Roman" w:cs="Times New Roman"/>
                <w:i/>
                <w:sz w:val="26"/>
                <w:szCs w:val="26"/>
              </w:rPr>
              <w:t>сертификаттау курсы</w:t>
            </w:r>
            <w:r w:rsidRPr="00DD7A36">
              <w:rPr>
                <w:rFonts w:ascii="Times New Roman" w:hAnsi="Times New Roman" w:cs="Times New Roman"/>
                <w:sz w:val="26"/>
                <w:szCs w:val="26"/>
              </w:rPr>
              <w:t>)</w:t>
            </w:r>
          </w:p>
        </w:tc>
        <w:tc>
          <w:tcPr>
            <w:tcW w:w="3969" w:type="dxa"/>
          </w:tcPr>
          <w:p w14:paraId="3021D82C" w14:textId="2732476F"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bCs/>
                <w:color w:val="000000"/>
                <w:spacing w:val="2"/>
                <w:sz w:val="26"/>
                <w:szCs w:val="26"/>
                <w:shd w:val="clear" w:color="auto" w:fill="FFFFFF"/>
              </w:rPr>
              <w:t>Микробиолог дәрігер (немесе маман)</w:t>
            </w:r>
          </w:p>
        </w:tc>
      </w:tr>
      <w:tr w:rsidR="00E06A23" w:rsidRPr="00DD7A36" w14:paraId="7969114A" w14:textId="77777777" w:rsidTr="00B568AA">
        <w:tc>
          <w:tcPr>
            <w:tcW w:w="6237" w:type="dxa"/>
          </w:tcPr>
          <w:p w14:paraId="43BF4D4E" w14:textId="77777777"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sz w:val="26"/>
                <w:szCs w:val="26"/>
              </w:rPr>
              <w:t>Оқуды аяқтағаннан кейінгі құжат (</w:t>
            </w:r>
            <w:r w:rsidRPr="00DD7A36">
              <w:rPr>
                <w:rFonts w:ascii="Times New Roman" w:hAnsi="Times New Roman" w:cs="Times New Roman"/>
                <w:i/>
                <w:sz w:val="26"/>
                <w:szCs w:val="26"/>
              </w:rPr>
              <w:t>сертификаттық курс туралы куәлік, біліктілікті арттыру туралы куәлік</w:t>
            </w:r>
            <w:r w:rsidRPr="00DD7A36">
              <w:rPr>
                <w:rFonts w:ascii="Times New Roman" w:hAnsi="Times New Roman" w:cs="Times New Roman"/>
                <w:sz w:val="26"/>
                <w:szCs w:val="26"/>
              </w:rPr>
              <w:t>)</w:t>
            </w:r>
          </w:p>
        </w:tc>
        <w:tc>
          <w:tcPr>
            <w:tcW w:w="3969" w:type="dxa"/>
          </w:tcPr>
          <w:p w14:paraId="1D058FC4" w14:textId="00DDE951" w:rsidR="00E06A23" w:rsidRPr="00DD7A36" w:rsidRDefault="00EA243D" w:rsidP="00EA243D">
            <w:pPr>
              <w:rPr>
                <w:rFonts w:ascii="Times New Roman" w:hAnsi="Times New Roman" w:cs="Times New Roman"/>
                <w:sz w:val="26"/>
                <w:szCs w:val="26"/>
              </w:rPr>
            </w:pPr>
            <w:r w:rsidRPr="00DD7A36">
              <w:rPr>
                <w:rFonts w:ascii="Times New Roman" w:hAnsi="Times New Roman" w:cs="Times New Roman"/>
                <w:bCs/>
                <w:color w:val="000000"/>
                <w:spacing w:val="2"/>
                <w:sz w:val="26"/>
                <w:szCs w:val="26"/>
                <w:shd w:val="clear" w:color="auto" w:fill="FFFFFF"/>
              </w:rPr>
              <w:t>Қосымшасы бар сертификаттық курс туралы куәлік (транскрипт)</w:t>
            </w:r>
          </w:p>
        </w:tc>
      </w:tr>
      <w:tr w:rsidR="00E06A23" w:rsidRPr="00DD7A36" w14:paraId="174BB74D" w14:textId="77777777" w:rsidTr="00B568AA">
        <w:tc>
          <w:tcPr>
            <w:tcW w:w="6237" w:type="dxa"/>
          </w:tcPr>
          <w:p w14:paraId="4EC941D6" w14:textId="77777777" w:rsidR="00E06A23" w:rsidRPr="00DD7A36" w:rsidRDefault="00E06A23" w:rsidP="00E06A23">
            <w:pPr>
              <w:rPr>
                <w:rFonts w:ascii="Times New Roman" w:hAnsi="Times New Roman" w:cs="Times New Roman"/>
                <w:sz w:val="26"/>
                <w:szCs w:val="26"/>
              </w:rPr>
            </w:pPr>
            <w:r w:rsidRPr="00DD7A36">
              <w:rPr>
                <w:rFonts w:ascii="Times New Roman" w:hAnsi="Times New Roman" w:cs="Times New Roman"/>
                <w:sz w:val="26"/>
                <w:szCs w:val="26"/>
              </w:rPr>
              <w:t>Сараптама ұйымының толық атауы</w:t>
            </w:r>
          </w:p>
        </w:tc>
        <w:tc>
          <w:tcPr>
            <w:tcW w:w="3969" w:type="dxa"/>
          </w:tcPr>
          <w:p w14:paraId="69CF6A33" w14:textId="23D8A5AF" w:rsidR="006A0D78" w:rsidRPr="00DD7A36" w:rsidRDefault="00EA243D" w:rsidP="00EA243D">
            <w:pPr>
              <w:rPr>
                <w:rFonts w:ascii="Times New Roman" w:hAnsi="Times New Roman" w:cs="Times New Roman"/>
                <w:bCs/>
                <w:sz w:val="26"/>
                <w:szCs w:val="26"/>
                <w:lang w:val="kk-KZ"/>
              </w:rPr>
            </w:pPr>
            <w:r w:rsidRPr="00DD7A36">
              <w:rPr>
                <w:rFonts w:ascii="Times New Roman" w:eastAsia="Times New Roman" w:hAnsi="Times New Roman" w:cs="Times New Roman"/>
                <w:bCs/>
                <w:sz w:val="26"/>
                <w:szCs w:val="26"/>
                <w:lang w:val="kk-KZ"/>
              </w:rPr>
              <w:t>«</w:t>
            </w:r>
            <w:r w:rsidR="00DD7A36" w:rsidRPr="00DD7A36">
              <w:rPr>
                <w:rFonts w:ascii="Times New Roman" w:hAnsi="Times New Roman" w:cs="Times New Roman"/>
                <w:bCs/>
                <w:sz w:val="26"/>
                <w:szCs w:val="26"/>
                <w:lang w:val="kk-KZ"/>
              </w:rPr>
              <w:t>Медициналық-профилактикалық іс</w:t>
            </w:r>
            <w:r w:rsidR="00DD7A36" w:rsidRPr="00DD7A36">
              <w:rPr>
                <w:rFonts w:ascii="Times New Roman" w:eastAsia="Times New Roman" w:hAnsi="Times New Roman" w:cs="Times New Roman"/>
                <w:bCs/>
                <w:sz w:val="26"/>
                <w:szCs w:val="26"/>
                <w:lang w:val="kk-KZ"/>
              </w:rPr>
              <w:t xml:space="preserve">» комитеті, </w:t>
            </w:r>
            <w:r w:rsidRPr="00DD7A36">
              <w:rPr>
                <w:rFonts w:ascii="Times New Roman" w:eastAsia="Times New Roman" w:hAnsi="Times New Roman" w:cs="Times New Roman"/>
                <w:bCs/>
                <w:sz w:val="26"/>
                <w:szCs w:val="26"/>
                <w:lang w:val="kk-KZ"/>
              </w:rPr>
              <w:t xml:space="preserve">«Денсаулық сақтау» </w:t>
            </w:r>
            <w:r w:rsidR="00DD7A36" w:rsidRPr="00DD7A36">
              <w:rPr>
                <w:rFonts w:ascii="Times New Roman" w:hAnsi="Times New Roman" w:cs="Times New Roman"/>
                <w:sz w:val="26"/>
                <w:szCs w:val="26"/>
                <w:lang w:val="kk-KZ"/>
              </w:rPr>
              <w:t>дайындау бағыты бойынша ОӘБ</w:t>
            </w:r>
          </w:p>
          <w:p w14:paraId="19EF959F" w14:textId="51269D94" w:rsidR="00E06A23" w:rsidRPr="00DD7A36" w:rsidRDefault="006A0D78" w:rsidP="006A0D78">
            <w:pPr>
              <w:rPr>
                <w:rFonts w:ascii="Times New Roman" w:hAnsi="Times New Roman" w:cs="Times New Roman"/>
                <w:sz w:val="26"/>
                <w:szCs w:val="26"/>
                <w:lang w:val="kk-KZ"/>
              </w:rPr>
            </w:pPr>
            <w:r w:rsidRPr="00DD7A36">
              <w:rPr>
                <w:rFonts w:ascii="Times New Roman" w:hAnsi="Times New Roman" w:cs="Times New Roman"/>
                <w:sz w:val="26"/>
                <w:szCs w:val="26"/>
                <w:lang w:val="kk-KZ"/>
              </w:rPr>
              <w:t xml:space="preserve">15.03.2024ж. </w:t>
            </w:r>
            <w:r w:rsidR="00EA243D" w:rsidRPr="00DD7A36">
              <w:rPr>
                <w:rFonts w:ascii="Times New Roman" w:eastAsia="Times New Roman" w:hAnsi="Times New Roman" w:cs="Times New Roman"/>
                <w:bCs/>
                <w:sz w:val="26"/>
                <w:szCs w:val="26"/>
                <w:lang w:val="kk-KZ"/>
              </w:rPr>
              <w:t>№</w:t>
            </w:r>
            <w:r w:rsidRPr="00DD7A36">
              <w:rPr>
                <w:rFonts w:ascii="Times New Roman" w:eastAsia="Times New Roman" w:hAnsi="Times New Roman" w:cs="Times New Roman"/>
                <w:bCs/>
                <w:sz w:val="26"/>
                <w:szCs w:val="26"/>
                <w:lang w:val="kk-KZ"/>
              </w:rPr>
              <w:t xml:space="preserve"> 3</w:t>
            </w:r>
            <w:r w:rsidR="00EA243D" w:rsidRPr="00DD7A36">
              <w:rPr>
                <w:rFonts w:ascii="Times New Roman" w:eastAsia="Times New Roman" w:hAnsi="Times New Roman" w:cs="Times New Roman"/>
                <w:bCs/>
                <w:sz w:val="26"/>
                <w:szCs w:val="26"/>
                <w:lang w:val="kk-KZ"/>
              </w:rPr>
              <w:t xml:space="preserve"> хаттама  </w:t>
            </w:r>
          </w:p>
        </w:tc>
      </w:tr>
      <w:tr w:rsidR="00E06A23" w:rsidRPr="00DD7A36" w14:paraId="0349258D" w14:textId="77777777" w:rsidTr="00B568AA">
        <w:tc>
          <w:tcPr>
            <w:tcW w:w="6237" w:type="dxa"/>
          </w:tcPr>
          <w:p w14:paraId="4EC3C3D6" w14:textId="77777777" w:rsidR="00E06A23" w:rsidRPr="00DD7A36" w:rsidRDefault="00E06A23" w:rsidP="00E06A23">
            <w:pPr>
              <w:pStyle w:val="a8"/>
              <w:jc w:val="both"/>
              <w:rPr>
                <w:bCs/>
                <w:sz w:val="26"/>
                <w:szCs w:val="26"/>
                <w:lang w:val="kk-KZ"/>
              </w:rPr>
            </w:pPr>
            <w:r w:rsidRPr="00DD7A36">
              <w:rPr>
                <w:bCs/>
                <w:sz w:val="26"/>
                <w:szCs w:val="26"/>
                <w:lang w:val="kk-KZ"/>
              </w:rPr>
              <w:t>Сараптамалық қорытындыны жасау күні</w:t>
            </w:r>
          </w:p>
        </w:tc>
        <w:tc>
          <w:tcPr>
            <w:tcW w:w="3969" w:type="dxa"/>
            <w:vAlign w:val="center"/>
          </w:tcPr>
          <w:p w14:paraId="473CD1CB" w14:textId="163B349C" w:rsidR="00E06A23" w:rsidRPr="00DD7A36" w:rsidRDefault="0089034C" w:rsidP="00EA243D">
            <w:pPr>
              <w:rPr>
                <w:rFonts w:ascii="Times New Roman" w:hAnsi="Times New Roman" w:cs="Times New Roman"/>
                <w:sz w:val="26"/>
                <w:szCs w:val="26"/>
                <w:lang w:val="kk-KZ"/>
              </w:rPr>
            </w:pPr>
            <w:bookmarkStart w:id="0" w:name="_GoBack"/>
            <w:bookmarkEnd w:id="0"/>
            <w:r w:rsidRPr="0089034C">
              <w:rPr>
                <w:rFonts w:ascii="Times New Roman" w:hAnsi="Times New Roman" w:cs="Times New Roman"/>
                <w:bCs/>
                <w:sz w:val="26"/>
                <w:szCs w:val="26"/>
                <w:lang w:val="kk-KZ"/>
              </w:rPr>
              <w:t>15.01</w:t>
            </w:r>
            <w:r w:rsidR="00EA243D" w:rsidRPr="0089034C">
              <w:rPr>
                <w:rFonts w:ascii="Times New Roman" w:hAnsi="Times New Roman" w:cs="Times New Roman"/>
                <w:bCs/>
                <w:sz w:val="26"/>
                <w:szCs w:val="26"/>
                <w:lang w:val="kk-KZ"/>
              </w:rPr>
              <w:t>.2024ж.</w:t>
            </w:r>
          </w:p>
        </w:tc>
      </w:tr>
      <w:tr w:rsidR="00E06A23" w:rsidRPr="00DD7A36" w14:paraId="11E3FC41" w14:textId="77777777" w:rsidTr="00B568AA">
        <w:tc>
          <w:tcPr>
            <w:tcW w:w="6237" w:type="dxa"/>
          </w:tcPr>
          <w:p w14:paraId="28324CAB" w14:textId="77777777" w:rsidR="00E06A23" w:rsidRPr="00DD7A36" w:rsidRDefault="00E06A23" w:rsidP="00E06A23">
            <w:pPr>
              <w:pStyle w:val="a8"/>
              <w:jc w:val="both"/>
              <w:rPr>
                <w:bCs/>
                <w:sz w:val="26"/>
                <w:szCs w:val="26"/>
                <w:lang w:val="kk-KZ"/>
              </w:rPr>
            </w:pPr>
            <w:r w:rsidRPr="00DD7A36">
              <w:rPr>
                <w:bCs/>
                <w:sz w:val="26"/>
                <w:szCs w:val="26"/>
                <w:lang w:val="kk-KZ"/>
              </w:rPr>
              <w:t>Сараптама қорытындысының қолданылу мерзімі</w:t>
            </w:r>
          </w:p>
        </w:tc>
        <w:tc>
          <w:tcPr>
            <w:tcW w:w="3969" w:type="dxa"/>
          </w:tcPr>
          <w:p w14:paraId="2CB409AD" w14:textId="7B6D030A" w:rsidR="00E06A23" w:rsidRPr="00DD7A36" w:rsidRDefault="00EA243D" w:rsidP="00EA243D">
            <w:pPr>
              <w:rPr>
                <w:rFonts w:ascii="Times New Roman" w:hAnsi="Times New Roman" w:cs="Times New Roman"/>
                <w:sz w:val="26"/>
                <w:szCs w:val="26"/>
                <w:lang w:val="kk-KZ"/>
              </w:rPr>
            </w:pPr>
            <w:r w:rsidRPr="00DD7A36">
              <w:rPr>
                <w:rFonts w:ascii="Times New Roman" w:hAnsi="Times New Roman" w:cs="Times New Roman"/>
                <w:bCs/>
                <w:sz w:val="26"/>
                <w:szCs w:val="26"/>
                <w:lang w:val="kk-KZ"/>
              </w:rPr>
              <w:t xml:space="preserve">3 жыл </w:t>
            </w:r>
          </w:p>
        </w:tc>
      </w:tr>
    </w:tbl>
    <w:p w14:paraId="1480C3DF" w14:textId="77777777" w:rsidR="006758C3" w:rsidRPr="006A0D78" w:rsidRDefault="006758C3" w:rsidP="00EA243D">
      <w:pPr>
        <w:spacing w:after="0" w:line="240" w:lineRule="auto"/>
        <w:ind w:right="-1"/>
        <w:jc w:val="both"/>
        <w:rPr>
          <w:rFonts w:ascii="Times New Roman" w:hAnsi="Times New Roman" w:cs="Times New Roman"/>
          <w:b/>
          <w:sz w:val="28"/>
          <w:szCs w:val="28"/>
          <w:lang w:val="kk-KZ"/>
        </w:rPr>
      </w:pPr>
    </w:p>
    <w:p w14:paraId="7A3664A3" w14:textId="77777777" w:rsidR="006758C3" w:rsidRPr="006A0D78" w:rsidRDefault="006758C3" w:rsidP="00EA243D">
      <w:pPr>
        <w:spacing w:after="0" w:line="240" w:lineRule="auto"/>
        <w:ind w:right="-1"/>
        <w:jc w:val="both"/>
        <w:rPr>
          <w:rFonts w:ascii="Times New Roman" w:hAnsi="Times New Roman" w:cs="Times New Roman"/>
          <w:b/>
          <w:sz w:val="28"/>
          <w:szCs w:val="28"/>
          <w:lang w:val="kk-KZ"/>
        </w:rPr>
      </w:pPr>
    </w:p>
    <w:p w14:paraId="3F438DFE" w14:textId="77777777" w:rsidR="006758C3" w:rsidRPr="006A0D78" w:rsidRDefault="006758C3" w:rsidP="00EA243D">
      <w:pPr>
        <w:spacing w:after="0" w:line="240" w:lineRule="auto"/>
        <w:ind w:right="-1"/>
        <w:jc w:val="both"/>
        <w:rPr>
          <w:rFonts w:ascii="Times New Roman" w:hAnsi="Times New Roman" w:cs="Times New Roman"/>
          <w:b/>
          <w:sz w:val="28"/>
          <w:szCs w:val="28"/>
          <w:lang w:val="kk-KZ"/>
        </w:rPr>
      </w:pPr>
    </w:p>
    <w:p w14:paraId="37C4B02C" w14:textId="2A5C1331" w:rsidR="00FF11E2" w:rsidRDefault="00FF11E2" w:rsidP="00EA243D">
      <w:pPr>
        <w:spacing w:after="0" w:line="240" w:lineRule="auto"/>
        <w:ind w:right="-1"/>
        <w:jc w:val="both"/>
        <w:rPr>
          <w:rFonts w:ascii="Times New Roman" w:hAnsi="Times New Roman" w:cs="Times New Roman"/>
          <w:b/>
          <w:sz w:val="28"/>
          <w:szCs w:val="28"/>
          <w:lang w:val="kk-KZ"/>
        </w:rPr>
      </w:pPr>
    </w:p>
    <w:p w14:paraId="2959198A" w14:textId="5A359BB2" w:rsidR="006A0D78" w:rsidRDefault="006A0D78" w:rsidP="00EA243D">
      <w:pPr>
        <w:spacing w:after="0" w:line="240" w:lineRule="auto"/>
        <w:ind w:right="-1"/>
        <w:jc w:val="both"/>
        <w:rPr>
          <w:rFonts w:ascii="Times New Roman" w:hAnsi="Times New Roman" w:cs="Times New Roman"/>
          <w:b/>
          <w:sz w:val="28"/>
          <w:szCs w:val="28"/>
          <w:lang w:val="kk-KZ"/>
        </w:rPr>
      </w:pPr>
    </w:p>
    <w:p w14:paraId="0FA7474D" w14:textId="1C7A273F" w:rsidR="00FF11E2" w:rsidRPr="006A0D78" w:rsidRDefault="00FF11E2" w:rsidP="00EA243D">
      <w:pPr>
        <w:spacing w:after="0" w:line="240" w:lineRule="auto"/>
        <w:ind w:right="-1"/>
        <w:jc w:val="both"/>
        <w:rPr>
          <w:rFonts w:ascii="Times New Roman" w:hAnsi="Times New Roman" w:cs="Times New Roman"/>
          <w:b/>
          <w:sz w:val="28"/>
          <w:szCs w:val="28"/>
          <w:lang w:val="kk-KZ"/>
        </w:rPr>
      </w:pPr>
    </w:p>
    <w:p w14:paraId="53907A46" w14:textId="4BFF8B99" w:rsidR="00B568AA" w:rsidRPr="00DD7A36" w:rsidRDefault="00B568AA" w:rsidP="00EA243D">
      <w:pPr>
        <w:spacing w:after="0" w:line="240" w:lineRule="auto"/>
        <w:ind w:right="-1"/>
        <w:jc w:val="both"/>
        <w:rPr>
          <w:rFonts w:ascii="Times New Roman" w:hAnsi="Times New Roman" w:cs="Times New Roman"/>
          <w:b/>
          <w:sz w:val="28"/>
          <w:szCs w:val="28"/>
          <w:lang w:val="kk-KZ"/>
        </w:rPr>
      </w:pPr>
      <w:r w:rsidRPr="006A0D78">
        <w:rPr>
          <w:rFonts w:ascii="Times New Roman" w:hAnsi="Times New Roman" w:cs="Times New Roman"/>
          <w:b/>
          <w:sz w:val="28"/>
          <w:szCs w:val="28"/>
          <w:lang w:val="kk-KZ"/>
        </w:rPr>
        <w:lastRenderedPageBreak/>
        <w:t>С</w:t>
      </w:r>
      <w:r w:rsidR="00EA243D" w:rsidRPr="006A0D78">
        <w:rPr>
          <w:rFonts w:ascii="Times New Roman" w:hAnsi="Times New Roman" w:cs="Times New Roman"/>
          <w:b/>
          <w:sz w:val="28"/>
          <w:szCs w:val="28"/>
          <w:lang w:val="kk-KZ"/>
        </w:rPr>
        <w:t>ертифика</w:t>
      </w:r>
      <w:r w:rsidR="00EA243D" w:rsidRPr="00DD7A36">
        <w:rPr>
          <w:rFonts w:ascii="Times New Roman" w:hAnsi="Times New Roman" w:cs="Times New Roman"/>
          <w:b/>
          <w:sz w:val="28"/>
          <w:szCs w:val="28"/>
          <w:lang w:val="kk-KZ"/>
        </w:rPr>
        <w:t>ттау курсын әзірлеуге арналған нормативтік сілтемелер:</w:t>
      </w:r>
    </w:p>
    <w:p w14:paraId="45CEEF20" w14:textId="47DFF240" w:rsidR="00B568AA" w:rsidRPr="00DD7A36" w:rsidRDefault="00B568AA" w:rsidP="00B568AA">
      <w:pPr>
        <w:spacing w:after="0" w:line="240" w:lineRule="auto"/>
        <w:jc w:val="both"/>
        <w:rPr>
          <w:rFonts w:ascii="Times New Roman" w:eastAsia="Calibri" w:hAnsi="Times New Roman" w:cs="Times New Roman"/>
          <w:sz w:val="28"/>
          <w:szCs w:val="28"/>
          <w:lang w:val="kk-KZ"/>
        </w:rPr>
      </w:pPr>
      <w:r w:rsidRPr="00DD7A36">
        <w:rPr>
          <w:rFonts w:ascii="Times New Roman" w:eastAsia="Calibri" w:hAnsi="Times New Roman" w:cs="Times New Roman"/>
          <w:sz w:val="28"/>
          <w:szCs w:val="28"/>
          <w:lang w:val="kk-KZ"/>
        </w:rPr>
        <w:t xml:space="preserve">1. </w:t>
      </w:r>
      <w:r w:rsidR="00FF72D0" w:rsidRPr="00DD7A36">
        <w:rPr>
          <w:rFonts w:ascii="Times New Roman" w:eastAsia="Calibri" w:hAnsi="Times New Roman" w:cs="Times New Roman"/>
          <w:sz w:val="28"/>
          <w:szCs w:val="28"/>
          <w:lang w:val="kk-KZ"/>
        </w:rPr>
        <w:t>Қазақстан Республикасы Д</w:t>
      </w:r>
      <w:r w:rsidR="00511290" w:rsidRPr="00DD7A36">
        <w:rPr>
          <w:rFonts w:ascii="Times New Roman" w:eastAsia="Calibri" w:hAnsi="Times New Roman" w:cs="Times New Roman"/>
          <w:sz w:val="28"/>
          <w:szCs w:val="28"/>
          <w:lang w:val="kk-KZ"/>
        </w:rPr>
        <w:t>СМ</w:t>
      </w:r>
      <w:r w:rsidR="00FF72D0" w:rsidRPr="00DD7A36">
        <w:rPr>
          <w:rFonts w:ascii="Times New Roman" w:eastAsia="Calibri" w:hAnsi="Times New Roman" w:cs="Times New Roman"/>
          <w:sz w:val="28"/>
          <w:szCs w:val="28"/>
          <w:lang w:val="kk-KZ"/>
        </w:rPr>
        <w:t xml:space="preserve"> 2020 жылғы 21 желтоқсандағы № ҚР ДСМ-303/2020 бұйрығы </w:t>
      </w:r>
      <w:r w:rsidRPr="00DD7A36">
        <w:rPr>
          <w:rFonts w:ascii="Times New Roman" w:eastAsia="Calibri" w:hAnsi="Times New Roman" w:cs="Times New Roman"/>
          <w:sz w:val="28"/>
          <w:szCs w:val="28"/>
          <w:lang w:val="kk-KZ"/>
        </w:rPr>
        <w:t>«</w:t>
      </w:r>
      <w:r w:rsidR="00FF72D0" w:rsidRPr="0039767D">
        <w:rPr>
          <w:rFonts w:ascii="Times New Roman" w:eastAsia="Calibri"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39767D">
        <w:rPr>
          <w:rFonts w:ascii="Times New Roman" w:eastAsia="Calibri" w:hAnsi="Times New Roman" w:cs="Times New Roman"/>
          <w:sz w:val="28"/>
          <w:szCs w:val="28"/>
          <w:lang w:val="kk-KZ"/>
        </w:rPr>
        <w:t>»</w:t>
      </w:r>
      <w:r w:rsidRPr="00DD7A36">
        <w:rPr>
          <w:rFonts w:ascii="Times New Roman" w:eastAsia="Calibri" w:hAnsi="Times New Roman" w:cs="Times New Roman"/>
          <w:sz w:val="28"/>
          <w:szCs w:val="28"/>
          <w:lang w:val="kk-KZ"/>
        </w:rPr>
        <w:t>;</w:t>
      </w:r>
    </w:p>
    <w:p w14:paraId="2EB87039" w14:textId="40EA8BFE" w:rsidR="00B568AA" w:rsidRPr="00DD7A36" w:rsidRDefault="00B568AA" w:rsidP="00B568AA">
      <w:pPr>
        <w:spacing w:after="0" w:line="240" w:lineRule="auto"/>
        <w:jc w:val="both"/>
        <w:rPr>
          <w:rFonts w:ascii="Times New Roman" w:eastAsia="Calibri" w:hAnsi="Times New Roman" w:cs="Times New Roman"/>
          <w:sz w:val="28"/>
          <w:szCs w:val="28"/>
          <w:lang w:val="kk-KZ"/>
        </w:rPr>
      </w:pPr>
      <w:r w:rsidRPr="00DD7A36">
        <w:rPr>
          <w:rFonts w:ascii="Times New Roman" w:eastAsia="Calibri" w:hAnsi="Times New Roman" w:cs="Times New Roman"/>
          <w:sz w:val="28"/>
          <w:szCs w:val="28"/>
          <w:lang w:val="kk-KZ"/>
        </w:rPr>
        <w:t>2.</w:t>
      </w:r>
      <w:r w:rsidR="00FF72D0" w:rsidRPr="00DD7A36">
        <w:rPr>
          <w:rFonts w:ascii="Times New Roman" w:eastAsia="Calibri" w:hAnsi="Times New Roman" w:cs="Times New Roman"/>
          <w:sz w:val="28"/>
          <w:szCs w:val="28"/>
          <w:lang w:val="kk-KZ"/>
        </w:rPr>
        <w:t xml:space="preserve"> Қазақстан Республикасы Д</w:t>
      </w:r>
      <w:r w:rsidR="00511290" w:rsidRPr="00DD7A36">
        <w:rPr>
          <w:rFonts w:ascii="Times New Roman" w:eastAsia="Calibri" w:hAnsi="Times New Roman" w:cs="Times New Roman"/>
          <w:sz w:val="28"/>
          <w:szCs w:val="28"/>
          <w:lang w:val="kk-KZ"/>
        </w:rPr>
        <w:t xml:space="preserve">СМ </w:t>
      </w:r>
      <w:r w:rsidR="00FF72D0" w:rsidRPr="00DD7A36">
        <w:rPr>
          <w:rFonts w:ascii="Times New Roman" w:eastAsia="Calibri" w:hAnsi="Times New Roman" w:cs="Times New Roman"/>
          <w:sz w:val="28"/>
          <w:szCs w:val="28"/>
          <w:lang w:val="kk-KZ"/>
        </w:rPr>
        <w:t>2021 жыл</w:t>
      </w:r>
      <w:r w:rsidR="00FF72D0" w:rsidRPr="0039767D">
        <w:rPr>
          <w:rFonts w:ascii="Times New Roman" w:eastAsia="Calibri" w:hAnsi="Times New Roman" w:cs="Times New Roman"/>
          <w:sz w:val="28"/>
          <w:szCs w:val="28"/>
          <w:lang w:val="kk-KZ"/>
        </w:rPr>
        <w:t xml:space="preserve">ғы </w:t>
      </w:r>
      <w:r w:rsidR="00FF72D0" w:rsidRPr="00DD7A36">
        <w:rPr>
          <w:rFonts w:ascii="Times New Roman" w:eastAsia="Calibri" w:hAnsi="Times New Roman" w:cs="Times New Roman"/>
          <w:sz w:val="28"/>
          <w:szCs w:val="28"/>
          <w:lang w:val="kk-KZ"/>
        </w:rPr>
        <w:t>05</w:t>
      </w:r>
      <w:r w:rsidRPr="00DD7A36">
        <w:rPr>
          <w:rFonts w:ascii="Times New Roman" w:eastAsia="Calibri" w:hAnsi="Times New Roman" w:cs="Times New Roman"/>
          <w:sz w:val="28"/>
          <w:szCs w:val="28"/>
          <w:lang w:val="kk-KZ"/>
        </w:rPr>
        <w:t xml:space="preserve"> қарашадағы ҚР </w:t>
      </w:r>
      <w:r w:rsidR="00FF72D0" w:rsidRPr="0039767D">
        <w:rPr>
          <w:rFonts w:ascii="Times New Roman" w:eastAsia="Calibri" w:hAnsi="Times New Roman" w:cs="Times New Roman"/>
          <w:sz w:val="28"/>
          <w:szCs w:val="28"/>
          <w:lang w:val="kk-KZ"/>
        </w:rPr>
        <w:t>ДС</w:t>
      </w:r>
      <w:r w:rsidRPr="00DD7A36">
        <w:rPr>
          <w:rFonts w:ascii="Times New Roman" w:eastAsia="Calibri" w:hAnsi="Times New Roman" w:cs="Times New Roman"/>
          <w:sz w:val="28"/>
          <w:szCs w:val="28"/>
          <w:lang w:val="kk-KZ"/>
        </w:rPr>
        <w:t>М-</w:t>
      </w:r>
      <w:r w:rsidR="00FF72D0" w:rsidRPr="0039767D">
        <w:rPr>
          <w:rFonts w:ascii="Times New Roman" w:eastAsia="Calibri" w:hAnsi="Times New Roman" w:cs="Times New Roman"/>
          <w:sz w:val="28"/>
          <w:szCs w:val="28"/>
          <w:lang w:val="kk-KZ"/>
        </w:rPr>
        <w:t xml:space="preserve">110 </w:t>
      </w:r>
      <w:r w:rsidR="0039767D" w:rsidRPr="00DD7A36">
        <w:rPr>
          <w:rFonts w:ascii="Times New Roman" w:eastAsia="Calibri" w:hAnsi="Times New Roman" w:cs="Times New Roman"/>
          <w:sz w:val="28"/>
          <w:szCs w:val="28"/>
          <w:lang w:val="kk-KZ"/>
        </w:rPr>
        <w:t>бұйрығы</w:t>
      </w:r>
      <w:r w:rsidR="0039767D" w:rsidRPr="0039767D">
        <w:rPr>
          <w:rFonts w:ascii="Times New Roman" w:eastAsia="Calibri" w:hAnsi="Times New Roman" w:cs="Times New Roman"/>
          <w:sz w:val="28"/>
          <w:szCs w:val="28"/>
          <w:lang w:val="kk-KZ"/>
        </w:rPr>
        <w:t xml:space="preserve"> </w:t>
      </w:r>
      <w:r w:rsidR="00FF72D0" w:rsidRPr="0039767D">
        <w:rPr>
          <w:rFonts w:ascii="Times New Roman" w:eastAsia="Calibri" w:hAnsi="Times New Roman" w:cs="Times New Roman"/>
          <w:sz w:val="28"/>
          <w:szCs w:val="28"/>
          <w:lang w:val="kk-KZ"/>
        </w:rPr>
        <w:t>«</w:t>
      </w:r>
      <w:r w:rsidR="00511290" w:rsidRPr="00DD7A36">
        <w:rPr>
          <w:rFonts w:ascii="Times New Roman" w:eastAsia="Calibri" w:hAnsi="Times New Roman" w:cs="Times New Roman"/>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бұйрығына өзгеріс енгізу туралы»;</w:t>
      </w:r>
    </w:p>
    <w:p w14:paraId="2B0640DC" w14:textId="77777777" w:rsidR="006A0D78" w:rsidRPr="00DD7A36" w:rsidRDefault="00B568AA" w:rsidP="00C317F5">
      <w:pPr>
        <w:spacing w:after="0" w:line="240" w:lineRule="auto"/>
        <w:jc w:val="both"/>
        <w:rPr>
          <w:rFonts w:ascii="Times New Roman" w:eastAsia="Calibri" w:hAnsi="Times New Roman" w:cs="Times New Roman"/>
          <w:sz w:val="28"/>
          <w:szCs w:val="28"/>
          <w:lang w:val="kk-KZ"/>
        </w:rPr>
      </w:pPr>
      <w:r w:rsidRPr="00DD7A36">
        <w:rPr>
          <w:rFonts w:ascii="Times New Roman" w:eastAsia="Calibri" w:hAnsi="Times New Roman" w:cs="Times New Roman"/>
          <w:sz w:val="28"/>
          <w:szCs w:val="28"/>
          <w:lang w:val="kk-KZ"/>
        </w:rPr>
        <w:t xml:space="preserve">3. </w:t>
      </w:r>
      <w:r w:rsidR="00511290" w:rsidRPr="00DD7A36">
        <w:rPr>
          <w:rFonts w:ascii="Times New Roman" w:eastAsia="Calibri" w:hAnsi="Times New Roman" w:cs="Times New Roman"/>
          <w:sz w:val="28"/>
          <w:szCs w:val="28"/>
          <w:lang w:val="kk-KZ"/>
        </w:rPr>
        <w:t xml:space="preserve">Қазақстан Республикасы ДСМ 2020 </w:t>
      </w:r>
      <w:r w:rsidR="00511290" w:rsidRPr="0039767D">
        <w:rPr>
          <w:rFonts w:ascii="Times New Roman" w:eastAsia="Calibri" w:hAnsi="Times New Roman" w:cs="Times New Roman"/>
          <w:sz w:val="28"/>
          <w:szCs w:val="28"/>
          <w:lang w:val="kk-KZ"/>
        </w:rPr>
        <w:t xml:space="preserve">жылғы </w:t>
      </w:r>
      <w:r w:rsidRPr="00DD7A36">
        <w:rPr>
          <w:rFonts w:ascii="Times New Roman" w:eastAsia="Calibri" w:hAnsi="Times New Roman" w:cs="Times New Roman"/>
          <w:sz w:val="28"/>
          <w:szCs w:val="28"/>
          <w:lang w:val="kk-KZ"/>
        </w:rPr>
        <w:t>11</w:t>
      </w:r>
      <w:r w:rsidR="00511290" w:rsidRPr="00DD7A36">
        <w:rPr>
          <w:rFonts w:ascii="Times New Roman" w:eastAsia="Calibri" w:hAnsi="Times New Roman" w:cs="Times New Roman"/>
          <w:sz w:val="28"/>
          <w:szCs w:val="28"/>
          <w:lang w:val="kk-KZ"/>
        </w:rPr>
        <w:t xml:space="preserve"> тамыз </w:t>
      </w:r>
      <w:r w:rsidRPr="00DD7A36">
        <w:rPr>
          <w:rFonts w:ascii="Times New Roman" w:eastAsia="Calibri" w:hAnsi="Times New Roman" w:cs="Times New Roman"/>
          <w:sz w:val="28"/>
          <w:szCs w:val="28"/>
          <w:lang w:val="kk-KZ"/>
        </w:rPr>
        <w:t xml:space="preserve">ҚР </w:t>
      </w:r>
      <w:r w:rsidR="00511290" w:rsidRPr="00DD7A36">
        <w:rPr>
          <w:rFonts w:ascii="Times New Roman" w:eastAsia="Calibri" w:hAnsi="Times New Roman" w:cs="Times New Roman"/>
          <w:sz w:val="28"/>
          <w:szCs w:val="28"/>
          <w:lang w:val="kk-KZ"/>
        </w:rPr>
        <w:t>ДС</w:t>
      </w:r>
      <w:r w:rsidRPr="00DD7A36">
        <w:rPr>
          <w:rFonts w:ascii="Times New Roman" w:eastAsia="Calibri" w:hAnsi="Times New Roman" w:cs="Times New Roman"/>
          <w:sz w:val="28"/>
          <w:szCs w:val="28"/>
          <w:lang w:val="kk-KZ"/>
        </w:rPr>
        <w:t>М-96/2020</w:t>
      </w:r>
      <w:r w:rsidR="0039767D" w:rsidRPr="00DD7A36">
        <w:rPr>
          <w:rFonts w:ascii="Times New Roman" w:eastAsia="Calibri" w:hAnsi="Times New Roman" w:cs="Times New Roman"/>
          <w:sz w:val="28"/>
          <w:szCs w:val="28"/>
          <w:lang w:val="kk-KZ"/>
        </w:rPr>
        <w:t xml:space="preserve"> бұйрығы</w:t>
      </w:r>
      <w:r w:rsidR="00511290" w:rsidRPr="00DD7A36">
        <w:rPr>
          <w:sz w:val="28"/>
          <w:szCs w:val="28"/>
          <w:lang w:val="kk-KZ"/>
        </w:rPr>
        <w:t xml:space="preserve"> </w:t>
      </w:r>
      <w:r w:rsidR="00511290" w:rsidRPr="0039767D">
        <w:rPr>
          <w:rFonts w:ascii="Times New Roman" w:eastAsia="Calibri" w:hAnsi="Times New Roman" w:cs="Times New Roman"/>
          <w:sz w:val="28"/>
          <w:szCs w:val="28"/>
          <w:lang w:val="kk-KZ"/>
        </w:rPr>
        <w:t>«</w:t>
      </w:r>
      <w:r w:rsidR="00511290" w:rsidRPr="00DD7A36">
        <w:rPr>
          <w:rFonts w:ascii="Times New Roman" w:eastAsia="Calibri" w:hAnsi="Times New Roman" w:cs="Times New Roman"/>
          <w:sz w:val="28"/>
          <w:szCs w:val="28"/>
          <w:lang w:val="kk-KZ"/>
        </w:rPr>
        <w:t>Денсаулық сақтау объектілеріне қойылатын санитариялық-эпидемиологиялық талаптар" санитариялық қағидаларын бекіту туралы»;</w:t>
      </w:r>
    </w:p>
    <w:p w14:paraId="1C611C90" w14:textId="40417616" w:rsidR="006A0D78" w:rsidRPr="00DD7A36" w:rsidRDefault="006A0D78" w:rsidP="00C317F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0039767D" w:rsidRPr="00DD7A36">
        <w:rPr>
          <w:rFonts w:ascii="Times New Roman" w:eastAsia="Calibri" w:hAnsi="Times New Roman" w:cs="Times New Roman"/>
          <w:sz w:val="28"/>
          <w:szCs w:val="28"/>
          <w:lang w:val="kk-KZ"/>
        </w:rPr>
        <w:t xml:space="preserve">Қазақстан Республикасы </w:t>
      </w:r>
      <w:r w:rsidR="00B568AA" w:rsidRPr="00DD7A36">
        <w:rPr>
          <w:rFonts w:ascii="Times New Roman" w:eastAsia="Calibri" w:hAnsi="Times New Roman" w:cs="Times New Roman"/>
          <w:sz w:val="28"/>
          <w:szCs w:val="28"/>
          <w:lang w:val="kk-KZ"/>
        </w:rPr>
        <w:t xml:space="preserve">ДСМ </w:t>
      </w:r>
      <w:r w:rsidR="0039767D" w:rsidRPr="00DD7A36">
        <w:rPr>
          <w:rFonts w:ascii="Times New Roman" w:eastAsia="Calibri" w:hAnsi="Times New Roman" w:cs="Times New Roman"/>
          <w:sz w:val="28"/>
          <w:szCs w:val="28"/>
          <w:lang w:val="kk-KZ"/>
        </w:rPr>
        <w:t xml:space="preserve">2023 </w:t>
      </w:r>
      <w:r w:rsidR="0039767D">
        <w:rPr>
          <w:rFonts w:ascii="Times New Roman" w:eastAsia="Calibri" w:hAnsi="Times New Roman" w:cs="Times New Roman"/>
          <w:sz w:val="28"/>
          <w:szCs w:val="28"/>
          <w:lang w:val="kk-KZ"/>
        </w:rPr>
        <w:t xml:space="preserve">жылғы </w:t>
      </w:r>
      <w:r w:rsidR="00B568AA" w:rsidRPr="00DD7A36">
        <w:rPr>
          <w:rFonts w:ascii="Times New Roman" w:eastAsia="Calibri" w:hAnsi="Times New Roman" w:cs="Times New Roman"/>
          <w:sz w:val="28"/>
          <w:szCs w:val="28"/>
          <w:lang w:val="kk-KZ"/>
        </w:rPr>
        <w:t>17</w:t>
      </w:r>
      <w:r w:rsidR="0039767D" w:rsidRPr="00DD7A36">
        <w:rPr>
          <w:rFonts w:ascii="Times New Roman" w:eastAsia="Calibri" w:hAnsi="Times New Roman" w:cs="Times New Roman"/>
          <w:sz w:val="28"/>
          <w:szCs w:val="28"/>
          <w:lang w:val="kk-KZ"/>
        </w:rPr>
        <w:t xml:space="preserve"> наурыз ҚР ДСМ-</w:t>
      </w:r>
      <w:r w:rsidR="00B568AA" w:rsidRPr="00DD7A36">
        <w:rPr>
          <w:rFonts w:ascii="Times New Roman" w:eastAsia="Calibri" w:hAnsi="Times New Roman" w:cs="Times New Roman"/>
          <w:sz w:val="28"/>
          <w:szCs w:val="28"/>
          <w:lang w:val="kk-KZ"/>
        </w:rPr>
        <w:t xml:space="preserve">40 </w:t>
      </w:r>
      <w:r w:rsidR="0039767D" w:rsidRPr="00DD7A36">
        <w:rPr>
          <w:rFonts w:ascii="Times New Roman" w:eastAsia="Calibri" w:hAnsi="Times New Roman" w:cs="Times New Roman"/>
          <w:sz w:val="28"/>
          <w:szCs w:val="28"/>
          <w:lang w:val="kk-KZ"/>
        </w:rPr>
        <w:t xml:space="preserve">бұйрығы </w:t>
      </w:r>
      <w:r w:rsidR="00511290">
        <w:rPr>
          <w:rFonts w:ascii="Times New Roman" w:eastAsia="Calibri" w:hAnsi="Times New Roman" w:cs="Times New Roman"/>
          <w:sz w:val="28"/>
          <w:szCs w:val="28"/>
          <w:lang w:val="kk-KZ"/>
        </w:rPr>
        <w:t>«</w:t>
      </w:r>
      <w:r w:rsidR="00511290" w:rsidRPr="00DD7A36">
        <w:rPr>
          <w:rFonts w:ascii="Times New Roman" w:eastAsia="Calibri" w:hAnsi="Times New Roman" w:cs="Times New Roman"/>
          <w:sz w:val="28"/>
          <w:szCs w:val="28"/>
          <w:lang w:val="kk-KZ"/>
        </w:rPr>
        <w:t>Қазақстан Республикасында инфекциялық аурулар кезінде медициналық көмек көрсетуді ұйымдастыру стандартын бекіту туралы»;</w:t>
      </w:r>
    </w:p>
    <w:p w14:paraId="27EC3B15" w14:textId="67D8573C" w:rsidR="00B568AA" w:rsidRPr="00DD7A36" w:rsidRDefault="006A0D78" w:rsidP="00C317F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w:t>
      </w:r>
      <w:r w:rsidR="0039767D" w:rsidRPr="00DD7A36">
        <w:rPr>
          <w:rFonts w:ascii="Times New Roman" w:eastAsia="Calibri" w:hAnsi="Times New Roman" w:cs="Times New Roman"/>
          <w:sz w:val="24"/>
          <w:szCs w:val="24"/>
          <w:lang w:val="kk-KZ"/>
        </w:rPr>
        <w:t xml:space="preserve"> </w:t>
      </w:r>
      <w:r w:rsidR="00C317F5" w:rsidRPr="00DD7A36">
        <w:rPr>
          <w:rFonts w:ascii="Times New Roman" w:eastAsia="Calibri" w:hAnsi="Times New Roman" w:cs="Times New Roman"/>
          <w:sz w:val="28"/>
          <w:szCs w:val="28"/>
          <w:lang w:val="kk-KZ"/>
        </w:rPr>
        <w:t xml:space="preserve">Қазақстан Республикасы ДСМ 2022 жылғы 9 қарашадағы ҚР ДСМ-132 бұйрығы. </w:t>
      </w:r>
      <w:r w:rsidR="00C317F5" w:rsidRPr="0039767D">
        <w:rPr>
          <w:rFonts w:ascii="Times New Roman" w:eastAsia="Calibri" w:hAnsi="Times New Roman" w:cs="Times New Roman"/>
          <w:sz w:val="28"/>
          <w:szCs w:val="28"/>
          <w:lang w:val="kk-KZ"/>
        </w:rPr>
        <w:t>«</w:t>
      </w:r>
      <w:r w:rsidR="00C317F5" w:rsidRPr="00DD7A36">
        <w:rPr>
          <w:rFonts w:ascii="Times New Roman" w:eastAsia="Calibri" w:hAnsi="Times New Roman" w:cs="Times New Roman"/>
          <w:sz w:val="28"/>
          <w:szCs w:val="28"/>
          <w:lang w:val="kk-KZ"/>
        </w:rPr>
        <w:t>Биологиялық қауіпсіздік саласындағы кадрларды кәсіптік даярлаудың, қайта даярлаудың және олардың біліктілігін арттырудың үлгілік бағдарламасын бекіту туралы».</w:t>
      </w:r>
    </w:p>
    <w:p w14:paraId="20375ACE" w14:textId="77777777" w:rsidR="0039767D" w:rsidRDefault="0039767D" w:rsidP="005313C2">
      <w:pPr>
        <w:spacing w:after="0" w:line="240" w:lineRule="auto"/>
        <w:jc w:val="both"/>
        <w:rPr>
          <w:rFonts w:ascii="Times New Roman" w:hAnsi="Times New Roman" w:cs="Times New Roman"/>
          <w:sz w:val="24"/>
          <w:szCs w:val="24"/>
          <w:lang w:val="kk-KZ"/>
        </w:rPr>
      </w:pPr>
    </w:p>
    <w:p w14:paraId="2BB7F033" w14:textId="4CF70F3D" w:rsidR="00E53557" w:rsidRPr="00C317F5" w:rsidRDefault="00460B2E" w:rsidP="005313C2">
      <w:pPr>
        <w:spacing w:after="0" w:line="240" w:lineRule="auto"/>
        <w:jc w:val="both"/>
        <w:rPr>
          <w:rFonts w:ascii="Times New Roman" w:eastAsia="Calibri" w:hAnsi="Times New Roman" w:cs="Times New Roman"/>
          <w:b/>
          <w:sz w:val="28"/>
          <w:szCs w:val="28"/>
        </w:rPr>
      </w:pPr>
      <w:r w:rsidRPr="00C317F5">
        <w:rPr>
          <w:rFonts w:ascii="Times New Roman" w:eastAsia="Calibri" w:hAnsi="Times New Roman" w:cs="Times New Roman"/>
          <w:b/>
          <w:sz w:val="28"/>
          <w:szCs w:val="28"/>
        </w:rPr>
        <w:t>Әзірлеушілер туралы мәліметтер</w:t>
      </w:r>
      <w:r w:rsidR="00E53557" w:rsidRPr="00C317F5">
        <w:rPr>
          <w:rFonts w:ascii="Times New Roman" w:eastAsia="Calibri" w:hAnsi="Times New Roman" w:cs="Times New Roman"/>
          <w:b/>
          <w:sz w:val="28"/>
          <w:szCs w:val="28"/>
        </w:rPr>
        <w:t>:</w:t>
      </w:r>
    </w:p>
    <w:tbl>
      <w:tblPr>
        <w:tblStyle w:val="a9"/>
        <w:tblW w:w="9639" w:type="dxa"/>
        <w:tblInd w:w="108" w:type="dxa"/>
        <w:tblLook w:val="04A0" w:firstRow="1" w:lastRow="0" w:firstColumn="1" w:lastColumn="0" w:noHBand="0" w:noVBand="1"/>
      </w:tblPr>
      <w:tblGrid>
        <w:gridCol w:w="4536"/>
        <w:gridCol w:w="2268"/>
        <w:gridCol w:w="2835"/>
      </w:tblGrid>
      <w:tr w:rsidR="00D73C40" w:rsidRPr="00C317F5" w14:paraId="7DFF2FE5" w14:textId="77777777" w:rsidTr="000041B7">
        <w:trPr>
          <w:trHeight w:val="319"/>
        </w:trPr>
        <w:tc>
          <w:tcPr>
            <w:tcW w:w="4536" w:type="dxa"/>
            <w:tcBorders>
              <w:top w:val="single" w:sz="4" w:space="0" w:color="auto"/>
              <w:left w:val="single" w:sz="4" w:space="0" w:color="auto"/>
              <w:bottom w:val="single" w:sz="4" w:space="0" w:color="auto"/>
              <w:right w:val="single" w:sz="4" w:space="0" w:color="auto"/>
            </w:tcBorders>
            <w:hideMark/>
          </w:tcPr>
          <w:p w14:paraId="4A86ACDE" w14:textId="04A7E2DA" w:rsidR="00D73C40" w:rsidRPr="00C317F5" w:rsidRDefault="00460B2E" w:rsidP="005313C2">
            <w:pPr>
              <w:jc w:val="center"/>
              <w:rPr>
                <w:rFonts w:ascii="Times New Roman" w:eastAsia="Calibri" w:hAnsi="Times New Roman" w:cs="Times New Roman"/>
                <w:sz w:val="28"/>
                <w:szCs w:val="28"/>
              </w:rPr>
            </w:pPr>
            <w:r w:rsidRPr="00C317F5">
              <w:rPr>
                <w:rFonts w:ascii="Times New Roman" w:eastAsia="Calibri" w:hAnsi="Times New Roman" w:cs="Times New Roman"/>
                <w:sz w:val="28"/>
                <w:szCs w:val="28"/>
              </w:rPr>
              <w:t>Лауазымы</w:t>
            </w:r>
          </w:p>
        </w:tc>
        <w:tc>
          <w:tcPr>
            <w:tcW w:w="2268" w:type="dxa"/>
            <w:tcBorders>
              <w:top w:val="single" w:sz="4" w:space="0" w:color="auto"/>
              <w:left w:val="single" w:sz="4" w:space="0" w:color="auto"/>
              <w:bottom w:val="single" w:sz="4" w:space="0" w:color="auto"/>
              <w:right w:val="single" w:sz="4" w:space="0" w:color="auto"/>
            </w:tcBorders>
            <w:hideMark/>
          </w:tcPr>
          <w:p w14:paraId="18F094DE" w14:textId="14885B2D" w:rsidR="00D73C40" w:rsidRPr="00C317F5" w:rsidRDefault="00460B2E" w:rsidP="005313C2">
            <w:pPr>
              <w:jc w:val="center"/>
              <w:rPr>
                <w:rFonts w:ascii="Times New Roman" w:eastAsia="Calibri" w:hAnsi="Times New Roman" w:cs="Times New Roman"/>
                <w:sz w:val="28"/>
                <w:szCs w:val="28"/>
              </w:rPr>
            </w:pPr>
            <w:r w:rsidRPr="00C317F5">
              <w:rPr>
                <w:rFonts w:ascii="Times New Roman" w:eastAsia="Calibri" w:hAnsi="Times New Roman" w:cs="Times New Roman"/>
                <w:sz w:val="28"/>
                <w:szCs w:val="28"/>
              </w:rPr>
              <w:t>Аты-жөні</w:t>
            </w:r>
          </w:p>
        </w:tc>
        <w:tc>
          <w:tcPr>
            <w:tcW w:w="2835" w:type="dxa"/>
            <w:tcBorders>
              <w:top w:val="single" w:sz="4" w:space="0" w:color="auto"/>
              <w:left w:val="single" w:sz="4" w:space="0" w:color="auto"/>
              <w:bottom w:val="single" w:sz="4" w:space="0" w:color="auto"/>
              <w:right w:val="single" w:sz="4" w:space="0" w:color="auto"/>
            </w:tcBorders>
            <w:hideMark/>
          </w:tcPr>
          <w:p w14:paraId="6E9FA80F" w14:textId="7B6A3F2B" w:rsidR="00D73C40" w:rsidRPr="00C317F5" w:rsidRDefault="00460B2E" w:rsidP="005313C2">
            <w:pPr>
              <w:rPr>
                <w:rFonts w:ascii="Times New Roman" w:hAnsi="Times New Roman" w:cs="Times New Roman"/>
                <w:sz w:val="28"/>
                <w:szCs w:val="28"/>
              </w:rPr>
            </w:pPr>
            <w:r w:rsidRPr="00C317F5">
              <w:rPr>
                <w:rFonts w:ascii="Times New Roman" w:hAnsi="Times New Roman" w:cs="Times New Roman"/>
                <w:sz w:val="28"/>
                <w:szCs w:val="28"/>
                <w:lang w:val="kk-KZ"/>
              </w:rPr>
              <w:t>байланыстар</w:t>
            </w:r>
            <w:r w:rsidR="00D73C40" w:rsidRPr="00C317F5">
              <w:rPr>
                <w:rFonts w:ascii="Times New Roman" w:hAnsi="Times New Roman" w:cs="Times New Roman"/>
                <w:sz w:val="28"/>
                <w:szCs w:val="28"/>
                <w:lang w:val="kk-KZ"/>
              </w:rPr>
              <w:t>:</w:t>
            </w:r>
            <w:r w:rsidR="00D73C40" w:rsidRPr="00C317F5">
              <w:rPr>
                <w:rFonts w:ascii="Times New Roman" w:hAnsi="Times New Roman" w:cs="Times New Roman"/>
                <w:sz w:val="28"/>
                <w:szCs w:val="28"/>
                <w:lang w:val="en-US"/>
              </w:rPr>
              <w:t>E.mail</w:t>
            </w:r>
          </w:p>
        </w:tc>
      </w:tr>
      <w:tr w:rsidR="00C317F5" w:rsidRPr="00C317F5" w14:paraId="7FBF1435" w14:textId="77777777" w:rsidTr="000041B7">
        <w:trPr>
          <w:trHeight w:val="289"/>
        </w:trPr>
        <w:tc>
          <w:tcPr>
            <w:tcW w:w="4536" w:type="dxa"/>
            <w:tcBorders>
              <w:top w:val="single" w:sz="4" w:space="0" w:color="auto"/>
              <w:left w:val="single" w:sz="4" w:space="0" w:color="auto"/>
              <w:bottom w:val="single" w:sz="4" w:space="0" w:color="auto"/>
              <w:right w:val="single" w:sz="4" w:space="0" w:color="auto"/>
            </w:tcBorders>
            <w:hideMark/>
          </w:tcPr>
          <w:p w14:paraId="41DD6C7C" w14:textId="5F184B19" w:rsidR="00C317F5" w:rsidRPr="00C317F5" w:rsidRDefault="00C317F5" w:rsidP="00C317F5">
            <w:pPr>
              <w:rPr>
                <w:rFonts w:ascii="Times New Roman" w:eastAsia="Calibri" w:hAnsi="Times New Roman" w:cs="Times New Roman"/>
                <w:sz w:val="28"/>
                <w:szCs w:val="28"/>
              </w:rPr>
            </w:pPr>
            <w:r w:rsidRPr="00C317F5">
              <w:rPr>
                <w:rFonts w:ascii="Times New Roman" w:hAnsi="Times New Roman" w:cs="Times New Roman"/>
                <w:sz w:val="28"/>
                <w:szCs w:val="28"/>
              </w:rPr>
              <w:t>Ассоц. профессор Қоғамдық денсаулық және әлеуметтік ғылымдар", м. ғ. к.</w:t>
            </w:r>
          </w:p>
        </w:tc>
        <w:tc>
          <w:tcPr>
            <w:tcW w:w="2268" w:type="dxa"/>
            <w:tcBorders>
              <w:top w:val="single" w:sz="4" w:space="0" w:color="auto"/>
              <w:left w:val="single" w:sz="4" w:space="0" w:color="auto"/>
              <w:bottom w:val="single" w:sz="4" w:space="0" w:color="auto"/>
              <w:right w:val="single" w:sz="4" w:space="0" w:color="auto"/>
            </w:tcBorders>
            <w:hideMark/>
          </w:tcPr>
          <w:p w14:paraId="65D97D3C" w14:textId="60E2A57F" w:rsidR="00C317F5" w:rsidRPr="00C317F5" w:rsidRDefault="00C317F5" w:rsidP="00C317F5">
            <w:pPr>
              <w:jc w:val="center"/>
              <w:rPr>
                <w:rFonts w:ascii="Times New Roman" w:eastAsia="Calibri" w:hAnsi="Times New Roman" w:cs="Times New Roman"/>
                <w:sz w:val="28"/>
                <w:szCs w:val="28"/>
              </w:rPr>
            </w:pPr>
            <w:r w:rsidRPr="00C317F5">
              <w:rPr>
                <w:rFonts w:ascii="Times New Roman" w:eastAsia="Calibri" w:hAnsi="Times New Roman" w:cs="Times New Roman"/>
                <w:sz w:val="28"/>
                <w:szCs w:val="28"/>
              </w:rPr>
              <w:t>Баймуратова</w:t>
            </w:r>
            <w:r w:rsidRPr="00C317F5">
              <w:rPr>
                <w:rFonts w:ascii="Times New Roman" w:eastAsia="Calibri" w:hAnsi="Times New Roman" w:cs="Times New Roman"/>
                <w:sz w:val="28"/>
                <w:szCs w:val="28"/>
                <w:lang w:val="kk-KZ"/>
              </w:rPr>
              <w:t xml:space="preserve"> М.А.</w:t>
            </w:r>
          </w:p>
        </w:tc>
        <w:tc>
          <w:tcPr>
            <w:tcW w:w="2835" w:type="dxa"/>
            <w:tcBorders>
              <w:top w:val="single" w:sz="4" w:space="0" w:color="auto"/>
              <w:left w:val="single" w:sz="4" w:space="0" w:color="auto"/>
              <w:bottom w:val="single" w:sz="4" w:space="0" w:color="auto"/>
              <w:right w:val="single" w:sz="4" w:space="0" w:color="auto"/>
            </w:tcBorders>
            <w:hideMark/>
          </w:tcPr>
          <w:p w14:paraId="63A6595C" w14:textId="349AD3D8" w:rsidR="00C317F5" w:rsidRPr="00C317F5" w:rsidRDefault="003A20DC" w:rsidP="00C317F5">
            <w:pPr>
              <w:rPr>
                <w:rFonts w:ascii="Times New Roman" w:eastAsia="Calibri" w:hAnsi="Times New Roman" w:cs="Times New Roman"/>
                <w:sz w:val="28"/>
                <w:szCs w:val="28"/>
                <w:lang w:val="en-US"/>
              </w:rPr>
            </w:pPr>
            <w:hyperlink r:id="rId7" w:history="1">
              <w:r w:rsidR="00C317F5" w:rsidRPr="00C317F5">
                <w:rPr>
                  <w:rStyle w:val="ad"/>
                  <w:rFonts w:ascii="Times New Roman" w:hAnsi="Times New Roman" w:cs="Times New Roman"/>
                  <w:sz w:val="28"/>
                  <w:szCs w:val="28"/>
                  <w:lang w:val="en-US"/>
                </w:rPr>
                <w:t>mairach@list.ru</w:t>
              </w:r>
            </w:hyperlink>
          </w:p>
        </w:tc>
      </w:tr>
      <w:tr w:rsidR="00C317F5" w:rsidRPr="00C317F5" w14:paraId="5C8C3BC8" w14:textId="77777777" w:rsidTr="000041B7">
        <w:trPr>
          <w:trHeight w:val="289"/>
        </w:trPr>
        <w:tc>
          <w:tcPr>
            <w:tcW w:w="4536" w:type="dxa"/>
            <w:tcBorders>
              <w:top w:val="single" w:sz="4" w:space="0" w:color="auto"/>
              <w:left w:val="single" w:sz="4" w:space="0" w:color="auto"/>
              <w:bottom w:val="single" w:sz="4" w:space="0" w:color="auto"/>
              <w:right w:val="single" w:sz="4" w:space="0" w:color="auto"/>
            </w:tcBorders>
          </w:tcPr>
          <w:p w14:paraId="575D2CE6" w14:textId="2C6BE0E0" w:rsidR="00C317F5" w:rsidRPr="00C317F5" w:rsidRDefault="00151C4D" w:rsidP="00C317F5">
            <w:pPr>
              <w:rPr>
                <w:rFonts w:ascii="Times New Roman" w:hAnsi="Times New Roman" w:cs="Times New Roman"/>
                <w:sz w:val="28"/>
                <w:szCs w:val="28"/>
              </w:rPr>
            </w:pPr>
            <w:r>
              <w:rPr>
                <w:rFonts w:ascii="Times New Roman" w:hAnsi="Times New Roman" w:cs="Times New Roman"/>
                <w:sz w:val="28"/>
                <w:szCs w:val="28"/>
              </w:rPr>
              <w:t>«</w:t>
            </w:r>
            <w:r w:rsidR="00C317F5" w:rsidRPr="00C317F5">
              <w:rPr>
                <w:rFonts w:ascii="Times New Roman" w:hAnsi="Times New Roman" w:cs="Times New Roman"/>
                <w:sz w:val="28"/>
                <w:szCs w:val="28"/>
              </w:rPr>
              <w:t>Қоғамдық денсаулық және әлеуметтік ғылымдар</w:t>
            </w:r>
            <w:r>
              <w:rPr>
                <w:rFonts w:ascii="Times New Roman" w:hAnsi="Times New Roman" w:cs="Times New Roman"/>
                <w:sz w:val="28"/>
                <w:szCs w:val="28"/>
              </w:rPr>
              <w:t xml:space="preserve">» </w:t>
            </w:r>
            <w:r w:rsidRPr="00C317F5">
              <w:rPr>
                <w:rFonts w:ascii="Times New Roman" w:hAnsi="Times New Roman" w:cs="Times New Roman"/>
                <w:sz w:val="28"/>
                <w:szCs w:val="28"/>
              </w:rPr>
              <w:t xml:space="preserve">Кафедра меңгерушісі </w:t>
            </w:r>
            <w:r w:rsidR="00C317F5" w:rsidRPr="00C317F5">
              <w:rPr>
                <w:rFonts w:ascii="Times New Roman" w:hAnsi="Times New Roman" w:cs="Times New Roman"/>
                <w:sz w:val="28"/>
                <w:szCs w:val="28"/>
              </w:rPr>
              <w:t>м. ғ. к. ассоц. профессор</w:t>
            </w:r>
          </w:p>
        </w:tc>
        <w:tc>
          <w:tcPr>
            <w:tcW w:w="2268" w:type="dxa"/>
            <w:tcBorders>
              <w:top w:val="single" w:sz="4" w:space="0" w:color="auto"/>
              <w:left w:val="single" w:sz="4" w:space="0" w:color="auto"/>
              <w:bottom w:val="single" w:sz="4" w:space="0" w:color="auto"/>
              <w:right w:val="single" w:sz="4" w:space="0" w:color="auto"/>
            </w:tcBorders>
          </w:tcPr>
          <w:p w14:paraId="2C904AEC" w14:textId="32BDCD53" w:rsidR="00C317F5" w:rsidRPr="00C317F5" w:rsidRDefault="00C317F5" w:rsidP="00C317F5">
            <w:pPr>
              <w:jc w:val="center"/>
              <w:rPr>
                <w:rFonts w:ascii="Times New Roman" w:hAnsi="Times New Roman" w:cs="Times New Roman"/>
                <w:sz w:val="28"/>
                <w:szCs w:val="28"/>
              </w:rPr>
            </w:pPr>
            <w:r w:rsidRPr="00C317F5">
              <w:rPr>
                <w:rFonts w:ascii="Times New Roman" w:hAnsi="Times New Roman" w:cs="Times New Roman"/>
                <w:sz w:val="28"/>
                <w:szCs w:val="28"/>
              </w:rPr>
              <w:t>Рыскулова А.Р.</w:t>
            </w:r>
          </w:p>
        </w:tc>
        <w:tc>
          <w:tcPr>
            <w:tcW w:w="2835" w:type="dxa"/>
            <w:tcBorders>
              <w:top w:val="single" w:sz="4" w:space="0" w:color="auto"/>
              <w:left w:val="single" w:sz="4" w:space="0" w:color="auto"/>
              <w:bottom w:val="single" w:sz="4" w:space="0" w:color="auto"/>
              <w:right w:val="single" w:sz="4" w:space="0" w:color="auto"/>
            </w:tcBorders>
          </w:tcPr>
          <w:p w14:paraId="369711A2" w14:textId="367ACA69" w:rsidR="00C317F5" w:rsidRPr="00C317F5" w:rsidRDefault="003A20DC" w:rsidP="00C317F5">
            <w:pPr>
              <w:rPr>
                <w:rFonts w:ascii="Times New Roman" w:hAnsi="Times New Roman" w:cs="Times New Roman"/>
                <w:sz w:val="28"/>
                <w:szCs w:val="28"/>
              </w:rPr>
            </w:pPr>
            <w:hyperlink r:id="rId8" w:history="1">
              <w:r w:rsidR="00C317F5" w:rsidRPr="00C317F5">
                <w:rPr>
                  <w:rStyle w:val="ad"/>
                  <w:rFonts w:ascii="Times New Roman" w:hAnsi="Times New Roman" w:cs="Times New Roman"/>
                  <w:sz w:val="28"/>
                  <w:szCs w:val="28"/>
                  <w:lang w:val="en-US"/>
                </w:rPr>
                <w:t>r.alma@bk.ru</w:t>
              </w:r>
            </w:hyperlink>
          </w:p>
        </w:tc>
      </w:tr>
      <w:tr w:rsidR="00C317F5" w:rsidRPr="00C317F5" w14:paraId="150A6519" w14:textId="77777777" w:rsidTr="000041B7">
        <w:trPr>
          <w:trHeight w:val="289"/>
        </w:trPr>
        <w:tc>
          <w:tcPr>
            <w:tcW w:w="4536" w:type="dxa"/>
            <w:tcBorders>
              <w:top w:val="single" w:sz="4" w:space="0" w:color="auto"/>
              <w:left w:val="single" w:sz="4" w:space="0" w:color="auto"/>
              <w:bottom w:val="single" w:sz="4" w:space="0" w:color="auto"/>
              <w:right w:val="single" w:sz="4" w:space="0" w:color="auto"/>
            </w:tcBorders>
          </w:tcPr>
          <w:p w14:paraId="41ADE998" w14:textId="0F63E85A" w:rsidR="00C317F5" w:rsidRPr="00C317F5" w:rsidRDefault="00151C4D" w:rsidP="00C317F5">
            <w:pPr>
              <w:rPr>
                <w:rFonts w:ascii="Times New Roman" w:hAnsi="Times New Roman" w:cs="Times New Roman"/>
                <w:sz w:val="28"/>
                <w:szCs w:val="28"/>
              </w:rPr>
            </w:pPr>
            <w:r w:rsidRPr="00151C4D">
              <w:rPr>
                <w:rFonts w:ascii="Times New Roman" w:hAnsi="Times New Roman" w:cs="Times New Roman"/>
                <w:sz w:val="28"/>
                <w:szCs w:val="28"/>
              </w:rPr>
              <w:t>Ұлттық</w:t>
            </w:r>
            <w:r>
              <w:rPr>
                <w:rFonts w:ascii="Times New Roman" w:hAnsi="Times New Roman" w:cs="Times New Roman"/>
                <w:sz w:val="28"/>
                <w:szCs w:val="28"/>
                <w:lang w:val="kk-KZ"/>
              </w:rPr>
              <w:t xml:space="preserve"> </w:t>
            </w:r>
            <w:r w:rsidRPr="00151C4D">
              <w:rPr>
                <w:rFonts w:ascii="Times New Roman" w:hAnsi="Times New Roman" w:cs="Times New Roman"/>
                <w:sz w:val="28"/>
                <w:szCs w:val="28"/>
              </w:rPr>
              <w:t>қоғамдық денсаулық сақта</w:t>
            </w:r>
            <w:r>
              <w:rPr>
                <w:rFonts w:ascii="Times New Roman" w:hAnsi="Times New Roman" w:cs="Times New Roman"/>
                <w:sz w:val="28"/>
                <w:szCs w:val="28"/>
                <w:lang w:val="kk-KZ"/>
              </w:rPr>
              <w:t>у орталықтың</w:t>
            </w:r>
            <w:r w:rsidRPr="00151C4D">
              <w:rPr>
                <w:rFonts w:ascii="Times New Roman" w:hAnsi="Times New Roman" w:cs="Times New Roman"/>
                <w:sz w:val="28"/>
                <w:szCs w:val="28"/>
              </w:rPr>
              <w:t xml:space="preserve"> </w:t>
            </w:r>
            <w:r>
              <w:rPr>
                <w:rFonts w:ascii="Times New Roman" w:hAnsi="Times New Roman" w:cs="Times New Roman"/>
                <w:sz w:val="28"/>
                <w:szCs w:val="28"/>
              </w:rPr>
              <w:t>«Г</w:t>
            </w:r>
            <w:r w:rsidRPr="00151C4D">
              <w:rPr>
                <w:rFonts w:ascii="Times New Roman" w:hAnsi="Times New Roman" w:cs="Times New Roman"/>
                <w:sz w:val="28"/>
                <w:szCs w:val="28"/>
              </w:rPr>
              <w:t>игиена және эпидемиология</w:t>
            </w:r>
            <w:r>
              <w:rPr>
                <w:rFonts w:ascii="Times New Roman" w:hAnsi="Times New Roman" w:cs="Times New Roman"/>
                <w:sz w:val="28"/>
                <w:szCs w:val="28"/>
              </w:rPr>
              <w:t>»</w:t>
            </w:r>
            <w:r w:rsidRPr="00151C4D">
              <w:rPr>
                <w:rFonts w:ascii="Times New Roman" w:hAnsi="Times New Roman" w:cs="Times New Roman"/>
                <w:sz w:val="28"/>
                <w:szCs w:val="28"/>
              </w:rPr>
              <w:t xml:space="preserve"> Хамза Жұматов атындағы </w:t>
            </w:r>
            <w:r>
              <w:rPr>
                <w:rFonts w:ascii="Times New Roman" w:hAnsi="Times New Roman" w:cs="Times New Roman"/>
                <w:sz w:val="28"/>
                <w:szCs w:val="28"/>
                <w:lang w:val="kk-KZ"/>
              </w:rPr>
              <w:t>ғ</w:t>
            </w:r>
            <w:r>
              <w:rPr>
                <w:rFonts w:ascii="Times New Roman" w:hAnsi="Times New Roman" w:cs="Times New Roman"/>
                <w:sz w:val="28"/>
                <w:szCs w:val="28"/>
              </w:rPr>
              <w:t xml:space="preserve">ылыми </w:t>
            </w:r>
            <w:r w:rsidRPr="00151C4D">
              <w:rPr>
                <w:rFonts w:ascii="Times New Roman" w:hAnsi="Times New Roman" w:cs="Times New Roman"/>
                <w:sz w:val="28"/>
                <w:szCs w:val="28"/>
              </w:rPr>
              <w:t>орталығы</w:t>
            </w:r>
            <w:r>
              <w:rPr>
                <w:rFonts w:ascii="Times New Roman" w:hAnsi="Times New Roman" w:cs="Times New Roman"/>
                <w:sz w:val="28"/>
                <w:szCs w:val="28"/>
              </w:rPr>
              <w:t>ны</w:t>
            </w:r>
            <w:r>
              <w:rPr>
                <w:rFonts w:ascii="Times New Roman" w:hAnsi="Times New Roman" w:cs="Times New Roman"/>
                <w:sz w:val="28"/>
                <w:szCs w:val="28"/>
                <w:lang w:val="kk-KZ"/>
              </w:rPr>
              <w:t>ң</w:t>
            </w:r>
            <w:r w:rsidRPr="00151C4D">
              <w:rPr>
                <w:rFonts w:ascii="Times New Roman" w:hAnsi="Times New Roman" w:cs="Times New Roman"/>
                <w:sz w:val="28"/>
                <w:szCs w:val="28"/>
              </w:rPr>
              <w:t xml:space="preserve"> бактериялық және вирустық инфекциялар</w:t>
            </w:r>
            <w:r>
              <w:rPr>
                <w:rFonts w:ascii="Times New Roman" w:hAnsi="Times New Roman" w:cs="Times New Roman"/>
                <w:sz w:val="28"/>
                <w:szCs w:val="28"/>
                <w:lang w:val="kk-KZ"/>
              </w:rPr>
              <w:t xml:space="preserve"> </w:t>
            </w:r>
            <w:r w:rsidRPr="00151C4D">
              <w:rPr>
                <w:rFonts w:ascii="Times New Roman" w:hAnsi="Times New Roman" w:cs="Times New Roman"/>
                <w:sz w:val="28"/>
                <w:szCs w:val="28"/>
              </w:rPr>
              <w:t>Зертханасының аға ғылыми қызметкері</w:t>
            </w:r>
            <w:r>
              <w:rPr>
                <w:rFonts w:ascii="Times New Roman" w:hAnsi="Times New Roman" w:cs="Times New Roman"/>
                <w:sz w:val="28"/>
                <w:szCs w:val="28"/>
                <w:lang w:val="kk-KZ"/>
              </w:rPr>
              <w:t xml:space="preserve">, </w:t>
            </w:r>
            <w:r w:rsidRPr="00151C4D">
              <w:rPr>
                <w:rFonts w:ascii="Times New Roman" w:hAnsi="Times New Roman" w:cs="Times New Roman"/>
                <w:sz w:val="28"/>
                <w:szCs w:val="28"/>
              </w:rPr>
              <w:t>м. ғ. к.</w:t>
            </w:r>
          </w:p>
        </w:tc>
        <w:tc>
          <w:tcPr>
            <w:tcW w:w="2268" w:type="dxa"/>
            <w:tcBorders>
              <w:top w:val="single" w:sz="4" w:space="0" w:color="auto"/>
              <w:left w:val="single" w:sz="4" w:space="0" w:color="auto"/>
              <w:bottom w:val="single" w:sz="4" w:space="0" w:color="auto"/>
              <w:right w:val="single" w:sz="4" w:space="0" w:color="auto"/>
            </w:tcBorders>
          </w:tcPr>
          <w:p w14:paraId="47E75425" w14:textId="1FB3EF25" w:rsidR="00C317F5" w:rsidRPr="00C317F5" w:rsidRDefault="00C317F5" w:rsidP="00C317F5">
            <w:pPr>
              <w:jc w:val="center"/>
              <w:rPr>
                <w:rFonts w:ascii="Times New Roman" w:hAnsi="Times New Roman" w:cs="Times New Roman"/>
                <w:sz w:val="28"/>
                <w:szCs w:val="28"/>
              </w:rPr>
            </w:pPr>
            <w:r w:rsidRPr="00C317F5">
              <w:rPr>
                <w:rStyle w:val="layout"/>
                <w:rFonts w:ascii="Times New Roman" w:hAnsi="Times New Roman" w:cs="Times New Roman"/>
                <w:sz w:val="28"/>
                <w:szCs w:val="28"/>
              </w:rPr>
              <w:t>Шакенова З. Э.</w:t>
            </w:r>
          </w:p>
        </w:tc>
        <w:tc>
          <w:tcPr>
            <w:tcW w:w="2835" w:type="dxa"/>
            <w:tcBorders>
              <w:top w:val="single" w:sz="4" w:space="0" w:color="auto"/>
              <w:left w:val="single" w:sz="4" w:space="0" w:color="auto"/>
              <w:bottom w:val="single" w:sz="4" w:space="0" w:color="auto"/>
              <w:right w:val="single" w:sz="4" w:space="0" w:color="auto"/>
            </w:tcBorders>
          </w:tcPr>
          <w:p w14:paraId="1093E6D0" w14:textId="6B88DAAF" w:rsidR="00C317F5" w:rsidRPr="00C317F5" w:rsidRDefault="003A20DC" w:rsidP="00C317F5">
            <w:pPr>
              <w:rPr>
                <w:rFonts w:ascii="Times New Roman" w:hAnsi="Times New Roman" w:cs="Times New Roman"/>
                <w:sz w:val="28"/>
                <w:szCs w:val="28"/>
              </w:rPr>
            </w:pPr>
            <w:hyperlink r:id="rId9" w:history="1">
              <w:r w:rsidR="005354CC" w:rsidRPr="00601196">
                <w:rPr>
                  <w:rStyle w:val="ad"/>
                  <w:rFonts w:ascii="Times New Roman" w:hAnsi="Times New Roman" w:cs="Times New Roman"/>
                  <w:sz w:val="28"/>
                  <w:szCs w:val="28"/>
                  <w:lang w:val="en-US"/>
                </w:rPr>
                <w:t>zeinegul</w:t>
              </w:r>
              <w:r w:rsidR="005354CC" w:rsidRPr="00601196">
                <w:rPr>
                  <w:rStyle w:val="ad"/>
                  <w:rFonts w:ascii="Times New Roman" w:hAnsi="Times New Roman" w:cs="Times New Roman"/>
                  <w:sz w:val="28"/>
                  <w:szCs w:val="28"/>
                </w:rPr>
                <w:t>.</w:t>
              </w:r>
              <w:r w:rsidR="005354CC" w:rsidRPr="00601196">
                <w:rPr>
                  <w:rStyle w:val="ad"/>
                  <w:rFonts w:ascii="Times New Roman" w:hAnsi="Times New Roman" w:cs="Times New Roman"/>
                  <w:sz w:val="28"/>
                  <w:szCs w:val="28"/>
                  <w:lang w:val="en-US"/>
                </w:rPr>
                <w:t>shakenova</w:t>
              </w:r>
              <w:r w:rsidR="005354CC" w:rsidRPr="00601196">
                <w:rPr>
                  <w:rStyle w:val="ad"/>
                  <w:rFonts w:ascii="Times New Roman" w:hAnsi="Times New Roman" w:cs="Times New Roman"/>
                  <w:sz w:val="28"/>
                  <w:szCs w:val="28"/>
                </w:rPr>
                <w:t>@</w:t>
              </w:r>
              <w:r w:rsidR="005354CC" w:rsidRPr="00601196">
                <w:rPr>
                  <w:rStyle w:val="ad"/>
                  <w:rFonts w:ascii="Times New Roman" w:hAnsi="Times New Roman" w:cs="Times New Roman"/>
                  <w:sz w:val="28"/>
                  <w:szCs w:val="28"/>
                  <w:lang w:val="kk-KZ"/>
                </w:rPr>
                <w:t>;</w:t>
              </w:r>
              <w:r w:rsidR="005354CC" w:rsidRPr="00601196">
                <w:rPr>
                  <w:rStyle w:val="ad"/>
                  <w:lang w:val="kk-KZ"/>
                </w:rPr>
                <w:t xml:space="preserve"> </w:t>
              </w:r>
              <w:r w:rsidR="005354CC" w:rsidRPr="00601196">
                <w:rPr>
                  <w:rStyle w:val="ad"/>
                  <w:rFonts w:ascii="Times New Roman" w:hAnsi="Times New Roman" w:cs="Times New Roman"/>
                  <w:sz w:val="28"/>
                  <w:szCs w:val="28"/>
                  <w:lang w:val="en-US"/>
                </w:rPr>
                <w:t>yandex</w:t>
              </w:r>
              <w:r w:rsidR="005354CC" w:rsidRPr="00601196">
                <w:rPr>
                  <w:rStyle w:val="ad"/>
                  <w:rFonts w:ascii="Times New Roman" w:hAnsi="Times New Roman" w:cs="Times New Roman"/>
                  <w:sz w:val="28"/>
                  <w:szCs w:val="28"/>
                </w:rPr>
                <w:t>.</w:t>
              </w:r>
              <w:r w:rsidR="005354CC" w:rsidRPr="00601196">
                <w:rPr>
                  <w:rStyle w:val="ad"/>
                  <w:rFonts w:ascii="Times New Roman" w:hAnsi="Times New Roman" w:cs="Times New Roman"/>
                  <w:sz w:val="28"/>
                  <w:szCs w:val="28"/>
                  <w:lang w:val="en-US"/>
                </w:rPr>
                <w:t>kz</w:t>
              </w:r>
            </w:hyperlink>
            <w:r w:rsidR="00C317F5" w:rsidRPr="00C317F5">
              <w:rPr>
                <w:rFonts w:ascii="Times New Roman" w:hAnsi="Times New Roman" w:cs="Times New Roman"/>
                <w:sz w:val="28"/>
                <w:szCs w:val="28"/>
                <w:lang w:val="en-US"/>
              </w:rPr>
              <w:t xml:space="preserve"> </w:t>
            </w:r>
          </w:p>
        </w:tc>
      </w:tr>
      <w:tr w:rsidR="00C317F5" w:rsidRPr="00C317F5" w14:paraId="3014022A" w14:textId="77777777" w:rsidTr="000041B7">
        <w:trPr>
          <w:trHeight w:val="289"/>
        </w:trPr>
        <w:tc>
          <w:tcPr>
            <w:tcW w:w="4536" w:type="dxa"/>
            <w:tcBorders>
              <w:top w:val="single" w:sz="4" w:space="0" w:color="auto"/>
              <w:left w:val="single" w:sz="4" w:space="0" w:color="auto"/>
              <w:bottom w:val="single" w:sz="4" w:space="0" w:color="auto"/>
              <w:right w:val="single" w:sz="4" w:space="0" w:color="auto"/>
            </w:tcBorders>
          </w:tcPr>
          <w:p w14:paraId="30BBA8F3" w14:textId="49C8ED76" w:rsidR="00C317F5" w:rsidRPr="00C317F5" w:rsidRDefault="00151C4D" w:rsidP="00C317F5">
            <w:pPr>
              <w:rPr>
                <w:rFonts w:ascii="Times New Roman" w:hAnsi="Times New Roman" w:cs="Times New Roman"/>
                <w:sz w:val="28"/>
                <w:szCs w:val="28"/>
              </w:rPr>
            </w:pPr>
            <w:r w:rsidRPr="00151C4D">
              <w:rPr>
                <w:rFonts w:ascii="Times New Roman" w:hAnsi="Times New Roman" w:cs="Times New Roman"/>
                <w:sz w:val="28"/>
                <w:szCs w:val="28"/>
              </w:rPr>
              <w:t xml:space="preserve">Ғылым </w:t>
            </w:r>
            <w:r w:rsidR="005354CC" w:rsidRPr="00151C4D">
              <w:rPr>
                <w:rFonts w:ascii="Times New Roman" w:hAnsi="Times New Roman" w:cs="Times New Roman"/>
                <w:sz w:val="28"/>
                <w:szCs w:val="28"/>
              </w:rPr>
              <w:t xml:space="preserve">және кәсіби даму </w:t>
            </w:r>
            <w:r w:rsidRPr="00151C4D">
              <w:rPr>
                <w:rFonts w:ascii="Times New Roman" w:hAnsi="Times New Roman" w:cs="Times New Roman"/>
                <w:sz w:val="28"/>
                <w:szCs w:val="28"/>
              </w:rPr>
              <w:t>бөлімінің жетекшісі, қоғамдық денсаулық сақтау магистрі</w:t>
            </w:r>
          </w:p>
        </w:tc>
        <w:tc>
          <w:tcPr>
            <w:tcW w:w="2268" w:type="dxa"/>
            <w:tcBorders>
              <w:top w:val="single" w:sz="4" w:space="0" w:color="auto"/>
              <w:left w:val="single" w:sz="4" w:space="0" w:color="auto"/>
              <w:bottom w:val="single" w:sz="4" w:space="0" w:color="auto"/>
              <w:right w:val="single" w:sz="4" w:space="0" w:color="auto"/>
            </w:tcBorders>
          </w:tcPr>
          <w:p w14:paraId="2A4D2E26" w14:textId="34C67EA3" w:rsidR="00C317F5" w:rsidRPr="00C317F5" w:rsidRDefault="00C317F5" w:rsidP="00C317F5">
            <w:pPr>
              <w:jc w:val="center"/>
              <w:rPr>
                <w:rFonts w:ascii="Times New Roman" w:hAnsi="Times New Roman" w:cs="Times New Roman"/>
                <w:sz w:val="28"/>
                <w:szCs w:val="28"/>
              </w:rPr>
            </w:pPr>
            <w:r w:rsidRPr="00C317F5">
              <w:rPr>
                <w:rFonts w:ascii="Times New Roman" w:hAnsi="Times New Roman" w:cs="Times New Roman"/>
                <w:sz w:val="28"/>
                <w:szCs w:val="28"/>
              </w:rPr>
              <w:t>Утешева Г.С.</w:t>
            </w:r>
          </w:p>
        </w:tc>
        <w:tc>
          <w:tcPr>
            <w:tcW w:w="2835" w:type="dxa"/>
            <w:tcBorders>
              <w:top w:val="single" w:sz="4" w:space="0" w:color="auto"/>
              <w:left w:val="single" w:sz="4" w:space="0" w:color="auto"/>
              <w:bottom w:val="single" w:sz="4" w:space="0" w:color="auto"/>
              <w:right w:val="single" w:sz="4" w:space="0" w:color="auto"/>
            </w:tcBorders>
          </w:tcPr>
          <w:p w14:paraId="6DF0204C" w14:textId="3DF4FB99" w:rsidR="00C317F5" w:rsidRPr="00C317F5" w:rsidRDefault="003A20DC" w:rsidP="00C317F5">
            <w:pPr>
              <w:rPr>
                <w:rFonts w:ascii="Times New Roman" w:hAnsi="Times New Roman" w:cs="Times New Roman"/>
                <w:sz w:val="28"/>
                <w:szCs w:val="28"/>
              </w:rPr>
            </w:pPr>
            <w:hyperlink r:id="rId10" w:history="1">
              <w:r w:rsidR="00C317F5" w:rsidRPr="00C317F5">
                <w:rPr>
                  <w:rStyle w:val="ad"/>
                  <w:rFonts w:ascii="Times New Roman" w:hAnsi="Times New Roman" w:cs="Times New Roman"/>
                  <w:sz w:val="28"/>
                  <w:szCs w:val="28"/>
                </w:rPr>
                <w:t>g.utesheva@hls.kz</w:t>
              </w:r>
            </w:hyperlink>
            <w:r w:rsidR="00C317F5" w:rsidRPr="00C317F5">
              <w:rPr>
                <w:rFonts w:ascii="Times New Roman" w:hAnsi="Times New Roman" w:cs="Times New Roman"/>
                <w:sz w:val="28"/>
                <w:szCs w:val="28"/>
              </w:rPr>
              <w:t xml:space="preserve"> </w:t>
            </w:r>
          </w:p>
        </w:tc>
      </w:tr>
    </w:tbl>
    <w:p w14:paraId="19862344" w14:textId="77777777" w:rsidR="00C317F5" w:rsidRDefault="00C317F5" w:rsidP="005313C2">
      <w:pPr>
        <w:spacing w:after="0" w:line="240" w:lineRule="auto"/>
        <w:jc w:val="both"/>
        <w:rPr>
          <w:rFonts w:ascii="Times New Roman" w:hAnsi="Times New Roman" w:cs="Times New Roman"/>
          <w:b/>
          <w:bCs/>
          <w:sz w:val="24"/>
          <w:szCs w:val="24"/>
        </w:rPr>
      </w:pPr>
    </w:p>
    <w:p w14:paraId="55B1326A" w14:textId="54DFC3DB" w:rsidR="00E03C9F" w:rsidRPr="005354CC" w:rsidRDefault="005354CC" w:rsidP="005313C2">
      <w:pPr>
        <w:spacing w:after="0" w:line="240" w:lineRule="auto"/>
        <w:jc w:val="both"/>
        <w:rPr>
          <w:rFonts w:ascii="Times New Roman" w:eastAsia="Calibri" w:hAnsi="Times New Roman" w:cs="Times New Roman"/>
          <w:b/>
          <w:bCs/>
          <w:sz w:val="28"/>
          <w:szCs w:val="28"/>
        </w:rPr>
      </w:pPr>
      <w:r w:rsidRPr="005354CC">
        <w:rPr>
          <w:rFonts w:ascii="Times New Roman" w:hAnsi="Times New Roman" w:cs="Times New Roman"/>
          <w:b/>
          <w:bCs/>
          <w:sz w:val="28"/>
          <w:szCs w:val="28"/>
          <w:lang w:val="kk-KZ"/>
        </w:rPr>
        <w:t>О</w:t>
      </w:r>
      <w:r w:rsidR="00460B2E" w:rsidRPr="005354CC">
        <w:rPr>
          <w:rFonts w:ascii="Times New Roman" w:hAnsi="Times New Roman" w:cs="Times New Roman"/>
          <w:b/>
          <w:bCs/>
          <w:sz w:val="28"/>
          <w:szCs w:val="28"/>
        </w:rPr>
        <w:t xml:space="preserve">қу-әдістемелік кеңесінің отырысында </w:t>
      </w:r>
      <w:r w:rsidR="00B81900">
        <w:rPr>
          <w:rFonts w:ascii="Times New Roman" w:hAnsi="Times New Roman" w:cs="Times New Roman"/>
          <w:b/>
          <w:bCs/>
          <w:sz w:val="28"/>
          <w:szCs w:val="28"/>
          <w:lang w:val="kk-KZ"/>
        </w:rPr>
        <w:t>СК ББ</w:t>
      </w:r>
      <w:r w:rsidR="00460B2E" w:rsidRPr="005354CC">
        <w:rPr>
          <w:rFonts w:ascii="Times New Roman" w:hAnsi="Times New Roman" w:cs="Times New Roman"/>
          <w:b/>
          <w:bCs/>
          <w:sz w:val="28"/>
          <w:szCs w:val="28"/>
        </w:rPr>
        <w:t xml:space="preserve"> бағдарламасы бекітілді</w:t>
      </w:r>
    </w:p>
    <w:tbl>
      <w:tblPr>
        <w:tblStyle w:val="a9"/>
        <w:tblW w:w="9639" w:type="dxa"/>
        <w:tblInd w:w="108" w:type="dxa"/>
        <w:tblLook w:val="04A0" w:firstRow="1" w:lastRow="0" w:firstColumn="1" w:lastColumn="0" w:noHBand="0" w:noVBand="1"/>
      </w:tblPr>
      <w:tblGrid>
        <w:gridCol w:w="4395"/>
        <w:gridCol w:w="2438"/>
        <w:gridCol w:w="2806"/>
      </w:tblGrid>
      <w:tr w:rsidR="00E03C9F" w:rsidRPr="005354CC" w14:paraId="33CC6B07" w14:textId="77777777" w:rsidTr="006A0D78">
        <w:tc>
          <w:tcPr>
            <w:tcW w:w="4395" w:type="dxa"/>
          </w:tcPr>
          <w:p w14:paraId="09E7E347" w14:textId="414836D3" w:rsidR="00E03C9F" w:rsidRPr="005354CC" w:rsidRDefault="00460B2E" w:rsidP="005313C2">
            <w:pPr>
              <w:jc w:val="center"/>
              <w:rPr>
                <w:rFonts w:ascii="Times New Roman" w:hAnsi="Times New Roman" w:cs="Times New Roman"/>
                <w:sz w:val="28"/>
                <w:szCs w:val="28"/>
              </w:rPr>
            </w:pPr>
            <w:r w:rsidRPr="005354CC">
              <w:rPr>
                <w:rFonts w:ascii="Times New Roman" w:hAnsi="Times New Roman" w:cs="Times New Roman"/>
                <w:sz w:val="28"/>
                <w:szCs w:val="28"/>
              </w:rPr>
              <w:lastRenderedPageBreak/>
              <w:t>Лауазымы, жұмыс орны, атағы (бар болса)</w:t>
            </w:r>
          </w:p>
        </w:tc>
        <w:tc>
          <w:tcPr>
            <w:tcW w:w="2438" w:type="dxa"/>
          </w:tcPr>
          <w:p w14:paraId="2006DB4F" w14:textId="3ADE92DD" w:rsidR="00E03C9F" w:rsidRPr="005354CC" w:rsidRDefault="00460B2E" w:rsidP="005313C2">
            <w:pPr>
              <w:jc w:val="center"/>
              <w:rPr>
                <w:rFonts w:ascii="Times New Roman" w:hAnsi="Times New Roman" w:cs="Times New Roman"/>
                <w:sz w:val="28"/>
                <w:szCs w:val="28"/>
              </w:rPr>
            </w:pPr>
            <w:r w:rsidRPr="005354CC">
              <w:rPr>
                <w:rFonts w:ascii="Times New Roman" w:eastAsia="Calibri" w:hAnsi="Times New Roman" w:cs="Times New Roman"/>
                <w:sz w:val="28"/>
                <w:szCs w:val="28"/>
              </w:rPr>
              <w:t>Аты-жөні</w:t>
            </w:r>
          </w:p>
        </w:tc>
        <w:tc>
          <w:tcPr>
            <w:tcW w:w="2806" w:type="dxa"/>
          </w:tcPr>
          <w:p w14:paraId="4218283C" w14:textId="6C9A1277" w:rsidR="00E03C9F" w:rsidRPr="005354CC" w:rsidRDefault="00460B2E" w:rsidP="005313C2">
            <w:pPr>
              <w:jc w:val="center"/>
              <w:rPr>
                <w:rFonts w:ascii="Times New Roman" w:hAnsi="Times New Roman" w:cs="Times New Roman"/>
                <w:sz w:val="28"/>
                <w:szCs w:val="28"/>
              </w:rPr>
            </w:pPr>
            <w:r w:rsidRPr="005354CC">
              <w:rPr>
                <w:rFonts w:ascii="Times New Roman" w:hAnsi="Times New Roman" w:cs="Times New Roman"/>
                <w:sz w:val="28"/>
                <w:szCs w:val="28"/>
              </w:rPr>
              <w:t>күні, хаттаманың №</w:t>
            </w:r>
          </w:p>
        </w:tc>
      </w:tr>
      <w:tr w:rsidR="006A0D78" w:rsidRPr="005354CC" w14:paraId="2208D7DD" w14:textId="77777777" w:rsidTr="006A0D78">
        <w:trPr>
          <w:trHeight w:val="250"/>
        </w:trPr>
        <w:tc>
          <w:tcPr>
            <w:tcW w:w="4395" w:type="dxa"/>
          </w:tcPr>
          <w:p w14:paraId="4432AE3B" w14:textId="7702A799" w:rsidR="006A0D78" w:rsidRPr="006A0D78" w:rsidRDefault="006A0D78" w:rsidP="006A0D78">
            <w:pPr>
              <w:jc w:val="both"/>
              <w:rPr>
                <w:rFonts w:ascii="Times New Roman" w:hAnsi="Times New Roman" w:cs="Times New Roman"/>
                <w:sz w:val="28"/>
                <w:szCs w:val="28"/>
              </w:rPr>
            </w:pPr>
            <w:r w:rsidRPr="006A0D78">
              <w:rPr>
                <w:rFonts w:ascii="Times New Roman" w:hAnsi="Times New Roman" w:cs="Times New Roman"/>
              </w:rPr>
              <w:t>Төраға</w:t>
            </w:r>
          </w:p>
        </w:tc>
        <w:tc>
          <w:tcPr>
            <w:tcW w:w="2438" w:type="dxa"/>
          </w:tcPr>
          <w:p w14:paraId="6752DA3C" w14:textId="1A650ADF" w:rsidR="006A0D78" w:rsidRPr="006A0D78" w:rsidRDefault="006A0D78" w:rsidP="006A0D78">
            <w:pPr>
              <w:jc w:val="both"/>
              <w:rPr>
                <w:rFonts w:ascii="Times New Roman" w:hAnsi="Times New Roman" w:cs="Times New Roman"/>
                <w:sz w:val="28"/>
                <w:szCs w:val="28"/>
              </w:rPr>
            </w:pPr>
            <w:r w:rsidRPr="006A0D78">
              <w:rPr>
                <w:rFonts w:ascii="Times New Roman" w:hAnsi="Times New Roman" w:cs="Times New Roman"/>
                <w:sz w:val="24"/>
                <w:szCs w:val="24"/>
                <w:lang w:val="kk-KZ"/>
              </w:rPr>
              <w:t>Камалиев М.</w:t>
            </w:r>
          </w:p>
        </w:tc>
        <w:tc>
          <w:tcPr>
            <w:tcW w:w="2806" w:type="dxa"/>
          </w:tcPr>
          <w:p w14:paraId="57A2AF1E" w14:textId="2F2087A3" w:rsidR="006A0D78" w:rsidRDefault="006A0D78" w:rsidP="006A0D7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18.01.2024ж. </w:t>
            </w:r>
          </w:p>
          <w:p w14:paraId="708B109A" w14:textId="328E7C16" w:rsidR="006A0D78" w:rsidRPr="005354CC" w:rsidRDefault="006A0D78" w:rsidP="006A0D78">
            <w:pPr>
              <w:jc w:val="both"/>
              <w:rPr>
                <w:rFonts w:ascii="Times New Roman" w:hAnsi="Times New Roman" w:cs="Times New Roman"/>
                <w:sz w:val="28"/>
                <w:szCs w:val="28"/>
              </w:rPr>
            </w:pPr>
            <w:r w:rsidRPr="006A0D78">
              <w:rPr>
                <w:rFonts w:ascii="Times New Roman" w:eastAsia="Times New Roman" w:hAnsi="Times New Roman" w:cs="Times New Roman"/>
                <w:bCs/>
                <w:sz w:val="26"/>
                <w:szCs w:val="26"/>
                <w:lang w:val="kk-KZ"/>
              </w:rPr>
              <w:t>№</w:t>
            </w:r>
            <w:r>
              <w:rPr>
                <w:rFonts w:ascii="Times New Roman" w:eastAsia="Times New Roman" w:hAnsi="Times New Roman" w:cs="Times New Roman"/>
                <w:bCs/>
                <w:sz w:val="26"/>
                <w:szCs w:val="26"/>
                <w:lang w:val="kk-KZ"/>
              </w:rPr>
              <w:t xml:space="preserve"> 1</w:t>
            </w:r>
            <w:r w:rsidRPr="006A0D78">
              <w:rPr>
                <w:rFonts w:ascii="Times New Roman" w:eastAsia="Times New Roman" w:hAnsi="Times New Roman" w:cs="Times New Roman"/>
                <w:bCs/>
                <w:sz w:val="26"/>
                <w:szCs w:val="26"/>
                <w:lang w:val="kk-KZ"/>
              </w:rPr>
              <w:t xml:space="preserve"> хаттама  </w:t>
            </w:r>
          </w:p>
        </w:tc>
      </w:tr>
    </w:tbl>
    <w:p w14:paraId="5B438CBF" w14:textId="77777777" w:rsidR="005354CC" w:rsidRPr="005354CC" w:rsidRDefault="005354CC" w:rsidP="005313C2">
      <w:pPr>
        <w:spacing w:after="0" w:line="240" w:lineRule="auto"/>
        <w:jc w:val="both"/>
        <w:rPr>
          <w:rFonts w:ascii="Times New Roman" w:hAnsi="Times New Roman" w:cs="Times New Roman"/>
          <w:b/>
          <w:bCs/>
          <w:sz w:val="28"/>
          <w:szCs w:val="28"/>
        </w:rPr>
      </w:pPr>
    </w:p>
    <w:p w14:paraId="502060BB" w14:textId="6F49B8BD" w:rsidR="00E47AE7" w:rsidRPr="00DD7A36" w:rsidRDefault="006A0D78" w:rsidP="00DD7A36">
      <w:pPr>
        <w:jc w:val="both"/>
        <w:rPr>
          <w:rFonts w:ascii="Times New Roman" w:hAnsi="Times New Roman" w:cs="Times New Roman"/>
          <w:b/>
          <w:bCs/>
          <w:sz w:val="28"/>
          <w:szCs w:val="28"/>
          <w:lang w:val="kk-KZ"/>
        </w:rPr>
      </w:pPr>
      <w:r w:rsidRPr="00DD7A36">
        <w:rPr>
          <w:rFonts w:ascii="Times New Roman" w:hAnsi="Times New Roman" w:cs="Times New Roman"/>
          <w:b/>
          <w:bCs/>
          <w:sz w:val="28"/>
          <w:szCs w:val="28"/>
          <w:lang w:val="kk-KZ"/>
        </w:rPr>
        <w:t>СК ББ</w:t>
      </w:r>
      <w:r w:rsidR="00460B2E" w:rsidRPr="00DD7A36">
        <w:rPr>
          <w:rFonts w:ascii="Times New Roman" w:hAnsi="Times New Roman" w:cs="Times New Roman"/>
          <w:b/>
          <w:bCs/>
          <w:sz w:val="28"/>
          <w:szCs w:val="28"/>
        </w:rPr>
        <w:t xml:space="preserve"> бағда</w:t>
      </w:r>
      <w:r w:rsidR="004E0CFA" w:rsidRPr="00DD7A36">
        <w:rPr>
          <w:rFonts w:ascii="Times New Roman" w:hAnsi="Times New Roman" w:cs="Times New Roman"/>
          <w:b/>
          <w:bCs/>
          <w:sz w:val="28"/>
          <w:szCs w:val="28"/>
        </w:rPr>
        <w:t>рламасының сараптамалық бағасы</w:t>
      </w:r>
      <w:r w:rsidR="00E47AE7" w:rsidRPr="00DD7A36">
        <w:rPr>
          <w:rFonts w:ascii="Times New Roman" w:hAnsi="Times New Roman" w:cs="Times New Roman"/>
          <w:b/>
          <w:bCs/>
          <w:sz w:val="28"/>
          <w:szCs w:val="28"/>
          <w:lang w:val="kk-KZ"/>
        </w:rPr>
        <w:t xml:space="preserve"> </w:t>
      </w:r>
      <w:r w:rsidR="00DD7A36" w:rsidRPr="00DD7A36">
        <w:rPr>
          <w:rFonts w:ascii="Times New Roman" w:eastAsia="Times New Roman" w:hAnsi="Times New Roman" w:cs="Times New Roman"/>
          <w:b/>
          <w:bCs/>
          <w:sz w:val="28"/>
          <w:szCs w:val="28"/>
          <w:lang w:val="kk-KZ"/>
        </w:rPr>
        <w:t xml:space="preserve">«Денсаулық сақтау» </w:t>
      </w:r>
      <w:r w:rsidR="00DD7A36" w:rsidRPr="00DD7A36">
        <w:rPr>
          <w:rFonts w:ascii="Times New Roman" w:hAnsi="Times New Roman" w:cs="Times New Roman"/>
          <w:b/>
          <w:sz w:val="28"/>
          <w:szCs w:val="28"/>
          <w:lang w:val="kk-KZ"/>
        </w:rPr>
        <w:t>дайындау бағыты бойынша ОӘБ</w:t>
      </w:r>
      <w:r w:rsidR="00DD7A36" w:rsidRPr="00DD7A36">
        <w:rPr>
          <w:rFonts w:ascii="Times New Roman" w:hAnsi="Times New Roman" w:cs="Times New Roman"/>
          <w:b/>
          <w:bCs/>
          <w:sz w:val="28"/>
          <w:szCs w:val="28"/>
          <w:lang w:val="kk-KZ"/>
        </w:rPr>
        <w:t xml:space="preserve"> </w:t>
      </w:r>
      <w:r w:rsidR="00DD7A36" w:rsidRPr="00DD7A36">
        <w:rPr>
          <w:rFonts w:ascii="Times New Roman" w:eastAsia="Times New Roman" w:hAnsi="Times New Roman" w:cs="Times New Roman"/>
          <w:b/>
          <w:bCs/>
          <w:sz w:val="28"/>
          <w:szCs w:val="28"/>
          <w:lang w:val="kk-KZ"/>
        </w:rPr>
        <w:t>«</w:t>
      </w:r>
      <w:r w:rsidR="00DD7A36" w:rsidRPr="00DD7A36">
        <w:rPr>
          <w:rFonts w:ascii="Times New Roman" w:hAnsi="Times New Roman" w:cs="Times New Roman"/>
          <w:b/>
          <w:bCs/>
          <w:sz w:val="28"/>
          <w:szCs w:val="28"/>
          <w:lang w:val="kk-KZ"/>
        </w:rPr>
        <w:t>Медициналық-профилактикалық іс</w:t>
      </w:r>
      <w:r w:rsidR="00DD7A36" w:rsidRPr="00DD7A36">
        <w:rPr>
          <w:rFonts w:ascii="Times New Roman" w:eastAsia="Times New Roman" w:hAnsi="Times New Roman" w:cs="Times New Roman"/>
          <w:b/>
          <w:bCs/>
          <w:sz w:val="28"/>
          <w:szCs w:val="28"/>
          <w:lang w:val="kk-KZ"/>
        </w:rPr>
        <w:t xml:space="preserve">» </w:t>
      </w:r>
      <w:r w:rsidR="00E47AE7" w:rsidRPr="00DD7A36">
        <w:rPr>
          <w:rFonts w:ascii="Times New Roman" w:hAnsi="Times New Roman" w:cs="Times New Roman"/>
          <w:b/>
          <w:bCs/>
          <w:sz w:val="28"/>
          <w:szCs w:val="28"/>
          <w:lang w:val="kk-KZ"/>
        </w:rPr>
        <w:t>комитетінің отырысында талқыланды</w:t>
      </w:r>
    </w:p>
    <w:tbl>
      <w:tblPr>
        <w:tblStyle w:val="a9"/>
        <w:tblW w:w="9668" w:type="dxa"/>
        <w:tblInd w:w="108" w:type="dxa"/>
        <w:tblLook w:val="04A0" w:firstRow="1" w:lastRow="0" w:firstColumn="1" w:lastColumn="0" w:noHBand="0" w:noVBand="1"/>
      </w:tblPr>
      <w:tblGrid>
        <w:gridCol w:w="4395"/>
        <w:gridCol w:w="2409"/>
        <w:gridCol w:w="2864"/>
      </w:tblGrid>
      <w:tr w:rsidR="00746680" w:rsidRPr="005354CC" w14:paraId="2051438A" w14:textId="77777777" w:rsidTr="006A0D78">
        <w:tc>
          <w:tcPr>
            <w:tcW w:w="4395" w:type="dxa"/>
          </w:tcPr>
          <w:p w14:paraId="061B6CCE" w14:textId="77777777" w:rsidR="00746680" w:rsidRPr="005354CC" w:rsidRDefault="00746680" w:rsidP="005313C2">
            <w:pPr>
              <w:jc w:val="center"/>
              <w:rPr>
                <w:rFonts w:ascii="Times New Roman" w:hAnsi="Times New Roman" w:cs="Times New Roman"/>
                <w:sz w:val="28"/>
                <w:szCs w:val="28"/>
                <w:lang w:val="kk-KZ"/>
              </w:rPr>
            </w:pPr>
            <w:r w:rsidRPr="005354CC">
              <w:rPr>
                <w:rFonts w:ascii="Times New Roman" w:hAnsi="Times New Roman" w:cs="Times New Roman"/>
                <w:sz w:val="28"/>
                <w:szCs w:val="28"/>
                <w:lang w:val="kk-KZ"/>
              </w:rPr>
              <w:t>Сарапшының лауазымы, жұмыс орны, атағы (бар болса)</w:t>
            </w:r>
          </w:p>
        </w:tc>
        <w:tc>
          <w:tcPr>
            <w:tcW w:w="2409" w:type="dxa"/>
          </w:tcPr>
          <w:p w14:paraId="6529DABF" w14:textId="77777777" w:rsidR="00746680" w:rsidRPr="005354CC" w:rsidRDefault="00746680" w:rsidP="005313C2">
            <w:pPr>
              <w:jc w:val="center"/>
              <w:rPr>
                <w:rFonts w:ascii="Times New Roman" w:hAnsi="Times New Roman" w:cs="Times New Roman"/>
                <w:sz w:val="28"/>
                <w:szCs w:val="28"/>
              </w:rPr>
            </w:pPr>
            <w:r w:rsidRPr="005354CC">
              <w:rPr>
                <w:rFonts w:ascii="Times New Roman" w:eastAsia="Calibri" w:hAnsi="Times New Roman" w:cs="Times New Roman"/>
                <w:sz w:val="28"/>
                <w:szCs w:val="28"/>
              </w:rPr>
              <w:t>Аты-жөні</w:t>
            </w:r>
          </w:p>
        </w:tc>
        <w:tc>
          <w:tcPr>
            <w:tcW w:w="2864" w:type="dxa"/>
          </w:tcPr>
          <w:p w14:paraId="11B9CF45" w14:textId="77777777" w:rsidR="00746680" w:rsidRPr="005354CC" w:rsidRDefault="00746680" w:rsidP="005313C2">
            <w:pPr>
              <w:jc w:val="center"/>
              <w:rPr>
                <w:rFonts w:ascii="Times New Roman" w:hAnsi="Times New Roman" w:cs="Times New Roman"/>
                <w:sz w:val="28"/>
                <w:szCs w:val="28"/>
              </w:rPr>
            </w:pPr>
            <w:r w:rsidRPr="005354CC">
              <w:rPr>
                <w:rFonts w:ascii="Times New Roman" w:hAnsi="Times New Roman" w:cs="Times New Roman"/>
                <w:sz w:val="28"/>
                <w:szCs w:val="28"/>
              </w:rPr>
              <w:t>күні, хаттаманың №</w:t>
            </w:r>
          </w:p>
        </w:tc>
      </w:tr>
      <w:tr w:rsidR="006A0D78" w:rsidRPr="005354CC" w14:paraId="438DC7B3" w14:textId="77777777" w:rsidTr="006A0D78">
        <w:trPr>
          <w:trHeight w:val="437"/>
        </w:trPr>
        <w:tc>
          <w:tcPr>
            <w:tcW w:w="4395" w:type="dxa"/>
          </w:tcPr>
          <w:p w14:paraId="6898C4D2" w14:textId="0649965F" w:rsidR="006A0D78" w:rsidRPr="00DD7A36" w:rsidRDefault="006A0D78" w:rsidP="006A0D78">
            <w:pPr>
              <w:jc w:val="both"/>
              <w:rPr>
                <w:rFonts w:ascii="Times New Roman" w:hAnsi="Times New Roman" w:cs="Times New Roman"/>
                <w:sz w:val="28"/>
                <w:szCs w:val="28"/>
                <w:lang w:val="kk-KZ"/>
              </w:rPr>
            </w:pPr>
            <w:r w:rsidRPr="006A0D78">
              <w:rPr>
                <w:rFonts w:ascii="Times New Roman" w:hAnsi="Times New Roman" w:cs="Times New Roman"/>
              </w:rPr>
              <w:t>Төраға</w:t>
            </w:r>
            <w:r w:rsidR="00DD7A36">
              <w:rPr>
                <w:rFonts w:ascii="Times New Roman" w:hAnsi="Times New Roman" w:cs="Times New Roman"/>
                <w:lang w:val="kk-KZ"/>
              </w:rPr>
              <w:t>сы</w:t>
            </w:r>
          </w:p>
        </w:tc>
        <w:tc>
          <w:tcPr>
            <w:tcW w:w="2409" w:type="dxa"/>
          </w:tcPr>
          <w:p w14:paraId="47C39543" w14:textId="0AA4134E" w:rsidR="006A0D78" w:rsidRPr="006A0D78" w:rsidRDefault="006A0D78" w:rsidP="006A0D78">
            <w:pPr>
              <w:jc w:val="both"/>
              <w:rPr>
                <w:rFonts w:ascii="Times New Roman" w:hAnsi="Times New Roman" w:cs="Times New Roman"/>
                <w:sz w:val="28"/>
                <w:szCs w:val="28"/>
              </w:rPr>
            </w:pPr>
            <w:r w:rsidRPr="006A0D78">
              <w:rPr>
                <w:rFonts w:ascii="Times New Roman" w:hAnsi="Times New Roman" w:cs="Times New Roman"/>
                <w:sz w:val="24"/>
                <w:szCs w:val="24"/>
              </w:rPr>
              <w:t>Даулеткалиева Ж.А.</w:t>
            </w:r>
          </w:p>
        </w:tc>
        <w:tc>
          <w:tcPr>
            <w:tcW w:w="2864" w:type="dxa"/>
          </w:tcPr>
          <w:p w14:paraId="55E69B75" w14:textId="77777777" w:rsidR="006A0D78" w:rsidRDefault="006A0D78" w:rsidP="006A0D7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15.03.2024ж. </w:t>
            </w:r>
          </w:p>
          <w:p w14:paraId="3542178A" w14:textId="2CFF36D0" w:rsidR="006A0D78" w:rsidRPr="005354CC" w:rsidRDefault="006A0D78" w:rsidP="006A0D78">
            <w:pPr>
              <w:jc w:val="both"/>
              <w:rPr>
                <w:rFonts w:ascii="Times New Roman" w:hAnsi="Times New Roman" w:cs="Times New Roman"/>
                <w:sz w:val="28"/>
                <w:szCs w:val="28"/>
              </w:rPr>
            </w:pPr>
            <w:r w:rsidRPr="006A0D78">
              <w:rPr>
                <w:rFonts w:ascii="Times New Roman" w:eastAsia="Times New Roman" w:hAnsi="Times New Roman" w:cs="Times New Roman"/>
                <w:bCs/>
                <w:sz w:val="26"/>
                <w:szCs w:val="26"/>
                <w:lang w:val="kk-KZ"/>
              </w:rPr>
              <w:t>№</w:t>
            </w:r>
            <w:r>
              <w:rPr>
                <w:rFonts w:ascii="Times New Roman" w:eastAsia="Times New Roman" w:hAnsi="Times New Roman" w:cs="Times New Roman"/>
                <w:bCs/>
                <w:sz w:val="26"/>
                <w:szCs w:val="26"/>
                <w:lang w:val="kk-KZ"/>
              </w:rPr>
              <w:t xml:space="preserve"> 3</w:t>
            </w:r>
            <w:r w:rsidRPr="006A0D78">
              <w:rPr>
                <w:rFonts w:ascii="Times New Roman" w:eastAsia="Times New Roman" w:hAnsi="Times New Roman" w:cs="Times New Roman"/>
                <w:bCs/>
                <w:sz w:val="26"/>
                <w:szCs w:val="26"/>
                <w:lang w:val="kk-KZ"/>
              </w:rPr>
              <w:t xml:space="preserve"> хаттама  </w:t>
            </w:r>
          </w:p>
        </w:tc>
      </w:tr>
    </w:tbl>
    <w:p w14:paraId="3132EB34" w14:textId="746E46AB" w:rsidR="00746680" w:rsidRPr="005354CC" w:rsidRDefault="00746680" w:rsidP="005313C2">
      <w:pPr>
        <w:spacing w:after="0" w:line="240" w:lineRule="auto"/>
        <w:jc w:val="both"/>
        <w:rPr>
          <w:rStyle w:val="s0"/>
        </w:rPr>
      </w:pPr>
      <w:r w:rsidRPr="005354CC">
        <w:rPr>
          <w:rStyle w:val="s0"/>
        </w:rPr>
        <w:t>СК ББ</w:t>
      </w:r>
      <w:r w:rsidR="00B81900">
        <w:rPr>
          <w:rStyle w:val="s0"/>
          <w:lang w:val="kk-KZ"/>
        </w:rPr>
        <w:t>Б</w:t>
      </w:r>
      <w:r w:rsidRPr="005354CC">
        <w:rPr>
          <w:rStyle w:val="s0"/>
        </w:rPr>
        <w:t>, сараптама актісі және талқылау хаттамасы қоса беріледі.</w:t>
      </w:r>
      <w:r w:rsidR="005313C2" w:rsidRPr="005354CC">
        <w:rPr>
          <w:rStyle w:val="s0"/>
        </w:rPr>
        <w:t xml:space="preserve"> </w:t>
      </w:r>
    </w:p>
    <w:p w14:paraId="14FEB9EA" w14:textId="77777777" w:rsidR="005354CC" w:rsidRDefault="005354CC" w:rsidP="005313C2">
      <w:pPr>
        <w:spacing w:after="0" w:line="240" w:lineRule="auto"/>
        <w:jc w:val="both"/>
        <w:rPr>
          <w:rStyle w:val="s0"/>
          <w:b/>
          <w:sz w:val="24"/>
          <w:szCs w:val="24"/>
        </w:rPr>
      </w:pPr>
    </w:p>
    <w:p w14:paraId="6145192B" w14:textId="77777777" w:rsidR="00E47AE7" w:rsidRDefault="00E47AE7" w:rsidP="006A0D78">
      <w:pPr>
        <w:spacing w:after="0" w:line="240" w:lineRule="auto"/>
        <w:jc w:val="both"/>
        <w:rPr>
          <w:rStyle w:val="s0"/>
          <w:b/>
        </w:rPr>
      </w:pPr>
    </w:p>
    <w:p w14:paraId="32735599" w14:textId="77777777" w:rsidR="00B81900" w:rsidRPr="00B81900" w:rsidRDefault="00B81900" w:rsidP="00B81900">
      <w:pPr>
        <w:jc w:val="both"/>
        <w:rPr>
          <w:rFonts w:ascii="Times New Roman" w:hAnsi="Times New Roman" w:cs="Times New Roman"/>
          <w:sz w:val="28"/>
          <w:szCs w:val="28"/>
          <w:lang w:val="kk-KZ"/>
        </w:rPr>
      </w:pPr>
      <w:r w:rsidRPr="00B81900">
        <w:rPr>
          <w:rFonts w:ascii="Times New Roman" w:hAnsi="Times New Roman" w:cs="Times New Roman"/>
          <w:b/>
          <w:sz w:val="28"/>
          <w:szCs w:val="28"/>
          <w:lang w:val="kk-KZ"/>
        </w:rPr>
        <w:t>СК ББ бағдарламасы «Денсаулық сақтау» дайындау бағыты бойынша ОӘБ</w:t>
      </w:r>
      <w:r w:rsidRPr="00B81900">
        <w:rPr>
          <w:rFonts w:ascii="Times New Roman" w:hAnsi="Times New Roman" w:cs="Times New Roman"/>
          <w:sz w:val="28"/>
          <w:szCs w:val="28"/>
          <w:lang w:val="kk-KZ"/>
        </w:rPr>
        <w:t xml:space="preserve"> 2024 жылғы 18 наурыздағы отырысында мақұлданды, хаттама № 6 (ББ жобасы ОӘБ сайтында жарияланған).</w:t>
      </w:r>
    </w:p>
    <w:p w14:paraId="379C37BD" w14:textId="56E96804" w:rsidR="005354CC" w:rsidRPr="006A0D78" w:rsidRDefault="005354CC" w:rsidP="005313C2">
      <w:pPr>
        <w:spacing w:after="0" w:line="240" w:lineRule="auto"/>
        <w:jc w:val="both"/>
        <w:rPr>
          <w:rStyle w:val="s0"/>
          <w:sz w:val="24"/>
          <w:szCs w:val="24"/>
          <w:lang w:val="kk-KZ"/>
        </w:rPr>
      </w:pPr>
    </w:p>
    <w:p w14:paraId="1C3592CE" w14:textId="77777777" w:rsidR="005354CC" w:rsidRDefault="005354CC" w:rsidP="005313C2">
      <w:pPr>
        <w:spacing w:after="0" w:line="240" w:lineRule="auto"/>
        <w:jc w:val="both"/>
        <w:rPr>
          <w:rFonts w:ascii="Times New Roman" w:eastAsia="Calibri" w:hAnsi="Times New Roman" w:cs="Times New Roman"/>
          <w:b/>
          <w:sz w:val="24"/>
          <w:szCs w:val="24"/>
          <w:lang w:val="kk-KZ"/>
        </w:rPr>
      </w:pPr>
    </w:p>
    <w:p w14:paraId="1A06DFE4"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5787CC0D"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54D70203"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4243CB5A"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67FCDE81"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38A05B13"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013FF4A2"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3177DFC7"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064493D1"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3CF154AF"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75A82ECA"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412FF147"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53DAC2DB"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59F755DF"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001298DD"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7955B31E"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2148D317"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293D7063"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5BEDB859"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4E9E815C"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69413E02"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73EEC3F3"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176B8967"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24037FF4"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6D78E30D"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155EC301" w14:textId="1F9BA45D" w:rsidR="00945FE9" w:rsidRDefault="00945FE9" w:rsidP="005313C2">
      <w:pPr>
        <w:spacing w:after="0" w:line="240" w:lineRule="auto"/>
        <w:jc w:val="both"/>
        <w:rPr>
          <w:rFonts w:ascii="Times New Roman" w:eastAsia="Calibri" w:hAnsi="Times New Roman" w:cs="Times New Roman"/>
          <w:b/>
          <w:sz w:val="24"/>
          <w:szCs w:val="24"/>
          <w:lang w:val="kk-KZ"/>
        </w:rPr>
      </w:pPr>
    </w:p>
    <w:p w14:paraId="12C20A64"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0320CFCE" w14:textId="77777777" w:rsidR="00945FE9" w:rsidRDefault="00945FE9" w:rsidP="005313C2">
      <w:pPr>
        <w:spacing w:after="0" w:line="240" w:lineRule="auto"/>
        <w:jc w:val="both"/>
        <w:rPr>
          <w:rFonts w:ascii="Times New Roman" w:eastAsia="Calibri" w:hAnsi="Times New Roman" w:cs="Times New Roman"/>
          <w:b/>
          <w:sz w:val="24"/>
          <w:szCs w:val="24"/>
          <w:lang w:val="kk-KZ"/>
        </w:rPr>
      </w:pPr>
    </w:p>
    <w:p w14:paraId="44BC78D5" w14:textId="0775EACC" w:rsidR="00A84B37" w:rsidRPr="00945FE9" w:rsidRDefault="00E47AE7" w:rsidP="00E47AE7">
      <w:pPr>
        <w:spacing w:after="0" w:line="240" w:lineRule="auto"/>
        <w:ind w:left="-426"/>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Сертификаттық курсы</w:t>
      </w:r>
      <w:r w:rsidR="00A84B37" w:rsidRPr="00945FE9">
        <w:rPr>
          <w:rFonts w:ascii="Times New Roman" w:eastAsia="Calibri" w:hAnsi="Times New Roman" w:cs="Times New Roman"/>
          <w:b/>
          <w:sz w:val="28"/>
          <w:szCs w:val="28"/>
          <w:lang w:val="kk-KZ"/>
        </w:rPr>
        <w:t xml:space="preserve"> бағдарламасының паспорты</w:t>
      </w:r>
    </w:p>
    <w:p w14:paraId="14B930F9" w14:textId="1E4C5DF5" w:rsidR="00E53557" w:rsidRPr="00945FE9" w:rsidRDefault="00A84B37" w:rsidP="00E47AE7">
      <w:pPr>
        <w:spacing w:after="0" w:line="240" w:lineRule="auto"/>
        <w:ind w:left="-426"/>
        <w:jc w:val="both"/>
        <w:rPr>
          <w:rFonts w:ascii="Times New Roman" w:eastAsia="Calibri" w:hAnsi="Times New Roman" w:cs="Times New Roman"/>
          <w:b/>
          <w:sz w:val="28"/>
          <w:szCs w:val="28"/>
          <w:lang w:val="kk-KZ"/>
        </w:rPr>
      </w:pPr>
      <w:r w:rsidRPr="00945FE9">
        <w:rPr>
          <w:rFonts w:ascii="Times New Roman" w:eastAsia="Calibri" w:hAnsi="Times New Roman" w:cs="Times New Roman"/>
          <w:b/>
          <w:sz w:val="28"/>
          <w:szCs w:val="28"/>
          <w:lang w:val="kk-KZ"/>
        </w:rPr>
        <w:t>Бағдарламаның мақсаты</w:t>
      </w:r>
      <w:r w:rsidR="00E53557" w:rsidRPr="00DD7A36">
        <w:rPr>
          <w:rFonts w:ascii="Times New Roman" w:eastAsia="Calibri" w:hAnsi="Times New Roman" w:cs="Times New Roman"/>
          <w:b/>
          <w:bCs/>
          <w:sz w:val="28"/>
          <w:szCs w:val="28"/>
          <w:lang w:val="kk-KZ"/>
        </w:rPr>
        <w:t>:</w:t>
      </w:r>
    </w:p>
    <w:tbl>
      <w:tblPr>
        <w:tblStyle w:val="a9"/>
        <w:tblW w:w="10065" w:type="dxa"/>
        <w:tblInd w:w="-459" w:type="dxa"/>
        <w:tblLook w:val="04A0" w:firstRow="1" w:lastRow="0" w:firstColumn="1" w:lastColumn="0" w:noHBand="0" w:noVBand="1"/>
      </w:tblPr>
      <w:tblGrid>
        <w:gridCol w:w="10065"/>
      </w:tblGrid>
      <w:tr w:rsidR="00E53557" w:rsidRPr="0089034C" w14:paraId="38B271D5" w14:textId="77777777" w:rsidTr="00E47AE7">
        <w:trPr>
          <w:trHeight w:val="938"/>
        </w:trPr>
        <w:tc>
          <w:tcPr>
            <w:tcW w:w="10065" w:type="dxa"/>
            <w:tcBorders>
              <w:top w:val="single" w:sz="4" w:space="0" w:color="auto"/>
              <w:left w:val="single" w:sz="4" w:space="0" w:color="auto"/>
              <w:bottom w:val="single" w:sz="4" w:space="0" w:color="auto"/>
              <w:right w:val="single" w:sz="4" w:space="0" w:color="auto"/>
            </w:tcBorders>
            <w:hideMark/>
          </w:tcPr>
          <w:p w14:paraId="1F9881A6" w14:textId="24666723" w:rsidR="00E53557" w:rsidRPr="00E47AE7" w:rsidRDefault="00945FE9" w:rsidP="000041B7">
            <w:pPr>
              <w:widowControl w:val="0"/>
              <w:autoSpaceDE w:val="0"/>
              <w:autoSpaceDN w:val="0"/>
              <w:adjustRightInd w:val="0"/>
              <w:jc w:val="both"/>
              <w:rPr>
                <w:rFonts w:ascii="Times New Roman" w:hAnsi="Times New Roman" w:cs="Times New Roman"/>
                <w:sz w:val="24"/>
                <w:szCs w:val="24"/>
                <w:lang w:val="kk-KZ"/>
              </w:rPr>
            </w:pPr>
            <w:r w:rsidRPr="00E47AE7">
              <w:rPr>
                <w:rFonts w:ascii="Times New Roman" w:hAnsi="Times New Roman" w:cs="Times New Roman"/>
                <w:sz w:val="24"/>
                <w:szCs w:val="24"/>
                <w:lang w:val="kk-KZ"/>
              </w:rPr>
              <w:t>Бағдарлама микробиолог дәрігерді даярлауға бағытталған, оның қызметі медициналық ұйымдарға профилактикалық және емдеу-диагностикалық көмек көрсету шеңберінде диагностикалау мен профилактикалауға, сондай-ақ қоршаған орта объектілерінің сапасын бақылау мен зертханалық сараптаманы жүзеге асыруға бағытталған.</w:t>
            </w:r>
          </w:p>
        </w:tc>
      </w:tr>
    </w:tbl>
    <w:p w14:paraId="30C5B885" w14:textId="77777777" w:rsidR="00E53557" w:rsidRPr="000A1D5B" w:rsidRDefault="00E53557" w:rsidP="000041B7">
      <w:pPr>
        <w:spacing w:after="0" w:line="240" w:lineRule="auto"/>
        <w:rPr>
          <w:rFonts w:ascii="Times New Roman" w:eastAsia="Calibri" w:hAnsi="Times New Roman" w:cs="Times New Roman"/>
          <w:sz w:val="24"/>
          <w:szCs w:val="24"/>
          <w:lang w:val="kk-KZ"/>
        </w:rPr>
      </w:pPr>
    </w:p>
    <w:p w14:paraId="2C448C60" w14:textId="7BD1266F" w:rsidR="00E53557" w:rsidRPr="00945FE9" w:rsidRDefault="00A84B37" w:rsidP="00E47AE7">
      <w:pPr>
        <w:spacing w:after="0" w:line="240" w:lineRule="auto"/>
        <w:ind w:left="-426"/>
        <w:rPr>
          <w:rFonts w:ascii="Times New Roman" w:eastAsia="Calibri" w:hAnsi="Times New Roman" w:cs="Times New Roman"/>
          <w:b/>
          <w:bCs/>
          <w:sz w:val="28"/>
          <w:szCs w:val="28"/>
        </w:rPr>
      </w:pPr>
      <w:r w:rsidRPr="00945FE9">
        <w:rPr>
          <w:rFonts w:ascii="Times New Roman" w:eastAsia="Calibri" w:hAnsi="Times New Roman" w:cs="Times New Roman"/>
          <w:b/>
          <w:bCs/>
          <w:sz w:val="28"/>
          <w:szCs w:val="28"/>
        </w:rPr>
        <w:t>Бағдарламаның қысқаша сипаттамасы</w:t>
      </w:r>
      <w:r w:rsidR="00E53557" w:rsidRPr="00945FE9">
        <w:rPr>
          <w:rFonts w:ascii="Times New Roman" w:eastAsia="Calibri" w:hAnsi="Times New Roman" w:cs="Times New Roman"/>
          <w:b/>
          <w:bCs/>
          <w:sz w:val="28"/>
          <w:szCs w:val="28"/>
        </w:rPr>
        <w:t>:</w:t>
      </w:r>
    </w:p>
    <w:tbl>
      <w:tblPr>
        <w:tblStyle w:val="a9"/>
        <w:tblW w:w="10065" w:type="dxa"/>
        <w:tblInd w:w="-459" w:type="dxa"/>
        <w:tblLook w:val="04A0" w:firstRow="1" w:lastRow="0" w:firstColumn="1" w:lastColumn="0" w:noHBand="0" w:noVBand="1"/>
      </w:tblPr>
      <w:tblGrid>
        <w:gridCol w:w="10065"/>
      </w:tblGrid>
      <w:tr w:rsidR="00E53557" w:rsidRPr="00945FE9" w14:paraId="4F2EA125" w14:textId="77777777" w:rsidTr="00E47AE7">
        <w:trPr>
          <w:trHeight w:val="1265"/>
        </w:trPr>
        <w:tc>
          <w:tcPr>
            <w:tcW w:w="10065" w:type="dxa"/>
            <w:tcBorders>
              <w:top w:val="single" w:sz="4" w:space="0" w:color="auto"/>
              <w:left w:val="single" w:sz="4" w:space="0" w:color="auto"/>
              <w:bottom w:val="single" w:sz="4" w:space="0" w:color="auto"/>
              <w:right w:val="single" w:sz="4" w:space="0" w:color="auto"/>
            </w:tcBorders>
            <w:hideMark/>
          </w:tcPr>
          <w:p w14:paraId="5CCA1258" w14:textId="366A6963" w:rsidR="00E53557" w:rsidRPr="00E47AE7" w:rsidRDefault="00945FE9" w:rsidP="000041B7">
            <w:pPr>
              <w:shd w:val="clear" w:color="auto" w:fill="FFFFFF"/>
              <w:jc w:val="both"/>
              <w:rPr>
                <w:rFonts w:ascii="Times New Roman" w:hAnsi="Times New Roman" w:cs="Times New Roman"/>
                <w:sz w:val="24"/>
                <w:szCs w:val="24"/>
                <w:lang w:val="kk-KZ"/>
              </w:rPr>
            </w:pPr>
            <w:r w:rsidRPr="00E47AE7">
              <w:rPr>
                <w:rFonts w:ascii="Times New Roman" w:hAnsi="Times New Roman" w:cs="Times New Roman"/>
                <w:sz w:val="24"/>
                <w:szCs w:val="24"/>
              </w:rPr>
              <w:t>Бағдарлама «Медициналық микробиология» мамандығы бойынша микробиологтар мамандарының кәсiби бiлiмдерiн, iскерлiктерi мен дағдыларын тереңдетуге, зерттелетiн микроорганизмдер құрылысының, физиологиясы мен экологиясының негiзгi ерекшелiктерiн зерделеуге бағытталған, олар олардың адам ағзасының iшкi ортасына кiру және патологиялық жағдай туғызу қабiлетiн қамтамасыз етедi, сондай-ақ қоршаған орта объектiлерiнде (ҚОҚ) персистика жасайды. Білім алушылар изоляторларды ерте диагностикалау және сәйкестендіру дағдыларын және олардың биологиялық ерекшеліктерін зерделеуді, адамның үлгісін немесе ҚОҚ үлгісін бағалауды дараландыруды (нормаланған көрсеткіштерден асуын), инфекциялық аурулардың пайда болуының алдын алуды ескере отырып, клиникалық және гигиеналық диагностиканың қазіргі заманғы экспресс әдістерінің қағидаттарын меңгереді.</w:t>
            </w:r>
          </w:p>
        </w:tc>
      </w:tr>
    </w:tbl>
    <w:p w14:paraId="4AE8E6DA" w14:textId="77777777" w:rsidR="00E53557" w:rsidRDefault="00E53557" w:rsidP="000041B7">
      <w:pPr>
        <w:spacing w:after="0" w:line="240" w:lineRule="auto"/>
        <w:rPr>
          <w:rFonts w:ascii="Times New Roman" w:eastAsia="Calibri" w:hAnsi="Times New Roman" w:cs="Times New Roman"/>
          <w:sz w:val="24"/>
          <w:szCs w:val="24"/>
          <w:lang w:val="kk-KZ"/>
        </w:rPr>
      </w:pPr>
    </w:p>
    <w:p w14:paraId="42258BC6" w14:textId="77777777" w:rsidR="00945FE9" w:rsidRPr="00C5386D" w:rsidRDefault="00945FE9" w:rsidP="00945FE9">
      <w:pPr>
        <w:spacing w:after="0" w:line="240" w:lineRule="auto"/>
        <w:ind w:left="-567"/>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Бағдарламаның негізгі элементтерін үйлестіру:</w:t>
      </w:r>
    </w:p>
    <w:tbl>
      <w:tblPr>
        <w:tblStyle w:val="a9"/>
        <w:tblW w:w="0" w:type="auto"/>
        <w:tblInd w:w="-459" w:type="dxa"/>
        <w:tblLook w:val="04A0" w:firstRow="1" w:lastRow="0" w:firstColumn="1" w:lastColumn="0" w:noHBand="0" w:noVBand="1"/>
      </w:tblPr>
      <w:tblGrid>
        <w:gridCol w:w="699"/>
        <w:gridCol w:w="4425"/>
        <w:gridCol w:w="2806"/>
        <w:gridCol w:w="1875"/>
      </w:tblGrid>
      <w:tr w:rsidR="00945FE9" w:rsidRPr="006758C3" w14:paraId="33902903" w14:textId="77777777" w:rsidTr="00FF11E2">
        <w:tc>
          <w:tcPr>
            <w:tcW w:w="709" w:type="dxa"/>
          </w:tcPr>
          <w:p w14:paraId="356FFEC7" w14:textId="77777777" w:rsidR="00945FE9" w:rsidRPr="006758C3" w:rsidRDefault="00945FE9" w:rsidP="00FF11E2">
            <w:pPr>
              <w:spacing w:line="259" w:lineRule="auto"/>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№/б</w:t>
            </w:r>
          </w:p>
        </w:tc>
        <w:tc>
          <w:tcPr>
            <w:tcW w:w="4730" w:type="dxa"/>
          </w:tcPr>
          <w:p w14:paraId="248DD596" w14:textId="77777777" w:rsidR="00945FE9" w:rsidRPr="006758C3" w:rsidRDefault="00945FE9" w:rsidP="00FF11E2">
            <w:pPr>
              <w:spacing w:line="259" w:lineRule="auto"/>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Оқыту нәтижесі</w:t>
            </w:r>
          </w:p>
        </w:tc>
        <w:tc>
          <w:tcPr>
            <w:tcW w:w="2925" w:type="dxa"/>
            <w:vAlign w:val="center"/>
          </w:tcPr>
          <w:p w14:paraId="7047A54B" w14:textId="77777777" w:rsidR="00945FE9" w:rsidRPr="006758C3" w:rsidRDefault="00945FE9" w:rsidP="00FF11E2">
            <w:pPr>
              <w:spacing w:line="259" w:lineRule="auto"/>
              <w:jc w:val="center"/>
              <w:rPr>
                <w:rFonts w:ascii="Times New Roman" w:eastAsia="Calibri" w:hAnsi="Times New Roman" w:cs="Times New Roman"/>
                <w:sz w:val="24"/>
                <w:szCs w:val="24"/>
              </w:rPr>
            </w:pPr>
            <w:r w:rsidRPr="006758C3">
              <w:rPr>
                <w:rFonts w:ascii="Times New Roman" w:hAnsi="Times New Roman" w:cs="Times New Roman"/>
                <w:sz w:val="24"/>
                <w:szCs w:val="24"/>
              </w:rPr>
              <w:t>Бағалау әдісі (ОС қосымшасына сәйкес ТМД)</w:t>
            </w:r>
          </w:p>
        </w:tc>
        <w:tc>
          <w:tcPr>
            <w:tcW w:w="1666" w:type="dxa"/>
          </w:tcPr>
          <w:p w14:paraId="079D2B3B" w14:textId="77777777" w:rsidR="00945FE9" w:rsidRPr="006758C3" w:rsidRDefault="00945FE9" w:rsidP="00FF11E2">
            <w:pPr>
              <w:spacing w:line="259" w:lineRule="auto"/>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Оқыту әдісі</w:t>
            </w:r>
          </w:p>
        </w:tc>
      </w:tr>
      <w:tr w:rsidR="00945FE9" w:rsidRPr="006758C3" w14:paraId="527C292F" w14:textId="77777777" w:rsidTr="00FF11E2">
        <w:trPr>
          <w:trHeight w:val="1230"/>
        </w:trPr>
        <w:tc>
          <w:tcPr>
            <w:tcW w:w="709" w:type="dxa"/>
          </w:tcPr>
          <w:p w14:paraId="3C8222DE"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1.</w:t>
            </w:r>
          </w:p>
        </w:tc>
        <w:tc>
          <w:tcPr>
            <w:tcW w:w="4730" w:type="dxa"/>
          </w:tcPr>
          <w:p w14:paraId="67808320" w14:textId="5E53BF79" w:rsidR="00945FE9" w:rsidRPr="006758C3" w:rsidRDefault="00935F1E" w:rsidP="00FF11E2">
            <w:pPr>
              <w:pStyle w:val="8"/>
              <w:spacing w:before="0"/>
              <w:outlineLvl w:val="7"/>
              <w:rPr>
                <w:rFonts w:ascii="Times New Roman" w:hAnsi="Times New Roman" w:cs="Times New Roman"/>
                <w:b/>
                <w:color w:val="000000" w:themeColor="text1"/>
                <w:sz w:val="24"/>
                <w:szCs w:val="24"/>
                <w:lang w:val="kk-KZ"/>
              </w:rPr>
            </w:pPr>
            <w:r w:rsidRPr="006758C3">
              <w:rPr>
                <w:rFonts w:ascii="Times New Roman" w:hAnsi="Times New Roman" w:cs="Times New Roman"/>
                <w:color w:val="000000" w:themeColor="text1"/>
                <w:sz w:val="24"/>
                <w:szCs w:val="24"/>
                <w:lang w:val="kk-KZ"/>
              </w:rPr>
              <w:t>И</w:t>
            </w:r>
            <w:r w:rsidR="00945FE9" w:rsidRPr="006758C3">
              <w:rPr>
                <w:rFonts w:ascii="Times New Roman" w:hAnsi="Times New Roman" w:cs="Times New Roman"/>
                <w:color w:val="000000" w:themeColor="text1"/>
                <w:sz w:val="24"/>
                <w:szCs w:val="24"/>
              </w:rPr>
              <w:t>нфекциялық процестің даму механизмдері және инфекциялық және инфекциялық емес аурулардың дамуындағы микрофлораның маңызы</w:t>
            </w:r>
            <w:r w:rsidRPr="006758C3">
              <w:rPr>
                <w:rFonts w:ascii="Times New Roman" w:hAnsi="Times New Roman" w:cs="Times New Roman"/>
                <w:color w:val="000000" w:themeColor="text1"/>
                <w:sz w:val="24"/>
                <w:szCs w:val="24"/>
                <w:lang w:val="kk-KZ"/>
              </w:rPr>
              <w:t xml:space="preserve"> </w:t>
            </w:r>
            <w:r w:rsidRPr="006758C3">
              <w:rPr>
                <w:rFonts w:ascii="Times New Roman" w:hAnsi="Times New Roman" w:cs="Times New Roman"/>
                <w:bCs/>
                <w:color w:val="000000" w:themeColor="text1"/>
                <w:sz w:val="24"/>
                <w:szCs w:val="24"/>
              </w:rPr>
              <w:t>туралы білімдерін қолдана алады</w:t>
            </w:r>
          </w:p>
        </w:tc>
        <w:tc>
          <w:tcPr>
            <w:tcW w:w="2925" w:type="dxa"/>
          </w:tcPr>
          <w:p w14:paraId="483352B8" w14:textId="6547362B" w:rsidR="00E96074" w:rsidRPr="006758C3" w:rsidRDefault="00935F1E" w:rsidP="00FF11E2">
            <w:pPr>
              <w:tabs>
                <w:tab w:val="left" w:pos="347"/>
              </w:tabs>
              <w:contextualSpacing/>
              <w:rPr>
                <w:rFonts w:ascii="Times New Roman" w:eastAsia="Calibri" w:hAnsi="Times New Roman" w:cs="Times New Roman"/>
                <w:sz w:val="24"/>
                <w:szCs w:val="24"/>
              </w:rPr>
            </w:pPr>
            <w:r w:rsidRPr="006758C3">
              <w:rPr>
                <w:rFonts w:ascii="Times New Roman" w:eastAsia="Calibri" w:hAnsi="Times New Roman" w:cs="Times New Roman"/>
                <w:sz w:val="24"/>
                <w:szCs w:val="24"/>
                <w:lang w:val="kk-KZ"/>
              </w:rPr>
              <w:t>С</w:t>
            </w:r>
            <w:r w:rsidR="00E96074" w:rsidRPr="006758C3">
              <w:rPr>
                <w:rFonts w:ascii="Times New Roman" w:eastAsia="Calibri" w:hAnsi="Times New Roman" w:cs="Times New Roman"/>
                <w:sz w:val="24"/>
                <w:szCs w:val="24"/>
                <w:lang w:val="kk-KZ"/>
              </w:rPr>
              <w:t>итуациялық шешімдерді бағалау</w:t>
            </w:r>
            <w:r w:rsidRPr="006758C3">
              <w:rPr>
                <w:rFonts w:ascii="Times New Roman" w:eastAsia="Calibri" w:hAnsi="Times New Roman" w:cs="Times New Roman"/>
                <w:sz w:val="24"/>
                <w:szCs w:val="24"/>
                <w:lang w:val="kk-KZ"/>
              </w:rPr>
              <w:t>,</w:t>
            </w:r>
            <w:r w:rsidR="00E96074" w:rsidRPr="006758C3">
              <w:rPr>
                <w:rFonts w:ascii="Times New Roman" w:eastAsia="Calibri" w:hAnsi="Times New Roman" w:cs="Times New Roman"/>
                <w:sz w:val="24"/>
                <w:szCs w:val="24"/>
                <w:lang w:val="kk-KZ"/>
              </w:rPr>
              <w:t xml:space="preserve"> кесте/схемалар</w:t>
            </w:r>
            <w:r w:rsidRPr="006758C3">
              <w:rPr>
                <w:rFonts w:ascii="Times New Roman" w:eastAsia="Calibri" w:hAnsi="Times New Roman" w:cs="Times New Roman"/>
                <w:sz w:val="24"/>
                <w:szCs w:val="24"/>
                <w:lang w:val="kk-KZ"/>
              </w:rPr>
              <w:t>д</w:t>
            </w:r>
            <w:r w:rsidR="00E96074" w:rsidRPr="006758C3">
              <w:rPr>
                <w:rFonts w:ascii="Times New Roman" w:eastAsia="Calibri" w:hAnsi="Times New Roman" w:cs="Times New Roman"/>
                <w:sz w:val="24"/>
                <w:szCs w:val="24"/>
                <w:lang w:val="kk-KZ"/>
              </w:rPr>
              <w:t>ы</w:t>
            </w:r>
            <w:r w:rsidRPr="006758C3">
              <w:rPr>
                <w:rFonts w:ascii="Times New Roman" w:eastAsia="Calibri" w:hAnsi="Times New Roman" w:cs="Times New Roman"/>
                <w:sz w:val="24"/>
                <w:szCs w:val="24"/>
                <w:lang w:val="kk-KZ"/>
              </w:rPr>
              <w:t xml:space="preserve"> бағалау</w:t>
            </w:r>
            <w:r w:rsidR="00E96074" w:rsidRPr="006758C3">
              <w:rPr>
                <w:rFonts w:ascii="Times New Roman" w:eastAsia="Calibri" w:hAnsi="Times New Roman" w:cs="Times New Roman"/>
                <w:sz w:val="24"/>
                <w:szCs w:val="24"/>
                <w:lang w:val="kk-KZ"/>
              </w:rPr>
              <w:t xml:space="preserve">. </w:t>
            </w:r>
            <w:r w:rsidR="00E96074" w:rsidRPr="006758C3">
              <w:rPr>
                <w:rFonts w:ascii="Times New Roman" w:eastAsia="Calibri" w:hAnsi="Times New Roman" w:cs="Times New Roman"/>
                <w:sz w:val="24"/>
                <w:szCs w:val="24"/>
              </w:rPr>
              <w:t>Тестілеу</w:t>
            </w:r>
          </w:p>
        </w:tc>
        <w:tc>
          <w:tcPr>
            <w:tcW w:w="1666" w:type="dxa"/>
          </w:tcPr>
          <w:p w14:paraId="73F92C7D" w14:textId="77777777" w:rsidR="00945FE9" w:rsidRPr="006758C3" w:rsidRDefault="00945FE9" w:rsidP="00935F1E">
            <w:pPr>
              <w:tabs>
                <w:tab w:val="left" w:pos="5516"/>
              </w:tabs>
              <w:contextualSpacing/>
              <w:rPr>
                <w:rFonts w:ascii="Times New Roman" w:eastAsia="Calibri" w:hAnsi="Times New Roman" w:cs="Times New Roman"/>
                <w:sz w:val="24"/>
                <w:szCs w:val="24"/>
              </w:rPr>
            </w:pPr>
            <w:r w:rsidRPr="006758C3">
              <w:rPr>
                <w:rFonts w:ascii="Times New Roman" w:eastAsia="Calibri" w:hAnsi="Times New Roman" w:cs="Times New Roman"/>
                <w:sz w:val="24"/>
                <w:szCs w:val="24"/>
              </w:rPr>
              <w:t>Семинар. Практикалық оқыту</w:t>
            </w:r>
          </w:p>
          <w:p w14:paraId="392CBAD6" w14:textId="77777777" w:rsidR="00945FE9" w:rsidRPr="006758C3" w:rsidRDefault="00945FE9" w:rsidP="00935F1E">
            <w:pPr>
              <w:tabs>
                <w:tab w:val="left" w:pos="5516"/>
              </w:tabs>
              <w:ind w:firstLine="71"/>
              <w:contextualSpacing/>
              <w:rPr>
                <w:rFonts w:ascii="Times New Roman" w:eastAsia="Calibri" w:hAnsi="Times New Roman" w:cs="Times New Roman"/>
                <w:sz w:val="24"/>
                <w:szCs w:val="24"/>
              </w:rPr>
            </w:pPr>
          </w:p>
          <w:p w14:paraId="04086E4D" w14:textId="77777777" w:rsidR="00945FE9" w:rsidRPr="006758C3" w:rsidRDefault="00945FE9" w:rsidP="00935F1E">
            <w:pPr>
              <w:tabs>
                <w:tab w:val="left" w:pos="5516"/>
              </w:tabs>
              <w:ind w:firstLine="71"/>
              <w:contextualSpacing/>
              <w:rPr>
                <w:rFonts w:ascii="Times New Roman" w:eastAsia="Calibri" w:hAnsi="Times New Roman" w:cs="Times New Roman"/>
                <w:sz w:val="24"/>
                <w:szCs w:val="24"/>
              </w:rPr>
            </w:pPr>
          </w:p>
        </w:tc>
      </w:tr>
      <w:tr w:rsidR="00945FE9" w:rsidRPr="006758C3" w14:paraId="5EB82375" w14:textId="77777777" w:rsidTr="00FF11E2">
        <w:trPr>
          <w:trHeight w:val="1230"/>
        </w:trPr>
        <w:tc>
          <w:tcPr>
            <w:tcW w:w="709" w:type="dxa"/>
          </w:tcPr>
          <w:p w14:paraId="0044C62C"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2.</w:t>
            </w:r>
          </w:p>
        </w:tc>
        <w:tc>
          <w:tcPr>
            <w:tcW w:w="4730" w:type="dxa"/>
          </w:tcPr>
          <w:p w14:paraId="69732E25" w14:textId="77777777" w:rsidR="00945FE9" w:rsidRPr="006758C3" w:rsidRDefault="00945FE9" w:rsidP="00FF11E2">
            <w:pPr>
              <w:pStyle w:val="8"/>
              <w:spacing w:before="0"/>
              <w:outlineLvl w:val="7"/>
              <w:rPr>
                <w:rFonts w:ascii="Times New Roman" w:hAnsi="Times New Roman" w:cs="Times New Roman"/>
                <w:b/>
                <w:color w:val="000000" w:themeColor="text1"/>
                <w:sz w:val="24"/>
                <w:szCs w:val="24"/>
              </w:rPr>
            </w:pPr>
            <w:r w:rsidRPr="006758C3">
              <w:rPr>
                <w:rFonts w:ascii="Times New Roman" w:hAnsi="Times New Roman" w:cs="Times New Roman"/>
                <w:bCs/>
                <w:color w:val="000000" w:themeColor="text1"/>
                <w:sz w:val="24"/>
                <w:szCs w:val="24"/>
              </w:rPr>
              <w:t>Қауіптілік дәрежесін бағалай алады</w:t>
            </w:r>
            <w:r w:rsidRPr="006758C3">
              <w:rPr>
                <w:rFonts w:ascii="Times New Roman" w:hAnsi="Times New Roman" w:cs="Times New Roman"/>
                <w:b/>
                <w:color w:val="000000" w:themeColor="text1"/>
                <w:sz w:val="24"/>
                <w:szCs w:val="24"/>
              </w:rPr>
              <w:t xml:space="preserve"> </w:t>
            </w:r>
            <w:r w:rsidRPr="006758C3">
              <w:rPr>
                <w:rFonts w:ascii="Times New Roman" w:hAnsi="Times New Roman" w:cs="Times New Roman"/>
                <w:color w:val="000000" w:themeColor="text1"/>
                <w:sz w:val="24"/>
                <w:szCs w:val="24"/>
              </w:rPr>
              <w:t>қоршаған орта объектілеріндегі жұқпалы аурулардың қоздырғыштары</w:t>
            </w:r>
          </w:p>
        </w:tc>
        <w:tc>
          <w:tcPr>
            <w:tcW w:w="2925" w:type="dxa"/>
          </w:tcPr>
          <w:p w14:paraId="02BE2913" w14:textId="3AF84464" w:rsidR="00945FE9" w:rsidRPr="006758C3" w:rsidRDefault="00935F1E" w:rsidP="00FF11E2">
            <w:pPr>
              <w:tabs>
                <w:tab w:val="left" w:pos="347"/>
              </w:tabs>
              <w:contextualSpacing/>
              <w:rPr>
                <w:rFonts w:ascii="Times New Roman" w:eastAsia="Calibri" w:hAnsi="Times New Roman" w:cs="Times New Roman"/>
                <w:bCs/>
                <w:sz w:val="24"/>
                <w:szCs w:val="24"/>
              </w:rPr>
            </w:pPr>
            <w:r w:rsidRPr="006758C3">
              <w:rPr>
                <w:rFonts w:ascii="Times New Roman" w:eastAsia="Calibri" w:hAnsi="Times New Roman" w:cs="Times New Roman"/>
                <w:sz w:val="24"/>
                <w:szCs w:val="24"/>
                <w:lang w:val="kk-KZ"/>
              </w:rPr>
              <w:t>С</w:t>
            </w:r>
            <w:r w:rsidRPr="006758C3">
              <w:rPr>
                <w:rFonts w:ascii="Times New Roman" w:eastAsia="Calibri" w:hAnsi="Times New Roman" w:cs="Times New Roman"/>
                <w:sz w:val="24"/>
                <w:szCs w:val="24"/>
              </w:rPr>
              <w:t xml:space="preserve">итуациялық </w:t>
            </w:r>
            <w:r w:rsidRPr="006758C3">
              <w:rPr>
                <w:rFonts w:ascii="Times New Roman" w:eastAsia="Calibri" w:hAnsi="Times New Roman" w:cs="Times New Roman"/>
                <w:sz w:val="24"/>
                <w:szCs w:val="24"/>
                <w:lang w:val="kk-KZ"/>
              </w:rPr>
              <w:t xml:space="preserve">шешімдерді </w:t>
            </w:r>
            <w:r w:rsidRPr="006758C3">
              <w:rPr>
                <w:rFonts w:ascii="Times New Roman" w:eastAsia="Calibri" w:hAnsi="Times New Roman" w:cs="Times New Roman"/>
                <w:sz w:val="24"/>
                <w:szCs w:val="24"/>
              </w:rPr>
              <w:t>бағалау</w:t>
            </w:r>
            <w:r w:rsidRPr="006758C3">
              <w:rPr>
                <w:rFonts w:ascii="Times New Roman" w:eastAsia="Calibri" w:hAnsi="Times New Roman" w:cs="Times New Roman"/>
                <w:sz w:val="24"/>
                <w:szCs w:val="24"/>
                <w:lang w:val="kk-KZ"/>
              </w:rPr>
              <w:t>,</w:t>
            </w:r>
            <w:r w:rsidRPr="006758C3">
              <w:rPr>
                <w:rFonts w:ascii="Times New Roman" w:eastAsia="Calibri" w:hAnsi="Times New Roman" w:cs="Times New Roman"/>
                <w:sz w:val="24"/>
                <w:szCs w:val="24"/>
              </w:rPr>
              <w:t xml:space="preserve"> кесте/схемалар</w:t>
            </w:r>
            <w:r w:rsidRPr="006758C3">
              <w:rPr>
                <w:rFonts w:ascii="Times New Roman" w:eastAsia="Calibri" w:hAnsi="Times New Roman" w:cs="Times New Roman"/>
                <w:sz w:val="24"/>
                <w:szCs w:val="24"/>
                <w:lang w:val="kk-KZ"/>
              </w:rPr>
              <w:t>д</w:t>
            </w:r>
            <w:r w:rsidRPr="006758C3">
              <w:rPr>
                <w:rFonts w:ascii="Times New Roman" w:eastAsia="Calibri" w:hAnsi="Times New Roman" w:cs="Times New Roman"/>
                <w:sz w:val="24"/>
                <w:szCs w:val="24"/>
              </w:rPr>
              <w:t>ы</w:t>
            </w:r>
            <w:r w:rsidRPr="006758C3">
              <w:rPr>
                <w:rFonts w:ascii="Times New Roman" w:eastAsia="Calibri" w:hAnsi="Times New Roman" w:cs="Times New Roman"/>
                <w:sz w:val="24"/>
                <w:szCs w:val="24"/>
                <w:lang w:val="kk-KZ"/>
              </w:rPr>
              <w:t xml:space="preserve"> бағалау</w:t>
            </w:r>
            <w:r w:rsidRPr="006758C3">
              <w:rPr>
                <w:rFonts w:ascii="Times New Roman" w:eastAsia="Calibri" w:hAnsi="Times New Roman" w:cs="Times New Roman"/>
                <w:sz w:val="24"/>
                <w:szCs w:val="24"/>
              </w:rPr>
              <w:t>. Тестілеу</w:t>
            </w:r>
          </w:p>
        </w:tc>
        <w:tc>
          <w:tcPr>
            <w:tcW w:w="1666" w:type="dxa"/>
          </w:tcPr>
          <w:p w14:paraId="543A616B" w14:textId="77777777" w:rsidR="00945FE9" w:rsidRPr="006758C3" w:rsidRDefault="00945FE9" w:rsidP="00935F1E">
            <w:pPr>
              <w:tabs>
                <w:tab w:val="left" w:pos="5516"/>
              </w:tabs>
              <w:contextualSpacing/>
              <w:rPr>
                <w:rFonts w:ascii="Times New Roman" w:eastAsia="Calibri" w:hAnsi="Times New Roman" w:cs="Times New Roman"/>
                <w:sz w:val="24"/>
                <w:szCs w:val="24"/>
              </w:rPr>
            </w:pPr>
            <w:r w:rsidRPr="006758C3">
              <w:rPr>
                <w:rFonts w:ascii="Times New Roman" w:hAnsi="Times New Roman" w:cs="Times New Roman"/>
                <w:color w:val="000000"/>
                <w:sz w:val="24"/>
                <w:szCs w:val="24"/>
              </w:rPr>
              <w:t>Тренинг/рөлдік ойын/іскерлік ойын</w:t>
            </w:r>
          </w:p>
        </w:tc>
      </w:tr>
      <w:tr w:rsidR="00945FE9" w:rsidRPr="006758C3" w14:paraId="34C626E9" w14:textId="77777777" w:rsidTr="00FF11E2">
        <w:trPr>
          <w:trHeight w:val="1230"/>
        </w:trPr>
        <w:tc>
          <w:tcPr>
            <w:tcW w:w="709" w:type="dxa"/>
          </w:tcPr>
          <w:p w14:paraId="59352B53"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3.</w:t>
            </w:r>
          </w:p>
        </w:tc>
        <w:tc>
          <w:tcPr>
            <w:tcW w:w="4730" w:type="dxa"/>
          </w:tcPr>
          <w:p w14:paraId="67CBF79A" w14:textId="2CF73C90" w:rsidR="00945FE9" w:rsidRPr="006758C3" w:rsidRDefault="00935F1E" w:rsidP="00FF11E2">
            <w:pPr>
              <w:pStyle w:val="8"/>
              <w:spacing w:before="0"/>
              <w:outlineLvl w:val="7"/>
              <w:rPr>
                <w:rFonts w:ascii="Times New Roman" w:hAnsi="Times New Roman" w:cs="Times New Roman"/>
                <w:b/>
                <w:color w:val="000000" w:themeColor="text1"/>
                <w:sz w:val="24"/>
                <w:szCs w:val="24"/>
              </w:rPr>
            </w:pPr>
            <w:r w:rsidRPr="006758C3">
              <w:rPr>
                <w:rFonts w:ascii="Times New Roman" w:hAnsi="Times New Roman" w:cs="Times New Roman"/>
                <w:color w:val="000000" w:themeColor="text1"/>
                <w:sz w:val="24"/>
                <w:szCs w:val="24"/>
                <w:lang w:val="kk-KZ"/>
              </w:rPr>
              <w:t>К</w:t>
            </w:r>
            <w:r w:rsidRPr="006758C3">
              <w:rPr>
                <w:rFonts w:ascii="Times New Roman" w:hAnsi="Times New Roman" w:cs="Times New Roman"/>
                <w:color w:val="000000" w:themeColor="text1"/>
                <w:sz w:val="24"/>
                <w:szCs w:val="24"/>
              </w:rPr>
              <w:t xml:space="preserve">линикалық және санитарлық микробиологияның проблемалық мәселелерін шешуге </w:t>
            </w:r>
            <w:r w:rsidRPr="006758C3">
              <w:rPr>
                <w:rFonts w:ascii="Times New Roman" w:hAnsi="Times New Roman" w:cs="Times New Roman"/>
                <w:color w:val="000000" w:themeColor="text1"/>
                <w:sz w:val="24"/>
                <w:szCs w:val="24"/>
                <w:lang w:val="kk-KZ"/>
              </w:rPr>
              <w:t>а</w:t>
            </w:r>
            <w:r w:rsidR="00945FE9" w:rsidRPr="006758C3">
              <w:rPr>
                <w:rFonts w:ascii="Times New Roman" w:hAnsi="Times New Roman" w:cs="Times New Roman"/>
                <w:bCs/>
                <w:color w:val="000000" w:themeColor="text1"/>
                <w:sz w:val="24"/>
                <w:szCs w:val="24"/>
              </w:rPr>
              <w:t>йқын, тиімді және кәсіби көзқарас</w:t>
            </w:r>
            <w:r w:rsidRPr="006758C3">
              <w:rPr>
                <w:rFonts w:ascii="Times New Roman" w:hAnsi="Times New Roman" w:cs="Times New Roman"/>
                <w:bCs/>
                <w:color w:val="000000" w:themeColor="text1"/>
                <w:sz w:val="24"/>
                <w:szCs w:val="24"/>
                <w:lang w:val="kk-KZ"/>
              </w:rPr>
              <w:t>ын</w:t>
            </w:r>
            <w:r w:rsidRPr="006758C3">
              <w:rPr>
                <w:rFonts w:ascii="Times New Roman" w:hAnsi="Times New Roman" w:cs="Times New Roman"/>
                <w:bCs/>
                <w:color w:val="000000" w:themeColor="text1"/>
                <w:sz w:val="24"/>
                <w:szCs w:val="24"/>
              </w:rPr>
              <w:t xml:space="preserve"> көрсетеді</w:t>
            </w:r>
          </w:p>
        </w:tc>
        <w:tc>
          <w:tcPr>
            <w:tcW w:w="2925" w:type="dxa"/>
          </w:tcPr>
          <w:p w14:paraId="16E6B0BB" w14:textId="66F61DBC" w:rsidR="00945FE9" w:rsidRPr="006758C3" w:rsidRDefault="00935F1E" w:rsidP="00FF11E2">
            <w:pPr>
              <w:tabs>
                <w:tab w:val="left" w:pos="347"/>
              </w:tabs>
              <w:contextualSpacing/>
              <w:rPr>
                <w:rFonts w:ascii="Times New Roman" w:eastAsia="Calibri" w:hAnsi="Times New Roman" w:cs="Times New Roman"/>
                <w:bCs/>
                <w:sz w:val="24"/>
                <w:szCs w:val="24"/>
              </w:rPr>
            </w:pPr>
            <w:r w:rsidRPr="006758C3">
              <w:rPr>
                <w:rFonts w:ascii="Times New Roman" w:eastAsia="Calibri" w:hAnsi="Times New Roman" w:cs="Times New Roman"/>
                <w:sz w:val="24"/>
                <w:szCs w:val="24"/>
                <w:lang w:val="kk-KZ"/>
              </w:rPr>
              <w:t>С</w:t>
            </w:r>
            <w:r w:rsidRPr="006758C3">
              <w:rPr>
                <w:rFonts w:ascii="Times New Roman" w:eastAsia="Calibri" w:hAnsi="Times New Roman" w:cs="Times New Roman"/>
                <w:sz w:val="24"/>
                <w:szCs w:val="24"/>
              </w:rPr>
              <w:t xml:space="preserve">итуациялық </w:t>
            </w:r>
            <w:r w:rsidRPr="006758C3">
              <w:rPr>
                <w:rFonts w:ascii="Times New Roman" w:eastAsia="Calibri" w:hAnsi="Times New Roman" w:cs="Times New Roman"/>
                <w:sz w:val="24"/>
                <w:szCs w:val="24"/>
                <w:lang w:val="kk-KZ"/>
              </w:rPr>
              <w:t xml:space="preserve">шешімдерді </w:t>
            </w:r>
            <w:r w:rsidRPr="006758C3">
              <w:rPr>
                <w:rFonts w:ascii="Times New Roman" w:eastAsia="Calibri" w:hAnsi="Times New Roman" w:cs="Times New Roman"/>
                <w:sz w:val="24"/>
                <w:szCs w:val="24"/>
              </w:rPr>
              <w:t>бағалау</w:t>
            </w:r>
            <w:r w:rsidRPr="006758C3">
              <w:rPr>
                <w:rFonts w:ascii="Times New Roman" w:eastAsia="Calibri" w:hAnsi="Times New Roman" w:cs="Times New Roman"/>
                <w:sz w:val="24"/>
                <w:szCs w:val="24"/>
                <w:lang w:val="kk-KZ"/>
              </w:rPr>
              <w:t>,</w:t>
            </w:r>
            <w:r w:rsidRPr="006758C3">
              <w:rPr>
                <w:rFonts w:ascii="Times New Roman" w:eastAsia="Calibri" w:hAnsi="Times New Roman" w:cs="Times New Roman"/>
                <w:sz w:val="24"/>
                <w:szCs w:val="24"/>
              </w:rPr>
              <w:t xml:space="preserve"> кесте/схемалар</w:t>
            </w:r>
            <w:r w:rsidRPr="006758C3">
              <w:rPr>
                <w:rFonts w:ascii="Times New Roman" w:eastAsia="Calibri" w:hAnsi="Times New Roman" w:cs="Times New Roman"/>
                <w:sz w:val="24"/>
                <w:szCs w:val="24"/>
                <w:lang w:val="kk-KZ"/>
              </w:rPr>
              <w:t>д</w:t>
            </w:r>
            <w:r w:rsidRPr="006758C3">
              <w:rPr>
                <w:rFonts w:ascii="Times New Roman" w:eastAsia="Calibri" w:hAnsi="Times New Roman" w:cs="Times New Roman"/>
                <w:sz w:val="24"/>
                <w:szCs w:val="24"/>
              </w:rPr>
              <w:t>ы</w:t>
            </w:r>
            <w:r w:rsidRPr="006758C3">
              <w:rPr>
                <w:rFonts w:ascii="Times New Roman" w:eastAsia="Calibri" w:hAnsi="Times New Roman" w:cs="Times New Roman"/>
                <w:sz w:val="24"/>
                <w:szCs w:val="24"/>
                <w:lang w:val="kk-KZ"/>
              </w:rPr>
              <w:t xml:space="preserve"> бағалау</w:t>
            </w:r>
            <w:r w:rsidRPr="006758C3">
              <w:rPr>
                <w:rFonts w:ascii="Times New Roman" w:eastAsia="Calibri" w:hAnsi="Times New Roman" w:cs="Times New Roman"/>
                <w:sz w:val="24"/>
                <w:szCs w:val="24"/>
              </w:rPr>
              <w:t>. Тестілеу</w:t>
            </w:r>
          </w:p>
        </w:tc>
        <w:tc>
          <w:tcPr>
            <w:tcW w:w="1666" w:type="dxa"/>
          </w:tcPr>
          <w:p w14:paraId="2B16AAFC" w14:textId="77777777" w:rsidR="00945FE9" w:rsidRPr="006758C3" w:rsidRDefault="00945FE9" w:rsidP="00935F1E">
            <w:pPr>
              <w:tabs>
                <w:tab w:val="left" w:pos="5516"/>
              </w:tabs>
              <w:contextualSpacing/>
              <w:rPr>
                <w:rFonts w:ascii="Times New Roman" w:eastAsia="Calibri" w:hAnsi="Times New Roman" w:cs="Times New Roman"/>
                <w:sz w:val="24"/>
                <w:szCs w:val="24"/>
              </w:rPr>
            </w:pPr>
            <w:r w:rsidRPr="006758C3">
              <w:rPr>
                <w:rFonts w:ascii="Times New Roman" w:eastAsia="Calibri" w:hAnsi="Times New Roman" w:cs="Times New Roman"/>
                <w:sz w:val="24"/>
                <w:szCs w:val="24"/>
              </w:rPr>
              <w:t>Семинар. Практикалық оқыту</w:t>
            </w:r>
          </w:p>
          <w:p w14:paraId="1FAA501A" w14:textId="77777777" w:rsidR="00945FE9" w:rsidRPr="006758C3" w:rsidRDefault="00945FE9" w:rsidP="00935F1E">
            <w:pPr>
              <w:tabs>
                <w:tab w:val="left" w:pos="5516"/>
              </w:tabs>
              <w:ind w:firstLine="71"/>
              <w:contextualSpacing/>
              <w:rPr>
                <w:rFonts w:ascii="Times New Roman" w:eastAsia="Calibri" w:hAnsi="Times New Roman" w:cs="Times New Roman"/>
                <w:sz w:val="24"/>
                <w:szCs w:val="24"/>
              </w:rPr>
            </w:pPr>
          </w:p>
          <w:p w14:paraId="63CFC504" w14:textId="77777777" w:rsidR="00945FE9" w:rsidRPr="006758C3" w:rsidRDefault="00945FE9" w:rsidP="00935F1E">
            <w:pPr>
              <w:tabs>
                <w:tab w:val="left" w:pos="5516"/>
              </w:tabs>
              <w:ind w:firstLine="71"/>
              <w:contextualSpacing/>
              <w:rPr>
                <w:rFonts w:ascii="Times New Roman" w:eastAsia="Calibri" w:hAnsi="Times New Roman" w:cs="Times New Roman"/>
                <w:sz w:val="24"/>
                <w:szCs w:val="24"/>
              </w:rPr>
            </w:pPr>
          </w:p>
        </w:tc>
      </w:tr>
      <w:tr w:rsidR="00945FE9" w:rsidRPr="006758C3" w14:paraId="425BC137" w14:textId="77777777" w:rsidTr="00FF11E2">
        <w:trPr>
          <w:trHeight w:val="1230"/>
        </w:trPr>
        <w:tc>
          <w:tcPr>
            <w:tcW w:w="709" w:type="dxa"/>
          </w:tcPr>
          <w:p w14:paraId="30CF872C"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4.</w:t>
            </w:r>
          </w:p>
        </w:tc>
        <w:tc>
          <w:tcPr>
            <w:tcW w:w="4730" w:type="dxa"/>
          </w:tcPr>
          <w:p w14:paraId="24816440" w14:textId="77777777" w:rsidR="00945FE9" w:rsidRPr="006758C3" w:rsidRDefault="00945FE9" w:rsidP="00FF11E2">
            <w:pPr>
              <w:pStyle w:val="8"/>
              <w:spacing w:before="0"/>
              <w:outlineLvl w:val="7"/>
              <w:rPr>
                <w:rFonts w:ascii="Times New Roman" w:hAnsi="Times New Roman" w:cs="Times New Roman"/>
                <w:b/>
                <w:color w:val="000000" w:themeColor="text1"/>
                <w:sz w:val="24"/>
                <w:szCs w:val="24"/>
              </w:rPr>
            </w:pPr>
            <w:r w:rsidRPr="006758C3">
              <w:rPr>
                <w:rFonts w:ascii="Times New Roman" w:eastAsia="Calibri" w:hAnsi="Times New Roman" w:cs="Times New Roman"/>
                <w:color w:val="000000" w:themeColor="text1"/>
                <w:sz w:val="24"/>
                <w:szCs w:val="24"/>
              </w:rPr>
              <w:t xml:space="preserve">Зертханалық мәліметтерге қол жеткізу, бағалау және интерпретациялау үшін әртүрлі ақпараттық технологияларды пайдаланады; инновациялық технологияларды меңгеру және практикалық қызметте қолдана білу </w:t>
            </w:r>
            <w:r w:rsidRPr="006758C3">
              <w:rPr>
                <w:rFonts w:ascii="Times New Roman" w:eastAsia="Calibri" w:hAnsi="Times New Roman" w:cs="Times New Roman"/>
                <w:color w:val="000000" w:themeColor="text1"/>
                <w:sz w:val="24"/>
                <w:szCs w:val="24"/>
                <w:lang w:val="kk-KZ"/>
              </w:rPr>
              <w:t>.</w:t>
            </w:r>
          </w:p>
        </w:tc>
        <w:tc>
          <w:tcPr>
            <w:tcW w:w="2925" w:type="dxa"/>
          </w:tcPr>
          <w:p w14:paraId="12EFA6BF" w14:textId="77777777" w:rsidR="00945FE9" w:rsidRPr="006758C3" w:rsidRDefault="00945FE9" w:rsidP="00FF11E2">
            <w:pPr>
              <w:tabs>
                <w:tab w:val="left" w:pos="347"/>
              </w:tabs>
              <w:contextualSpacing/>
              <w:rPr>
                <w:rFonts w:ascii="Times New Roman" w:eastAsia="Calibri" w:hAnsi="Times New Roman" w:cs="Times New Roman"/>
                <w:bCs/>
                <w:sz w:val="24"/>
                <w:szCs w:val="24"/>
              </w:rPr>
            </w:pPr>
            <w:r w:rsidRPr="006758C3">
              <w:rPr>
                <w:rFonts w:ascii="Times New Roman" w:hAnsi="Times New Roman" w:cs="Times New Roman"/>
                <w:sz w:val="24"/>
                <w:szCs w:val="24"/>
              </w:rPr>
              <w:t>ҚР ҰАП сәйкес медициналық құжаттаманың сапасын бағалау</w:t>
            </w:r>
          </w:p>
        </w:tc>
        <w:tc>
          <w:tcPr>
            <w:tcW w:w="1666" w:type="dxa"/>
          </w:tcPr>
          <w:p w14:paraId="0EDCA968" w14:textId="77777777" w:rsidR="00945FE9" w:rsidRPr="006758C3" w:rsidRDefault="00945FE9" w:rsidP="00935F1E">
            <w:pPr>
              <w:tabs>
                <w:tab w:val="left" w:pos="5516"/>
              </w:tabs>
              <w:contextualSpacing/>
              <w:rPr>
                <w:rFonts w:ascii="Times New Roman" w:eastAsia="Calibri" w:hAnsi="Times New Roman" w:cs="Times New Roman"/>
                <w:sz w:val="24"/>
                <w:szCs w:val="24"/>
              </w:rPr>
            </w:pPr>
            <w:r w:rsidRPr="006758C3">
              <w:rPr>
                <w:rFonts w:ascii="Times New Roman" w:hAnsi="Times New Roman" w:cs="Times New Roman"/>
                <w:sz w:val="24"/>
                <w:szCs w:val="24"/>
              </w:rPr>
              <w:t>Бухгалтерлік және есеп беру құжаттамасын жүргізу</w:t>
            </w:r>
          </w:p>
        </w:tc>
      </w:tr>
      <w:tr w:rsidR="00945FE9" w:rsidRPr="006758C3" w14:paraId="682893C4" w14:textId="77777777" w:rsidTr="00FF11E2">
        <w:trPr>
          <w:trHeight w:val="1230"/>
        </w:trPr>
        <w:tc>
          <w:tcPr>
            <w:tcW w:w="709" w:type="dxa"/>
          </w:tcPr>
          <w:p w14:paraId="55102AEE"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5</w:t>
            </w:r>
          </w:p>
        </w:tc>
        <w:tc>
          <w:tcPr>
            <w:tcW w:w="4730" w:type="dxa"/>
          </w:tcPr>
          <w:p w14:paraId="684BBF08" w14:textId="708F9327" w:rsidR="00945FE9" w:rsidRPr="006758C3" w:rsidRDefault="00935F1E" w:rsidP="00FF11E2">
            <w:pPr>
              <w:tabs>
                <w:tab w:val="left" w:pos="426"/>
              </w:tabs>
              <w:spacing w:line="240" w:lineRule="atLeast"/>
              <w:jc w:val="both"/>
              <w:rPr>
                <w:rFonts w:ascii="Times New Roman" w:hAnsi="Times New Roman" w:cs="Times New Roman"/>
                <w:color w:val="000000" w:themeColor="text1"/>
                <w:sz w:val="24"/>
                <w:szCs w:val="24"/>
              </w:rPr>
            </w:pPr>
            <w:r w:rsidRPr="006758C3">
              <w:rPr>
                <w:rFonts w:ascii="Times New Roman" w:hAnsi="Times New Roman" w:cs="Times New Roman"/>
                <w:bCs/>
                <w:color w:val="000000"/>
                <w:sz w:val="24"/>
                <w:szCs w:val="24"/>
                <w:lang w:val="kk-KZ"/>
              </w:rPr>
              <w:t>Б</w:t>
            </w:r>
            <w:r w:rsidR="00945FE9" w:rsidRPr="006758C3">
              <w:rPr>
                <w:rFonts w:ascii="Times New Roman" w:hAnsi="Times New Roman" w:cs="Times New Roman"/>
                <w:bCs/>
                <w:color w:val="000000"/>
                <w:sz w:val="24"/>
                <w:szCs w:val="24"/>
              </w:rPr>
              <w:t>иологиялық агенттермен жұмыс істеу кезінде</w:t>
            </w:r>
            <w:r w:rsidRPr="006758C3">
              <w:rPr>
                <w:rFonts w:ascii="Times New Roman" w:hAnsi="Times New Roman" w:cs="Times New Roman"/>
                <w:bCs/>
                <w:color w:val="000000"/>
                <w:sz w:val="24"/>
                <w:szCs w:val="24"/>
                <w:lang w:val="kk-KZ"/>
              </w:rPr>
              <w:t>гі</w:t>
            </w:r>
            <w:r w:rsidR="00945FE9" w:rsidRPr="006758C3">
              <w:rPr>
                <w:rFonts w:ascii="Times New Roman" w:hAnsi="Times New Roman" w:cs="Times New Roman"/>
                <w:bCs/>
                <w:color w:val="000000"/>
                <w:sz w:val="24"/>
                <w:szCs w:val="24"/>
              </w:rPr>
              <w:t xml:space="preserve"> </w:t>
            </w:r>
            <w:r w:rsidR="00945FE9" w:rsidRPr="006758C3">
              <w:rPr>
                <w:rFonts w:ascii="Times New Roman" w:hAnsi="Times New Roman" w:cs="Times New Roman"/>
                <w:color w:val="000000"/>
                <w:sz w:val="24"/>
                <w:szCs w:val="24"/>
              </w:rPr>
              <w:t xml:space="preserve">қауіпсіздіктің жоғары деңгейін қамтамасыз ету үшін тәуекелдерді бағалай алады және ең тиімді әдістерді қолдана алады </w:t>
            </w:r>
            <w:r w:rsidR="00945FE9" w:rsidRPr="006758C3">
              <w:rPr>
                <w:rFonts w:ascii="Times New Roman" w:hAnsi="Times New Roman" w:cs="Times New Roman"/>
                <w:sz w:val="24"/>
                <w:szCs w:val="24"/>
              </w:rPr>
              <w:t xml:space="preserve">, сондай-ақ </w:t>
            </w:r>
            <w:r w:rsidR="00945FE9" w:rsidRPr="006758C3">
              <w:rPr>
                <w:rFonts w:ascii="Times New Roman" w:hAnsi="Times New Roman" w:cs="Times New Roman"/>
                <w:color w:val="000000" w:themeColor="text1"/>
                <w:sz w:val="24"/>
                <w:szCs w:val="24"/>
              </w:rPr>
              <w:t>оларға қойылатын талаптар</w:t>
            </w:r>
          </w:p>
          <w:p w14:paraId="3CEC7631" w14:textId="77777777" w:rsidR="00945FE9" w:rsidRPr="006758C3" w:rsidRDefault="00945FE9" w:rsidP="00FF11E2">
            <w:pPr>
              <w:pStyle w:val="8"/>
              <w:spacing w:before="0"/>
              <w:outlineLvl w:val="7"/>
              <w:rPr>
                <w:rFonts w:ascii="Times New Roman" w:hAnsi="Times New Roman" w:cs="Times New Roman"/>
                <w:b/>
                <w:color w:val="0D0D0D" w:themeColor="text1" w:themeTint="F2"/>
                <w:sz w:val="24"/>
                <w:szCs w:val="24"/>
              </w:rPr>
            </w:pPr>
            <w:r w:rsidRPr="006758C3">
              <w:rPr>
                <w:rFonts w:ascii="Times New Roman" w:hAnsi="Times New Roman" w:cs="Times New Roman"/>
                <w:color w:val="000000" w:themeColor="text1"/>
                <w:sz w:val="24"/>
                <w:szCs w:val="24"/>
              </w:rPr>
              <w:t>қауіпсіздік ережелері.</w:t>
            </w:r>
          </w:p>
        </w:tc>
        <w:tc>
          <w:tcPr>
            <w:tcW w:w="2925" w:type="dxa"/>
          </w:tcPr>
          <w:p w14:paraId="567EF8EF" w14:textId="77777777" w:rsidR="00945FE9" w:rsidRPr="006758C3" w:rsidRDefault="00945FE9" w:rsidP="00FF11E2">
            <w:pPr>
              <w:tabs>
                <w:tab w:val="left" w:pos="347"/>
              </w:tabs>
              <w:contextualSpacing/>
              <w:rPr>
                <w:rFonts w:ascii="Times New Roman" w:eastAsia="Calibri" w:hAnsi="Times New Roman" w:cs="Times New Roman"/>
                <w:bCs/>
                <w:sz w:val="24"/>
                <w:szCs w:val="24"/>
              </w:rPr>
            </w:pPr>
            <w:r w:rsidRPr="006758C3">
              <w:rPr>
                <w:rFonts w:ascii="Times New Roman" w:eastAsia="Calibri" w:hAnsi="Times New Roman" w:cs="Times New Roman"/>
                <w:bCs/>
                <w:sz w:val="24"/>
                <w:szCs w:val="24"/>
                <w:lang w:val="kk"/>
              </w:rPr>
              <w:t xml:space="preserve">ISO </w:t>
            </w:r>
            <w:r w:rsidRPr="006758C3">
              <w:rPr>
                <w:rFonts w:ascii="Times New Roman" w:eastAsia="Calibri" w:hAnsi="Times New Roman" w:cs="Times New Roman"/>
                <w:bCs/>
                <w:sz w:val="24"/>
                <w:szCs w:val="24"/>
              </w:rPr>
              <w:t xml:space="preserve">45001- стандарттарына сәйкес жұмыс орнындағы тәуекелдерді азайту және қауіпсіз еңбек жағдайларын жасау үшін еңбекті </w:t>
            </w:r>
            <w:r w:rsidRPr="006758C3">
              <w:rPr>
                <w:rFonts w:ascii="Times New Roman" w:eastAsia="Calibri" w:hAnsi="Times New Roman" w:cs="Times New Roman"/>
                <w:bCs/>
                <w:sz w:val="24"/>
                <w:szCs w:val="24"/>
              </w:rPr>
              <w:lastRenderedPageBreak/>
              <w:t>ұйымдастырудың халықаралық тәсілдерін талқылау</w:t>
            </w:r>
            <w:r w:rsidRPr="006758C3">
              <w:rPr>
                <w:rFonts w:ascii="Times New Roman" w:hAnsi="Times New Roman" w:cs="Times New Roman"/>
                <w:color w:val="333333"/>
                <w:sz w:val="24"/>
                <w:szCs w:val="24"/>
                <w:shd w:val="clear" w:color="auto" w:fill="FFFFFF"/>
              </w:rPr>
              <w:t xml:space="preserve"> </w:t>
            </w:r>
            <w:r w:rsidRPr="006758C3">
              <w:rPr>
                <w:rFonts w:ascii="Times New Roman" w:hAnsi="Times New Roman" w:cs="Times New Roman"/>
                <w:color w:val="333333"/>
                <w:sz w:val="24"/>
                <w:szCs w:val="24"/>
                <w:u w:val="single"/>
                <w:shd w:val="clear" w:color="auto" w:fill="FFFFFF"/>
              </w:rPr>
              <w:t xml:space="preserve">кәсіптік денсаулық және қауіпсіздік </w:t>
            </w:r>
            <w:r w:rsidRPr="006758C3">
              <w:rPr>
                <w:rFonts w:ascii="Times New Roman" w:eastAsia="Calibri" w:hAnsi="Times New Roman" w:cs="Times New Roman"/>
                <w:bCs/>
                <w:sz w:val="24"/>
                <w:szCs w:val="24"/>
              </w:rPr>
              <w:t xml:space="preserve">; </w:t>
            </w:r>
            <w:r w:rsidRPr="006758C3">
              <w:rPr>
                <w:rFonts w:ascii="Times New Roman" w:eastAsia="Calibri" w:hAnsi="Times New Roman" w:cs="Times New Roman"/>
                <w:bCs/>
                <w:sz w:val="24"/>
                <w:szCs w:val="24"/>
                <w:lang w:val="kk"/>
              </w:rPr>
              <w:t xml:space="preserve">ISO </w:t>
            </w:r>
            <w:r w:rsidRPr="006758C3">
              <w:rPr>
                <w:rFonts w:ascii="Times New Roman" w:eastAsia="Calibri" w:hAnsi="Times New Roman" w:cs="Times New Roman"/>
                <w:bCs/>
                <w:sz w:val="24"/>
                <w:szCs w:val="24"/>
              </w:rPr>
              <w:t xml:space="preserve">14001; </w:t>
            </w:r>
            <w:r w:rsidRPr="006758C3">
              <w:rPr>
                <w:rFonts w:ascii="Times New Roman" w:eastAsia="Calibri" w:hAnsi="Times New Roman" w:cs="Times New Roman"/>
                <w:bCs/>
                <w:sz w:val="24"/>
                <w:szCs w:val="24"/>
                <w:lang w:val="kk"/>
              </w:rPr>
              <w:t xml:space="preserve">ISO </w:t>
            </w:r>
            <w:r w:rsidRPr="006758C3">
              <w:rPr>
                <w:rFonts w:ascii="Times New Roman" w:eastAsia="Calibri" w:hAnsi="Times New Roman" w:cs="Times New Roman"/>
                <w:bCs/>
                <w:sz w:val="24"/>
                <w:szCs w:val="24"/>
              </w:rPr>
              <w:t>9001</w:t>
            </w:r>
          </w:p>
        </w:tc>
        <w:tc>
          <w:tcPr>
            <w:tcW w:w="1666" w:type="dxa"/>
          </w:tcPr>
          <w:p w14:paraId="6020DF6F" w14:textId="77777777" w:rsidR="00945FE9" w:rsidRPr="006758C3" w:rsidRDefault="00945FE9" w:rsidP="00935F1E">
            <w:pPr>
              <w:tabs>
                <w:tab w:val="left" w:pos="5516"/>
              </w:tabs>
              <w:ind w:left="73"/>
              <w:contextualSpacing/>
              <w:rPr>
                <w:rFonts w:ascii="Times New Roman" w:eastAsia="Calibri" w:hAnsi="Times New Roman" w:cs="Times New Roman"/>
                <w:sz w:val="24"/>
                <w:szCs w:val="24"/>
              </w:rPr>
            </w:pPr>
            <w:r w:rsidRPr="006758C3">
              <w:rPr>
                <w:rFonts w:ascii="Times New Roman" w:hAnsi="Times New Roman" w:cs="Times New Roman"/>
                <w:sz w:val="24"/>
                <w:szCs w:val="24"/>
              </w:rPr>
              <w:lastRenderedPageBreak/>
              <w:t>Қорытындылау (тапсырманы орындағаннан кейін талқылау)</w:t>
            </w:r>
          </w:p>
        </w:tc>
      </w:tr>
      <w:tr w:rsidR="00945FE9" w:rsidRPr="006758C3" w14:paraId="66A26628" w14:textId="77777777" w:rsidTr="00FF11E2">
        <w:trPr>
          <w:trHeight w:val="416"/>
        </w:trPr>
        <w:tc>
          <w:tcPr>
            <w:tcW w:w="709" w:type="dxa"/>
          </w:tcPr>
          <w:p w14:paraId="77B9BC5D"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lastRenderedPageBreak/>
              <w:t>6.</w:t>
            </w:r>
          </w:p>
        </w:tc>
        <w:tc>
          <w:tcPr>
            <w:tcW w:w="4730" w:type="dxa"/>
          </w:tcPr>
          <w:p w14:paraId="2B7C26C9" w14:textId="66EF8A2C" w:rsidR="00945FE9" w:rsidRPr="006758C3" w:rsidRDefault="00945FE9" w:rsidP="00FF11E2">
            <w:pPr>
              <w:pStyle w:val="8"/>
              <w:spacing w:before="0"/>
              <w:outlineLvl w:val="7"/>
              <w:rPr>
                <w:rFonts w:ascii="Times New Roman" w:hAnsi="Times New Roman" w:cs="Times New Roman"/>
                <w:sz w:val="24"/>
                <w:szCs w:val="24"/>
              </w:rPr>
            </w:pPr>
            <w:r w:rsidRPr="006758C3">
              <w:rPr>
                <w:rFonts w:ascii="Times New Roman" w:hAnsi="Times New Roman" w:cs="Times New Roman"/>
                <w:color w:val="000000" w:themeColor="text1"/>
                <w:sz w:val="24"/>
                <w:szCs w:val="24"/>
              </w:rPr>
              <w:t xml:space="preserve">Эпидемиялық жағдайдың және жұқпалы аурудың қоздырғышының биологиясының дамуындағы себеп </w:t>
            </w:r>
            <w:r w:rsidRPr="006758C3">
              <w:rPr>
                <w:rFonts w:ascii="Times New Roman" w:eastAsia="Calibri" w:hAnsi="Times New Roman" w:cs="Times New Roman"/>
                <w:bCs/>
                <w:color w:val="000000" w:themeColor="text1"/>
                <w:sz w:val="24"/>
                <w:szCs w:val="24"/>
              </w:rPr>
              <w:t xml:space="preserve">- салдарлық байланыстарды </w:t>
            </w:r>
            <w:r w:rsidRPr="006758C3">
              <w:rPr>
                <w:rFonts w:ascii="Times New Roman" w:eastAsia="Calibri" w:hAnsi="Times New Roman" w:cs="Times New Roman"/>
                <w:bCs/>
                <w:color w:val="000000"/>
                <w:sz w:val="24"/>
                <w:szCs w:val="24"/>
              </w:rPr>
              <w:t xml:space="preserve">анықтауда жаңа білім алуға қабілетті және дайын </w:t>
            </w:r>
          </w:p>
        </w:tc>
        <w:tc>
          <w:tcPr>
            <w:tcW w:w="2925" w:type="dxa"/>
            <w:vAlign w:val="center"/>
          </w:tcPr>
          <w:p w14:paraId="54E8AF2E" w14:textId="77777777" w:rsidR="00945FE9" w:rsidRPr="006758C3" w:rsidRDefault="00945FE9" w:rsidP="00FF11E2">
            <w:pPr>
              <w:tabs>
                <w:tab w:val="left" w:pos="347"/>
              </w:tabs>
              <w:contextualSpacing/>
              <w:rPr>
                <w:rFonts w:ascii="Times New Roman" w:eastAsia="Calibri" w:hAnsi="Times New Roman" w:cs="Times New Roman"/>
                <w:bCs/>
                <w:sz w:val="24"/>
                <w:szCs w:val="24"/>
              </w:rPr>
            </w:pPr>
            <w:r w:rsidRPr="006758C3">
              <w:rPr>
                <w:rFonts w:ascii="Times New Roman" w:hAnsi="Times New Roman" w:cs="Times New Roman"/>
                <w:sz w:val="24"/>
                <w:szCs w:val="24"/>
              </w:rPr>
              <w:t>Презентация рейтингі, шолу рейтингі</w:t>
            </w:r>
          </w:p>
        </w:tc>
        <w:tc>
          <w:tcPr>
            <w:tcW w:w="1666" w:type="dxa"/>
            <w:vAlign w:val="center"/>
          </w:tcPr>
          <w:p w14:paraId="7D956075" w14:textId="77777777" w:rsidR="00945FE9" w:rsidRPr="006758C3" w:rsidRDefault="00945FE9" w:rsidP="00FF11E2">
            <w:pPr>
              <w:rPr>
                <w:rFonts w:ascii="Times New Roman" w:hAnsi="Times New Roman" w:cs="Times New Roman"/>
                <w:sz w:val="24"/>
                <w:szCs w:val="24"/>
              </w:rPr>
            </w:pPr>
            <w:r w:rsidRPr="006758C3">
              <w:rPr>
                <w:rFonts w:ascii="Times New Roman" w:hAnsi="Times New Roman" w:cs="Times New Roman"/>
                <w:sz w:val="24"/>
                <w:szCs w:val="24"/>
              </w:rPr>
              <w:t xml:space="preserve">Журнал клубы (« </w:t>
            </w:r>
            <w:r w:rsidRPr="006758C3">
              <w:rPr>
                <w:rFonts w:ascii="Times New Roman" w:hAnsi="Times New Roman" w:cs="Times New Roman"/>
                <w:sz w:val="24"/>
                <w:szCs w:val="24"/>
                <w:lang w:val="en-US"/>
              </w:rPr>
              <w:t>ACP</w:t>
            </w:r>
            <w:r w:rsidRPr="006758C3">
              <w:rPr>
                <w:rFonts w:ascii="Times New Roman" w:hAnsi="Times New Roman" w:cs="Times New Roman"/>
                <w:sz w:val="24"/>
                <w:szCs w:val="24"/>
              </w:rPr>
              <w:t xml:space="preserve"> Журнал Клуб «), медиамәтін - онлайн БАҚ</w:t>
            </w:r>
          </w:p>
        </w:tc>
      </w:tr>
      <w:tr w:rsidR="00945FE9" w:rsidRPr="006758C3" w14:paraId="3FCA343C" w14:textId="77777777" w:rsidTr="00FF11E2">
        <w:trPr>
          <w:trHeight w:val="415"/>
        </w:trPr>
        <w:tc>
          <w:tcPr>
            <w:tcW w:w="709" w:type="dxa"/>
          </w:tcPr>
          <w:p w14:paraId="7F35FDE5" w14:textId="77777777" w:rsidR="00945FE9" w:rsidRPr="006758C3" w:rsidRDefault="00945FE9" w:rsidP="00FF11E2">
            <w:pPr>
              <w:rPr>
                <w:rFonts w:ascii="Times New Roman" w:eastAsia="Calibri" w:hAnsi="Times New Roman" w:cs="Times New Roman"/>
                <w:sz w:val="24"/>
                <w:szCs w:val="24"/>
              </w:rPr>
            </w:pPr>
            <w:r w:rsidRPr="006758C3">
              <w:rPr>
                <w:rFonts w:ascii="Times New Roman" w:eastAsia="Calibri" w:hAnsi="Times New Roman" w:cs="Times New Roman"/>
                <w:sz w:val="24"/>
                <w:szCs w:val="24"/>
              </w:rPr>
              <w:t>7</w:t>
            </w:r>
          </w:p>
        </w:tc>
        <w:tc>
          <w:tcPr>
            <w:tcW w:w="4730" w:type="dxa"/>
          </w:tcPr>
          <w:p w14:paraId="555A3393" w14:textId="77777777" w:rsidR="00945FE9" w:rsidRPr="006758C3" w:rsidRDefault="00945FE9" w:rsidP="00FF11E2">
            <w:pPr>
              <w:pStyle w:val="8"/>
              <w:spacing w:before="0"/>
              <w:outlineLvl w:val="7"/>
              <w:rPr>
                <w:rFonts w:ascii="Times New Roman" w:hAnsi="Times New Roman" w:cs="Times New Roman"/>
                <w:color w:val="000000" w:themeColor="text1"/>
                <w:sz w:val="24"/>
                <w:szCs w:val="24"/>
              </w:rPr>
            </w:pPr>
            <w:r w:rsidRPr="006758C3">
              <w:rPr>
                <w:rFonts w:ascii="Times New Roman" w:hAnsi="Times New Roman" w:cs="Times New Roman"/>
                <w:color w:val="000000" w:themeColor="text1"/>
                <w:sz w:val="24"/>
                <w:szCs w:val="24"/>
              </w:rPr>
              <w:t>Әртүрлі микроорганизмдердің антибиотиктерге төзімділік құбылысын және клиникалық-гигиеналық диагностикада қолданылатын заманауи, классикалық әдістерді қолдана алады. Қоршаған ортаның биологиялық факторларының адам денсаулығына әсері туралы теориялық білімді практикалық қолдануды таңдау</w:t>
            </w:r>
          </w:p>
        </w:tc>
        <w:tc>
          <w:tcPr>
            <w:tcW w:w="2925" w:type="dxa"/>
            <w:vAlign w:val="center"/>
          </w:tcPr>
          <w:p w14:paraId="00797223" w14:textId="77777777" w:rsidR="00945FE9" w:rsidRPr="006758C3" w:rsidRDefault="00945FE9" w:rsidP="00FF11E2">
            <w:pPr>
              <w:tabs>
                <w:tab w:val="left" w:pos="347"/>
              </w:tabs>
              <w:contextualSpacing/>
              <w:rPr>
                <w:rFonts w:ascii="Times New Roman" w:hAnsi="Times New Roman" w:cs="Times New Roman"/>
                <w:sz w:val="24"/>
                <w:szCs w:val="24"/>
              </w:rPr>
            </w:pPr>
            <w:r w:rsidRPr="006758C3">
              <w:rPr>
                <w:rFonts w:ascii="Times New Roman" w:hAnsi="Times New Roman" w:cs="Times New Roman"/>
                <w:sz w:val="24"/>
                <w:szCs w:val="24"/>
              </w:rPr>
              <w:t>Қорытынды және талқылаудың аяқталуын бағалау.</w:t>
            </w:r>
          </w:p>
          <w:p w14:paraId="4E1C5320" w14:textId="77777777" w:rsidR="00945FE9" w:rsidRPr="006758C3" w:rsidRDefault="00945FE9" w:rsidP="00FF11E2">
            <w:pPr>
              <w:tabs>
                <w:tab w:val="left" w:pos="347"/>
              </w:tabs>
              <w:contextualSpacing/>
              <w:rPr>
                <w:rFonts w:ascii="Times New Roman" w:hAnsi="Times New Roman" w:cs="Times New Roman"/>
                <w:sz w:val="24"/>
                <w:szCs w:val="24"/>
              </w:rPr>
            </w:pPr>
            <w:r w:rsidRPr="006758C3">
              <w:rPr>
                <w:rFonts w:ascii="Times New Roman" w:hAnsi="Times New Roman" w:cs="Times New Roman"/>
                <w:sz w:val="24"/>
                <w:szCs w:val="24"/>
              </w:rPr>
              <w:t>Тестілеу</w:t>
            </w:r>
          </w:p>
        </w:tc>
        <w:tc>
          <w:tcPr>
            <w:tcW w:w="1666" w:type="dxa"/>
            <w:vAlign w:val="center"/>
          </w:tcPr>
          <w:p w14:paraId="2FADC520" w14:textId="77777777" w:rsidR="00945FE9" w:rsidRPr="006758C3" w:rsidRDefault="00945FE9" w:rsidP="00935F1E">
            <w:pPr>
              <w:tabs>
                <w:tab w:val="left" w:pos="5516"/>
              </w:tabs>
              <w:ind w:left="71"/>
              <w:contextualSpacing/>
              <w:rPr>
                <w:rFonts w:ascii="Times New Roman" w:eastAsia="Calibri" w:hAnsi="Times New Roman" w:cs="Times New Roman"/>
                <w:sz w:val="24"/>
                <w:szCs w:val="24"/>
              </w:rPr>
            </w:pPr>
            <w:r w:rsidRPr="006758C3">
              <w:rPr>
                <w:rFonts w:ascii="Times New Roman" w:eastAsia="Calibri" w:hAnsi="Times New Roman" w:cs="Times New Roman"/>
                <w:sz w:val="24"/>
                <w:szCs w:val="24"/>
              </w:rPr>
              <w:t>Семинар. Практикалық оқыту</w:t>
            </w:r>
          </w:p>
          <w:p w14:paraId="38701B0B" w14:textId="77777777" w:rsidR="00945FE9" w:rsidRPr="006758C3" w:rsidRDefault="00945FE9" w:rsidP="00FF11E2">
            <w:pPr>
              <w:rPr>
                <w:rFonts w:ascii="Times New Roman" w:hAnsi="Times New Roman" w:cs="Times New Roman"/>
                <w:sz w:val="24"/>
                <w:szCs w:val="24"/>
              </w:rPr>
            </w:pPr>
          </w:p>
        </w:tc>
      </w:tr>
    </w:tbl>
    <w:p w14:paraId="03315157" w14:textId="77777777" w:rsidR="00945FE9" w:rsidRPr="00D55754" w:rsidRDefault="00945FE9" w:rsidP="00945FE9">
      <w:pPr>
        <w:pStyle w:val="af4"/>
        <w:jc w:val="left"/>
        <w:rPr>
          <w:rFonts w:eastAsia="Calibri"/>
          <w:bCs/>
          <w:szCs w:val="28"/>
        </w:rPr>
      </w:pPr>
    </w:p>
    <w:p w14:paraId="4B1E4D5D" w14:textId="77777777" w:rsidR="00945FE9" w:rsidRPr="00D55754" w:rsidRDefault="00945FE9" w:rsidP="00945FE9">
      <w:pPr>
        <w:pStyle w:val="Default"/>
        <w:ind w:left="-426"/>
        <w:rPr>
          <w:b/>
          <w:sz w:val="28"/>
          <w:szCs w:val="28"/>
          <w:lang w:val="kk"/>
        </w:rPr>
      </w:pPr>
      <w:r w:rsidRPr="00D55754">
        <w:rPr>
          <w:b/>
          <w:sz w:val="28"/>
          <w:szCs w:val="28"/>
          <w:lang w:val="kk"/>
        </w:rPr>
        <w:t>Сертификаттау курсының бағдарламасын іске асыру жоспары</w:t>
      </w:r>
    </w:p>
    <w:tbl>
      <w:tblPr>
        <w:tblStyle w:val="a9"/>
        <w:tblW w:w="10065" w:type="dxa"/>
        <w:tblInd w:w="-459" w:type="dxa"/>
        <w:tblLayout w:type="fixed"/>
        <w:tblLook w:val="04A0" w:firstRow="1" w:lastRow="0" w:firstColumn="1" w:lastColumn="0" w:noHBand="0" w:noVBand="1"/>
      </w:tblPr>
      <w:tblGrid>
        <w:gridCol w:w="709"/>
        <w:gridCol w:w="2580"/>
        <w:gridCol w:w="567"/>
        <w:gridCol w:w="567"/>
        <w:gridCol w:w="539"/>
        <w:gridCol w:w="708"/>
        <w:gridCol w:w="880"/>
        <w:gridCol w:w="3515"/>
      </w:tblGrid>
      <w:tr w:rsidR="00945FE9" w:rsidRPr="006758C3" w14:paraId="4453C93D" w14:textId="77777777" w:rsidTr="00BF25EC">
        <w:trPr>
          <w:trHeight w:val="238"/>
          <w:tblHeader/>
        </w:trPr>
        <w:tc>
          <w:tcPr>
            <w:tcW w:w="709" w:type="dxa"/>
            <w:vMerge w:val="restart"/>
            <w:vAlign w:val="center"/>
          </w:tcPr>
          <w:p w14:paraId="648ABEA7" w14:textId="7AC7A044" w:rsidR="00945FE9" w:rsidRPr="006758C3" w:rsidRDefault="00F60AC0" w:rsidP="00FF11E2">
            <w:pPr>
              <w:spacing w:after="160" w:line="259" w:lineRule="auto"/>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w:t>
            </w:r>
            <w:r w:rsidR="00945FE9" w:rsidRPr="006758C3">
              <w:rPr>
                <w:rFonts w:ascii="Times New Roman" w:eastAsia="Calibri" w:hAnsi="Times New Roman" w:cs="Times New Roman"/>
                <w:sz w:val="24"/>
                <w:szCs w:val="24"/>
              </w:rPr>
              <w:t>.</w:t>
            </w:r>
          </w:p>
        </w:tc>
        <w:tc>
          <w:tcPr>
            <w:tcW w:w="2580" w:type="dxa"/>
            <w:vMerge w:val="restart"/>
            <w:vAlign w:val="center"/>
          </w:tcPr>
          <w:p w14:paraId="3943904B" w14:textId="197AFF87" w:rsidR="00945FE9" w:rsidRPr="006758C3" w:rsidRDefault="00F60AC0" w:rsidP="00FF11E2">
            <w:pPr>
              <w:jc w:val="center"/>
              <w:rPr>
                <w:rFonts w:ascii="Times New Roman" w:eastAsia="Calibri" w:hAnsi="Times New Roman" w:cs="Times New Roman"/>
                <w:sz w:val="24"/>
                <w:szCs w:val="24"/>
              </w:rPr>
            </w:pPr>
            <w:r w:rsidRPr="006758C3">
              <w:rPr>
                <w:rFonts w:ascii="Times New Roman" w:hAnsi="Times New Roman" w:cs="Times New Roman"/>
                <w:sz w:val="24"/>
                <w:szCs w:val="24"/>
              </w:rPr>
              <w:t>Тақырып/бөлім/пән атауы</w:t>
            </w:r>
          </w:p>
        </w:tc>
        <w:tc>
          <w:tcPr>
            <w:tcW w:w="3261" w:type="dxa"/>
            <w:gridSpan w:val="5"/>
          </w:tcPr>
          <w:p w14:paraId="70036DFA" w14:textId="0316ED4F" w:rsidR="00945FE9" w:rsidRPr="006758C3" w:rsidRDefault="00F60AC0" w:rsidP="00FF11E2">
            <w:pPr>
              <w:spacing w:after="160" w:line="259" w:lineRule="auto"/>
              <w:jc w:val="center"/>
              <w:rPr>
                <w:rFonts w:ascii="Times New Roman" w:eastAsia="Calibri" w:hAnsi="Times New Roman" w:cs="Times New Roman"/>
                <w:sz w:val="24"/>
                <w:szCs w:val="24"/>
              </w:rPr>
            </w:pPr>
            <w:r w:rsidRPr="006758C3">
              <w:rPr>
                <w:rFonts w:ascii="Times New Roman" w:hAnsi="Times New Roman" w:cs="Times New Roman"/>
                <w:sz w:val="24"/>
                <w:szCs w:val="24"/>
                <w:lang w:val="kk-KZ"/>
              </w:rPr>
              <w:t>Сағат көлемі</w:t>
            </w:r>
          </w:p>
        </w:tc>
        <w:tc>
          <w:tcPr>
            <w:tcW w:w="3515" w:type="dxa"/>
            <w:vMerge w:val="restart"/>
            <w:vAlign w:val="center"/>
          </w:tcPr>
          <w:p w14:paraId="4E9EFCC4" w14:textId="04833C49" w:rsidR="00945FE9" w:rsidRPr="006758C3" w:rsidRDefault="00F60AC0" w:rsidP="00FF11E2">
            <w:pPr>
              <w:spacing w:after="160" w:line="259" w:lineRule="auto"/>
              <w:jc w:val="center"/>
              <w:rPr>
                <w:rFonts w:ascii="Times New Roman" w:eastAsia="Calibri" w:hAnsi="Times New Roman" w:cs="Times New Roman"/>
                <w:sz w:val="24"/>
                <w:szCs w:val="24"/>
              </w:rPr>
            </w:pPr>
            <w:r w:rsidRPr="006758C3">
              <w:rPr>
                <w:rFonts w:ascii="Times New Roman" w:hAnsi="Times New Roman" w:cs="Times New Roman"/>
                <w:sz w:val="24"/>
                <w:szCs w:val="24"/>
                <w:lang w:val="kk-KZ"/>
              </w:rPr>
              <w:t>Тапсырма</w:t>
            </w:r>
          </w:p>
        </w:tc>
      </w:tr>
      <w:tr w:rsidR="00945FE9" w:rsidRPr="006758C3" w14:paraId="55CC1CB2" w14:textId="77777777" w:rsidTr="00BF25EC">
        <w:trPr>
          <w:cantSplit/>
          <w:trHeight w:val="1658"/>
          <w:tblHeader/>
        </w:trPr>
        <w:tc>
          <w:tcPr>
            <w:tcW w:w="709" w:type="dxa"/>
            <w:vMerge/>
          </w:tcPr>
          <w:p w14:paraId="5D5C016D" w14:textId="77777777" w:rsidR="00945FE9" w:rsidRPr="006758C3" w:rsidRDefault="00945FE9" w:rsidP="00FF11E2">
            <w:pPr>
              <w:spacing w:after="160" w:line="259" w:lineRule="auto"/>
              <w:jc w:val="center"/>
              <w:rPr>
                <w:rFonts w:ascii="Times New Roman" w:eastAsia="Calibri" w:hAnsi="Times New Roman" w:cs="Times New Roman"/>
                <w:b/>
                <w:sz w:val="24"/>
                <w:szCs w:val="24"/>
              </w:rPr>
            </w:pPr>
          </w:p>
        </w:tc>
        <w:tc>
          <w:tcPr>
            <w:tcW w:w="2580" w:type="dxa"/>
            <w:vMerge/>
          </w:tcPr>
          <w:p w14:paraId="2DAF8B64" w14:textId="77777777" w:rsidR="00945FE9" w:rsidRPr="006758C3" w:rsidRDefault="00945FE9" w:rsidP="00FF11E2">
            <w:pPr>
              <w:spacing w:after="160" w:line="259" w:lineRule="auto"/>
              <w:jc w:val="center"/>
              <w:rPr>
                <w:rFonts w:ascii="Times New Roman" w:eastAsia="Calibri" w:hAnsi="Times New Roman" w:cs="Times New Roman"/>
                <w:b/>
                <w:sz w:val="24"/>
                <w:szCs w:val="24"/>
              </w:rPr>
            </w:pPr>
          </w:p>
        </w:tc>
        <w:tc>
          <w:tcPr>
            <w:tcW w:w="567" w:type="dxa"/>
            <w:textDirection w:val="btLr"/>
            <w:vAlign w:val="center"/>
          </w:tcPr>
          <w:p w14:paraId="4283382C" w14:textId="77777777" w:rsidR="00945FE9" w:rsidRPr="006758C3" w:rsidRDefault="00945FE9" w:rsidP="00FF11E2">
            <w:pPr>
              <w:spacing w:after="160" w:line="259" w:lineRule="auto"/>
              <w:ind w:right="-79"/>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Дәріс</w:t>
            </w:r>
          </w:p>
        </w:tc>
        <w:tc>
          <w:tcPr>
            <w:tcW w:w="567" w:type="dxa"/>
            <w:textDirection w:val="btLr"/>
            <w:vAlign w:val="center"/>
          </w:tcPr>
          <w:p w14:paraId="3F0EB658" w14:textId="77777777" w:rsidR="00945FE9" w:rsidRPr="006758C3" w:rsidRDefault="00945FE9" w:rsidP="00FF11E2">
            <w:pPr>
              <w:spacing w:after="160" w:line="259" w:lineRule="auto"/>
              <w:ind w:right="-79"/>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семинар</w:t>
            </w:r>
          </w:p>
        </w:tc>
        <w:tc>
          <w:tcPr>
            <w:tcW w:w="539" w:type="dxa"/>
            <w:textDirection w:val="btLr"/>
            <w:vAlign w:val="center"/>
          </w:tcPr>
          <w:p w14:paraId="327616F3" w14:textId="77777777" w:rsidR="00945FE9" w:rsidRPr="006758C3" w:rsidRDefault="00945FE9" w:rsidP="00FF11E2">
            <w:pPr>
              <w:spacing w:after="160" w:line="259" w:lineRule="auto"/>
              <w:ind w:right="-79"/>
              <w:jc w:val="center"/>
              <w:rPr>
                <w:rFonts w:ascii="Times New Roman" w:eastAsia="Calibri" w:hAnsi="Times New Roman" w:cs="Times New Roman"/>
                <w:sz w:val="24"/>
                <w:szCs w:val="24"/>
              </w:rPr>
            </w:pPr>
            <w:r w:rsidRPr="006758C3">
              <w:rPr>
                <w:rFonts w:ascii="Times New Roman" w:eastAsia="Calibri" w:hAnsi="Times New Roman" w:cs="Times New Roman"/>
                <w:sz w:val="24"/>
                <w:szCs w:val="24"/>
              </w:rPr>
              <w:t>Тренинг</w:t>
            </w:r>
          </w:p>
        </w:tc>
        <w:tc>
          <w:tcPr>
            <w:tcW w:w="708" w:type="dxa"/>
            <w:textDirection w:val="btLr"/>
            <w:vAlign w:val="center"/>
          </w:tcPr>
          <w:p w14:paraId="775B3EF7" w14:textId="77777777" w:rsidR="00945FE9" w:rsidRPr="006758C3" w:rsidRDefault="00945FE9" w:rsidP="00FF11E2">
            <w:pPr>
              <w:pStyle w:val="af4"/>
              <w:ind w:left="57" w:right="57"/>
              <w:rPr>
                <w:b w:val="0"/>
                <w:bCs/>
                <w:spacing w:val="-1"/>
                <w:sz w:val="24"/>
                <w:szCs w:val="24"/>
              </w:rPr>
            </w:pPr>
            <w:r w:rsidRPr="006758C3">
              <w:rPr>
                <w:b w:val="0"/>
                <w:bCs/>
                <w:spacing w:val="-1"/>
                <w:sz w:val="24"/>
                <w:szCs w:val="24"/>
              </w:rPr>
              <w:t>практикалық</w:t>
            </w:r>
          </w:p>
          <w:p w14:paraId="028B9002" w14:textId="77777777" w:rsidR="00945FE9" w:rsidRPr="006758C3" w:rsidRDefault="00945FE9" w:rsidP="00FF11E2">
            <w:pPr>
              <w:spacing w:line="0" w:lineRule="atLeast"/>
              <w:jc w:val="center"/>
              <w:rPr>
                <w:rFonts w:ascii="Times New Roman" w:eastAsia="Calibri" w:hAnsi="Times New Roman" w:cs="Times New Roman"/>
                <w:bCs/>
                <w:sz w:val="24"/>
                <w:szCs w:val="24"/>
              </w:rPr>
            </w:pPr>
            <w:r w:rsidRPr="006758C3">
              <w:rPr>
                <w:rFonts w:ascii="Times New Roman" w:hAnsi="Times New Roman" w:cs="Times New Roman"/>
                <w:bCs/>
                <w:spacing w:val="-1"/>
                <w:sz w:val="24"/>
                <w:szCs w:val="24"/>
              </w:rPr>
              <w:t>сынып</w:t>
            </w:r>
          </w:p>
        </w:tc>
        <w:tc>
          <w:tcPr>
            <w:tcW w:w="880" w:type="dxa"/>
            <w:textDirection w:val="btLr"/>
            <w:vAlign w:val="center"/>
          </w:tcPr>
          <w:p w14:paraId="3F203D05" w14:textId="374D3533" w:rsidR="00945FE9" w:rsidRPr="006758C3" w:rsidRDefault="00F60AC0" w:rsidP="00FF11E2">
            <w:pPr>
              <w:spacing w:after="160" w:line="259" w:lineRule="auto"/>
              <w:ind w:right="-79"/>
              <w:jc w:val="center"/>
              <w:rPr>
                <w:rFonts w:ascii="Times New Roman" w:eastAsia="Calibri" w:hAnsi="Times New Roman" w:cs="Times New Roman"/>
                <w:sz w:val="24"/>
                <w:szCs w:val="24"/>
                <w:lang w:val="kk-KZ"/>
              </w:rPr>
            </w:pPr>
            <w:r w:rsidRPr="006758C3">
              <w:rPr>
                <w:rFonts w:ascii="Times New Roman" w:eastAsia="Calibri" w:hAnsi="Times New Roman" w:cs="Times New Roman"/>
                <w:sz w:val="24"/>
                <w:szCs w:val="24"/>
                <w:lang w:val="kk-KZ"/>
              </w:rPr>
              <w:t>ТӨЖ</w:t>
            </w:r>
          </w:p>
        </w:tc>
        <w:tc>
          <w:tcPr>
            <w:tcW w:w="3515" w:type="dxa"/>
            <w:vMerge/>
            <w:textDirection w:val="btLr"/>
          </w:tcPr>
          <w:p w14:paraId="52D1CDAC" w14:textId="77777777" w:rsidR="00945FE9" w:rsidRPr="006758C3" w:rsidRDefault="00945FE9" w:rsidP="00FF11E2">
            <w:pPr>
              <w:rPr>
                <w:rFonts w:ascii="Times New Roman" w:eastAsia="Times New Roman" w:hAnsi="Times New Roman" w:cs="Times New Roman"/>
                <w:b/>
                <w:bCs/>
                <w:spacing w:val="-1"/>
                <w:sz w:val="24"/>
                <w:szCs w:val="24"/>
                <w:lang w:eastAsia="ru-RU"/>
              </w:rPr>
            </w:pPr>
          </w:p>
        </w:tc>
      </w:tr>
      <w:tr w:rsidR="00D12B87" w:rsidRPr="006758C3" w14:paraId="1F43EB99" w14:textId="77777777" w:rsidTr="00BF25EC">
        <w:trPr>
          <w:cantSplit/>
          <w:trHeight w:val="71"/>
        </w:trPr>
        <w:tc>
          <w:tcPr>
            <w:tcW w:w="709" w:type="dxa"/>
          </w:tcPr>
          <w:p w14:paraId="1275B102" w14:textId="77777777" w:rsidR="00D12B87" w:rsidRPr="006758C3" w:rsidRDefault="00D12B87" w:rsidP="00D12B87">
            <w:pPr>
              <w:jc w:val="center"/>
              <w:rPr>
                <w:rFonts w:ascii="Times New Roman" w:eastAsia="Times New Roman" w:hAnsi="Times New Roman" w:cs="Times New Roman"/>
                <w:b/>
                <w:bCs/>
                <w:spacing w:val="-1"/>
                <w:sz w:val="24"/>
                <w:szCs w:val="24"/>
                <w:lang w:eastAsia="ru-RU"/>
              </w:rPr>
            </w:pPr>
            <w:r w:rsidRPr="006758C3">
              <w:rPr>
                <w:rFonts w:ascii="Times New Roman" w:eastAsia="Times New Roman" w:hAnsi="Times New Roman" w:cs="Times New Roman"/>
                <w:b/>
                <w:bCs/>
                <w:spacing w:val="-1"/>
                <w:sz w:val="24"/>
                <w:szCs w:val="24"/>
                <w:lang w:eastAsia="ru-RU"/>
              </w:rPr>
              <w:t>1.</w:t>
            </w:r>
          </w:p>
        </w:tc>
        <w:tc>
          <w:tcPr>
            <w:tcW w:w="2580" w:type="dxa"/>
          </w:tcPr>
          <w:p w14:paraId="4814531F" w14:textId="2CE544A3" w:rsidR="00D12B87" w:rsidRPr="008E6275" w:rsidRDefault="00D12B87" w:rsidP="008E6275">
            <w:pPr>
              <w:rPr>
                <w:rFonts w:ascii="Times New Roman" w:hAnsi="Times New Roman" w:cs="Times New Roman"/>
                <w:b/>
                <w:sz w:val="24"/>
                <w:szCs w:val="24"/>
                <w:lang w:val="kk-KZ"/>
              </w:rPr>
            </w:pPr>
            <w:r w:rsidRPr="006758C3">
              <w:rPr>
                <w:rFonts w:ascii="Times New Roman" w:hAnsi="Times New Roman" w:cs="Times New Roman"/>
                <w:b/>
                <w:sz w:val="24"/>
                <w:szCs w:val="24"/>
              </w:rPr>
              <w:t>Микробиология</w:t>
            </w:r>
            <w:r w:rsidR="00FF11E2">
              <w:rPr>
                <w:rFonts w:ascii="Times New Roman" w:hAnsi="Times New Roman" w:cs="Times New Roman"/>
                <w:b/>
                <w:sz w:val="24"/>
                <w:szCs w:val="24"/>
                <w:lang w:val="kk-KZ"/>
              </w:rPr>
              <w:t>ға</w:t>
            </w:r>
            <w:r w:rsidR="00FF11E2">
              <w:rPr>
                <w:rFonts w:ascii="Times New Roman" w:hAnsi="Times New Roman" w:cs="Times New Roman"/>
                <w:b/>
                <w:sz w:val="24"/>
                <w:szCs w:val="24"/>
              </w:rPr>
              <w:t xml:space="preserve"> </w:t>
            </w:r>
            <w:r w:rsidR="00FF11E2">
              <w:rPr>
                <w:rFonts w:ascii="Times New Roman" w:hAnsi="Times New Roman" w:cs="Times New Roman"/>
                <w:b/>
                <w:sz w:val="24"/>
                <w:szCs w:val="24"/>
                <w:lang w:val="kk-KZ"/>
              </w:rPr>
              <w:t xml:space="preserve">және </w:t>
            </w:r>
            <w:r w:rsidR="00FF11E2" w:rsidRPr="006758C3">
              <w:rPr>
                <w:rFonts w:ascii="Times New Roman" w:hAnsi="Times New Roman" w:cs="Times New Roman"/>
                <w:b/>
                <w:sz w:val="24"/>
                <w:szCs w:val="24"/>
              </w:rPr>
              <w:t>Иммунологияға</w:t>
            </w:r>
            <w:r w:rsidR="00FF11E2">
              <w:rPr>
                <w:rFonts w:ascii="Times New Roman" w:hAnsi="Times New Roman" w:cs="Times New Roman"/>
                <w:b/>
                <w:sz w:val="24"/>
                <w:szCs w:val="24"/>
                <w:lang w:val="kk-KZ"/>
              </w:rPr>
              <w:t xml:space="preserve"> кіріспе </w:t>
            </w:r>
            <w:r w:rsidR="008E6275">
              <w:rPr>
                <w:rFonts w:ascii="Times New Roman" w:hAnsi="Times New Roman" w:cs="Times New Roman"/>
                <w:b/>
                <w:sz w:val="24"/>
                <w:szCs w:val="24"/>
              </w:rPr>
              <w:t>Модул</w:t>
            </w:r>
            <w:r w:rsidR="008E6275">
              <w:rPr>
                <w:rFonts w:ascii="Times New Roman" w:hAnsi="Times New Roman" w:cs="Times New Roman"/>
                <w:b/>
                <w:sz w:val="24"/>
                <w:szCs w:val="24"/>
                <w:lang w:val="kk-KZ"/>
              </w:rPr>
              <w:t>і</w:t>
            </w:r>
          </w:p>
        </w:tc>
        <w:tc>
          <w:tcPr>
            <w:tcW w:w="567" w:type="dxa"/>
          </w:tcPr>
          <w:p w14:paraId="4EC5AB58" w14:textId="71FB34E0" w:rsidR="00D12B87" w:rsidRPr="00FF11E2" w:rsidRDefault="00FF11E2" w:rsidP="00D12B87">
            <w:pPr>
              <w:spacing w:after="160"/>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11</w:t>
            </w:r>
          </w:p>
        </w:tc>
        <w:tc>
          <w:tcPr>
            <w:tcW w:w="567" w:type="dxa"/>
          </w:tcPr>
          <w:p w14:paraId="104B3C11" w14:textId="47AD1249" w:rsidR="00D12B87" w:rsidRPr="00FF11E2" w:rsidRDefault="00FF11E2" w:rsidP="00D12B87">
            <w:pPr>
              <w:spacing w:after="160"/>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21</w:t>
            </w:r>
          </w:p>
        </w:tc>
        <w:tc>
          <w:tcPr>
            <w:tcW w:w="539" w:type="dxa"/>
          </w:tcPr>
          <w:p w14:paraId="314C1DA3" w14:textId="6CBEE01D" w:rsidR="00D12B87" w:rsidRPr="006758C3" w:rsidRDefault="00D12B87" w:rsidP="00D12B87">
            <w:pPr>
              <w:spacing w:after="160"/>
              <w:jc w:val="center"/>
              <w:rPr>
                <w:rFonts w:ascii="Times New Roman" w:eastAsia="Calibri" w:hAnsi="Times New Roman" w:cs="Times New Roman"/>
                <w:b/>
                <w:spacing w:val="-1"/>
                <w:sz w:val="24"/>
                <w:szCs w:val="24"/>
              </w:rPr>
            </w:pPr>
            <w:r w:rsidRPr="00A21D31">
              <w:rPr>
                <w:rFonts w:ascii="Times New Roman" w:eastAsia="Calibri" w:hAnsi="Times New Roman" w:cs="Times New Roman"/>
                <w:b/>
                <w:spacing w:val="-1"/>
                <w:sz w:val="24"/>
                <w:szCs w:val="24"/>
              </w:rPr>
              <w:t>2</w:t>
            </w:r>
          </w:p>
        </w:tc>
        <w:tc>
          <w:tcPr>
            <w:tcW w:w="708" w:type="dxa"/>
          </w:tcPr>
          <w:p w14:paraId="5019B84D" w14:textId="6D15B9CA" w:rsidR="00D12B87" w:rsidRPr="00FF11E2" w:rsidRDefault="00FF11E2" w:rsidP="00D12B87">
            <w:pPr>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880" w:type="dxa"/>
          </w:tcPr>
          <w:p w14:paraId="05C043C2" w14:textId="69FF96DD" w:rsidR="00D12B87" w:rsidRPr="00FF11E2" w:rsidRDefault="00FF11E2" w:rsidP="00D12B87">
            <w:pPr>
              <w:spacing w:after="160"/>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33</w:t>
            </w:r>
          </w:p>
        </w:tc>
        <w:tc>
          <w:tcPr>
            <w:tcW w:w="3515" w:type="dxa"/>
          </w:tcPr>
          <w:p w14:paraId="3BF41E87" w14:textId="5927BC36" w:rsidR="00D12B87" w:rsidRPr="006758C3" w:rsidRDefault="00FF11E2" w:rsidP="00D12B87">
            <w:pPr>
              <w:spacing w:line="240" w:lineRule="atLeast"/>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lang w:val="kk-KZ"/>
              </w:rPr>
              <w:t>10</w:t>
            </w:r>
            <w:r w:rsidR="00D12B87">
              <w:rPr>
                <w:rFonts w:ascii="Times New Roman" w:eastAsia="Calibri" w:hAnsi="Times New Roman" w:cs="Times New Roman"/>
                <w:b/>
                <w:spacing w:val="-1"/>
                <w:sz w:val="24"/>
                <w:szCs w:val="24"/>
              </w:rPr>
              <w:t>3</w:t>
            </w:r>
            <w:r w:rsidR="00D12B87" w:rsidRPr="006758C3">
              <w:rPr>
                <w:rFonts w:ascii="Times New Roman" w:eastAsia="Calibri" w:hAnsi="Times New Roman" w:cs="Times New Roman"/>
                <w:b/>
                <w:spacing w:val="-1"/>
                <w:sz w:val="24"/>
                <w:szCs w:val="24"/>
              </w:rPr>
              <w:t xml:space="preserve"> сағат</w:t>
            </w:r>
          </w:p>
        </w:tc>
      </w:tr>
      <w:tr w:rsidR="00FF11E2" w:rsidRPr="006758C3" w14:paraId="6D9B7DEF" w14:textId="77777777" w:rsidTr="00BF25EC">
        <w:trPr>
          <w:cantSplit/>
          <w:trHeight w:val="471"/>
        </w:trPr>
        <w:tc>
          <w:tcPr>
            <w:tcW w:w="709" w:type="dxa"/>
          </w:tcPr>
          <w:p w14:paraId="0BB21C29" w14:textId="77777777" w:rsidR="00FF11E2" w:rsidRPr="006758C3" w:rsidRDefault="00FF11E2" w:rsidP="00D12B87">
            <w:pPr>
              <w:jc w:val="center"/>
              <w:rPr>
                <w:rFonts w:ascii="Times New Roman" w:eastAsia="Times New Roman" w:hAnsi="Times New Roman" w:cs="Times New Roman"/>
                <w:bCs/>
                <w:spacing w:val="-1"/>
                <w:sz w:val="24"/>
                <w:szCs w:val="24"/>
                <w:lang w:eastAsia="ru-RU"/>
              </w:rPr>
            </w:pPr>
            <w:r w:rsidRPr="006758C3">
              <w:rPr>
                <w:rFonts w:ascii="Times New Roman" w:hAnsi="Times New Roman" w:cs="Times New Roman"/>
                <w:sz w:val="24"/>
                <w:szCs w:val="24"/>
              </w:rPr>
              <w:t>1.1.</w:t>
            </w:r>
          </w:p>
        </w:tc>
        <w:tc>
          <w:tcPr>
            <w:tcW w:w="2580" w:type="dxa"/>
          </w:tcPr>
          <w:p w14:paraId="4AEF00A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Микробиологияның даму тарихы. Отандық ғалымдардың микробиологияның дамуына қосқан үлесі.</w:t>
            </w:r>
          </w:p>
        </w:tc>
        <w:tc>
          <w:tcPr>
            <w:tcW w:w="567" w:type="dxa"/>
          </w:tcPr>
          <w:p w14:paraId="4DF7C8A6" w14:textId="78033CF5" w:rsidR="00FF11E2" w:rsidRPr="006758C3" w:rsidRDefault="00FF11E2" w:rsidP="00D12B87">
            <w:pPr>
              <w:spacing w:after="160"/>
              <w:jc w:val="center"/>
              <w:rPr>
                <w:rFonts w:ascii="Times New Roman" w:eastAsia="Calibri" w:hAnsi="Times New Roman" w:cs="Times New Roman"/>
                <w:spacing w:val="-1"/>
                <w:sz w:val="24"/>
                <w:szCs w:val="24"/>
              </w:rPr>
            </w:pPr>
            <w:r w:rsidRPr="00B170FE">
              <w:rPr>
                <w:rFonts w:ascii="Times New Roman" w:hAnsi="Times New Roman" w:cs="Times New Roman"/>
                <w:sz w:val="24"/>
                <w:szCs w:val="24"/>
              </w:rPr>
              <w:t>1</w:t>
            </w:r>
          </w:p>
        </w:tc>
        <w:tc>
          <w:tcPr>
            <w:tcW w:w="567" w:type="dxa"/>
          </w:tcPr>
          <w:p w14:paraId="35D96FEE" w14:textId="3B5305F9" w:rsidR="00FF11E2" w:rsidRPr="006758C3" w:rsidRDefault="00FF11E2" w:rsidP="00D12B87">
            <w:pPr>
              <w:jc w:val="center"/>
              <w:rPr>
                <w:rFonts w:ascii="Times New Roman" w:hAnsi="Times New Roman" w:cs="Times New Roman"/>
                <w:sz w:val="24"/>
                <w:szCs w:val="24"/>
              </w:rPr>
            </w:pPr>
            <w:r w:rsidRPr="00B170FE">
              <w:rPr>
                <w:rFonts w:ascii="Times New Roman" w:hAnsi="Times New Roman" w:cs="Times New Roman"/>
                <w:sz w:val="24"/>
                <w:szCs w:val="24"/>
              </w:rPr>
              <w:t>2</w:t>
            </w:r>
          </w:p>
        </w:tc>
        <w:tc>
          <w:tcPr>
            <w:tcW w:w="539" w:type="dxa"/>
          </w:tcPr>
          <w:p w14:paraId="71A7DF51" w14:textId="06AA1897"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02F08CE" w14:textId="6BD7341E"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14:paraId="3771B3B5" w14:textId="6245B254" w:rsidR="00FF11E2" w:rsidRPr="006758C3" w:rsidRDefault="00FF11E2" w:rsidP="00D12B87">
            <w:pPr>
              <w:jc w:val="center"/>
              <w:rPr>
                <w:rFonts w:ascii="Times New Roman" w:hAnsi="Times New Roman" w:cs="Times New Roman"/>
                <w:sz w:val="24"/>
                <w:szCs w:val="24"/>
              </w:rPr>
            </w:pPr>
            <w:r w:rsidRPr="00B170FE">
              <w:rPr>
                <w:rFonts w:ascii="Times New Roman" w:hAnsi="Times New Roman" w:cs="Times New Roman"/>
                <w:sz w:val="24"/>
                <w:szCs w:val="24"/>
              </w:rPr>
              <w:t>3</w:t>
            </w:r>
          </w:p>
        </w:tc>
        <w:tc>
          <w:tcPr>
            <w:tcW w:w="3515" w:type="dxa"/>
          </w:tcPr>
          <w:p w14:paraId="2007FDAC"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rPr>
              <w:t>Медициналық микробиологияның дамуындағы отандық және шетелдік зерттеушілердің рөлін атаңыз;</w:t>
            </w:r>
          </w:p>
        </w:tc>
      </w:tr>
      <w:tr w:rsidR="00FF11E2" w:rsidRPr="0089034C" w14:paraId="6BDEA77C" w14:textId="77777777" w:rsidTr="00BF25EC">
        <w:trPr>
          <w:cantSplit/>
          <w:trHeight w:val="329"/>
        </w:trPr>
        <w:tc>
          <w:tcPr>
            <w:tcW w:w="709" w:type="dxa"/>
          </w:tcPr>
          <w:p w14:paraId="013B1A7C" w14:textId="77777777" w:rsidR="00FF11E2" w:rsidRPr="006758C3" w:rsidRDefault="00FF11E2" w:rsidP="00D12B87">
            <w:pPr>
              <w:jc w:val="center"/>
              <w:rPr>
                <w:rFonts w:ascii="Times New Roman" w:eastAsia="Times New Roman" w:hAnsi="Times New Roman" w:cs="Times New Roman"/>
                <w:bCs/>
                <w:spacing w:val="-1"/>
                <w:sz w:val="24"/>
                <w:szCs w:val="24"/>
                <w:lang w:eastAsia="ru-RU"/>
              </w:rPr>
            </w:pPr>
            <w:r w:rsidRPr="006758C3">
              <w:rPr>
                <w:rFonts w:ascii="Times New Roman" w:eastAsia="Times New Roman" w:hAnsi="Times New Roman" w:cs="Times New Roman"/>
                <w:bCs/>
                <w:spacing w:val="-1"/>
                <w:sz w:val="24"/>
                <w:szCs w:val="24"/>
                <w:lang w:eastAsia="ru-RU"/>
              </w:rPr>
              <w:lastRenderedPageBreak/>
              <w:t>1.2</w:t>
            </w:r>
          </w:p>
        </w:tc>
        <w:tc>
          <w:tcPr>
            <w:tcW w:w="2580" w:type="dxa"/>
          </w:tcPr>
          <w:p w14:paraId="5373C6C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Медициналық микробиологияның міндеттері мен әдістері</w:t>
            </w:r>
          </w:p>
        </w:tc>
        <w:tc>
          <w:tcPr>
            <w:tcW w:w="567" w:type="dxa"/>
          </w:tcPr>
          <w:p w14:paraId="1B9EE325" w14:textId="2898DE83" w:rsidR="00FF11E2" w:rsidRPr="006758C3" w:rsidRDefault="00FF11E2" w:rsidP="00D12B87">
            <w:pPr>
              <w:spacing w:after="160"/>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397CCF9E" w14:textId="23AE4671"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39" w:type="dxa"/>
          </w:tcPr>
          <w:p w14:paraId="0435BDB0" w14:textId="42EF7727"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1CBAC1E3" w14:textId="5B455ED3"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14:paraId="43ACD6BD" w14:textId="1946F32B"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58B6F01E"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Микробиология пәнінің міндеттерін сипаттау;</w:t>
            </w:r>
          </w:p>
          <w:p w14:paraId="7D269878"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Микробиология бөлімдерін соңғы нәтижені егжей-тегжейлі көрсетіңіз;</w:t>
            </w:r>
          </w:p>
          <w:p w14:paraId="4CB4312C"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Медициналық микробиология диагностиканың негізгі кезеңі болып табылатын және клиникалық диагнозды қоюдағы негізгі буын болып табылатын байланысты медициналық мамандықтарды атаңыз;</w:t>
            </w:r>
          </w:p>
          <w:p w14:paraId="37CF4F4F"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Әлеуметтік маңызы бар ауруларды диагностикалауда клиникалық материалдың вирусологиялық диагностикасын жүргізудің артықшылықтарын атаңыз;</w:t>
            </w:r>
          </w:p>
          <w:p w14:paraId="272259E0"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Кейбір ауруханаішілік инфекцияларға әкелетін микологиялық диагностикалық әдістерді сипаттаңыз.</w:t>
            </w:r>
          </w:p>
        </w:tc>
      </w:tr>
      <w:tr w:rsidR="00FF11E2" w:rsidRPr="0089034C" w14:paraId="6DC8B0C0" w14:textId="77777777" w:rsidTr="00BF25EC">
        <w:trPr>
          <w:cantSplit/>
          <w:trHeight w:val="329"/>
        </w:trPr>
        <w:tc>
          <w:tcPr>
            <w:tcW w:w="709" w:type="dxa"/>
          </w:tcPr>
          <w:p w14:paraId="57CC3A54" w14:textId="77777777" w:rsidR="00FF11E2" w:rsidRPr="006758C3" w:rsidRDefault="00FF11E2" w:rsidP="00D12B87">
            <w:pPr>
              <w:jc w:val="center"/>
              <w:rPr>
                <w:rFonts w:ascii="Times New Roman" w:eastAsia="Times New Roman" w:hAnsi="Times New Roman" w:cs="Times New Roman"/>
                <w:bCs/>
                <w:spacing w:val="-1"/>
                <w:sz w:val="24"/>
                <w:szCs w:val="24"/>
                <w:lang w:eastAsia="ru-RU"/>
              </w:rPr>
            </w:pPr>
            <w:r w:rsidRPr="006758C3">
              <w:rPr>
                <w:rFonts w:ascii="Times New Roman" w:eastAsia="Times New Roman" w:hAnsi="Times New Roman" w:cs="Times New Roman"/>
                <w:bCs/>
                <w:spacing w:val="-1"/>
                <w:sz w:val="24"/>
                <w:szCs w:val="24"/>
                <w:lang w:eastAsia="ru-RU"/>
              </w:rPr>
              <w:t>1.3</w:t>
            </w:r>
          </w:p>
        </w:tc>
        <w:tc>
          <w:tcPr>
            <w:tcW w:w="2580" w:type="dxa"/>
          </w:tcPr>
          <w:p w14:paraId="50E6932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Қазақстан Республикасында клиникалық материалды және қоршаған орта объектілерін бактериологиялық зерттеуді ұйымдастыру кезінде реттелетін нормативтік құжаттама (ЭҚ)</w:t>
            </w:r>
          </w:p>
        </w:tc>
        <w:tc>
          <w:tcPr>
            <w:tcW w:w="567" w:type="dxa"/>
          </w:tcPr>
          <w:p w14:paraId="38A791C3" w14:textId="50B88014" w:rsidR="00FF11E2" w:rsidRPr="006758C3" w:rsidRDefault="00FF11E2" w:rsidP="00D12B87">
            <w:pPr>
              <w:spacing w:after="160"/>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0F8FBCD6" w14:textId="640B93F5"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184C0CCD" w14:textId="20D500FC"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893CAA6" w14:textId="021BF4E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18D2024C" w14:textId="79383B79"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4BAED5BB"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Медицина саласындағы барлық мамандар үшін бірдей болатын Қазақстан Республикасының негізгі ҰАП-тарын атаңыз;</w:t>
            </w:r>
          </w:p>
          <w:p w14:paraId="0D4A42A6"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NAP қолдану үшін таңдаудың негізгі принциптерін атаңыз;</w:t>
            </w:r>
          </w:p>
          <w:p w14:paraId="74EB9A5E"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Ауруханаларға қолданылатын NAP-тарды сипаттаңыз (ерекшеліктеріне қарамастан);</w:t>
            </w:r>
          </w:p>
          <w:p w14:paraId="0D8DED9B"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Бастапқы медициналық-санитарлық көмекке қолданылатын NAP-ты атаңыз;</w:t>
            </w:r>
          </w:p>
          <w:p w14:paraId="18E104B0"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Білім беру ұйымдарындағы санитарлық және микробиологиялық қауіпсіздікті бақылау мүмкіндіктерін атаңыз;</w:t>
            </w:r>
          </w:p>
          <w:p w14:paraId="0B7DA251"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lang w:val="kk-KZ"/>
              </w:rPr>
              <w:t>Қоғамдық орындарда дайын өнімді бағалау кезінде стандартталатын көрсеткіштерді атаңыз.</w:t>
            </w:r>
          </w:p>
        </w:tc>
      </w:tr>
      <w:tr w:rsidR="00FF11E2" w:rsidRPr="006758C3" w14:paraId="60A10442" w14:textId="77777777" w:rsidTr="00BF25EC">
        <w:trPr>
          <w:cantSplit/>
          <w:trHeight w:val="329"/>
        </w:trPr>
        <w:tc>
          <w:tcPr>
            <w:tcW w:w="709" w:type="dxa"/>
          </w:tcPr>
          <w:p w14:paraId="47319FD9" w14:textId="77777777" w:rsidR="00FF11E2" w:rsidRPr="006758C3" w:rsidRDefault="00FF11E2" w:rsidP="00D12B87">
            <w:pPr>
              <w:jc w:val="center"/>
              <w:rPr>
                <w:rFonts w:ascii="Times New Roman" w:eastAsia="Times New Roman" w:hAnsi="Times New Roman" w:cs="Times New Roman"/>
                <w:bCs/>
                <w:spacing w:val="-1"/>
                <w:sz w:val="24"/>
                <w:szCs w:val="24"/>
                <w:lang w:eastAsia="ru-RU"/>
              </w:rPr>
            </w:pPr>
            <w:r w:rsidRPr="006758C3">
              <w:rPr>
                <w:rFonts w:ascii="Times New Roman" w:eastAsia="Times New Roman" w:hAnsi="Times New Roman" w:cs="Times New Roman"/>
                <w:bCs/>
                <w:spacing w:val="-1"/>
                <w:sz w:val="24"/>
                <w:szCs w:val="24"/>
                <w:lang w:eastAsia="ru-RU"/>
              </w:rPr>
              <w:lastRenderedPageBreak/>
              <w:t>1.4</w:t>
            </w:r>
          </w:p>
        </w:tc>
        <w:tc>
          <w:tcPr>
            <w:tcW w:w="2580" w:type="dxa"/>
          </w:tcPr>
          <w:p w14:paraId="55CE2976"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Микробиологтың этикасы және деонтологиясы</w:t>
            </w:r>
          </w:p>
        </w:tc>
        <w:tc>
          <w:tcPr>
            <w:tcW w:w="567" w:type="dxa"/>
          </w:tcPr>
          <w:p w14:paraId="611987B4" w14:textId="486B7B7E" w:rsidR="00FF11E2" w:rsidRPr="006758C3" w:rsidRDefault="00FF11E2" w:rsidP="00D12B87">
            <w:pPr>
              <w:spacing w:after="160"/>
              <w:rPr>
                <w:rFonts w:ascii="Times New Roman" w:hAnsi="Times New Roman" w:cs="Times New Roman"/>
                <w:spacing w:val="-1"/>
                <w:sz w:val="24"/>
                <w:szCs w:val="24"/>
              </w:rPr>
            </w:pPr>
            <w:r w:rsidRPr="00B170FE">
              <w:rPr>
                <w:rFonts w:ascii="Times New Roman" w:hAnsi="Times New Roman" w:cs="Times New Roman"/>
                <w:sz w:val="24"/>
                <w:szCs w:val="24"/>
              </w:rPr>
              <w:t>1</w:t>
            </w:r>
          </w:p>
        </w:tc>
        <w:tc>
          <w:tcPr>
            <w:tcW w:w="567" w:type="dxa"/>
          </w:tcPr>
          <w:p w14:paraId="2B77FD8D" w14:textId="2518EC4C" w:rsidR="00FF11E2" w:rsidRPr="006758C3" w:rsidRDefault="00FF11E2" w:rsidP="00D12B87">
            <w:pPr>
              <w:rPr>
                <w:rFonts w:ascii="Times New Roman" w:hAnsi="Times New Roman" w:cs="Times New Roman"/>
                <w:spacing w:val="-1"/>
                <w:sz w:val="24"/>
                <w:szCs w:val="24"/>
              </w:rPr>
            </w:pPr>
            <w:r w:rsidRPr="00B170FE">
              <w:rPr>
                <w:rFonts w:ascii="Times New Roman" w:hAnsi="Times New Roman" w:cs="Times New Roman"/>
                <w:sz w:val="24"/>
                <w:szCs w:val="24"/>
              </w:rPr>
              <w:t>2</w:t>
            </w:r>
          </w:p>
        </w:tc>
        <w:tc>
          <w:tcPr>
            <w:tcW w:w="539" w:type="dxa"/>
          </w:tcPr>
          <w:p w14:paraId="3546D90C" w14:textId="24775D18"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A017E7E" w14:textId="00556915" w:rsidR="00FF11E2" w:rsidRPr="006758C3" w:rsidRDefault="00FF11E2" w:rsidP="00D12B87">
            <w:pPr>
              <w:jc w:val="center"/>
              <w:rPr>
                <w:rFonts w:ascii="Times New Roman" w:hAnsi="Times New Roman" w:cs="Times New Roman"/>
                <w:sz w:val="24"/>
                <w:szCs w:val="24"/>
              </w:rPr>
            </w:pPr>
            <w:r w:rsidRPr="00B170FE">
              <w:rPr>
                <w:rFonts w:ascii="Times New Roman" w:hAnsi="Times New Roman" w:cs="Times New Roman"/>
                <w:sz w:val="24"/>
                <w:szCs w:val="24"/>
              </w:rPr>
              <w:t>4</w:t>
            </w:r>
          </w:p>
        </w:tc>
        <w:tc>
          <w:tcPr>
            <w:tcW w:w="880" w:type="dxa"/>
          </w:tcPr>
          <w:p w14:paraId="265E9F83" w14:textId="6FFC81BE" w:rsidR="00FF11E2" w:rsidRPr="006758C3" w:rsidRDefault="00FF11E2" w:rsidP="00D12B87">
            <w:pPr>
              <w:jc w:val="center"/>
              <w:rPr>
                <w:rFonts w:ascii="Times New Roman" w:hAnsi="Times New Roman" w:cs="Times New Roman"/>
                <w:sz w:val="24"/>
                <w:szCs w:val="24"/>
              </w:rPr>
            </w:pPr>
            <w:r w:rsidRPr="00B170FE">
              <w:rPr>
                <w:rFonts w:ascii="Times New Roman" w:hAnsi="Times New Roman" w:cs="Times New Roman"/>
                <w:sz w:val="24"/>
                <w:szCs w:val="24"/>
              </w:rPr>
              <w:t>3</w:t>
            </w:r>
          </w:p>
        </w:tc>
        <w:tc>
          <w:tcPr>
            <w:tcW w:w="3515" w:type="dxa"/>
          </w:tcPr>
          <w:p w14:paraId="171A2242"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rPr>
              <w:t>Микробиологтың деонтологиясының ерекшеліктерін сипаттаңыз;</w:t>
            </w:r>
          </w:p>
        </w:tc>
      </w:tr>
      <w:tr w:rsidR="00FF11E2" w:rsidRPr="006758C3" w14:paraId="3BF4DB88" w14:textId="77777777" w:rsidTr="00BF25EC">
        <w:trPr>
          <w:cantSplit/>
          <w:trHeight w:val="329"/>
        </w:trPr>
        <w:tc>
          <w:tcPr>
            <w:tcW w:w="709" w:type="dxa"/>
          </w:tcPr>
          <w:p w14:paraId="6A561DD8" w14:textId="45B18CDC" w:rsidR="00FF11E2" w:rsidRPr="00FF11E2"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t>1.5</w:t>
            </w:r>
          </w:p>
        </w:tc>
        <w:tc>
          <w:tcPr>
            <w:tcW w:w="2580" w:type="dxa"/>
          </w:tcPr>
          <w:p w14:paraId="04C3DFF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Инфекция туралы ілім: инфекциялық процестің формалары, инфекциялық процесте қоздырғыштың рөлі, инфекциялық процесте сыртқы ортаның рөлі</w:t>
            </w:r>
          </w:p>
        </w:tc>
        <w:tc>
          <w:tcPr>
            <w:tcW w:w="567" w:type="dxa"/>
          </w:tcPr>
          <w:p w14:paraId="69737079" w14:textId="72F20B05" w:rsidR="00FF11E2" w:rsidRPr="006758C3" w:rsidRDefault="00FF11E2" w:rsidP="00D12B87">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CAED430" w14:textId="1C4517AD" w:rsidR="00FF11E2" w:rsidRPr="006758C3" w:rsidRDefault="00FF11E2" w:rsidP="00D12B87">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2A0EDD14" w14:textId="145A2B74"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743FF1E" w14:textId="0D6786D3"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269ED3E1" w14:textId="7D261CCD"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36331822"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Шығу тегі бойынша инфекциялар бөлімшелерінің негізгі топтарын атаңыз;</w:t>
            </w:r>
          </w:p>
          <w:p w14:paraId="6131AF6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Инфекциялық процестің негізгі кезеңдерін атаңыз;</w:t>
            </w:r>
          </w:p>
          <w:p w14:paraId="4A24226B"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Эпидемиология негіздерімен бірге инфекциялық процестің қозғаушы күштерін атаңыз;</w:t>
            </w:r>
          </w:p>
          <w:p w14:paraId="67494EB1"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Микроорганизмдердің оппортунистік типтерінің бірін мысалға ала отырып, оның инфекциялық процестегі рөлін және негізгі биологиялық сипаттамаларын сипаттаңыз;</w:t>
            </w:r>
          </w:p>
          <w:p w14:paraId="025CC4C1"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Инфекциялық патологиядағы микроорганизмдердің колонизация, инвазия және токсигенді факторларын сипаттаңыз .</w:t>
            </w:r>
          </w:p>
        </w:tc>
      </w:tr>
      <w:tr w:rsidR="00FF11E2" w:rsidRPr="006758C3" w14:paraId="0E10D1AB" w14:textId="77777777" w:rsidTr="00BF25EC">
        <w:trPr>
          <w:cantSplit/>
          <w:trHeight w:val="329"/>
        </w:trPr>
        <w:tc>
          <w:tcPr>
            <w:tcW w:w="709" w:type="dxa"/>
          </w:tcPr>
          <w:p w14:paraId="3B96CBD2" w14:textId="65F7D661"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1.6</w:t>
            </w:r>
          </w:p>
        </w:tc>
        <w:tc>
          <w:tcPr>
            <w:tcW w:w="2580" w:type="dxa"/>
          </w:tcPr>
          <w:p w14:paraId="231618D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Ауруханаішілік инфекциялар/ГАИ үшін микробиологиялық мониторинг. IPC медициналық мекемелердегі қауіпсіздікті қамтамасыз ету тұрғысынан.</w:t>
            </w:r>
          </w:p>
        </w:tc>
        <w:tc>
          <w:tcPr>
            <w:tcW w:w="567" w:type="dxa"/>
          </w:tcPr>
          <w:p w14:paraId="21C40357" w14:textId="42A29F24" w:rsidR="00FF11E2" w:rsidRPr="006758C3" w:rsidRDefault="00FF11E2" w:rsidP="00D12B87">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7C0F785" w14:textId="28D6FD61" w:rsidR="00FF11E2" w:rsidRPr="006758C3" w:rsidRDefault="00FF11E2" w:rsidP="00D12B87">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40E49E21" w14:textId="1019BAA6"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D9338B9" w14:textId="7650227F"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33F3D7CA" w14:textId="1F485F84"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2CAA3E4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Денсаулық сақтау мекемелерін жоспарлы тексеру кезінде атмосфералық ауаның ластануының стандартталған көрсеткіштерінің асып кетуі анықталғанда қандай негізгі қорытындылар жасалады;</w:t>
            </w:r>
          </w:p>
          <w:p w14:paraId="1A23A766"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Аурухана эпидемиологына тамақ қауіпсіздігі өнімдерінің негізгі топтарының сипаттамаларын сипаттаңыз;</w:t>
            </w:r>
          </w:p>
          <w:p w14:paraId="64D9AEB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Дәріханадағы фармацевтикалық препараттардың санитарлық жағдайын бағалаудың бактериологиялық әдісін атаңыз.</w:t>
            </w:r>
          </w:p>
        </w:tc>
      </w:tr>
      <w:tr w:rsidR="00FF11E2" w:rsidRPr="006758C3" w14:paraId="06F070D4" w14:textId="77777777" w:rsidTr="00BF25EC">
        <w:trPr>
          <w:cantSplit/>
          <w:trHeight w:val="329"/>
        </w:trPr>
        <w:tc>
          <w:tcPr>
            <w:tcW w:w="709" w:type="dxa"/>
          </w:tcPr>
          <w:p w14:paraId="36483429" w14:textId="1EFEEEBF"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1.7</w:t>
            </w:r>
          </w:p>
        </w:tc>
        <w:tc>
          <w:tcPr>
            <w:tcW w:w="2580" w:type="dxa"/>
          </w:tcPr>
          <w:p w14:paraId="0B05D4BA"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lang w:val="kk-KZ"/>
              </w:rPr>
              <w:t>Иммунитет туралы ілім: туа біткен иммунитет, антигендер және адамның иммундық жүйесі; иммундық жауап формалары</w:t>
            </w:r>
          </w:p>
        </w:tc>
        <w:tc>
          <w:tcPr>
            <w:tcW w:w="567" w:type="dxa"/>
          </w:tcPr>
          <w:p w14:paraId="79BE9026" w14:textId="283B46F6" w:rsidR="00FF11E2" w:rsidRPr="006758C3" w:rsidRDefault="00FF11E2" w:rsidP="00D12B87">
            <w:pPr>
              <w:spacing w:after="160"/>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1EAD04EE" w14:textId="6D6CD79E"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6EA2F381" w14:textId="153DE5C0"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C647BEB" w14:textId="5CA39AC8"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35F2E17B" w14:textId="441F1559"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41C0EFF2"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Инфекциялық процесстегі макроорганизмнің рөлін сипаттаңыз;</w:t>
            </w:r>
          </w:p>
          <w:p w14:paraId="21C1DC9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Инфекция кезіндегі ағзаның анатомиялық және физиологиялық кедергілерін атаңыз;</w:t>
            </w:r>
          </w:p>
          <w:p w14:paraId="2538B09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Ағзаның табиғи қарсылық факторларын атаңыз.</w:t>
            </w:r>
          </w:p>
          <w:p w14:paraId="0ADACCD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Инфекциялық процестегі сыртқы ортаның рөлін сипаттаңыз </w:t>
            </w:r>
            <w:r w:rsidRPr="006758C3">
              <w:rPr>
                <w:rFonts w:ascii="Times New Roman" w:hAnsi="Times New Roman" w:cs="Times New Roman"/>
                <w:sz w:val="24"/>
                <w:szCs w:val="24"/>
                <w:lang w:val="kk-KZ"/>
              </w:rPr>
              <w:t>.</w:t>
            </w:r>
          </w:p>
        </w:tc>
      </w:tr>
      <w:tr w:rsidR="00FF11E2" w:rsidRPr="006758C3" w14:paraId="1978F38C" w14:textId="77777777" w:rsidTr="00BF25EC">
        <w:trPr>
          <w:cantSplit/>
          <w:trHeight w:val="329"/>
        </w:trPr>
        <w:tc>
          <w:tcPr>
            <w:tcW w:w="709" w:type="dxa"/>
          </w:tcPr>
          <w:p w14:paraId="51253501" w14:textId="3FCAF823"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1.8</w:t>
            </w:r>
          </w:p>
        </w:tc>
        <w:tc>
          <w:tcPr>
            <w:tcW w:w="2580" w:type="dxa"/>
          </w:tcPr>
          <w:p w14:paraId="1B6F45DA"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Әртүрлі орналасулар мен жағдайларда иммунитеттің ерекшеліктері: иммундық статус және оны бағалау, иммунокоррекция.</w:t>
            </w:r>
          </w:p>
        </w:tc>
        <w:tc>
          <w:tcPr>
            <w:tcW w:w="567" w:type="dxa"/>
          </w:tcPr>
          <w:p w14:paraId="16D7718C" w14:textId="728240ED" w:rsidR="00FF11E2" w:rsidRPr="006758C3" w:rsidRDefault="00FF11E2" w:rsidP="00D12B87">
            <w:pPr>
              <w:spacing w:after="160"/>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622BC7EC" w14:textId="00841358"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44A18E30" w14:textId="62F6DD51"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04D89F08" w14:textId="03A68E7F"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0559B659" w14:textId="7122D00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5DB52FE6" w14:textId="77777777" w:rsidR="00FF11E2" w:rsidRPr="006758C3" w:rsidRDefault="00FF11E2" w:rsidP="00D12B87">
            <w:pPr>
              <w:rPr>
                <w:rStyle w:val="ac"/>
                <w:rFonts w:ascii="Times New Roman" w:hAnsi="Times New Roman" w:cs="Times New Roman"/>
                <w:b w:val="0"/>
                <w:bCs w:val="0"/>
              </w:rPr>
            </w:pPr>
            <w:r w:rsidRPr="006758C3">
              <w:rPr>
                <w:rStyle w:val="ac"/>
                <w:rFonts w:ascii="Times New Roman" w:hAnsi="Times New Roman" w:cs="Times New Roman"/>
              </w:rPr>
              <w:t>Иммунологияның дамуының негізгі кезеңдерін сипаттаңыз;</w:t>
            </w:r>
          </w:p>
          <w:p w14:paraId="0AFB73E8"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Оппортунистік инфекциялардағы иммунитет түрлерін атаңыз;</w:t>
            </w:r>
          </w:p>
          <w:p w14:paraId="6B9A4D97"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Филогенез процесіндегі туа біткен иммунитеттің тұқым қуалайтын түрлерін атаңыз;</w:t>
            </w:r>
          </w:p>
          <w:p w14:paraId="199F908B"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Туа біткен иммунитет факторларына сипаттама беріңіз.</w:t>
            </w:r>
          </w:p>
        </w:tc>
      </w:tr>
      <w:tr w:rsidR="00FF11E2" w:rsidRPr="006758C3" w14:paraId="1E2FEF7F" w14:textId="77777777" w:rsidTr="00BF25EC">
        <w:trPr>
          <w:cantSplit/>
          <w:trHeight w:val="329"/>
        </w:trPr>
        <w:tc>
          <w:tcPr>
            <w:tcW w:w="709" w:type="dxa"/>
          </w:tcPr>
          <w:p w14:paraId="50240D89" w14:textId="6D3994FD"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1.9</w:t>
            </w:r>
          </w:p>
        </w:tc>
        <w:tc>
          <w:tcPr>
            <w:tcW w:w="2580" w:type="dxa"/>
          </w:tcPr>
          <w:p w14:paraId="12282C2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Оппортунистік инфекциялардың этиологиясы, эпидемиологиясы және клинико-патогенетикалық негіздері</w:t>
            </w:r>
          </w:p>
        </w:tc>
        <w:tc>
          <w:tcPr>
            <w:tcW w:w="567" w:type="dxa"/>
          </w:tcPr>
          <w:p w14:paraId="2A324615" w14:textId="5D086B85" w:rsidR="00FF11E2" w:rsidRPr="006758C3" w:rsidRDefault="00FF11E2" w:rsidP="00D12B87">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5B767C5" w14:textId="6C2F50BA" w:rsidR="00FF11E2" w:rsidRPr="006758C3" w:rsidRDefault="00FF11E2" w:rsidP="00D12B87">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4814F018" w14:textId="153A1FF5"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64BA866" w14:textId="098FF41D"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7F884F88" w14:textId="4D81B124"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2B6005A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Инфекциялық емес клиникадағы іріңді-қабыну ауруларының микробиологиялық диагностикасындағы заманауи микробиологиялық тәсілдерді сипаттау, бұл практикалық денсаулық сақтаудағы басымдықтардың бірі;</w:t>
            </w:r>
          </w:p>
          <w:p w14:paraId="1DC4904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Ауруханаішілік инфекциялардың қоздырғыштары тудыратын аурулардың зертханалық диагностикасының принциптерін атаңыз.</w:t>
            </w:r>
          </w:p>
          <w:p w14:paraId="18E00D1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Урологиялық инфекциялардың, холециститтің, гастриттің, миокардиттің , бронх-өкпе ауруларының негізгі этиопатогендерін атаңыз.</w:t>
            </w:r>
          </w:p>
          <w:p w14:paraId="666343FB"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Қазіргі диагностикалық әдістерді атаңыз және молекулалық-генетикалық әдістердің принциптерін ашыңыз: полимеразды тізбекті реакция (ПТР), «Сэндвич» будандастыру, будандастыру. ДНҚ гибридизациясы;</w:t>
            </w:r>
          </w:p>
          <w:p w14:paraId="0933F477"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Белгі арқылы иммундық жауаптың практикалық мәнін сипаттаңыз ( иммунофлуоресценция, ферментпен байланысты иммуносорбентті талдау).</w:t>
            </w:r>
          </w:p>
          <w:p w14:paraId="29362B82"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Іріңді-қабыну ауруларының этиологиялық құрылымының өзгеруінің негізгі тенденцияларын атаңыз.</w:t>
            </w:r>
          </w:p>
        </w:tc>
      </w:tr>
      <w:tr w:rsidR="00FF11E2" w:rsidRPr="006758C3" w14:paraId="7802CE56" w14:textId="77777777" w:rsidTr="00BF25EC">
        <w:trPr>
          <w:cantSplit/>
          <w:trHeight w:val="329"/>
        </w:trPr>
        <w:tc>
          <w:tcPr>
            <w:tcW w:w="709" w:type="dxa"/>
          </w:tcPr>
          <w:p w14:paraId="3003A9BD" w14:textId="2864EAB6"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1.10</w:t>
            </w:r>
          </w:p>
        </w:tc>
        <w:tc>
          <w:tcPr>
            <w:tcW w:w="2580" w:type="dxa"/>
          </w:tcPr>
          <w:p w14:paraId="17937FE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Иммунодиагностикалық реакциялар (әдістер) және олардың </w:t>
            </w:r>
            <w:r w:rsidRPr="006758C3">
              <w:rPr>
                <w:rFonts w:ascii="Times New Roman" w:eastAsia="Times New Roman" w:hAnsi="Times New Roman" w:cs="Times New Roman"/>
                <w:sz w:val="24"/>
                <w:szCs w:val="24"/>
              </w:rPr>
              <w:t>жұқпалы ауруларға қатысты практикалық маңызы</w:t>
            </w:r>
          </w:p>
        </w:tc>
        <w:tc>
          <w:tcPr>
            <w:tcW w:w="567" w:type="dxa"/>
          </w:tcPr>
          <w:p w14:paraId="109E2B91" w14:textId="4F6E8914" w:rsidR="00FF11E2" w:rsidRPr="006758C3" w:rsidRDefault="00FF11E2" w:rsidP="00D12B87">
            <w:pPr>
              <w:spacing w:after="160"/>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1EFA1612" w14:textId="79170D91"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7B2D7372" w14:textId="6576FA62"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9B2E47D" w14:textId="170B2F31"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7EF43D7D" w14:textId="57B2A1F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AE7D972"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Антигеннің молекулалық ерекшеліктерін, организмдегі антигеннің кинетикасын және макроорганизмнің реактивтілігін ескере отырып, иммуногендік белгісін сипаттаңыз.</w:t>
            </w:r>
          </w:p>
          <w:p w14:paraId="2B8DE021"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Антигеннің белгілі бір эпитопқа негізделген иммундық жауапты тудыру қабілетін атаңыз.</w:t>
            </w:r>
          </w:p>
          <w:p w14:paraId="7CDC133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Антиген классификациясының негіздерін сипаттаңыз; адам ағзасының антигендерін атайды және сипаттайды;</w:t>
            </w:r>
          </w:p>
          <w:p w14:paraId="21DB601C"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Вирустардың құрылымын сипаттаңыз.</w:t>
            </w:r>
          </w:p>
        </w:tc>
      </w:tr>
      <w:tr w:rsidR="00FF11E2" w:rsidRPr="006758C3" w14:paraId="47B62D56" w14:textId="77777777" w:rsidTr="00BF25EC">
        <w:trPr>
          <w:cantSplit/>
          <w:trHeight w:val="329"/>
        </w:trPr>
        <w:tc>
          <w:tcPr>
            <w:tcW w:w="709" w:type="dxa"/>
          </w:tcPr>
          <w:p w14:paraId="1EB2B3FA" w14:textId="7D279294"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1.11</w:t>
            </w:r>
          </w:p>
        </w:tc>
        <w:tc>
          <w:tcPr>
            <w:tcW w:w="2580" w:type="dxa"/>
          </w:tcPr>
          <w:p w14:paraId="48AF45A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Иммунопрофилактика және иммунотерапия. Иммунобиологиялық препараттар.</w:t>
            </w:r>
          </w:p>
        </w:tc>
        <w:tc>
          <w:tcPr>
            <w:tcW w:w="567" w:type="dxa"/>
          </w:tcPr>
          <w:p w14:paraId="0710DF1C" w14:textId="5FAA02EE" w:rsidR="00FF11E2" w:rsidRPr="006758C3" w:rsidRDefault="00FF11E2" w:rsidP="00D12B87">
            <w:pPr>
              <w:spacing w:after="160"/>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2D4BDFCF" w14:textId="50707D2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52D5C93C" w14:textId="4F9CF449"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E95F61C" w14:textId="67A4E1E7"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0A0F7EEB" w14:textId="061E890B"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0F84C2D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Иммундық жүйенің құрылымдық және қызметтік элементтерін атаңыз;</w:t>
            </w:r>
          </w:p>
          <w:p w14:paraId="73332776"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Белгілі бір иммундық жауап дамуының дәйекті өзгеретін кезеңдерінің каскадын сипаттаңыз.</w:t>
            </w:r>
          </w:p>
          <w:p w14:paraId="0C7DE20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Иммундық жүйе жасушаларының өзара әрекеттесуін сипаттаңыз;</w:t>
            </w:r>
          </w:p>
          <w:p w14:paraId="5454689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Антигендік стимуляцияға жауап ретінде өнімді иммундық жауаптың дамуын сипаттаңыз;</w:t>
            </w:r>
          </w:p>
          <w:p w14:paraId="453CC74A"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«Дос пен жауды» тану кезіндегі адаптивті иммунитеттің іске қосу механизмін сипаттаңыз.</w:t>
            </w:r>
          </w:p>
        </w:tc>
      </w:tr>
      <w:tr w:rsidR="00FF11E2" w:rsidRPr="006758C3" w14:paraId="0D68FABC" w14:textId="77777777" w:rsidTr="00BF25EC">
        <w:trPr>
          <w:cantSplit/>
          <w:trHeight w:val="59"/>
        </w:trPr>
        <w:tc>
          <w:tcPr>
            <w:tcW w:w="709" w:type="dxa"/>
          </w:tcPr>
          <w:p w14:paraId="32F612B6" w14:textId="171BA6EF" w:rsidR="00FF11E2" w:rsidRPr="006758C3" w:rsidRDefault="00FF11E2" w:rsidP="00D12B87">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2</w:t>
            </w:r>
            <w:r w:rsidRPr="006758C3">
              <w:rPr>
                <w:rFonts w:ascii="Times New Roman" w:eastAsia="Times New Roman" w:hAnsi="Times New Roman" w:cs="Times New Roman"/>
                <w:b/>
                <w:bCs/>
                <w:spacing w:val="-1"/>
                <w:sz w:val="24"/>
                <w:szCs w:val="24"/>
                <w:lang w:eastAsia="ru-RU"/>
              </w:rPr>
              <w:t>.</w:t>
            </w:r>
          </w:p>
        </w:tc>
        <w:tc>
          <w:tcPr>
            <w:tcW w:w="2580" w:type="dxa"/>
          </w:tcPr>
          <w:p w14:paraId="25389B1F" w14:textId="3DB5CC2B" w:rsidR="00FF11E2" w:rsidRPr="006758C3" w:rsidRDefault="00FF11E2" w:rsidP="00D12B87">
            <w:pPr>
              <w:ind w:firstLine="52"/>
              <w:rPr>
                <w:rFonts w:ascii="Times New Roman" w:hAnsi="Times New Roman" w:cs="Times New Roman"/>
                <w:b/>
                <w:sz w:val="24"/>
                <w:szCs w:val="24"/>
                <w:lang w:val="kk-KZ"/>
              </w:rPr>
            </w:pPr>
            <w:r w:rsidRPr="006758C3">
              <w:rPr>
                <w:rFonts w:ascii="Times New Roman" w:hAnsi="Times New Roman" w:cs="Times New Roman"/>
                <w:b/>
                <w:sz w:val="24"/>
                <w:szCs w:val="24"/>
                <w:lang w:val="kk-KZ"/>
              </w:rPr>
              <w:t>Зертханадағы биоқауіпсіздік және биоқауіпсіздік аспектілері.</w:t>
            </w:r>
            <w:r w:rsidR="008E6275" w:rsidRPr="006758C3">
              <w:rPr>
                <w:rFonts w:ascii="Times New Roman" w:hAnsi="Times New Roman" w:cs="Times New Roman"/>
                <w:b/>
                <w:sz w:val="24"/>
                <w:szCs w:val="24"/>
              </w:rPr>
              <w:t xml:space="preserve"> </w:t>
            </w:r>
            <w:r w:rsidR="008E6275">
              <w:rPr>
                <w:rFonts w:ascii="Times New Roman" w:hAnsi="Times New Roman" w:cs="Times New Roman"/>
                <w:b/>
                <w:sz w:val="24"/>
                <w:szCs w:val="24"/>
              </w:rPr>
              <w:t>Модулі</w:t>
            </w:r>
          </w:p>
        </w:tc>
        <w:tc>
          <w:tcPr>
            <w:tcW w:w="567" w:type="dxa"/>
          </w:tcPr>
          <w:p w14:paraId="07A3C749" w14:textId="1E2BB657" w:rsidR="00FF11E2" w:rsidRPr="006758C3" w:rsidRDefault="00FF11E2" w:rsidP="00D12B87">
            <w:pPr>
              <w:jc w:val="center"/>
              <w:rPr>
                <w:rFonts w:ascii="Times New Roman" w:hAnsi="Times New Roman" w:cs="Times New Roman"/>
                <w:b/>
                <w:sz w:val="24"/>
                <w:szCs w:val="24"/>
              </w:rPr>
            </w:pPr>
            <w:r w:rsidRPr="00F43A33">
              <w:rPr>
                <w:rFonts w:ascii="Times New Roman" w:hAnsi="Times New Roman" w:cs="Times New Roman"/>
                <w:b/>
                <w:sz w:val="24"/>
                <w:szCs w:val="24"/>
              </w:rPr>
              <w:t>8</w:t>
            </w:r>
          </w:p>
        </w:tc>
        <w:tc>
          <w:tcPr>
            <w:tcW w:w="567" w:type="dxa"/>
          </w:tcPr>
          <w:p w14:paraId="3120F8E3" w14:textId="09F5CEF4" w:rsidR="00FF11E2" w:rsidRPr="006758C3" w:rsidRDefault="00FF11E2" w:rsidP="00D12B87">
            <w:pPr>
              <w:jc w:val="center"/>
              <w:rPr>
                <w:rFonts w:ascii="Times New Roman" w:hAnsi="Times New Roman" w:cs="Times New Roman"/>
                <w:b/>
                <w:sz w:val="24"/>
                <w:szCs w:val="24"/>
              </w:rPr>
            </w:pPr>
            <w:r w:rsidRPr="00F43A33">
              <w:rPr>
                <w:rFonts w:ascii="Times New Roman" w:hAnsi="Times New Roman" w:cs="Times New Roman"/>
                <w:b/>
                <w:sz w:val="24"/>
                <w:szCs w:val="24"/>
              </w:rPr>
              <w:t>16</w:t>
            </w:r>
          </w:p>
        </w:tc>
        <w:tc>
          <w:tcPr>
            <w:tcW w:w="539" w:type="dxa"/>
          </w:tcPr>
          <w:p w14:paraId="58F8ED3D" w14:textId="493501CB" w:rsidR="00FF11E2" w:rsidRPr="006758C3" w:rsidRDefault="00FF11E2" w:rsidP="00D12B87">
            <w:pPr>
              <w:spacing w:after="160"/>
              <w:jc w:val="center"/>
              <w:rPr>
                <w:rFonts w:ascii="Times New Roman" w:eastAsia="Calibri" w:hAnsi="Times New Roman" w:cs="Times New Roman"/>
                <w:b/>
                <w:spacing w:val="-1"/>
                <w:sz w:val="24"/>
                <w:szCs w:val="24"/>
              </w:rPr>
            </w:pPr>
            <w:r w:rsidRPr="00F43A33">
              <w:rPr>
                <w:rFonts w:ascii="Times New Roman" w:eastAsia="Calibri" w:hAnsi="Times New Roman" w:cs="Times New Roman"/>
                <w:b/>
                <w:spacing w:val="-1"/>
                <w:sz w:val="24"/>
                <w:szCs w:val="24"/>
              </w:rPr>
              <w:t>10</w:t>
            </w:r>
          </w:p>
        </w:tc>
        <w:tc>
          <w:tcPr>
            <w:tcW w:w="708" w:type="dxa"/>
          </w:tcPr>
          <w:p w14:paraId="60B20FA8" w14:textId="436E0F67" w:rsidR="00FF11E2" w:rsidRPr="006758C3" w:rsidRDefault="00FF11E2" w:rsidP="00D12B87">
            <w:pPr>
              <w:jc w:val="center"/>
              <w:rPr>
                <w:rFonts w:ascii="Times New Roman" w:hAnsi="Times New Roman" w:cs="Times New Roman"/>
                <w:b/>
                <w:sz w:val="24"/>
                <w:szCs w:val="24"/>
              </w:rPr>
            </w:pPr>
            <w:r w:rsidRPr="00F43A33">
              <w:rPr>
                <w:rFonts w:ascii="Times New Roman" w:hAnsi="Times New Roman" w:cs="Times New Roman"/>
                <w:b/>
                <w:sz w:val="24"/>
                <w:szCs w:val="24"/>
              </w:rPr>
              <w:t>32</w:t>
            </w:r>
          </w:p>
        </w:tc>
        <w:tc>
          <w:tcPr>
            <w:tcW w:w="880" w:type="dxa"/>
          </w:tcPr>
          <w:p w14:paraId="2A0F7959" w14:textId="0B28BC38" w:rsidR="00FF11E2" w:rsidRPr="006758C3" w:rsidRDefault="00FF11E2" w:rsidP="00D12B87">
            <w:pPr>
              <w:jc w:val="center"/>
              <w:rPr>
                <w:rFonts w:ascii="Times New Roman" w:hAnsi="Times New Roman" w:cs="Times New Roman"/>
                <w:b/>
                <w:sz w:val="24"/>
                <w:szCs w:val="24"/>
              </w:rPr>
            </w:pPr>
            <w:r w:rsidRPr="00F43A33">
              <w:rPr>
                <w:rFonts w:ascii="Times New Roman" w:hAnsi="Times New Roman" w:cs="Times New Roman"/>
                <w:b/>
                <w:sz w:val="24"/>
                <w:szCs w:val="24"/>
              </w:rPr>
              <w:t>24</w:t>
            </w:r>
          </w:p>
        </w:tc>
        <w:tc>
          <w:tcPr>
            <w:tcW w:w="3515" w:type="dxa"/>
          </w:tcPr>
          <w:p w14:paraId="2EAF1297" w14:textId="77777777" w:rsidR="00FF11E2" w:rsidRPr="006758C3" w:rsidRDefault="00FF11E2" w:rsidP="00D12B87">
            <w:pPr>
              <w:rPr>
                <w:rFonts w:ascii="Times New Roman" w:hAnsi="Times New Roman" w:cs="Times New Roman"/>
                <w:b/>
                <w:sz w:val="24"/>
                <w:szCs w:val="24"/>
                <w:lang w:val="kk-KZ"/>
              </w:rPr>
            </w:pPr>
            <w:r w:rsidRPr="006758C3">
              <w:rPr>
                <w:rFonts w:ascii="Times New Roman" w:hAnsi="Times New Roman" w:cs="Times New Roman"/>
                <w:b/>
                <w:sz w:val="24"/>
                <w:szCs w:val="24"/>
                <w:lang w:val="kk-KZ"/>
              </w:rPr>
              <w:t>90 сағат</w:t>
            </w:r>
          </w:p>
        </w:tc>
      </w:tr>
      <w:tr w:rsidR="00FF11E2" w:rsidRPr="006758C3" w14:paraId="6E5C9289" w14:textId="77777777" w:rsidTr="00BF25EC">
        <w:trPr>
          <w:cantSplit/>
          <w:trHeight w:val="978"/>
        </w:trPr>
        <w:tc>
          <w:tcPr>
            <w:tcW w:w="709" w:type="dxa"/>
          </w:tcPr>
          <w:p w14:paraId="0F67A38A" w14:textId="19FAC9F9"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w:t>
            </w:r>
            <w:r w:rsidRPr="006758C3">
              <w:rPr>
                <w:rFonts w:ascii="Times New Roman" w:eastAsia="Times New Roman" w:hAnsi="Times New Roman" w:cs="Times New Roman"/>
                <w:bCs/>
                <w:spacing w:val="-1"/>
                <w:sz w:val="24"/>
                <w:szCs w:val="24"/>
                <w:lang w:eastAsia="ru-RU"/>
              </w:rPr>
              <w:t>.1</w:t>
            </w:r>
          </w:p>
        </w:tc>
        <w:tc>
          <w:tcPr>
            <w:tcW w:w="2580" w:type="dxa"/>
          </w:tcPr>
          <w:p w14:paraId="15F9A32D" w14:textId="77777777" w:rsidR="00FF11E2" w:rsidRPr="006758C3" w:rsidRDefault="00FF11E2" w:rsidP="00D12B87">
            <w:pPr>
              <w:spacing w:line="240" w:lineRule="atLeast"/>
              <w:ind w:firstLine="52"/>
              <w:rPr>
                <w:rFonts w:ascii="Times New Roman" w:hAnsi="Times New Roman" w:cs="Times New Roman"/>
                <w:sz w:val="24"/>
                <w:szCs w:val="24"/>
              </w:rPr>
            </w:pPr>
            <w:r w:rsidRPr="006758C3">
              <w:rPr>
                <w:rFonts w:ascii="Times New Roman" w:hAnsi="Times New Roman" w:cs="Times New Roman"/>
                <w:sz w:val="24"/>
                <w:szCs w:val="24"/>
              </w:rPr>
              <w:t>Биологиялық қауіпсіздік пен биоқауіпсіздіктің жалпы принциптері . Биологиялық қауіпсіздік саласындағы Қазақстан Республикасындағы нормативтік құқықтық актілер. Биологиялық қауіпсіздіктің халықаралық стандарттары.</w:t>
            </w:r>
          </w:p>
        </w:tc>
        <w:tc>
          <w:tcPr>
            <w:tcW w:w="567" w:type="dxa"/>
          </w:tcPr>
          <w:p w14:paraId="24F5B81C" w14:textId="2FC4A168"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1</w:t>
            </w:r>
          </w:p>
        </w:tc>
        <w:tc>
          <w:tcPr>
            <w:tcW w:w="567" w:type="dxa"/>
          </w:tcPr>
          <w:p w14:paraId="01A4DDF2" w14:textId="76EAB02C"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2</w:t>
            </w:r>
          </w:p>
        </w:tc>
        <w:tc>
          <w:tcPr>
            <w:tcW w:w="539" w:type="dxa"/>
          </w:tcPr>
          <w:p w14:paraId="2CE3433D" w14:textId="4D4F5BAA" w:rsidR="00FF11E2" w:rsidRPr="006758C3" w:rsidRDefault="00FF11E2" w:rsidP="00D12B87">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25974917" w14:textId="587A66C2"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880" w:type="dxa"/>
          </w:tcPr>
          <w:p w14:paraId="37DBB2BD" w14:textId="25615D75"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515" w:type="dxa"/>
          </w:tcPr>
          <w:p w14:paraId="0264C169" w14:textId="77777777" w:rsidR="00FF11E2" w:rsidRPr="006758C3" w:rsidRDefault="00FF11E2" w:rsidP="00D12B87">
            <w:pPr>
              <w:spacing w:line="240" w:lineRule="atLeast"/>
              <w:rPr>
                <w:rFonts w:ascii="Times New Roman" w:eastAsia="Calibri" w:hAnsi="Times New Roman" w:cs="Times New Roman"/>
                <w:spacing w:val="-1"/>
                <w:sz w:val="24"/>
                <w:szCs w:val="24"/>
                <w:lang w:val="kk-KZ"/>
              </w:rPr>
            </w:pPr>
            <w:r w:rsidRPr="006758C3">
              <w:rPr>
                <w:rFonts w:ascii="Times New Roman" w:hAnsi="Times New Roman" w:cs="Times New Roman"/>
                <w:sz w:val="24"/>
                <w:szCs w:val="24"/>
              </w:rPr>
              <w:t>Биологиялық қауіпсіздік пен биоқауіпсіздіктің жалпы принциптерін сипаттаңыз. Қазақстан Республикасындағы биологиялық қауіпсіздік саласындағы нормативтік құқықтық актілерді атаңыз: Биологиялық қауіпсіздік туралы заң, Денсаулық сақтау министрінің бұйрықтары, санитарлық ережелер. Биологиялық қауіпсіздік бойынша халықаралық озық тәжірибелерді сипаттаңыз. Практикалық нұсқаулықты сипаттаңыз 3, 4 басылым.</w:t>
            </w:r>
          </w:p>
        </w:tc>
      </w:tr>
      <w:tr w:rsidR="00FF11E2" w:rsidRPr="006758C3" w14:paraId="7D979F6A" w14:textId="77777777" w:rsidTr="00BF25EC">
        <w:trPr>
          <w:cantSplit/>
          <w:trHeight w:val="978"/>
        </w:trPr>
        <w:tc>
          <w:tcPr>
            <w:tcW w:w="709" w:type="dxa"/>
          </w:tcPr>
          <w:p w14:paraId="706E9737" w14:textId="51400387" w:rsidR="00FF11E2" w:rsidRPr="006758C3" w:rsidRDefault="00FF11E2" w:rsidP="00FF11E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 xml:space="preserve">.2 </w:t>
            </w:r>
          </w:p>
        </w:tc>
        <w:tc>
          <w:tcPr>
            <w:tcW w:w="2580" w:type="dxa"/>
          </w:tcPr>
          <w:p w14:paraId="5DAC1D14"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Биоматериалды биооқшаулау , сақтау, тасымалдау. Биологиялық қауіпсіздік шкафтарында қауіпсіз жұмыс және ЖҚҚ қолдану.</w:t>
            </w:r>
          </w:p>
        </w:tc>
        <w:tc>
          <w:tcPr>
            <w:tcW w:w="567" w:type="dxa"/>
          </w:tcPr>
          <w:p w14:paraId="2EE46B19" w14:textId="1255487A"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pacing w:val="-1"/>
                <w:sz w:val="24"/>
                <w:szCs w:val="24"/>
              </w:rPr>
              <w:t>1</w:t>
            </w:r>
          </w:p>
        </w:tc>
        <w:tc>
          <w:tcPr>
            <w:tcW w:w="567" w:type="dxa"/>
          </w:tcPr>
          <w:p w14:paraId="0BED67F7" w14:textId="223955DE"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pacing w:val="-1"/>
                <w:sz w:val="24"/>
                <w:szCs w:val="24"/>
              </w:rPr>
              <w:t>2</w:t>
            </w:r>
          </w:p>
        </w:tc>
        <w:tc>
          <w:tcPr>
            <w:tcW w:w="539" w:type="dxa"/>
          </w:tcPr>
          <w:p w14:paraId="2DBA25F4" w14:textId="708F3649" w:rsidR="00FF11E2" w:rsidRPr="006758C3" w:rsidRDefault="00FF11E2" w:rsidP="00D12B87">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594ED675" w14:textId="669ED762"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880" w:type="dxa"/>
          </w:tcPr>
          <w:p w14:paraId="40863805" w14:textId="4C2B261C"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515" w:type="dxa"/>
          </w:tcPr>
          <w:p w14:paraId="781FF8C5"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Биоматериалдың бастапқы, екінші және үшінші орауыштарын сипаттаңыз. BSC ішіндегі қауіпсіз жұмысты сипаттаңыз. ЖҚҚ түрлерін сипаттаңыз.</w:t>
            </w:r>
          </w:p>
        </w:tc>
      </w:tr>
      <w:tr w:rsidR="00FF11E2" w:rsidRPr="006758C3" w14:paraId="65A3C4CE" w14:textId="77777777" w:rsidTr="00BF25EC">
        <w:trPr>
          <w:cantSplit/>
          <w:trHeight w:val="59"/>
        </w:trPr>
        <w:tc>
          <w:tcPr>
            <w:tcW w:w="709" w:type="dxa"/>
          </w:tcPr>
          <w:p w14:paraId="3CCB9D78" w14:textId="27E9A2B1"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.3</w:t>
            </w:r>
          </w:p>
        </w:tc>
        <w:tc>
          <w:tcPr>
            <w:tcW w:w="2580" w:type="dxa"/>
          </w:tcPr>
          <w:p w14:paraId="6A64D716" w14:textId="77777777" w:rsidR="00FF11E2" w:rsidRPr="006758C3" w:rsidRDefault="00FF11E2" w:rsidP="00D12B87">
            <w:pPr>
              <w:spacing w:line="240" w:lineRule="atLeast"/>
              <w:rPr>
                <w:rFonts w:ascii="Times New Roman" w:hAnsi="Times New Roman" w:cs="Times New Roman"/>
                <w:sz w:val="24"/>
                <w:szCs w:val="24"/>
                <w:lang w:val="kk-KZ"/>
              </w:rPr>
            </w:pPr>
            <w:r w:rsidRPr="006758C3">
              <w:rPr>
                <w:rFonts w:ascii="Times New Roman" w:hAnsi="Times New Roman" w:cs="Times New Roman"/>
                <w:sz w:val="24"/>
                <w:szCs w:val="24"/>
              </w:rPr>
              <w:t>Негізгі инженерлік бақылаулар: зертханалық жобалауға қойылатын талаптар. Жоспарлау және конструктивті шешімдер. Желдету және шығару жүйесі. Аудандастыру, үй-жайлар жиынтығы.</w:t>
            </w:r>
          </w:p>
        </w:tc>
        <w:tc>
          <w:tcPr>
            <w:tcW w:w="567" w:type="dxa"/>
          </w:tcPr>
          <w:p w14:paraId="399C66AC" w14:textId="7A1B0096"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pacing w:val="-1"/>
                <w:sz w:val="24"/>
                <w:szCs w:val="24"/>
              </w:rPr>
              <w:t>1</w:t>
            </w:r>
          </w:p>
        </w:tc>
        <w:tc>
          <w:tcPr>
            <w:tcW w:w="567" w:type="dxa"/>
          </w:tcPr>
          <w:p w14:paraId="401B9BBE" w14:textId="0A3A0654"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pacing w:val="-1"/>
                <w:sz w:val="24"/>
                <w:szCs w:val="24"/>
              </w:rPr>
              <w:t>2</w:t>
            </w:r>
          </w:p>
        </w:tc>
        <w:tc>
          <w:tcPr>
            <w:tcW w:w="539" w:type="dxa"/>
          </w:tcPr>
          <w:p w14:paraId="7E3297E5" w14:textId="0B046AA8" w:rsidR="00FF11E2" w:rsidRPr="006758C3" w:rsidRDefault="00FF11E2" w:rsidP="00D12B87">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75FA1E28" w14:textId="1803CE12"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880" w:type="dxa"/>
          </w:tcPr>
          <w:p w14:paraId="1763C903" w14:textId="16F2DF13"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515" w:type="dxa"/>
          </w:tcPr>
          <w:p w14:paraId="6A2341E4" w14:textId="77777777" w:rsidR="00FF11E2" w:rsidRPr="006758C3" w:rsidRDefault="00FF11E2" w:rsidP="00D12B87">
            <w:pPr>
              <w:spacing w:line="240" w:lineRule="atLeast"/>
              <w:rPr>
                <w:rFonts w:ascii="Times New Roman" w:eastAsia="Calibri" w:hAnsi="Times New Roman" w:cs="Times New Roman"/>
                <w:spacing w:val="-1"/>
                <w:sz w:val="24"/>
                <w:szCs w:val="24"/>
                <w:lang w:val="kk-KZ"/>
              </w:rPr>
            </w:pPr>
            <w:r w:rsidRPr="006758C3">
              <w:rPr>
                <w:rFonts w:ascii="Times New Roman" w:hAnsi="Times New Roman" w:cs="Times New Roman"/>
                <w:sz w:val="24"/>
                <w:szCs w:val="24"/>
              </w:rPr>
              <w:t>Зертхана құрылымына, қоректендіру және сору желдету жүйесіне, аймақтарға бөлу және зертханалық үй-жайларға қойылатын талаптарды сипаттаңыз.</w:t>
            </w:r>
          </w:p>
        </w:tc>
      </w:tr>
      <w:tr w:rsidR="00FF11E2" w:rsidRPr="006758C3" w14:paraId="3D4F826A" w14:textId="77777777" w:rsidTr="00BF25EC">
        <w:trPr>
          <w:cantSplit/>
          <w:trHeight w:val="59"/>
        </w:trPr>
        <w:tc>
          <w:tcPr>
            <w:tcW w:w="709" w:type="dxa"/>
          </w:tcPr>
          <w:p w14:paraId="56C21223" w14:textId="7EF867C9"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.4</w:t>
            </w:r>
          </w:p>
        </w:tc>
        <w:tc>
          <w:tcPr>
            <w:tcW w:w="2580" w:type="dxa"/>
          </w:tcPr>
          <w:p w14:paraId="6E3EB9DB"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Медициналық қалдықтардың кластары. Медициналық қалдықтарды жинау, тасымалдау, сақтау, кәдеге жарату.</w:t>
            </w:r>
          </w:p>
        </w:tc>
        <w:tc>
          <w:tcPr>
            <w:tcW w:w="567" w:type="dxa"/>
          </w:tcPr>
          <w:p w14:paraId="776CEB09" w14:textId="72E8CD64"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1</w:t>
            </w:r>
          </w:p>
        </w:tc>
        <w:tc>
          <w:tcPr>
            <w:tcW w:w="567" w:type="dxa"/>
          </w:tcPr>
          <w:p w14:paraId="2881A870" w14:textId="2451D120"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2</w:t>
            </w:r>
          </w:p>
        </w:tc>
        <w:tc>
          <w:tcPr>
            <w:tcW w:w="539" w:type="dxa"/>
          </w:tcPr>
          <w:p w14:paraId="1127A762" w14:textId="652603BA" w:rsidR="00FF11E2" w:rsidRPr="006758C3" w:rsidRDefault="00FF11E2" w:rsidP="00D12B87">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394D1426" w14:textId="3D9DD01C"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880" w:type="dxa"/>
          </w:tcPr>
          <w:p w14:paraId="5D0ABC76" w14:textId="09348B26"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515" w:type="dxa"/>
          </w:tcPr>
          <w:p w14:paraId="7FECDFB8"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A, B, C, D, E қалдықтарын сипаттаңыз. Медициналық қалдықтарды жинау, тасымалдау, сақтау және кәдеге жаратуды сипаттаңыз.</w:t>
            </w:r>
          </w:p>
        </w:tc>
      </w:tr>
      <w:tr w:rsidR="00FF11E2" w:rsidRPr="006758C3" w14:paraId="4E254F49" w14:textId="77777777" w:rsidTr="00BF25EC">
        <w:trPr>
          <w:cantSplit/>
          <w:trHeight w:val="59"/>
        </w:trPr>
        <w:tc>
          <w:tcPr>
            <w:tcW w:w="709" w:type="dxa"/>
          </w:tcPr>
          <w:p w14:paraId="2E4AFDFE" w14:textId="4D1A4DB7"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w:t>
            </w:r>
            <w:r w:rsidRPr="006758C3">
              <w:rPr>
                <w:rFonts w:ascii="Times New Roman" w:eastAsia="Times New Roman" w:hAnsi="Times New Roman" w:cs="Times New Roman"/>
                <w:bCs/>
                <w:spacing w:val="-1"/>
                <w:sz w:val="24"/>
                <w:szCs w:val="24"/>
                <w:lang w:eastAsia="ru-RU"/>
              </w:rPr>
              <w:t>.5</w:t>
            </w:r>
          </w:p>
        </w:tc>
        <w:tc>
          <w:tcPr>
            <w:tcW w:w="2580" w:type="dxa"/>
          </w:tcPr>
          <w:p w14:paraId="0DFEB8D1"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Практикалық денсаулық сақтауда дезинфекциялық заттарды қолданудың тиімділігі мәселелері.</w:t>
            </w:r>
          </w:p>
        </w:tc>
        <w:tc>
          <w:tcPr>
            <w:tcW w:w="567" w:type="dxa"/>
          </w:tcPr>
          <w:p w14:paraId="0004DE9B" w14:textId="6514B64B" w:rsidR="00FF11E2" w:rsidRPr="006758C3" w:rsidRDefault="00FF11E2" w:rsidP="00D12B87">
            <w:pPr>
              <w:spacing w:line="240" w:lineRule="atLeast"/>
              <w:jc w:val="center"/>
              <w:rPr>
                <w:rFonts w:ascii="Times New Roman" w:hAnsi="Times New Roman" w:cs="Times New Roman"/>
                <w:spacing w:val="-1"/>
                <w:sz w:val="24"/>
                <w:szCs w:val="24"/>
              </w:rPr>
            </w:pPr>
            <w:r w:rsidRPr="00883186">
              <w:rPr>
                <w:rFonts w:ascii="Times New Roman" w:hAnsi="Times New Roman" w:cs="Times New Roman"/>
                <w:sz w:val="24"/>
                <w:szCs w:val="24"/>
              </w:rPr>
              <w:t>1</w:t>
            </w:r>
          </w:p>
        </w:tc>
        <w:tc>
          <w:tcPr>
            <w:tcW w:w="567" w:type="dxa"/>
          </w:tcPr>
          <w:p w14:paraId="55DC8805" w14:textId="79EC46DD" w:rsidR="00FF11E2" w:rsidRPr="006758C3" w:rsidRDefault="00FF11E2" w:rsidP="00D12B87">
            <w:pPr>
              <w:spacing w:line="240" w:lineRule="atLeast"/>
              <w:jc w:val="center"/>
              <w:rPr>
                <w:rFonts w:ascii="Times New Roman" w:hAnsi="Times New Roman" w:cs="Times New Roman"/>
                <w:spacing w:val="-1"/>
                <w:sz w:val="24"/>
                <w:szCs w:val="24"/>
              </w:rPr>
            </w:pPr>
            <w:r w:rsidRPr="00883186">
              <w:rPr>
                <w:rFonts w:ascii="Times New Roman" w:hAnsi="Times New Roman" w:cs="Times New Roman"/>
                <w:sz w:val="24"/>
                <w:szCs w:val="24"/>
              </w:rPr>
              <w:t>2</w:t>
            </w:r>
          </w:p>
        </w:tc>
        <w:tc>
          <w:tcPr>
            <w:tcW w:w="539" w:type="dxa"/>
          </w:tcPr>
          <w:p w14:paraId="085B0C00" w14:textId="38CD1A6A" w:rsidR="00FF11E2" w:rsidRPr="006758C3" w:rsidRDefault="00FF11E2" w:rsidP="00D12B87">
            <w:pPr>
              <w:spacing w:line="240" w:lineRule="atLeast"/>
              <w:jc w:val="center"/>
              <w:rPr>
                <w:rFonts w:ascii="Times New Roman" w:eastAsia="Calibri" w:hAnsi="Times New Roman" w:cs="Times New Roman"/>
                <w:spacing w:val="-1"/>
                <w:sz w:val="24"/>
                <w:szCs w:val="24"/>
              </w:rPr>
            </w:pPr>
            <w:r w:rsidRPr="00883186">
              <w:rPr>
                <w:rFonts w:ascii="Times New Roman" w:eastAsia="Calibri" w:hAnsi="Times New Roman" w:cs="Times New Roman"/>
                <w:spacing w:val="-1"/>
                <w:sz w:val="24"/>
                <w:szCs w:val="24"/>
              </w:rPr>
              <w:t>2</w:t>
            </w:r>
          </w:p>
        </w:tc>
        <w:tc>
          <w:tcPr>
            <w:tcW w:w="708" w:type="dxa"/>
          </w:tcPr>
          <w:p w14:paraId="27E817B8" w14:textId="2340A2EC" w:rsidR="00FF11E2" w:rsidRPr="006758C3" w:rsidRDefault="00FF11E2" w:rsidP="00D12B87">
            <w:pPr>
              <w:spacing w:line="240" w:lineRule="atLeast"/>
              <w:jc w:val="center"/>
              <w:rPr>
                <w:rFonts w:ascii="Times New Roman" w:hAnsi="Times New Roman" w:cs="Times New Roman"/>
                <w:color w:val="FF0000"/>
                <w:sz w:val="24"/>
                <w:szCs w:val="24"/>
              </w:rPr>
            </w:pPr>
            <w:r w:rsidRPr="00883186">
              <w:rPr>
                <w:rFonts w:ascii="Times New Roman" w:hAnsi="Times New Roman" w:cs="Times New Roman"/>
                <w:sz w:val="24"/>
                <w:szCs w:val="24"/>
              </w:rPr>
              <w:t>4</w:t>
            </w:r>
          </w:p>
        </w:tc>
        <w:tc>
          <w:tcPr>
            <w:tcW w:w="880" w:type="dxa"/>
          </w:tcPr>
          <w:p w14:paraId="0DE2BEC5" w14:textId="61D1C3A2" w:rsidR="00FF11E2" w:rsidRPr="006758C3" w:rsidRDefault="00FF11E2" w:rsidP="00D12B87">
            <w:pPr>
              <w:spacing w:line="240" w:lineRule="atLeast"/>
              <w:jc w:val="center"/>
              <w:rPr>
                <w:rFonts w:ascii="Times New Roman" w:hAnsi="Times New Roman" w:cs="Times New Roman"/>
                <w:color w:val="FF0000"/>
                <w:sz w:val="24"/>
                <w:szCs w:val="24"/>
              </w:rPr>
            </w:pPr>
            <w:r w:rsidRPr="00883186">
              <w:rPr>
                <w:rFonts w:ascii="Times New Roman" w:hAnsi="Times New Roman" w:cs="Times New Roman"/>
                <w:sz w:val="24"/>
                <w:szCs w:val="24"/>
              </w:rPr>
              <w:t>3</w:t>
            </w:r>
          </w:p>
        </w:tc>
        <w:tc>
          <w:tcPr>
            <w:tcW w:w="3515" w:type="dxa"/>
          </w:tcPr>
          <w:p w14:paraId="4EBD45A3" w14:textId="77777777" w:rsidR="00FF11E2" w:rsidRPr="006758C3" w:rsidRDefault="00FF11E2" w:rsidP="00D12B87">
            <w:pPr>
              <w:spacing w:line="240" w:lineRule="atLeast"/>
              <w:rPr>
                <w:rFonts w:ascii="Times New Roman" w:hAnsi="Times New Roman" w:cs="Times New Roman"/>
                <w:color w:val="FF0000"/>
                <w:sz w:val="24"/>
                <w:szCs w:val="24"/>
              </w:rPr>
            </w:pPr>
            <w:r w:rsidRPr="006758C3">
              <w:rPr>
                <w:rFonts w:ascii="Times New Roman" w:hAnsi="Times New Roman" w:cs="Times New Roman"/>
                <w:sz w:val="24"/>
                <w:szCs w:val="24"/>
              </w:rPr>
              <w:t>Дезинфекциялау құралдарының жіктелу принциптерін атаңыз;</w:t>
            </w:r>
          </w:p>
        </w:tc>
      </w:tr>
      <w:tr w:rsidR="00FF11E2" w:rsidRPr="006758C3" w14:paraId="0ADD8E95" w14:textId="77777777" w:rsidTr="00BF25EC">
        <w:trPr>
          <w:cantSplit/>
          <w:trHeight w:val="59"/>
        </w:trPr>
        <w:tc>
          <w:tcPr>
            <w:tcW w:w="709" w:type="dxa"/>
          </w:tcPr>
          <w:p w14:paraId="085F91E5" w14:textId="59BAE8AD"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.6</w:t>
            </w:r>
          </w:p>
        </w:tc>
        <w:tc>
          <w:tcPr>
            <w:tcW w:w="2580" w:type="dxa"/>
          </w:tcPr>
          <w:p w14:paraId="556CA0A8"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Биологиялық тәуекелді бағалау және басқару.</w:t>
            </w:r>
          </w:p>
          <w:p w14:paraId="435C3C26" w14:textId="77777777" w:rsidR="00FF11E2" w:rsidRPr="006758C3" w:rsidRDefault="00FF11E2" w:rsidP="00D12B87">
            <w:pPr>
              <w:spacing w:line="240" w:lineRule="atLeast"/>
              <w:rPr>
                <w:rFonts w:ascii="Times New Roman" w:hAnsi="Times New Roman" w:cs="Times New Roman"/>
                <w:sz w:val="24"/>
                <w:szCs w:val="24"/>
              </w:rPr>
            </w:pPr>
          </w:p>
        </w:tc>
        <w:tc>
          <w:tcPr>
            <w:tcW w:w="567" w:type="dxa"/>
          </w:tcPr>
          <w:p w14:paraId="447C65F4" w14:textId="22BF61F6"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rPr>
              <w:t>1</w:t>
            </w:r>
          </w:p>
        </w:tc>
        <w:tc>
          <w:tcPr>
            <w:tcW w:w="567" w:type="dxa"/>
          </w:tcPr>
          <w:p w14:paraId="73602DE9" w14:textId="49F5C310"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rPr>
              <w:t>2</w:t>
            </w:r>
          </w:p>
        </w:tc>
        <w:tc>
          <w:tcPr>
            <w:tcW w:w="539" w:type="dxa"/>
          </w:tcPr>
          <w:p w14:paraId="4BCE2F8A" w14:textId="329DBA5A"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002B08D" w14:textId="4EB74E72"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rPr>
              <w:t>4</w:t>
            </w:r>
          </w:p>
        </w:tc>
        <w:tc>
          <w:tcPr>
            <w:tcW w:w="880" w:type="dxa"/>
          </w:tcPr>
          <w:p w14:paraId="423BEEE2" w14:textId="3D14C7B7"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rPr>
              <w:t>3</w:t>
            </w:r>
          </w:p>
        </w:tc>
        <w:tc>
          <w:tcPr>
            <w:tcW w:w="3515" w:type="dxa"/>
          </w:tcPr>
          <w:p w14:paraId="10482FE4"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Биологиялық ұғымға сипаттама беріңіз</w:t>
            </w:r>
          </w:p>
          <w:p w14:paraId="3C6204DC"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тәуекел, биологиялық тәуекелді басқару әдістері, төмендету шаралары</w:t>
            </w:r>
          </w:p>
          <w:p w14:paraId="17614D42"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биологиялық қауіптер.</w:t>
            </w:r>
          </w:p>
        </w:tc>
      </w:tr>
      <w:tr w:rsidR="00FF11E2" w:rsidRPr="006758C3" w14:paraId="4136DF2F" w14:textId="77777777" w:rsidTr="00BF25EC">
        <w:trPr>
          <w:cantSplit/>
          <w:trHeight w:val="59"/>
        </w:trPr>
        <w:tc>
          <w:tcPr>
            <w:tcW w:w="709" w:type="dxa"/>
          </w:tcPr>
          <w:p w14:paraId="70B3A70B" w14:textId="4563C82F"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.7</w:t>
            </w:r>
          </w:p>
        </w:tc>
        <w:tc>
          <w:tcPr>
            <w:tcW w:w="2580" w:type="dxa"/>
          </w:tcPr>
          <w:p w14:paraId="371C44B0"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Зертхана қызметкерлерінің, сондай-ақ медицина қызметкерлерінің денсаулық жағдайына жүйелі түрде мониторинг жүргізген жөн.</w:t>
            </w:r>
          </w:p>
        </w:tc>
        <w:tc>
          <w:tcPr>
            <w:tcW w:w="567" w:type="dxa"/>
          </w:tcPr>
          <w:p w14:paraId="5283D8CC" w14:textId="35ECE465"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1</w:t>
            </w:r>
          </w:p>
        </w:tc>
        <w:tc>
          <w:tcPr>
            <w:tcW w:w="567" w:type="dxa"/>
          </w:tcPr>
          <w:p w14:paraId="2720E12E" w14:textId="74207667"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2</w:t>
            </w:r>
          </w:p>
        </w:tc>
        <w:tc>
          <w:tcPr>
            <w:tcW w:w="539" w:type="dxa"/>
          </w:tcPr>
          <w:p w14:paraId="336B57BC" w14:textId="58744234"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8119FB7" w14:textId="06F6E9A3"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4</w:t>
            </w:r>
          </w:p>
        </w:tc>
        <w:tc>
          <w:tcPr>
            <w:tcW w:w="880" w:type="dxa"/>
          </w:tcPr>
          <w:p w14:paraId="1728EFD9" w14:textId="13292A45"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3</w:t>
            </w:r>
          </w:p>
        </w:tc>
        <w:tc>
          <w:tcPr>
            <w:tcW w:w="3515" w:type="dxa"/>
          </w:tcPr>
          <w:p w14:paraId="18860C6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Алғашқы медициналық-санитарлық көмек деңгейінде өткізу ұсынылатын профилактикалық тексерулердің түрлерін сипаттаңыз;</w:t>
            </w:r>
          </w:p>
          <w:p w14:paraId="6997C56E"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Медицинадағы қызмет түрлеріне қарай қызметкерлерді разрядтау принциптері қандай;</w:t>
            </w:r>
          </w:p>
          <w:p w14:paraId="7E7DF542"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 xml:space="preserve">Медицина қызметкерлерінің еңбек қызметі кезіндегі жағдайын бақылау түрлерін атаңыз </w:t>
            </w:r>
            <w:r w:rsidRPr="006758C3">
              <w:rPr>
                <w:rFonts w:ascii="Times New Roman" w:hAnsi="Times New Roman" w:cs="Times New Roman"/>
                <w:sz w:val="24"/>
                <w:szCs w:val="24"/>
                <w:lang w:val="kk-KZ"/>
              </w:rPr>
              <w:t>.</w:t>
            </w:r>
          </w:p>
        </w:tc>
      </w:tr>
      <w:tr w:rsidR="00FF11E2" w:rsidRPr="006758C3" w14:paraId="710D24F6" w14:textId="77777777" w:rsidTr="00BF25EC">
        <w:trPr>
          <w:cantSplit/>
          <w:trHeight w:val="59"/>
        </w:trPr>
        <w:tc>
          <w:tcPr>
            <w:tcW w:w="709" w:type="dxa"/>
          </w:tcPr>
          <w:p w14:paraId="711CF1CD" w14:textId="429B062E"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6758C3">
              <w:rPr>
                <w:rFonts w:ascii="Times New Roman" w:eastAsia="Times New Roman" w:hAnsi="Times New Roman" w:cs="Times New Roman"/>
                <w:bCs/>
                <w:spacing w:val="-1"/>
                <w:sz w:val="24"/>
                <w:szCs w:val="24"/>
                <w:lang w:eastAsia="ru-RU"/>
              </w:rPr>
              <w:t>.8</w:t>
            </w:r>
          </w:p>
        </w:tc>
        <w:tc>
          <w:tcPr>
            <w:tcW w:w="2580" w:type="dxa"/>
          </w:tcPr>
          <w:p w14:paraId="7E753C9B"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Бактериологиялық зертханада зертханаішілік бақылауды (ЗБК) жүргізудің тактикасы және жаңа тәсілдері .</w:t>
            </w:r>
          </w:p>
        </w:tc>
        <w:tc>
          <w:tcPr>
            <w:tcW w:w="567" w:type="dxa"/>
          </w:tcPr>
          <w:p w14:paraId="72A2FF51" w14:textId="23AC3E08"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1</w:t>
            </w:r>
          </w:p>
        </w:tc>
        <w:tc>
          <w:tcPr>
            <w:tcW w:w="567" w:type="dxa"/>
          </w:tcPr>
          <w:p w14:paraId="7229ADC0" w14:textId="707958CD"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2</w:t>
            </w:r>
          </w:p>
        </w:tc>
        <w:tc>
          <w:tcPr>
            <w:tcW w:w="539" w:type="dxa"/>
          </w:tcPr>
          <w:p w14:paraId="43FB8B2C" w14:textId="02D642C6"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2416EA88" w14:textId="6A27411C"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4</w:t>
            </w:r>
          </w:p>
        </w:tc>
        <w:tc>
          <w:tcPr>
            <w:tcW w:w="880" w:type="dxa"/>
          </w:tcPr>
          <w:p w14:paraId="1E302B31" w14:textId="4D764B80" w:rsidR="00FF11E2" w:rsidRPr="006758C3" w:rsidRDefault="00FF11E2" w:rsidP="00D12B87">
            <w:pPr>
              <w:spacing w:line="240" w:lineRule="atLeast"/>
              <w:jc w:val="center"/>
              <w:rPr>
                <w:rFonts w:ascii="Times New Roman" w:hAnsi="Times New Roman" w:cs="Times New Roman"/>
                <w:sz w:val="24"/>
                <w:szCs w:val="24"/>
              </w:rPr>
            </w:pPr>
            <w:r w:rsidRPr="00002D6F">
              <w:rPr>
                <w:rFonts w:ascii="Times New Roman" w:hAnsi="Times New Roman" w:cs="Times New Roman"/>
              </w:rPr>
              <w:t>3</w:t>
            </w:r>
          </w:p>
        </w:tc>
        <w:tc>
          <w:tcPr>
            <w:tcW w:w="3515" w:type="dxa"/>
          </w:tcPr>
          <w:p w14:paraId="38F5AABA"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PFIC бағдарламаларының негізгі компоненттерін көрсетіңіз.</w:t>
            </w:r>
          </w:p>
          <w:p w14:paraId="43A376B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ДДҰ ұсынған кейбір негізгі стратегиялық бағыттарды сипаттаңыз </w:t>
            </w:r>
            <w:r w:rsidRPr="006758C3">
              <w:rPr>
                <w:rFonts w:ascii="Times New Roman" w:hAnsi="Times New Roman" w:cs="Times New Roman"/>
                <w:sz w:val="24"/>
                <w:szCs w:val="24"/>
                <w:lang w:val="kk-KZ"/>
              </w:rPr>
              <w:t>.</w:t>
            </w:r>
          </w:p>
        </w:tc>
      </w:tr>
      <w:tr w:rsidR="00FF11E2" w:rsidRPr="006758C3" w14:paraId="154DBD9B" w14:textId="77777777" w:rsidTr="00BF25EC">
        <w:trPr>
          <w:cantSplit/>
          <w:trHeight w:val="59"/>
        </w:trPr>
        <w:tc>
          <w:tcPr>
            <w:tcW w:w="709" w:type="dxa"/>
          </w:tcPr>
          <w:p w14:paraId="204FE835" w14:textId="19E9A06A" w:rsidR="00FF11E2" w:rsidRPr="006758C3" w:rsidRDefault="00FF11E2" w:rsidP="00D12B87">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3</w:t>
            </w:r>
            <w:r w:rsidRPr="006758C3">
              <w:rPr>
                <w:rFonts w:ascii="Times New Roman" w:eastAsia="Times New Roman" w:hAnsi="Times New Roman" w:cs="Times New Roman"/>
                <w:b/>
                <w:bCs/>
                <w:spacing w:val="-1"/>
                <w:sz w:val="24"/>
                <w:szCs w:val="24"/>
                <w:lang w:eastAsia="ru-RU"/>
              </w:rPr>
              <w:t>.</w:t>
            </w:r>
          </w:p>
        </w:tc>
        <w:tc>
          <w:tcPr>
            <w:tcW w:w="2580" w:type="dxa"/>
          </w:tcPr>
          <w:p w14:paraId="348BF007" w14:textId="3DE3241C" w:rsidR="00FF11E2" w:rsidRPr="006758C3" w:rsidRDefault="00FF11E2" w:rsidP="00D12B87">
            <w:pPr>
              <w:spacing w:line="240" w:lineRule="atLeast"/>
              <w:rPr>
                <w:rFonts w:ascii="Times New Roman" w:hAnsi="Times New Roman" w:cs="Times New Roman"/>
                <w:b/>
                <w:color w:val="FF0000"/>
                <w:sz w:val="24"/>
                <w:szCs w:val="24"/>
                <w:lang w:val="kk-KZ"/>
              </w:rPr>
            </w:pPr>
            <w:r w:rsidRPr="006758C3">
              <w:rPr>
                <w:rFonts w:ascii="Times New Roman" w:hAnsi="Times New Roman" w:cs="Times New Roman"/>
                <w:b/>
                <w:bCs/>
                <w:sz w:val="24"/>
                <w:szCs w:val="24"/>
              </w:rPr>
              <w:t>Жеке микробиология.</w:t>
            </w:r>
            <w:r w:rsidR="008E6275" w:rsidRPr="006758C3">
              <w:rPr>
                <w:rFonts w:ascii="Times New Roman" w:hAnsi="Times New Roman" w:cs="Times New Roman"/>
                <w:b/>
                <w:sz w:val="24"/>
                <w:szCs w:val="24"/>
              </w:rPr>
              <w:t xml:space="preserve"> </w:t>
            </w:r>
            <w:r w:rsidR="008E6275">
              <w:rPr>
                <w:rFonts w:ascii="Times New Roman" w:hAnsi="Times New Roman" w:cs="Times New Roman"/>
                <w:b/>
                <w:sz w:val="24"/>
                <w:szCs w:val="24"/>
              </w:rPr>
              <w:t>Модулі</w:t>
            </w:r>
          </w:p>
        </w:tc>
        <w:tc>
          <w:tcPr>
            <w:tcW w:w="567" w:type="dxa"/>
            <w:vAlign w:val="center"/>
          </w:tcPr>
          <w:p w14:paraId="77840DE9" w14:textId="5252301B" w:rsidR="00FF11E2" w:rsidRPr="006758C3" w:rsidRDefault="00FF11E2" w:rsidP="00D12B87">
            <w:pPr>
              <w:spacing w:line="240" w:lineRule="atLeast"/>
              <w:jc w:val="center"/>
              <w:rPr>
                <w:rFonts w:ascii="Times New Roman" w:hAnsi="Times New Roman" w:cs="Times New Roman"/>
                <w:b/>
                <w:spacing w:val="-1"/>
                <w:sz w:val="24"/>
                <w:szCs w:val="24"/>
              </w:rPr>
            </w:pPr>
            <w:r>
              <w:rPr>
                <w:rFonts w:ascii="Times New Roman" w:hAnsi="Times New Roman" w:cs="Times New Roman"/>
                <w:b/>
                <w:spacing w:val="-1"/>
                <w:sz w:val="24"/>
                <w:szCs w:val="24"/>
              </w:rPr>
              <w:t>20</w:t>
            </w:r>
          </w:p>
        </w:tc>
        <w:tc>
          <w:tcPr>
            <w:tcW w:w="567" w:type="dxa"/>
            <w:vAlign w:val="center"/>
          </w:tcPr>
          <w:p w14:paraId="2016ADE4" w14:textId="131EC8E4" w:rsidR="00FF11E2" w:rsidRPr="006758C3" w:rsidRDefault="00FF11E2" w:rsidP="00D12B87">
            <w:pPr>
              <w:spacing w:line="240" w:lineRule="atLeast"/>
              <w:jc w:val="center"/>
              <w:rPr>
                <w:rFonts w:ascii="Times New Roman" w:hAnsi="Times New Roman" w:cs="Times New Roman"/>
                <w:b/>
                <w:spacing w:val="-1"/>
                <w:sz w:val="24"/>
                <w:szCs w:val="24"/>
              </w:rPr>
            </w:pPr>
            <w:r>
              <w:rPr>
                <w:rFonts w:ascii="Times New Roman" w:hAnsi="Times New Roman" w:cs="Times New Roman"/>
                <w:b/>
                <w:spacing w:val="-1"/>
                <w:sz w:val="24"/>
                <w:szCs w:val="24"/>
              </w:rPr>
              <w:t>40</w:t>
            </w:r>
          </w:p>
        </w:tc>
        <w:tc>
          <w:tcPr>
            <w:tcW w:w="539" w:type="dxa"/>
            <w:vAlign w:val="center"/>
          </w:tcPr>
          <w:p w14:paraId="2119BC40" w14:textId="686707A8" w:rsidR="00FF11E2" w:rsidRPr="006758C3" w:rsidRDefault="00FF11E2" w:rsidP="00D12B87">
            <w:pPr>
              <w:spacing w:line="240" w:lineRule="atLeast"/>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18</w:t>
            </w:r>
          </w:p>
        </w:tc>
        <w:tc>
          <w:tcPr>
            <w:tcW w:w="708" w:type="dxa"/>
            <w:vAlign w:val="center"/>
          </w:tcPr>
          <w:p w14:paraId="7357B478" w14:textId="61A98A63" w:rsidR="00FF11E2" w:rsidRPr="006758C3" w:rsidRDefault="00FF11E2" w:rsidP="00D12B8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88</w:t>
            </w:r>
          </w:p>
        </w:tc>
        <w:tc>
          <w:tcPr>
            <w:tcW w:w="880" w:type="dxa"/>
            <w:vAlign w:val="center"/>
          </w:tcPr>
          <w:p w14:paraId="06B35BE7" w14:textId="5F281E06" w:rsidR="00FF11E2" w:rsidRPr="006758C3" w:rsidRDefault="00FF11E2" w:rsidP="00D12B8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54</w:t>
            </w:r>
          </w:p>
        </w:tc>
        <w:tc>
          <w:tcPr>
            <w:tcW w:w="3515" w:type="dxa"/>
            <w:vAlign w:val="center"/>
          </w:tcPr>
          <w:p w14:paraId="29D96D95" w14:textId="7CC3E05F" w:rsidR="00FF11E2" w:rsidRPr="006758C3" w:rsidRDefault="00FF11E2" w:rsidP="008E6275">
            <w:pPr>
              <w:spacing w:line="240" w:lineRule="atLeast"/>
              <w:jc w:val="center"/>
              <w:rPr>
                <w:rFonts w:ascii="Times New Roman" w:hAnsi="Times New Roman" w:cs="Times New Roman"/>
                <w:b/>
                <w:color w:val="FF0000"/>
                <w:sz w:val="24"/>
                <w:szCs w:val="24"/>
              </w:rPr>
            </w:pPr>
            <w:r w:rsidRPr="006758C3">
              <w:rPr>
                <w:rFonts w:ascii="Times New Roman" w:hAnsi="Times New Roman" w:cs="Times New Roman"/>
                <w:b/>
                <w:sz w:val="24"/>
                <w:szCs w:val="24"/>
              </w:rPr>
              <w:t>2</w:t>
            </w:r>
            <w:r w:rsidR="008E6275">
              <w:rPr>
                <w:rFonts w:ascii="Times New Roman" w:hAnsi="Times New Roman" w:cs="Times New Roman"/>
                <w:b/>
                <w:sz w:val="24"/>
                <w:szCs w:val="24"/>
                <w:lang w:val="kk-KZ"/>
              </w:rPr>
              <w:t>20</w:t>
            </w:r>
            <w:r w:rsidRPr="006758C3">
              <w:rPr>
                <w:rFonts w:ascii="Times New Roman" w:hAnsi="Times New Roman" w:cs="Times New Roman"/>
                <w:b/>
                <w:sz w:val="24"/>
                <w:szCs w:val="24"/>
              </w:rPr>
              <w:t xml:space="preserve"> сағат</w:t>
            </w:r>
          </w:p>
        </w:tc>
      </w:tr>
      <w:tr w:rsidR="00FF11E2" w:rsidRPr="006758C3" w14:paraId="4AD8B686" w14:textId="77777777" w:rsidTr="00BF25EC">
        <w:trPr>
          <w:cantSplit/>
          <w:trHeight w:val="59"/>
        </w:trPr>
        <w:tc>
          <w:tcPr>
            <w:tcW w:w="709" w:type="dxa"/>
          </w:tcPr>
          <w:p w14:paraId="626F99EE" w14:textId="66021910"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w:t>
            </w:r>
          </w:p>
        </w:tc>
        <w:tc>
          <w:tcPr>
            <w:tcW w:w="2580" w:type="dxa"/>
          </w:tcPr>
          <w:p w14:paraId="6E712942"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Микробтардың систематикасы мен номенклатурасы (бактериялар, саңырауқұлақтар, қарапайымдар, вирустар)</w:t>
            </w:r>
          </w:p>
          <w:p w14:paraId="0648B51A" w14:textId="77777777" w:rsidR="00FF11E2" w:rsidRPr="006758C3" w:rsidRDefault="00FF11E2" w:rsidP="00D12B87">
            <w:pPr>
              <w:spacing w:line="240" w:lineRule="atLeast"/>
              <w:rPr>
                <w:rFonts w:ascii="Times New Roman" w:hAnsi="Times New Roman" w:cs="Times New Roman"/>
                <w:sz w:val="24"/>
                <w:szCs w:val="24"/>
              </w:rPr>
            </w:pPr>
          </w:p>
        </w:tc>
        <w:tc>
          <w:tcPr>
            <w:tcW w:w="567" w:type="dxa"/>
          </w:tcPr>
          <w:p w14:paraId="2E585E1E" w14:textId="329903D0" w:rsidR="00FF11E2" w:rsidRPr="006758C3" w:rsidRDefault="00FF11E2" w:rsidP="00D12B87">
            <w:pPr>
              <w:spacing w:line="240" w:lineRule="atLeast"/>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0F1F7D2B" w14:textId="71326D16" w:rsidR="00FF11E2" w:rsidRPr="006758C3" w:rsidRDefault="00FF11E2" w:rsidP="00D12B87">
            <w:pPr>
              <w:spacing w:line="240" w:lineRule="atLeast"/>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46118D0C" w14:textId="494741B0"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2A5CE891" w14:textId="6CBE4E40"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4952C909" w14:textId="5B1B225F"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07F72741" w14:textId="77777777" w:rsidR="00FF11E2" w:rsidRPr="006758C3" w:rsidRDefault="00FF11E2" w:rsidP="00D12B87">
            <w:pPr>
              <w:spacing w:line="240" w:lineRule="atLeast"/>
              <w:rPr>
                <w:rStyle w:val="ac"/>
                <w:rFonts w:ascii="Times New Roman" w:hAnsi="Times New Roman" w:cs="Times New Roman"/>
                <w:b w:val="0"/>
                <w:bCs w:val="0"/>
              </w:rPr>
            </w:pPr>
            <w:r w:rsidRPr="006758C3">
              <w:rPr>
                <w:rStyle w:val="ac"/>
                <w:rFonts w:ascii="Times New Roman" w:hAnsi="Times New Roman" w:cs="Times New Roman"/>
              </w:rPr>
              <w:t>Микроорганизмдердің морфологиялық айырмашылықтарын түр дифференциация белгісі ретінде сипаттау;</w:t>
            </w:r>
          </w:p>
          <w:p w14:paraId="2FA998F1" w14:textId="77777777" w:rsidR="00FF11E2" w:rsidRPr="006758C3" w:rsidRDefault="00FF11E2" w:rsidP="00D12B87">
            <w:pPr>
              <w:spacing w:line="240" w:lineRule="atLeast"/>
              <w:rPr>
                <w:rStyle w:val="ac"/>
                <w:rFonts w:ascii="Times New Roman" w:hAnsi="Times New Roman" w:cs="Times New Roman"/>
                <w:b w:val="0"/>
                <w:bCs w:val="0"/>
              </w:rPr>
            </w:pPr>
            <w:r w:rsidRPr="006758C3">
              <w:rPr>
                <w:rStyle w:val="ac"/>
                <w:rFonts w:ascii="Times New Roman" w:hAnsi="Times New Roman" w:cs="Times New Roman"/>
              </w:rPr>
              <w:t>Отбасына тиесілілігін анықтаудың негізгі белгілерін атаңыз;</w:t>
            </w:r>
          </w:p>
          <w:p w14:paraId="185D3576" w14:textId="77777777" w:rsidR="00FF11E2" w:rsidRPr="006758C3" w:rsidRDefault="00FF11E2" w:rsidP="00D12B87">
            <w:pPr>
              <w:spacing w:line="240" w:lineRule="atLeast"/>
              <w:rPr>
                <w:rStyle w:val="ac"/>
                <w:rFonts w:ascii="Times New Roman" w:hAnsi="Times New Roman" w:cs="Times New Roman"/>
                <w:b w:val="0"/>
                <w:bCs w:val="0"/>
                <w:lang w:val="kk-KZ"/>
              </w:rPr>
            </w:pPr>
            <w:r w:rsidRPr="006758C3">
              <w:rPr>
                <w:rStyle w:val="ac"/>
                <w:rFonts w:ascii="Times New Roman" w:hAnsi="Times New Roman" w:cs="Times New Roman"/>
              </w:rPr>
              <w:t xml:space="preserve">Жергілікті препараттармен салыстырғанда жағынды бояу әдісінің артықшылықтарын сипаттаңыз </w:t>
            </w:r>
            <w:r w:rsidRPr="006758C3">
              <w:rPr>
                <w:rStyle w:val="ac"/>
                <w:rFonts w:ascii="Times New Roman" w:hAnsi="Times New Roman" w:cs="Times New Roman"/>
                <w:lang w:val="kk-KZ"/>
              </w:rPr>
              <w:t>.</w:t>
            </w:r>
          </w:p>
        </w:tc>
      </w:tr>
      <w:tr w:rsidR="00FF11E2" w:rsidRPr="006758C3" w14:paraId="1B8C0A18" w14:textId="77777777" w:rsidTr="00BF25EC">
        <w:trPr>
          <w:cantSplit/>
          <w:trHeight w:val="59"/>
        </w:trPr>
        <w:tc>
          <w:tcPr>
            <w:tcW w:w="709" w:type="dxa"/>
          </w:tcPr>
          <w:p w14:paraId="76DF1788" w14:textId="0029C511"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.2</w:t>
            </w:r>
          </w:p>
        </w:tc>
        <w:tc>
          <w:tcPr>
            <w:tcW w:w="2580" w:type="dxa"/>
          </w:tcPr>
          <w:p w14:paraId="6796A8FA"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bCs/>
                <w:sz w:val="24"/>
                <w:szCs w:val="24"/>
                <w:lang w:val="kk-KZ"/>
              </w:rPr>
              <w:t xml:space="preserve">Микробтардың физиологиясы </w:t>
            </w:r>
            <w:r w:rsidRPr="006758C3">
              <w:rPr>
                <w:rFonts w:ascii="Times New Roman" w:hAnsi="Times New Roman" w:cs="Times New Roman"/>
                <w:sz w:val="24"/>
                <w:szCs w:val="24"/>
              </w:rPr>
              <w:t>(бактериялар, саңырауқұлақтар, қарапайымдылар, вирустар). Бактериялардың қоректенуі, тыныс алуы, көбеюі, зат алмасуы және ферменттік жүйелері.</w:t>
            </w:r>
          </w:p>
          <w:p w14:paraId="19DD604E" w14:textId="77777777" w:rsidR="00FF11E2" w:rsidRPr="006758C3" w:rsidRDefault="00FF11E2" w:rsidP="00D12B87">
            <w:pPr>
              <w:spacing w:line="240" w:lineRule="atLeast"/>
              <w:ind w:firstLine="52"/>
              <w:rPr>
                <w:rFonts w:ascii="Times New Roman" w:hAnsi="Times New Roman" w:cs="Times New Roman"/>
                <w:sz w:val="24"/>
                <w:szCs w:val="24"/>
              </w:rPr>
            </w:pPr>
          </w:p>
        </w:tc>
        <w:tc>
          <w:tcPr>
            <w:tcW w:w="567" w:type="dxa"/>
          </w:tcPr>
          <w:p w14:paraId="5CC44FE0" w14:textId="6BBBEEE7"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72391F69" w14:textId="7194B7C5"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1476F396" w14:textId="4AE5FB23"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326B7F76" w14:textId="00D7C539"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61058DA9" w14:textId="0B1081C9" w:rsidR="00FF11E2" w:rsidRPr="006758C3" w:rsidRDefault="00FF11E2" w:rsidP="00D12B87">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2D186449"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Микроорганизмдердің қоректік түрлерін бағалаудың қолданыстағы инновациялық технологияларын атаңыз;</w:t>
            </w:r>
          </w:p>
          <w:p w14:paraId="1BCC20D5"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Бактериялардың жіктелуінің негіздері қандай;</w:t>
            </w:r>
          </w:p>
          <w:p w14:paraId="01145CD5"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Вирустарға арналған микроскопиялық әдістің мүмкіндіктерін атаңыз;</w:t>
            </w:r>
          </w:p>
          <w:p w14:paraId="0539F581"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Ашытқы тәрізді саңырауқұлақтардың дифференциациясының негізгі белгілерін көрсетіңіз</w:t>
            </w:r>
          </w:p>
        </w:tc>
      </w:tr>
      <w:tr w:rsidR="00FF11E2" w:rsidRPr="006758C3" w14:paraId="4642F42B" w14:textId="77777777" w:rsidTr="00BF25EC">
        <w:trPr>
          <w:cantSplit/>
          <w:trHeight w:val="59"/>
        </w:trPr>
        <w:tc>
          <w:tcPr>
            <w:tcW w:w="709" w:type="dxa"/>
          </w:tcPr>
          <w:p w14:paraId="666BEA7B" w14:textId="2346BF5D"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.3</w:t>
            </w:r>
          </w:p>
        </w:tc>
        <w:tc>
          <w:tcPr>
            <w:tcW w:w="2580" w:type="dxa"/>
          </w:tcPr>
          <w:p w14:paraId="550F4E3B" w14:textId="77777777" w:rsidR="00FF11E2" w:rsidRPr="006758C3" w:rsidRDefault="00FF11E2" w:rsidP="00D12B87">
            <w:pPr>
              <w:spacing w:line="240" w:lineRule="atLeast"/>
              <w:rPr>
                <w:rFonts w:ascii="Times New Roman" w:hAnsi="Times New Roman" w:cs="Times New Roman"/>
                <w:bCs/>
                <w:sz w:val="24"/>
                <w:szCs w:val="24"/>
                <w:lang w:val="kk-KZ"/>
              </w:rPr>
            </w:pPr>
            <w:r w:rsidRPr="006758C3">
              <w:rPr>
                <w:rFonts w:ascii="Times New Roman" w:hAnsi="Times New Roman" w:cs="Times New Roman"/>
                <w:bCs/>
                <w:sz w:val="24"/>
                <w:szCs w:val="24"/>
                <w:lang w:val="kk-KZ"/>
              </w:rPr>
              <w:t>Микробтар үшін қоректік орта</w:t>
            </w:r>
          </w:p>
        </w:tc>
        <w:tc>
          <w:tcPr>
            <w:tcW w:w="567" w:type="dxa"/>
          </w:tcPr>
          <w:p w14:paraId="473911FD" w14:textId="7140817F"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1</w:t>
            </w:r>
          </w:p>
        </w:tc>
        <w:tc>
          <w:tcPr>
            <w:tcW w:w="567" w:type="dxa"/>
          </w:tcPr>
          <w:p w14:paraId="7373E79B" w14:textId="01D1C0B8" w:rsidR="00FF11E2" w:rsidRPr="006758C3" w:rsidRDefault="00FF11E2" w:rsidP="00D12B87">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2</w:t>
            </w:r>
          </w:p>
        </w:tc>
        <w:tc>
          <w:tcPr>
            <w:tcW w:w="539" w:type="dxa"/>
          </w:tcPr>
          <w:p w14:paraId="40891733" w14:textId="78B14A70" w:rsidR="00FF11E2" w:rsidRPr="006758C3" w:rsidRDefault="00FF11E2" w:rsidP="00D12B87">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64BDCF6" w14:textId="3D68FFDE"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880" w:type="dxa"/>
          </w:tcPr>
          <w:p w14:paraId="0768B69E" w14:textId="516EF9EA" w:rsidR="00FF11E2" w:rsidRPr="006758C3" w:rsidRDefault="00FF11E2" w:rsidP="00D12B87">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515" w:type="dxa"/>
          </w:tcPr>
          <w:p w14:paraId="5732786E"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Мәдени орталардың түрлеріне сипаттама беріңіз. Мәдени орталарды дайындау принциптері.</w:t>
            </w:r>
          </w:p>
        </w:tc>
      </w:tr>
      <w:tr w:rsidR="00FF11E2" w:rsidRPr="006758C3" w14:paraId="0FA41F33" w14:textId="77777777" w:rsidTr="00BF25EC">
        <w:trPr>
          <w:cantSplit/>
          <w:trHeight w:val="59"/>
        </w:trPr>
        <w:tc>
          <w:tcPr>
            <w:tcW w:w="709" w:type="dxa"/>
          </w:tcPr>
          <w:p w14:paraId="119DF828" w14:textId="594DE9F0"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.4</w:t>
            </w:r>
          </w:p>
        </w:tc>
        <w:tc>
          <w:tcPr>
            <w:tcW w:w="2580" w:type="dxa"/>
          </w:tcPr>
          <w:p w14:paraId="7445C489" w14:textId="77777777" w:rsidR="00FF11E2" w:rsidRPr="006758C3" w:rsidRDefault="00FF11E2" w:rsidP="00D12B87">
            <w:pPr>
              <w:spacing w:line="240" w:lineRule="atLeast"/>
              <w:ind w:firstLine="51"/>
              <w:rPr>
                <w:rFonts w:ascii="Times New Roman" w:hAnsi="Times New Roman" w:cs="Times New Roman"/>
                <w:bCs/>
                <w:sz w:val="24"/>
                <w:szCs w:val="24"/>
                <w:lang w:val="kk-KZ"/>
              </w:rPr>
            </w:pPr>
            <w:r w:rsidRPr="006758C3">
              <w:rPr>
                <w:rFonts w:ascii="Times New Roman" w:hAnsi="Times New Roman" w:cs="Times New Roman"/>
                <w:bCs/>
                <w:sz w:val="24"/>
                <w:szCs w:val="24"/>
                <w:lang w:val="kk-KZ"/>
              </w:rPr>
              <w:t>Микробтардың генетикасы: бактериялар, вирустар.</w:t>
            </w:r>
          </w:p>
          <w:p w14:paraId="3391A9D7" w14:textId="77777777" w:rsidR="00FF11E2" w:rsidRPr="006758C3" w:rsidRDefault="00FF11E2" w:rsidP="00D12B87">
            <w:pPr>
              <w:spacing w:line="240" w:lineRule="atLeast"/>
              <w:ind w:firstLine="51"/>
              <w:rPr>
                <w:rFonts w:ascii="Times New Roman" w:hAnsi="Times New Roman" w:cs="Times New Roman"/>
                <w:sz w:val="24"/>
                <w:szCs w:val="24"/>
                <w:highlight w:val="green"/>
              </w:rPr>
            </w:pPr>
          </w:p>
        </w:tc>
        <w:tc>
          <w:tcPr>
            <w:tcW w:w="567" w:type="dxa"/>
          </w:tcPr>
          <w:p w14:paraId="762D707F" w14:textId="4080E2C6"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4841BEB5" w14:textId="3396F80A"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1D3E0849" w14:textId="101A95E6"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FD0ACE3" w14:textId="6BDCFBCA"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33856E89" w14:textId="00FD8F6A"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20EE512B" w14:textId="77777777" w:rsidR="00FF11E2" w:rsidRPr="006758C3" w:rsidRDefault="00FF11E2" w:rsidP="00D12B87">
            <w:pPr>
              <w:jc w:val="both"/>
              <w:rPr>
                <w:rStyle w:val="ac"/>
                <w:rFonts w:ascii="Times New Roman" w:hAnsi="Times New Roman" w:cs="Times New Roman"/>
                <w:b w:val="0"/>
                <w:bCs w:val="0"/>
              </w:rPr>
            </w:pPr>
            <w:r w:rsidRPr="006758C3">
              <w:rPr>
                <w:rStyle w:val="ac"/>
                <w:rFonts w:ascii="Times New Roman" w:hAnsi="Times New Roman" w:cs="Times New Roman"/>
                <w:b w:val="0"/>
                <w:bCs w:val="0"/>
              </w:rPr>
              <w:t>Бактерияларды түр ішілік анықтау үшін қолданылатын әдістерді сипаттаңыз .</w:t>
            </w:r>
          </w:p>
          <w:p w14:paraId="71AC9877" w14:textId="77777777" w:rsidR="00FF11E2" w:rsidRPr="006758C3" w:rsidRDefault="00FF11E2" w:rsidP="00D12B87">
            <w:pPr>
              <w:jc w:val="both"/>
              <w:rPr>
                <w:rStyle w:val="ac"/>
                <w:rFonts w:ascii="Times New Roman" w:hAnsi="Times New Roman" w:cs="Times New Roman"/>
                <w:b w:val="0"/>
                <w:bCs w:val="0"/>
              </w:rPr>
            </w:pPr>
            <w:r w:rsidRPr="006758C3">
              <w:rPr>
                <w:rStyle w:val="ac"/>
                <w:rFonts w:ascii="Times New Roman" w:hAnsi="Times New Roman" w:cs="Times New Roman"/>
                <w:b w:val="0"/>
                <w:bCs w:val="0"/>
              </w:rPr>
              <w:t>Жұқпалы ауруларды диагностикалаудағы генетикалық әдістерді атаңыз.</w:t>
            </w:r>
          </w:p>
          <w:p w14:paraId="0561EFC4" w14:textId="77777777" w:rsidR="00FF11E2" w:rsidRPr="006758C3" w:rsidRDefault="00FF11E2" w:rsidP="00D12B87">
            <w:pPr>
              <w:jc w:val="both"/>
              <w:rPr>
                <w:rStyle w:val="ac"/>
                <w:rFonts w:ascii="Times New Roman" w:hAnsi="Times New Roman" w:cs="Times New Roman"/>
                <w:b w:val="0"/>
                <w:bCs w:val="0"/>
              </w:rPr>
            </w:pPr>
            <w:r w:rsidRPr="006758C3">
              <w:rPr>
                <w:rStyle w:val="ac"/>
                <w:rFonts w:ascii="Times New Roman" w:hAnsi="Times New Roman" w:cs="Times New Roman"/>
                <w:b w:val="0"/>
                <w:bCs w:val="0"/>
              </w:rPr>
              <w:t>Вирус генетикасының ерекшеліктерін атаңыз.</w:t>
            </w:r>
          </w:p>
          <w:p w14:paraId="1937E049" w14:textId="77777777" w:rsidR="00FF11E2" w:rsidRPr="006758C3" w:rsidRDefault="00FF11E2" w:rsidP="00D12B87">
            <w:pPr>
              <w:jc w:val="both"/>
              <w:rPr>
                <w:rFonts w:ascii="Times New Roman" w:hAnsi="Times New Roman" w:cs="Times New Roman"/>
                <w:b/>
                <w:bCs/>
                <w:sz w:val="24"/>
                <w:szCs w:val="24"/>
                <w:lang w:eastAsia="ru-RU"/>
              </w:rPr>
            </w:pPr>
            <w:r w:rsidRPr="006758C3">
              <w:rPr>
                <w:rStyle w:val="ac"/>
                <w:rFonts w:ascii="Times New Roman" w:hAnsi="Times New Roman" w:cs="Times New Roman"/>
                <w:b w:val="0"/>
                <w:bCs w:val="0"/>
              </w:rPr>
              <w:t>Бактериялық хромосомаларға сипаттама беріңіз.</w:t>
            </w:r>
          </w:p>
        </w:tc>
      </w:tr>
      <w:tr w:rsidR="00FF11E2" w:rsidRPr="006758C3" w14:paraId="244D6D9F" w14:textId="77777777" w:rsidTr="00BF25EC">
        <w:trPr>
          <w:cantSplit/>
          <w:trHeight w:val="59"/>
        </w:trPr>
        <w:tc>
          <w:tcPr>
            <w:tcW w:w="709" w:type="dxa"/>
          </w:tcPr>
          <w:p w14:paraId="264D905D" w14:textId="37006532"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.5</w:t>
            </w:r>
          </w:p>
        </w:tc>
        <w:tc>
          <w:tcPr>
            <w:tcW w:w="2580" w:type="dxa"/>
          </w:tcPr>
          <w:p w14:paraId="08A81967" w14:textId="77777777" w:rsidR="00FF11E2" w:rsidRPr="006758C3" w:rsidRDefault="00FF11E2" w:rsidP="00D12B87">
            <w:pPr>
              <w:rPr>
                <w:rFonts w:ascii="Times New Roman" w:hAnsi="Times New Roman" w:cs="Times New Roman"/>
                <w:sz w:val="24"/>
                <w:szCs w:val="24"/>
                <w:lang w:val="kk-KZ"/>
              </w:rPr>
            </w:pPr>
            <w:r w:rsidRPr="006758C3">
              <w:rPr>
                <w:rFonts w:ascii="Times New Roman" w:hAnsi="Times New Roman" w:cs="Times New Roman"/>
                <w:bCs/>
                <w:sz w:val="24"/>
                <w:szCs w:val="24"/>
                <w:lang w:val="kk-KZ"/>
              </w:rPr>
              <w:t>Биотехнология және гендік инженерия және оның биотехнологиядағы саласы</w:t>
            </w:r>
          </w:p>
        </w:tc>
        <w:tc>
          <w:tcPr>
            <w:tcW w:w="567" w:type="dxa"/>
          </w:tcPr>
          <w:p w14:paraId="33E34130" w14:textId="5B0DB7BB"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30488DD4" w14:textId="32C4CB11"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6A75CB1D" w14:textId="536E24A9"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3FE1437" w14:textId="5123674C"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055A656A" w14:textId="3B0AE9E2"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7F14867" w14:textId="77777777" w:rsidR="00FF11E2" w:rsidRPr="006758C3" w:rsidRDefault="00FF11E2" w:rsidP="00D12B87">
            <w:pPr>
              <w:jc w:val="both"/>
              <w:rPr>
                <w:rStyle w:val="ac"/>
                <w:rFonts w:ascii="Times New Roman" w:hAnsi="Times New Roman" w:cs="Times New Roman"/>
                <w:b w:val="0"/>
                <w:bCs w:val="0"/>
              </w:rPr>
            </w:pPr>
            <w:r w:rsidRPr="006758C3">
              <w:rPr>
                <w:rStyle w:val="ac"/>
                <w:rFonts w:ascii="Times New Roman" w:hAnsi="Times New Roman" w:cs="Times New Roman"/>
                <w:b w:val="0"/>
                <w:bCs w:val="0"/>
              </w:rPr>
              <w:t>Биотехнологияның объектілерін және оның түрлерін атаңыз.</w:t>
            </w:r>
          </w:p>
          <w:p w14:paraId="7E73A0C2" w14:textId="77777777" w:rsidR="00FF11E2" w:rsidRPr="006758C3" w:rsidRDefault="00FF11E2" w:rsidP="00D12B87">
            <w:pPr>
              <w:jc w:val="both"/>
              <w:rPr>
                <w:rFonts w:ascii="Times New Roman" w:hAnsi="Times New Roman" w:cs="Times New Roman"/>
                <w:sz w:val="24"/>
                <w:szCs w:val="24"/>
              </w:rPr>
            </w:pPr>
            <w:r w:rsidRPr="006758C3">
              <w:rPr>
                <w:rFonts w:ascii="Times New Roman" w:hAnsi="Times New Roman" w:cs="Times New Roman"/>
                <w:sz w:val="24"/>
                <w:szCs w:val="24"/>
              </w:rPr>
              <w:t xml:space="preserve">Биотехнологияда қолданылатын микроағзалар мен процестерді </w:t>
            </w:r>
            <w:r w:rsidRPr="006758C3">
              <w:rPr>
                <w:rStyle w:val="ac"/>
                <w:rFonts w:ascii="Times New Roman" w:hAnsi="Times New Roman" w:cs="Times New Roman"/>
                <w:b w:val="0"/>
                <w:bCs w:val="0"/>
              </w:rPr>
              <w:t>атаңыз .</w:t>
            </w:r>
          </w:p>
          <w:p w14:paraId="34EB30BB" w14:textId="77777777" w:rsidR="00FF11E2" w:rsidRPr="006758C3" w:rsidRDefault="00FF11E2" w:rsidP="00D12B87">
            <w:pPr>
              <w:jc w:val="both"/>
              <w:rPr>
                <w:rFonts w:ascii="Times New Roman" w:hAnsi="Times New Roman" w:cs="Times New Roman"/>
                <w:sz w:val="24"/>
                <w:szCs w:val="24"/>
              </w:rPr>
            </w:pPr>
            <w:r w:rsidRPr="006758C3">
              <w:rPr>
                <w:rFonts w:ascii="Times New Roman" w:hAnsi="Times New Roman" w:cs="Times New Roman"/>
                <w:sz w:val="24"/>
                <w:szCs w:val="24"/>
              </w:rPr>
              <w:t>Гендік инженерияның негіздерін және оның биотехнологияда қолданылуын сипаттаңыз.</w:t>
            </w:r>
          </w:p>
          <w:p w14:paraId="3DB95252" w14:textId="77777777" w:rsidR="00FF11E2" w:rsidRPr="006758C3" w:rsidRDefault="00FF11E2" w:rsidP="00D12B87">
            <w:pPr>
              <w:jc w:val="both"/>
              <w:rPr>
                <w:rFonts w:ascii="Times New Roman" w:hAnsi="Times New Roman" w:cs="Times New Roman"/>
                <w:sz w:val="24"/>
                <w:szCs w:val="24"/>
              </w:rPr>
            </w:pPr>
            <w:r w:rsidRPr="006758C3">
              <w:rPr>
                <w:rFonts w:ascii="Times New Roman" w:hAnsi="Times New Roman" w:cs="Times New Roman"/>
                <w:sz w:val="24"/>
                <w:szCs w:val="24"/>
              </w:rPr>
              <w:t>Гендік инженерияда қолданылатын ферменттерді атаңыз.</w:t>
            </w:r>
          </w:p>
          <w:p w14:paraId="0997EC35" w14:textId="77777777" w:rsidR="00FF11E2" w:rsidRPr="006758C3" w:rsidRDefault="00FF11E2" w:rsidP="00D12B87">
            <w:pPr>
              <w:jc w:val="both"/>
              <w:rPr>
                <w:rFonts w:ascii="Times New Roman" w:hAnsi="Times New Roman" w:cs="Times New Roman"/>
                <w:sz w:val="24"/>
                <w:szCs w:val="24"/>
              </w:rPr>
            </w:pPr>
            <w:r w:rsidRPr="006758C3">
              <w:rPr>
                <w:rFonts w:ascii="Times New Roman" w:hAnsi="Times New Roman" w:cs="Times New Roman"/>
                <w:sz w:val="24"/>
                <w:szCs w:val="24"/>
              </w:rPr>
              <w:t>Конъюгация арқылы хромосомаларды тасымалдауға қажетті плазмиданың қасиеттерін атаңыз.</w:t>
            </w:r>
          </w:p>
        </w:tc>
      </w:tr>
      <w:tr w:rsidR="00FF11E2" w:rsidRPr="006758C3" w14:paraId="23310722" w14:textId="77777777" w:rsidTr="00BF25EC">
        <w:trPr>
          <w:cantSplit/>
          <w:trHeight w:val="59"/>
        </w:trPr>
        <w:tc>
          <w:tcPr>
            <w:tcW w:w="709" w:type="dxa"/>
          </w:tcPr>
          <w:p w14:paraId="4973215C" w14:textId="4A9DC5D4"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.6</w:t>
            </w:r>
          </w:p>
        </w:tc>
        <w:tc>
          <w:tcPr>
            <w:tcW w:w="2580" w:type="dxa"/>
          </w:tcPr>
          <w:p w14:paraId="60D3B3E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Бактериялардың микробиологиясы: стафилококк , энтерококк ,</w:t>
            </w:r>
          </w:p>
          <w:p w14:paraId="34A91A21" w14:textId="77777777" w:rsidR="00FF11E2" w:rsidRPr="006758C3" w:rsidRDefault="00FF11E2" w:rsidP="00D12B87">
            <w:pPr>
              <w:rPr>
                <w:rFonts w:ascii="Times New Roman" w:hAnsi="Times New Roman" w:cs="Times New Roman"/>
                <w:bCs/>
                <w:sz w:val="24"/>
                <w:szCs w:val="24"/>
                <w:lang w:val="kk-KZ"/>
              </w:rPr>
            </w:pPr>
            <w:r w:rsidRPr="006758C3">
              <w:rPr>
                <w:rFonts w:ascii="Times New Roman" w:hAnsi="Times New Roman" w:cs="Times New Roman"/>
                <w:sz w:val="24"/>
                <w:szCs w:val="24"/>
              </w:rPr>
              <w:t>спора түзетіндер ) ( бұрыс пішінді спора түзетіндер )</w:t>
            </w:r>
          </w:p>
        </w:tc>
        <w:tc>
          <w:tcPr>
            <w:tcW w:w="567" w:type="dxa"/>
          </w:tcPr>
          <w:p w14:paraId="565C37D5" w14:textId="2AAFDDD0"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2AD6CA09" w14:textId="3B1F1041"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0D118514" w14:textId="13E2C1FE"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742B0084" w14:textId="0B43A9B8"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30BFC742" w14:textId="53B8D4D8"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484BF9D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этиопатогендері ретінде грамоң кокктардың биологиялық ерекшеліктерін , олардың адам ағзасымен әрекеттесуін сипаттаңыз;</w:t>
            </w:r>
          </w:p>
          <w:p w14:paraId="25BC2577"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Үлгі түріне байланысты микробтардың қатысуын бағалау критерийлері қандай?</w:t>
            </w:r>
          </w:p>
          <w:p w14:paraId="3DF60BD7" w14:textId="77777777" w:rsidR="00FF11E2" w:rsidRPr="006758C3" w:rsidRDefault="00FF11E2" w:rsidP="00D12B87">
            <w:pPr>
              <w:jc w:val="both"/>
              <w:rPr>
                <w:rStyle w:val="ac"/>
                <w:rFonts w:ascii="Times New Roman" w:hAnsi="Times New Roman" w:cs="Times New Roman"/>
                <w:b w:val="0"/>
                <w:bCs w:val="0"/>
              </w:rPr>
            </w:pPr>
            <w:r w:rsidRPr="006758C3">
              <w:rPr>
                <w:rFonts w:ascii="Times New Roman" w:hAnsi="Times New Roman" w:cs="Times New Roman"/>
                <w:sz w:val="24"/>
                <w:szCs w:val="24"/>
              </w:rPr>
              <w:t>Стафилококк, энтерококк, дифтерия тудыратын аурулардың иммунодиагностика әдістерін атаңыз.</w:t>
            </w:r>
          </w:p>
        </w:tc>
      </w:tr>
      <w:tr w:rsidR="00FF11E2" w:rsidRPr="006758C3" w14:paraId="548C36BF" w14:textId="77777777" w:rsidTr="00BF25EC">
        <w:trPr>
          <w:cantSplit/>
          <w:trHeight w:val="59"/>
        </w:trPr>
        <w:tc>
          <w:tcPr>
            <w:tcW w:w="709" w:type="dxa"/>
          </w:tcPr>
          <w:p w14:paraId="2AEB5687" w14:textId="26D6E2D5"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.7</w:t>
            </w:r>
          </w:p>
        </w:tc>
        <w:tc>
          <w:tcPr>
            <w:tcW w:w="2580" w:type="dxa"/>
          </w:tcPr>
          <w:p w14:paraId="21635535" w14:textId="77777777" w:rsidR="00FF11E2" w:rsidRPr="006758C3" w:rsidRDefault="00FF11E2" w:rsidP="00D12B87">
            <w:pPr>
              <w:spacing w:line="240" w:lineRule="atLeast"/>
              <w:rPr>
                <w:rFonts w:ascii="Times New Roman" w:hAnsi="Times New Roman" w:cs="Times New Roman"/>
                <w:sz w:val="24"/>
                <w:szCs w:val="24"/>
                <w:u w:val="single"/>
              </w:rPr>
            </w:pPr>
            <w:r w:rsidRPr="006758C3">
              <w:rPr>
                <w:rFonts w:ascii="Times New Roman" w:hAnsi="Times New Roman" w:cs="Times New Roman"/>
                <w:bCs/>
                <w:sz w:val="24"/>
                <w:szCs w:val="24"/>
              </w:rPr>
              <w:t>Клиникалық материалдан бөлінген этиологиялық рөл критерийлері</w:t>
            </w:r>
          </w:p>
          <w:p w14:paraId="7AC895C3" w14:textId="77777777" w:rsidR="00FF11E2" w:rsidRPr="006758C3" w:rsidRDefault="00FF11E2" w:rsidP="00D12B87">
            <w:pPr>
              <w:rPr>
                <w:rFonts w:ascii="Times New Roman" w:hAnsi="Times New Roman" w:cs="Times New Roman"/>
                <w:bCs/>
                <w:sz w:val="24"/>
                <w:szCs w:val="24"/>
                <w:lang w:val="kk-KZ"/>
              </w:rPr>
            </w:pPr>
            <w:r w:rsidRPr="006758C3">
              <w:rPr>
                <w:rFonts w:ascii="Times New Roman" w:hAnsi="Times New Roman" w:cs="Times New Roman"/>
                <w:sz w:val="24"/>
                <w:szCs w:val="24"/>
              </w:rPr>
              <w:t xml:space="preserve">тұқымдас бактериялар: </w:t>
            </w:r>
            <w:r w:rsidRPr="006758C3">
              <w:rPr>
                <w:rFonts w:ascii="Times New Roman" w:hAnsi="Times New Roman" w:cs="Times New Roman"/>
                <w:sz w:val="24"/>
                <w:szCs w:val="24"/>
                <w:lang w:val="en-US"/>
              </w:rPr>
              <w:t xml:space="preserve">Clostridium </w:t>
            </w:r>
            <w:r w:rsidRPr="006758C3">
              <w:rPr>
                <w:rFonts w:ascii="Times New Roman" w:hAnsi="Times New Roman" w:cs="Times New Roman"/>
                <w:sz w:val="24"/>
                <w:szCs w:val="24"/>
              </w:rPr>
              <w:t xml:space="preserve">, </w:t>
            </w:r>
            <w:r w:rsidRPr="006758C3">
              <w:rPr>
                <w:rFonts w:ascii="Times New Roman" w:hAnsi="Times New Roman" w:cs="Times New Roman"/>
                <w:sz w:val="24"/>
                <w:szCs w:val="24"/>
                <w:lang w:val="en-US"/>
              </w:rPr>
              <w:t xml:space="preserve">Bifidobacterium </w:t>
            </w:r>
            <w:r w:rsidRPr="006758C3">
              <w:rPr>
                <w:rFonts w:ascii="Times New Roman" w:hAnsi="Times New Roman" w:cs="Times New Roman"/>
                <w:sz w:val="24"/>
                <w:szCs w:val="24"/>
              </w:rPr>
              <w:t>.</w:t>
            </w:r>
          </w:p>
        </w:tc>
        <w:tc>
          <w:tcPr>
            <w:tcW w:w="567" w:type="dxa"/>
          </w:tcPr>
          <w:p w14:paraId="7C264CED" w14:textId="0CE8BAD7"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6462204C" w14:textId="61737701"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237DFBB9" w14:textId="6998BCD1"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332EA234" w14:textId="7C93BABA"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1F116EFF" w14:textId="3163BF8E"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7ADBF8C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Клостридияларды , бифидобактерияларды өсірудің морфотинкториялық ерекшеліктерін , өсіру жағдайларын ескере отырып сипаттаңыз . </w:t>
            </w:r>
            <w:r w:rsidRPr="006758C3">
              <w:rPr>
                <w:rFonts w:ascii="Times New Roman" w:hAnsi="Times New Roman" w:cs="Times New Roman"/>
                <w:sz w:val="24"/>
                <w:szCs w:val="24"/>
                <w:lang w:val="en-US"/>
              </w:rPr>
              <w:t>vitro</w:t>
            </w:r>
            <w:r w:rsidRPr="006758C3">
              <w:rPr>
                <w:rFonts w:ascii="Times New Roman" w:hAnsi="Times New Roman" w:cs="Times New Roman"/>
                <w:sz w:val="24"/>
                <w:szCs w:val="24"/>
              </w:rPr>
              <w:t xml:space="preserve"> ;</w:t>
            </w:r>
          </w:p>
          <w:p w14:paraId="63E33FA8"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Тоқ ішек дисбиозының диагностикасында бактерияларды анықтау және дифференциациялау алгоритмін сипаттаңыз;</w:t>
            </w:r>
          </w:p>
          <w:p w14:paraId="200E02C0" w14:textId="77777777" w:rsidR="00FF11E2" w:rsidRPr="006758C3" w:rsidRDefault="00FF11E2" w:rsidP="00D12B87">
            <w:pPr>
              <w:jc w:val="both"/>
              <w:rPr>
                <w:rStyle w:val="ac"/>
                <w:rFonts w:ascii="Times New Roman" w:hAnsi="Times New Roman" w:cs="Times New Roman"/>
                <w:b w:val="0"/>
                <w:bCs w:val="0"/>
              </w:rPr>
            </w:pPr>
            <w:r w:rsidRPr="006758C3">
              <w:rPr>
                <w:rFonts w:ascii="Times New Roman" w:hAnsi="Times New Roman" w:cs="Times New Roman"/>
                <w:sz w:val="24"/>
                <w:szCs w:val="24"/>
              </w:rPr>
              <w:t>Клиникалық материалдан клостридиялар мен бифидобактерияларды көрсетудің заманауи экспресс әдістерін атаңыз</w:t>
            </w:r>
          </w:p>
        </w:tc>
      </w:tr>
      <w:tr w:rsidR="00FF11E2" w:rsidRPr="006758C3" w14:paraId="3EF51767" w14:textId="77777777" w:rsidTr="00BF25EC">
        <w:trPr>
          <w:cantSplit/>
          <w:trHeight w:val="59"/>
        </w:trPr>
        <w:tc>
          <w:tcPr>
            <w:tcW w:w="709" w:type="dxa"/>
          </w:tcPr>
          <w:p w14:paraId="221D23AA" w14:textId="6070414A"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.8</w:t>
            </w:r>
          </w:p>
        </w:tc>
        <w:tc>
          <w:tcPr>
            <w:tcW w:w="2580" w:type="dxa"/>
          </w:tcPr>
          <w:p w14:paraId="52EE0846" w14:textId="77777777" w:rsidR="00FF11E2" w:rsidRPr="006758C3" w:rsidRDefault="00FF11E2" w:rsidP="00D12B87">
            <w:pPr>
              <w:spacing w:line="240" w:lineRule="atLeast"/>
              <w:rPr>
                <w:rFonts w:ascii="Times New Roman" w:hAnsi="Times New Roman" w:cs="Times New Roman"/>
                <w:color w:val="FF0000"/>
                <w:sz w:val="24"/>
                <w:szCs w:val="24"/>
              </w:rPr>
            </w:pPr>
            <w:r w:rsidRPr="006758C3">
              <w:rPr>
                <w:rFonts w:ascii="Times New Roman" w:hAnsi="Times New Roman" w:cs="Times New Roman"/>
                <w:sz w:val="24"/>
                <w:szCs w:val="24"/>
              </w:rPr>
              <w:t xml:space="preserve">Бактериялар тұқымдасының </w:t>
            </w:r>
            <w:r w:rsidRPr="006758C3">
              <w:rPr>
                <w:rFonts w:ascii="Times New Roman" w:hAnsi="Times New Roman" w:cs="Times New Roman"/>
                <w:bCs/>
                <w:sz w:val="24"/>
                <w:szCs w:val="24"/>
              </w:rPr>
              <w:t xml:space="preserve">микробиологиясы : </w:t>
            </w:r>
            <w:r w:rsidRPr="006758C3">
              <w:rPr>
                <w:rFonts w:ascii="Times New Roman" w:hAnsi="Times New Roman" w:cs="Times New Roman"/>
                <w:sz w:val="24"/>
                <w:szCs w:val="24"/>
              </w:rPr>
              <w:t xml:space="preserve">бактериялар тұқымдасы </w:t>
            </w:r>
            <w:r w:rsidRPr="006758C3">
              <w:rPr>
                <w:rFonts w:ascii="Times New Roman" w:hAnsi="Times New Roman" w:cs="Times New Roman"/>
                <w:sz w:val="24"/>
                <w:szCs w:val="24"/>
                <w:lang w:val="kk"/>
              </w:rPr>
              <w:t xml:space="preserve">Enterobacteriaceae </w:t>
            </w:r>
            <w:r w:rsidRPr="006758C3">
              <w:rPr>
                <w:rFonts w:ascii="Times New Roman" w:hAnsi="Times New Roman" w:cs="Times New Roman"/>
                <w:sz w:val="24"/>
                <w:szCs w:val="24"/>
              </w:rPr>
              <w:t>, ашытпайтын грамтеріс таяқшалар және коккобактериялар</w:t>
            </w:r>
            <w:r w:rsidRPr="006758C3">
              <w:rPr>
                <w:rFonts w:ascii="Times New Roman" w:hAnsi="Times New Roman" w:cs="Times New Roman"/>
                <w:bCs/>
                <w:color w:val="FF0000"/>
                <w:sz w:val="24"/>
                <w:szCs w:val="24"/>
              </w:rPr>
              <w:t xml:space="preserve"> </w:t>
            </w:r>
          </w:p>
          <w:p w14:paraId="10C04544" w14:textId="77777777" w:rsidR="00FF11E2" w:rsidRPr="006758C3" w:rsidRDefault="00FF11E2" w:rsidP="00D12B87">
            <w:pPr>
              <w:rPr>
                <w:rFonts w:ascii="Times New Roman" w:hAnsi="Times New Roman" w:cs="Times New Roman"/>
                <w:bCs/>
                <w:sz w:val="24"/>
                <w:szCs w:val="24"/>
                <w:lang w:val="kk-KZ"/>
              </w:rPr>
            </w:pPr>
          </w:p>
        </w:tc>
        <w:tc>
          <w:tcPr>
            <w:tcW w:w="567" w:type="dxa"/>
          </w:tcPr>
          <w:p w14:paraId="3B2E0165" w14:textId="73587FCB"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6EF8424D" w14:textId="11A502C9"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4514702B" w14:textId="011647FA"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3C20068D" w14:textId="318DCEC6"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33A81C66" w14:textId="15378133"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53565257"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lang w:val="en-US"/>
              </w:rPr>
              <w:t>Enterobacteriaceae</w:t>
            </w:r>
            <w:r w:rsidRPr="006758C3">
              <w:rPr>
                <w:rFonts w:ascii="Times New Roman" w:hAnsi="Times New Roman" w:cs="Times New Roman"/>
                <w:sz w:val="24"/>
                <w:szCs w:val="24"/>
              </w:rPr>
              <w:t xml:space="preserve"> тұқымдасының бактерияларының , ашымайтын грамтеріс таяқшалардың және коккобактериялардың дақылдарының морфотекторлық ерекшеліктерін сипаттаңыз ;</w:t>
            </w:r>
          </w:p>
          <w:p w14:paraId="31A1B2EA"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Қазіргі заманғы мәдени медиа және мәдениет жағдайын сипаттаңыз </w:t>
            </w:r>
            <w:r w:rsidRPr="006758C3">
              <w:rPr>
                <w:rFonts w:ascii="Times New Roman" w:hAnsi="Times New Roman" w:cs="Times New Roman"/>
                <w:sz w:val="24"/>
                <w:szCs w:val="24"/>
                <w:lang w:val="en-US"/>
              </w:rPr>
              <w:t>vitro</w:t>
            </w:r>
            <w:r w:rsidRPr="006758C3">
              <w:rPr>
                <w:rFonts w:ascii="Times New Roman" w:hAnsi="Times New Roman" w:cs="Times New Roman"/>
                <w:sz w:val="24"/>
                <w:szCs w:val="24"/>
              </w:rPr>
              <w:t xml:space="preserve"> .</w:t>
            </w:r>
          </w:p>
          <w:p w14:paraId="235996A6" w14:textId="77777777" w:rsidR="00FF11E2" w:rsidRPr="006758C3" w:rsidRDefault="00FF11E2" w:rsidP="00D12B87">
            <w:pPr>
              <w:jc w:val="both"/>
              <w:rPr>
                <w:rStyle w:val="ac"/>
                <w:rFonts w:ascii="Times New Roman" w:hAnsi="Times New Roman" w:cs="Times New Roman"/>
                <w:b w:val="0"/>
                <w:bCs w:val="0"/>
              </w:rPr>
            </w:pPr>
            <w:r w:rsidRPr="006758C3">
              <w:rPr>
                <w:rFonts w:ascii="Times New Roman" w:hAnsi="Times New Roman" w:cs="Times New Roman"/>
                <w:sz w:val="24"/>
                <w:szCs w:val="24"/>
                <w:lang w:val="en-US"/>
              </w:rPr>
              <w:t>Enterobacteriaceae</w:t>
            </w:r>
            <w:r w:rsidRPr="006758C3">
              <w:rPr>
                <w:rFonts w:ascii="Times New Roman" w:hAnsi="Times New Roman" w:cs="Times New Roman"/>
                <w:sz w:val="24"/>
                <w:szCs w:val="24"/>
              </w:rPr>
              <w:t xml:space="preserve"> тұқымдасының бактерияларын , ашымайтын грамтеріс таяқшаларды және коккобактерияларды анықтаудың заманауи экспресс әдістерін атаңыз .</w:t>
            </w:r>
          </w:p>
        </w:tc>
      </w:tr>
      <w:tr w:rsidR="00FF11E2" w:rsidRPr="006758C3" w14:paraId="027B92F6" w14:textId="77777777" w:rsidTr="00BF25EC">
        <w:trPr>
          <w:cantSplit/>
          <w:trHeight w:val="2244"/>
        </w:trPr>
        <w:tc>
          <w:tcPr>
            <w:tcW w:w="709" w:type="dxa"/>
          </w:tcPr>
          <w:p w14:paraId="5B8F8DA1" w14:textId="1C914AB8"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.9</w:t>
            </w:r>
          </w:p>
        </w:tc>
        <w:tc>
          <w:tcPr>
            <w:tcW w:w="2580" w:type="dxa"/>
          </w:tcPr>
          <w:p w14:paraId="2D3930B5" w14:textId="77777777" w:rsidR="00FF11E2" w:rsidRPr="006758C3" w:rsidRDefault="00FF11E2" w:rsidP="00D12B87">
            <w:pPr>
              <w:spacing w:line="240" w:lineRule="atLeast"/>
              <w:rPr>
                <w:rFonts w:ascii="Times New Roman" w:hAnsi="Times New Roman" w:cs="Times New Roman"/>
                <w:color w:val="FF0000"/>
                <w:sz w:val="24"/>
                <w:szCs w:val="24"/>
              </w:rPr>
            </w:pPr>
            <w:r w:rsidRPr="006758C3">
              <w:rPr>
                <w:rFonts w:ascii="Times New Roman" w:hAnsi="Times New Roman" w:cs="Times New Roman"/>
                <w:sz w:val="24"/>
                <w:szCs w:val="24"/>
              </w:rPr>
              <w:t xml:space="preserve">Бактериялар туысының </w:t>
            </w:r>
            <w:r w:rsidRPr="006758C3">
              <w:rPr>
                <w:rFonts w:ascii="Times New Roman" w:hAnsi="Times New Roman" w:cs="Times New Roman"/>
                <w:bCs/>
                <w:sz w:val="24"/>
                <w:szCs w:val="24"/>
              </w:rPr>
              <w:t xml:space="preserve">микробиологиясы : </w:t>
            </w:r>
            <w:r w:rsidRPr="006758C3">
              <w:rPr>
                <w:rFonts w:ascii="Times New Roman" w:hAnsi="Times New Roman" w:cs="Times New Roman"/>
                <w:sz w:val="24"/>
                <w:szCs w:val="24"/>
                <w:lang w:val="en-US"/>
              </w:rPr>
              <w:t>Neisseria</w:t>
            </w:r>
            <w:r w:rsidRPr="006758C3">
              <w:rPr>
                <w:rFonts w:ascii="Times New Roman" w:hAnsi="Times New Roman" w:cs="Times New Roman"/>
                <w:sz w:val="24"/>
                <w:szCs w:val="24"/>
              </w:rPr>
              <w:t xml:space="preserve"> , және </w:t>
            </w:r>
            <w:r w:rsidRPr="006758C3">
              <w:rPr>
                <w:rFonts w:ascii="Times New Roman" w:hAnsi="Times New Roman" w:cs="Times New Roman"/>
                <w:bCs/>
                <w:sz w:val="24"/>
                <w:szCs w:val="24"/>
                <w:lang w:val="en-US"/>
              </w:rPr>
              <w:t>Haemophilus</w:t>
            </w:r>
            <w:r w:rsidRPr="006758C3">
              <w:rPr>
                <w:rFonts w:ascii="Times New Roman" w:hAnsi="Times New Roman" w:cs="Times New Roman"/>
                <w:bCs/>
                <w:sz w:val="24"/>
                <w:szCs w:val="24"/>
              </w:rPr>
              <w:t xml:space="preserve"> , пневмококктардың гемоглобинофилді бактериялары</w:t>
            </w:r>
            <w:r w:rsidRPr="006758C3">
              <w:rPr>
                <w:rFonts w:ascii="Times New Roman" w:hAnsi="Times New Roman" w:cs="Times New Roman"/>
                <w:bCs/>
                <w:color w:val="FF0000"/>
                <w:sz w:val="24"/>
                <w:szCs w:val="24"/>
              </w:rPr>
              <w:t xml:space="preserve"> </w:t>
            </w:r>
          </w:p>
          <w:p w14:paraId="060E53B8" w14:textId="77777777" w:rsidR="00FF11E2" w:rsidRPr="006758C3" w:rsidRDefault="00FF11E2" w:rsidP="00D12B87">
            <w:pPr>
              <w:rPr>
                <w:rFonts w:ascii="Times New Roman" w:hAnsi="Times New Roman" w:cs="Times New Roman"/>
                <w:bCs/>
                <w:sz w:val="24"/>
                <w:szCs w:val="24"/>
                <w:lang w:val="kk-KZ"/>
              </w:rPr>
            </w:pPr>
          </w:p>
        </w:tc>
        <w:tc>
          <w:tcPr>
            <w:tcW w:w="567" w:type="dxa"/>
          </w:tcPr>
          <w:p w14:paraId="6EAE63A7" w14:textId="572A265B"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3331E525" w14:textId="4AA9C7BC"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1C309070" w14:textId="0096D792"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0E21E3EB" w14:textId="55B82247"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45316FEF" w14:textId="0FE4A59E"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149FFB32"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Нейсерия және </w:t>
            </w:r>
            <w:r w:rsidRPr="006758C3">
              <w:rPr>
                <w:rFonts w:ascii="Times New Roman" w:hAnsi="Times New Roman" w:cs="Times New Roman"/>
                <w:bCs/>
                <w:sz w:val="24"/>
                <w:szCs w:val="24"/>
              </w:rPr>
              <w:t xml:space="preserve">гемоглобинофилді </w:t>
            </w:r>
            <w:r w:rsidRPr="006758C3">
              <w:rPr>
                <w:rFonts w:ascii="Times New Roman" w:hAnsi="Times New Roman" w:cs="Times New Roman"/>
                <w:sz w:val="24"/>
                <w:szCs w:val="24"/>
              </w:rPr>
              <w:t xml:space="preserve">өсірудің морфотекторлық ерекшеліктерін сипаттаңыз </w:t>
            </w:r>
            <w:r w:rsidRPr="006758C3">
              <w:rPr>
                <w:rFonts w:ascii="Times New Roman" w:hAnsi="Times New Roman" w:cs="Times New Roman"/>
                <w:bCs/>
                <w:sz w:val="24"/>
                <w:szCs w:val="24"/>
              </w:rPr>
              <w:t xml:space="preserve">. бактериялар тектес </w:t>
            </w:r>
            <w:r w:rsidRPr="006758C3">
              <w:rPr>
                <w:rFonts w:ascii="Times New Roman" w:hAnsi="Times New Roman" w:cs="Times New Roman"/>
                <w:bCs/>
                <w:sz w:val="24"/>
                <w:szCs w:val="24"/>
                <w:lang w:val="en-US"/>
              </w:rPr>
              <w:t>Haemophilus</w:t>
            </w:r>
            <w:r w:rsidRPr="006758C3">
              <w:rPr>
                <w:rFonts w:ascii="Times New Roman" w:hAnsi="Times New Roman" w:cs="Times New Roman"/>
                <w:bCs/>
                <w:sz w:val="24"/>
                <w:szCs w:val="24"/>
              </w:rPr>
              <w:t xml:space="preserve"> , пневмококктар </w:t>
            </w:r>
            <w:r w:rsidRPr="006758C3">
              <w:rPr>
                <w:rFonts w:ascii="Times New Roman" w:hAnsi="Times New Roman" w:cs="Times New Roman"/>
                <w:sz w:val="24"/>
                <w:szCs w:val="24"/>
              </w:rPr>
              <w:t>;</w:t>
            </w:r>
          </w:p>
          <w:p w14:paraId="587458B2" w14:textId="77777777" w:rsidR="00FF11E2" w:rsidRPr="006758C3" w:rsidRDefault="00FF11E2" w:rsidP="00D12B87">
            <w:pPr>
              <w:rPr>
                <w:rStyle w:val="ac"/>
                <w:rFonts w:ascii="Times New Roman" w:hAnsi="Times New Roman" w:cs="Times New Roman"/>
                <w:b w:val="0"/>
                <w:bCs w:val="0"/>
              </w:rPr>
            </w:pPr>
            <w:r w:rsidRPr="006758C3">
              <w:rPr>
                <w:rFonts w:ascii="Times New Roman" w:hAnsi="Times New Roman" w:cs="Times New Roman"/>
                <w:sz w:val="24"/>
                <w:szCs w:val="24"/>
              </w:rPr>
              <w:t xml:space="preserve">Қазіргі заманғы мәдени медиа және мәдениет жағдайын сипаттаңыз </w:t>
            </w:r>
            <w:r w:rsidRPr="006758C3">
              <w:rPr>
                <w:rFonts w:ascii="Times New Roman" w:hAnsi="Times New Roman" w:cs="Times New Roman"/>
                <w:sz w:val="24"/>
                <w:szCs w:val="24"/>
                <w:lang w:val="en-US"/>
              </w:rPr>
              <w:t>vitro</w:t>
            </w:r>
            <w:r w:rsidRPr="006758C3">
              <w:rPr>
                <w:rFonts w:ascii="Times New Roman" w:hAnsi="Times New Roman" w:cs="Times New Roman"/>
                <w:sz w:val="24"/>
                <w:szCs w:val="24"/>
              </w:rPr>
              <w:t xml:space="preserve"> .</w:t>
            </w:r>
          </w:p>
        </w:tc>
      </w:tr>
      <w:tr w:rsidR="00FF11E2" w:rsidRPr="006758C3" w14:paraId="69312A8A" w14:textId="77777777" w:rsidTr="00BF25EC">
        <w:trPr>
          <w:cantSplit/>
          <w:trHeight w:val="59"/>
        </w:trPr>
        <w:tc>
          <w:tcPr>
            <w:tcW w:w="709" w:type="dxa"/>
          </w:tcPr>
          <w:p w14:paraId="59C1A93A" w14:textId="5DBF01D6"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.10</w:t>
            </w:r>
          </w:p>
        </w:tc>
        <w:tc>
          <w:tcPr>
            <w:tcW w:w="2580" w:type="dxa"/>
          </w:tcPr>
          <w:p w14:paraId="7586094F" w14:textId="77777777" w:rsidR="00FF11E2" w:rsidRPr="006758C3" w:rsidRDefault="00FF11E2" w:rsidP="00D12B87">
            <w:pPr>
              <w:rPr>
                <w:rFonts w:ascii="Times New Roman" w:hAnsi="Times New Roman" w:cs="Times New Roman"/>
                <w:bCs/>
                <w:sz w:val="24"/>
                <w:szCs w:val="24"/>
                <w:lang w:val="kk-KZ"/>
              </w:rPr>
            </w:pPr>
            <w:r w:rsidRPr="006758C3">
              <w:rPr>
                <w:rFonts w:ascii="Times New Roman" w:hAnsi="Times New Roman" w:cs="Times New Roman"/>
                <w:bCs/>
                <w:sz w:val="24"/>
                <w:szCs w:val="24"/>
              </w:rPr>
              <w:t xml:space="preserve">Микроаэрофильді бактериялардың </w:t>
            </w:r>
            <w:r w:rsidRPr="006758C3">
              <w:rPr>
                <w:rFonts w:ascii="Times New Roman" w:hAnsi="Times New Roman" w:cs="Times New Roman"/>
                <w:sz w:val="24"/>
                <w:szCs w:val="24"/>
              </w:rPr>
              <w:t xml:space="preserve">микробиологиясы </w:t>
            </w:r>
            <w:r w:rsidRPr="006758C3">
              <w:rPr>
                <w:rFonts w:ascii="Times New Roman" w:hAnsi="Times New Roman" w:cs="Times New Roman"/>
                <w:bCs/>
                <w:sz w:val="24"/>
                <w:szCs w:val="24"/>
              </w:rPr>
              <w:t xml:space="preserve">: </w:t>
            </w:r>
            <w:r w:rsidRPr="006758C3">
              <w:rPr>
                <w:rFonts w:ascii="Times New Roman" w:hAnsi="Times New Roman" w:cs="Times New Roman"/>
                <w:bCs/>
                <w:sz w:val="24"/>
                <w:szCs w:val="24"/>
                <w:lang w:val="en-US"/>
              </w:rPr>
              <w:t>Campylobacter</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Helicobacter</w:t>
            </w:r>
            <w:r w:rsidRPr="006758C3">
              <w:rPr>
                <w:rFonts w:ascii="Times New Roman" w:hAnsi="Times New Roman" w:cs="Times New Roman"/>
                <w:bCs/>
                <w:sz w:val="24"/>
                <w:szCs w:val="24"/>
              </w:rPr>
              <w:t>.</w:t>
            </w:r>
          </w:p>
        </w:tc>
        <w:tc>
          <w:tcPr>
            <w:tcW w:w="567" w:type="dxa"/>
          </w:tcPr>
          <w:p w14:paraId="32201A7B" w14:textId="402439BF"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Pr>
          <w:p w14:paraId="14A4A10D" w14:textId="42E455C5"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4</w:t>
            </w:r>
          </w:p>
        </w:tc>
        <w:tc>
          <w:tcPr>
            <w:tcW w:w="539" w:type="dxa"/>
          </w:tcPr>
          <w:p w14:paraId="0AC32453" w14:textId="43DCA766"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B554B42" w14:textId="673D5B8C"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10</w:t>
            </w:r>
          </w:p>
        </w:tc>
        <w:tc>
          <w:tcPr>
            <w:tcW w:w="880" w:type="dxa"/>
          </w:tcPr>
          <w:p w14:paraId="12350B48" w14:textId="3E087E66"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17FE76A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Өсіру жағдайларын ескере отырып микроаэрофильдерді өсірудің морфотинкториялық ерекшеліктерін сипаттаңыз . </w:t>
            </w:r>
            <w:r w:rsidRPr="006758C3">
              <w:rPr>
                <w:rFonts w:ascii="Times New Roman" w:hAnsi="Times New Roman" w:cs="Times New Roman"/>
                <w:sz w:val="24"/>
                <w:szCs w:val="24"/>
                <w:lang w:val="en-US"/>
              </w:rPr>
              <w:t>vitro</w:t>
            </w:r>
            <w:r w:rsidRPr="006758C3">
              <w:rPr>
                <w:rFonts w:ascii="Times New Roman" w:hAnsi="Times New Roman" w:cs="Times New Roman"/>
                <w:sz w:val="24"/>
                <w:szCs w:val="24"/>
              </w:rPr>
              <w:t xml:space="preserve"> ;</w:t>
            </w:r>
          </w:p>
          <w:p w14:paraId="181A2ED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bCs/>
                <w:sz w:val="24"/>
                <w:szCs w:val="24"/>
              </w:rPr>
              <w:t xml:space="preserve">Асқазан-ішек ауруларының диагностикасында </w:t>
            </w:r>
            <w:r w:rsidRPr="006758C3">
              <w:rPr>
                <w:rFonts w:ascii="Times New Roman" w:hAnsi="Times New Roman" w:cs="Times New Roman"/>
                <w:bCs/>
                <w:sz w:val="24"/>
                <w:szCs w:val="24"/>
                <w:lang w:val="en-US"/>
              </w:rPr>
              <w:t>Campylobacter</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Helicobacter</w:t>
            </w:r>
            <w:r w:rsidRPr="006758C3">
              <w:rPr>
                <w:rFonts w:ascii="Times New Roman" w:hAnsi="Times New Roman" w:cs="Times New Roman"/>
                <w:bCs/>
                <w:sz w:val="24"/>
                <w:szCs w:val="24"/>
              </w:rPr>
              <w:t xml:space="preserve"> </w:t>
            </w:r>
            <w:r w:rsidRPr="006758C3">
              <w:rPr>
                <w:rFonts w:ascii="Times New Roman" w:hAnsi="Times New Roman" w:cs="Times New Roman"/>
                <w:sz w:val="24"/>
                <w:szCs w:val="24"/>
              </w:rPr>
              <w:t>тұқымдас бактерияларды анықтау және ажырату алгоритмін сипаттаңыз ;</w:t>
            </w:r>
          </w:p>
          <w:p w14:paraId="3F84EAD1" w14:textId="77777777" w:rsidR="00FF11E2" w:rsidRPr="006758C3" w:rsidRDefault="00FF11E2" w:rsidP="00D12B87">
            <w:pPr>
              <w:jc w:val="both"/>
              <w:rPr>
                <w:rStyle w:val="ac"/>
                <w:rFonts w:ascii="Times New Roman" w:hAnsi="Times New Roman" w:cs="Times New Roman"/>
                <w:b w:val="0"/>
                <w:bCs w:val="0"/>
              </w:rPr>
            </w:pPr>
            <w:r w:rsidRPr="006758C3">
              <w:rPr>
                <w:rFonts w:ascii="Times New Roman" w:hAnsi="Times New Roman" w:cs="Times New Roman"/>
                <w:sz w:val="24"/>
                <w:szCs w:val="24"/>
              </w:rPr>
              <w:t>Клиникалық материалдан микроаэрофильдерді анықтаудың заманауи экспресс әдістерін атаңыз</w:t>
            </w:r>
          </w:p>
        </w:tc>
      </w:tr>
      <w:tr w:rsidR="00FF11E2" w:rsidRPr="0089034C" w14:paraId="2A0DF802" w14:textId="77777777" w:rsidTr="00BF25EC">
        <w:trPr>
          <w:cantSplit/>
          <w:trHeight w:val="59"/>
        </w:trPr>
        <w:tc>
          <w:tcPr>
            <w:tcW w:w="709" w:type="dxa"/>
          </w:tcPr>
          <w:p w14:paraId="1E39EF70" w14:textId="036189ED"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.11</w:t>
            </w:r>
          </w:p>
        </w:tc>
        <w:tc>
          <w:tcPr>
            <w:tcW w:w="2580" w:type="dxa"/>
          </w:tcPr>
          <w:p w14:paraId="2FA36678" w14:textId="29C0F3B5"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 xml:space="preserve">Бактериялардың </w:t>
            </w:r>
            <w:r>
              <w:rPr>
                <w:rFonts w:ascii="Times New Roman" w:hAnsi="Times New Roman" w:cs="Times New Roman"/>
                <w:bCs/>
                <w:sz w:val="24"/>
                <w:szCs w:val="24"/>
              </w:rPr>
              <w:t>микробиологиясы</w:t>
            </w:r>
            <w:r w:rsidRPr="006758C3">
              <w:rPr>
                <w:rFonts w:ascii="Times New Roman" w:hAnsi="Times New Roman" w:cs="Times New Roman"/>
                <w:bCs/>
                <w:sz w:val="24"/>
                <w:szCs w:val="24"/>
              </w:rPr>
              <w:t>:</w:t>
            </w:r>
          </w:p>
          <w:p w14:paraId="2A9EC7B6" w14:textId="5D66BC1E" w:rsidR="00FF11E2" w:rsidRPr="006758C3" w:rsidRDefault="00FF11E2" w:rsidP="00D12B87">
            <w:pPr>
              <w:rPr>
                <w:rFonts w:ascii="Times New Roman" w:hAnsi="Times New Roman" w:cs="Times New Roman"/>
                <w:bCs/>
                <w:sz w:val="24"/>
                <w:szCs w:val="24"/>
                <w:lang w:val="kk-KZ"/>
              </w:rPr>
            </w:pPr>
            <w:r w:rsidRPr="006758C3">
              <w:rPr>
                <w:rFonts w:ascii="Times New Roman" w:hAnsi="Times New Roman" w:cs="Times New Roman"/>
                <w:bCs/>
                <w:sz w:val="24"/>
                <w:szCs w:val="24"/>
                <w:lang w:val="en-US"/>
              </w:rPr>
              <w:t>Bacteroides</w:t>
            </w:r>
            <w:r w:rsidRPr="006758C3">
              <w:rPr>
                <w:rFonts w:ascii="Times New Roman" w:hAnsi="Times New Roman" w:cs="Times New Roman"/>
                <w:bCs/>
                <w:sz w:val="24"/>
                <w:szCs w:val="24"/>
              </w:rPr>
              <w:t xml:space="preserve">, </w:t>
            </w:r>
            <w:r w:rsidRPr="006758C3">
              <w:rPr>
                <w:rFonts w:ascii="Times New Roman" w:hAnsi="Times New Roman" w:cs="Times New Roman"/>
                <w:bCs/>
                <w:sz w:val="24"/>
                <w:szCs w:val="24"/>
                <w:lang w:val="en-US"/>
              </w:rPr>
              <w:t>Porphyromonas</w:t>
            </w:r>
            <w:r>
              <w:rPr>
                <w:rFonts w:ascii="Times New Roman" w:hAnsi="Times New Roman" w:cs="Times New Roman"/>
                <w:bCs/>
                <w:sz w:val="24"/>
                <w:szCs w:val="24"/>
              </w:rPr>
              <w:t xml:space="preserve"> тұқымдасының бактериясы</w:t>
            </w:r>
            <w:r w:rsidRPr="006758C3">
              <w:rPr>
                <w:rFonts w:ascii="Times New Roman" w:hAnsi="Times New Roman" w:cs="Times New Roman"/>
                <w:bCs/>
                <w:sz w:val="24"/>
                <w:szCs w:val="24"/>
              </w:rPr>
              <w:t xml:space="preserve">, </w:t>
            </w:r>
            <w:r w:rsidRPr="006758C3">
              <w:rPr>
                <w:rFonts w:ascii="Times New Roman" w:hAnsi="Times New Roman" w:cs="Times New Roman"/>
                <w:bCs/>
                <w:sz w:val="24"/>
                <w:szCs w:val="24"/>
                <w:lang w:val="en-US"/>
              </w:rPr>
              <w:t>Veilonella</w:t>
            </w:r>
            <w:r w:rsidRPr="006758C3">
              <w:rPr>
                <w:rFonts w:ascii="Times New Roman" w:hAnsi="Times New Roman" w:cs="Times New Roman"/>
                <w:bCs/>
                <w:sz w:val="24"/>
                <w:szCs w:val="24"/>
              </w:rPr>
              <w:t xml:space="preserve">, </w:t>
            </w:r>
            <w:r w:rsidRPr="006758C3">
              <w:rPr>
                <w:rFonts w:ascii="Times New Roman" w:hAnsi="Times New Roman" w:cs="Times New Roman"/>
                <w:bCs/>
                <w:sz w:val="24"/>
                <w:szCs w:val="24"/>
                <w:lang w:val="en-US"/>
              </w:rPr>
              <w:t>Fusobacterium</w:t>
            </w:r>
            <w:r w:rsidRPr="006758C3">
              <w:rPr>
                <w:rFonts w:ascii="Times New Roman" w:hAnsi="Times New Roman" w:cs="Times New Roman"/>
                <w:bCs/>
                <w:sz w:val="24"/>
                <w:szCs w:val="24"/>
              </w:rPr>
              <w:t>.</w:t>
            </w:r>
          </w:p>
        </w:tc>
        <w:tc>
          <w:tcPr>
            <w:tcW w:w="567" w:type="dxa"/>
          </w:tcPr>
          <w:p w14:paraId="28605AD9" w14:textId="1C7DB25E"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Pr>
          <w:p w14:paraId="138A067C" w14:textId="6812844F"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4</w:t>
            </w:r>
          </w:p>
        </w:tc>
        <w:tc>
          <w:tcPr>
            <w:tcW w:w="539" w:type="dxa"/>
          </w:tcPr>
          <w:p w14:paraId="312779BF" w14:textId="00B79470"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2765ECA" w14:textId="5B9DC5A7"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10</w:t>
            </w:r>
          </w:p>
        </w:tc>
        <w:tc>
          <w:tcPr>
            <w:tcW w:w="880" w:type="dxa"/>
          </w:tcPr>
          <w:p w14:paraId="221F5363" w14:textId="7B2CED1A"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26CEB4F0" w14:textId="77777777" w:rsidR="00FF11E2" w:rsidRPr="006758C3" w:rsidRDefault="00FF11E2" w:rsidP="00D12B87">
            <w:pPr>
              <w:rPr>
                <w:rFonts w:ascii="Times New Roman" w:hAnsi="Times New Roman" w:cs="Times New Roman"/>
                <w:bCs/>
                <w:sz w:val="24"/>
                <w:szCs w:val="24"/>
              </w:rPr>
            </w:pPr>
            <w:r w:rsidRPr="006758C3">
              <w:rPr>
                <w:rFonts w:ascii="Times New Roman" w:hAnsi="Times New Roman" w:cs="Times New Roman"/>
                <w:bCs/>
                <w:sz w:val="24"/>
                <w:szCs w:val="24"/>
              </w:rPr>
              <w:t xml:space="preserve">Бактериялардың тұқымдастарын бөліп алу және өсірудің негізгі принциптері қандай: </w:t>
            </w:r>
            <w:r w:rsidRPr="006758C3">
              <w:rPr>
                <w:rFonts w:ascii="Times New Roman" w:hAnsi="Times New Roman" w:cs="Times New Roman"/>
                <w:bCs/>
                <w:sz w:val="24"/>
                <w:szCs w:val="24"/>
                <w:lang w:val="en-US"/>
              </w:rPr>
              <w:t>Bacteroides</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Porphyromonas</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Veilonella</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Fusobacterium</w:t>
            </w:r>
            <w:r w:rsidRPr="006758C3">
              <w:rPr>
                <w:rFonts w:ascii="Times New Roman" w:hAnsi="Times New Roman" w:cs="Times New Roman"/>
                <w:bCs/>
                <w:sz w:val="24"/>
                <w:szCs w:val="24"/>
              </w:rPr>
              <w:t xml:space="preserve"> ;</w:t>
            </w:r>
          </w:p>
          <w:p w14:paraId="630028F6"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Бактериялар тұқымдастарын анықтау және дифференциациялау алгоритмін сипаттаңыз: </w:t>
            </w:r>
            <w:r w:rsidRPr="006758C3">
              <w:rPr>
                <w:rFonts w:ascii="Times New Roman" w:hAnsi="Times New Roman" w:cs="Times New Roman"/>
                <w:bCs/>
                <w:sz w:val="24"/>
                <w:szCs w:val="24"/>
                <w:lang w:val="en-US"/>
              </w:rPr>
              <w:t>Bacteroides</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Porphyromonas</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Veilonella</w:t>
            </w:r>
            <w:r w:rsidRPr="006758C3">
              <w:rPr>
                <w:rFonts w:ascii="Times New Roman" w:hAnsi="Times New Roman" w:cs="Times New Roman"/>
                <w:bCs/>
                <w:sz w:val="24"/>
                <w:szCs w:val="24"/>
              </w:rPr>
              <w:t xml:space="preserve"> , </w:t>
            </w:r>
            <w:r w:rsidRPr="006758C3">
              <w:rPr>
                <w:rFonts w:ascii="Times New Roman" w:hAnsi="Times New Roman" w:cs="Times New Roman"/>
                <w:bCs/>
                <w:sz w:val="24"/>
                <w:szCs w:val="24"/>
                <w:lang w:val="en-US"/>
              </w:rPr>
              <w:t>Fusobacterium</w:t>
            </w:r>
            <w:r w:rsidRPr="006758C3">
              <w:rPr>
                <w:rFonts w:ascii="Times New Roman" w:hAnsi="Times New Roman" w:cs="Times New Roman"/>
                <w:bCs/>
                <w:sz w:val="24"/>
                <w:szCs w:val="24"/>
              </w:rPr>
              <w:t xml:space="preserve"> ;</w:t>
            </w:r>
          </w:p>
          <w:p w14:paraId="1830540A" w14:textId="77777777" w:rsidR="00FF11E2" w:rsidRPr="006758C3" w:rsidRDefault="00FF11E2" w:rsidP="00D12B87">
            <w:pPr>
              <w:rPr>
                <w:rFonts w:ascii="Times New Roman" w:hAnsi="Times New Roman" w:cs="Times New Roman"/>
                <w:sz w:val="24"/>
                <w:szCs w:val="24"/>
                <w:lang w:val="kk-KZ"/>
              </w:rPr>
            </w:pPr>
            <w:r w:rsidRPr="006758C3">
              <w:rPr>
                <w:rFonts w:ascii="Times New Roman" w:hAnsi="Times New Roman" w:cs="Times New Roman"/>
                <w:sz w:val="24"/>
                <w:szCs w:val="24"/>
              </w:rPr>
              <w:t xml:space="preserve">Клиникалық материалдан оларды көрсетудің заманауи экспресс әдістерін атаңыз. Облигатты </w:t>
            </w:r>
            <w:r w:rsidRPr="006758C3">
              <w:rPr>
                <w:rFonts w:ascii="Times New Roman" w:hAnsi="Times New Roman" w:cs="Times New Roman"/>
                <w:sz w:val="24"/>
                <w:szCs w:val="24"/>
                <w:lang w:val="kk-KZ"/>
              </w:rPr>
              <w:t xml:space="preserve">микроорганизмдерді </w:t>
            </w:r>
            <w:r w:rsidRPr="006758C3">
              <w:rPr>
                <w:rFonts w:ascii="Times New Roman" w:hAnsi="Times New Roman" w:cs="Times New Roman"/>
                <w:sz w:val="24"/>
                <w:szCs w:val="24"/>
              </w:rPr>
              <w:t>оқшаулаудың негізгі мәселелерін атаңыз</w:t>
            </w:r>
          </w:p>
          <w:p w14:paraId="1114C1FA" w14:textId="77777777" w:rsidR="00FF11E2" w:rsidRPr="004E0CFA" w:rsidRDefault="00FF11E2" w:rsidP="00D12B87">
            <w:pPr>
              <w:rPr>
                <w:rFonts w:ascii="Times New Roman" w:hAnsi="Times New Roman" w:cs="Times New Roman"/>
                <w:bCs/>
                <w:sz w:val="24"/>
                <w:szCs w:val="24"/>
                <w:lang w:val="kk-KZ"/>
              </w:rPr>
            </w:pPr>
            <w:r w:rsidRPr="004E0CFA">
              <w:rPr>
                <w:rFonts w:ascii="Times New Roman" w:hAnsi="Times New Roman" w:cs="Times New Roman"/>
                <w:bCs/>
                <w:sz w:val="24"/>
                <w:szCs w:val="24"/>
                <w:lang w:val="kk-KZ"/>
              </w:rPr>
              <w:t>Пародонтогендік микрофлораға сипаттама беріңіз .</w:t>
            </w:r>
          </w:p>
          <w:p w14:paraId="64624C17" w14:textId="77777777" w:rsidR="00FF11E2" w:rsidRPr="004E0CFA" w:rsidRDefault="00FF11E2" w:rsidP="00D12B87">
            <w:pPr>
              <w:jc w:val="both"/>
              <w:rPr>
                <w:rStyle w:val="ac"/>
                <w:rFonts w:ascii="Times New Roman" w:hAnsi="Times New Roman" w:cs="Times New Roman"/>
                <w:b w:val="0"/>
                <w:bCs w:val="0"/>
                <w:lang w:val="kk-KZ"/>
              </w:rPr>
            </w:pPr>
            <w:r w:rsidRPr="004E0CFA">
              <w:rPr>
                <w:rFonts w:ascii="Times New Roman" w:hAnsi="Times New Roman" w:cs="Times New Roman"/>
                <w:sz w:val="24"/>
                <w:szCs w:val="24"/>
                <w:lang w:val="kk-KZ"/>
              </w:rPr>
              <w:t>Ауыз қуысының микрофлорасының күйі мен жүйелі қабыну компоненті бар патологияның даму қаупі, жүрек-тамыр аурулары, қант диабеті және басқа эндокриндік патологиялар арасындағы байланысты атаңыз.</w:t>
            </w:r>
          </w:p>
        </w:tc>
      </w:tr>
      <w:tr w:rsidR="00FF11E2" w:rsidRPr="006758C3" w14:paraId="39D7294A" w14:textId="77777777" w:rsidTr="00BF25EC">
        <w:trPr>
          <w:cantSplit/>
          <w:trHeight w:val="59"/>
        </w:trPr>
        <w:tc>
          <w:tcPr>
            <w:tcW w:w="709" w:type="dxa"/>
          </w:tcPr>
          <w:p w14:paraId="74F01C8C" w14:textId="03317499"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.12</w:t>
            </w:r>
          </w:p>
        </w:tc>
        <w:tc>
          <w:tcPr>
            <w:tcW w:w="2580" w:type="dxa"/>
          </w:tcPr>
          <w:p w14:paraId="3A840D10" w14:textId="77777777" w:rsidR="00FF11E2" w:rsidRPr="006758C3" w:rsidRDefault="00FF11E2" w:rsidP="00D12B87">
            <w:pPr>
              <w:spacing w:line="240" w:lineRule="atLeast"/>
              <w:rPr>
                <w:rFonts w:ascii="Times New Roman" w:hAnsi="Times New Roman" w:cs="Times New Roman"/>
                <w:bCs/>
                <w:sz w:val="24"/>
                <w:szCs w:val="24"/>
              </w:rPr>
            </w:pPr>
            <w:r w:rsidRPr="006758C3">
              <w:rPr>
                <w:rFonts w:ascii="Times New Roman" w:hAnsi="Times New Roman" w:cs="Times New Roman"/>
                <w:sz w:val="24"/>
                <w:szCs w:val="24"/>
              </w:rPr>
              <w:t>Ерекше бактериология: бактерия түрлері, спирохета, хламидиоз, микоплазма</w:t>
            </w:r>
          </w:p>
        </w:tc>
        <w:tc>
          <w:tcPr>
            <w:tcW w:w="567" w:type="dxa"/>
          </w:tcPr>
          <w:p w14:paraId="76F5EF5B" w14:textId="24DC8B32"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3EC8060" w14:textId="69EDF0B9"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3305C8B4" w14:textId="65EFC5E6"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FF17575" w14:textId="0C6F1290"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6D340210" w14:textId="3E09EB2B"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F4003B0" w14:textId="77777777" w:rsidR="00FF11E2" w:rsidRPr="006758C3" w:rsidRDefault="00FF11E2" w:rsidP="00D12B87">
            <w:pPr>
              <w:rPr>
                <w:rFonts w:ascii="Times New Roman" w:hAnsi="Times New Roman" w:cs="Times New Roman"/>
                <w:sz w:val="24"/>
                <w:szCs w:val="24"/>
                <w:shd w:val="clear" w:color="auto" w:fill="FFFFFF"/>
              </w:rPr>
            </w:pPr>
            <w:r w:rsidRPr="006758C3">
              <w:rPr>
                <w:rFonts w:ascii="Times New Roman" w:hAnsi="Times New Roman" w:cs="Times New Roman"/>
                <w:sz w:val="24"/>
                <w:szCs w:val="24"/>
                <w:shd w:val="clear" w:color="auto" w:fill="FFFFFF"/>
              </w:rPr>
              <w:t>Спирохеталарды, хламидиоздарды және микоплазмаларды анықтау алгоритмдерінің негіздерін сипаттаңыз.</w:t>
            </w:r>
          </w:p>
          <w:p w14:paraId="55DA7C16" w14:textId="77777777" w:rsidR="00FF11E2" w:rsidRPr="006758C3" w:rsidRDefault="00FF11E2" w:rsidP="00D12B87">
            <w:pPr>
              <w:rPr>
                <w:rFonts w:ascii="Times New Roman" w:hAnsi="Times New Roman" w:cs="Times New Roman"/>
                <w:bCs/>
                <w:sz w:val="24"/>
                <w:szCs w:val="24"/>
              </w:rPr>
            </w:pPr>
            <w:r w:rsidRPr="006758C3">
              <w:rPr>
                <w:rFonts w:ascii="Times New Roman" w:hAnsi="Times New Roman" w:cs="Times New Roman"/>
                <w:sz w:val="24"/>
                <w:szCs w:val="24"/>
                <w:shd w:val="clear" w:color="auto" w:fill="FFFFFF"/>
              </w:rPr>
              <w:t xml:space="preserve">Бактериялардың жіктелу принциптерін сипаттаңыз, бактериялардың жіктелуін, олардың айырмашылығын және адам өміріндегі және жұқпалы аурулардың пайда болуындағы рөлін көрсетіңіз </w:t>
            </w:r>
            <w:r w:rsidRPr="006758C3">
              <w:rPr>
                <w:rFonts w:ascii="Times New Roman" w:hAnsi="Times New Roman" w:cs="Times New Roman"/>
                <w:color w:val="00B050"/>
                <w:sz w:val="24"/>
                <w:szCs w:val="24"/>
                <w:shd w:val="clear" w:color="auto" w:fill="FFFFFF"/>
              </w:rPr>
              <w:t>.</w:t>
            </w:r>
          </w:p>
        </w:tc>
      </w:tr>
      <w:tr w:rsidR="00FF11E2" w:rsidRPr="006758C3" w14:paraId="48F79FEA" w14:textId="77777777" w:rsidTr="00BF25EC">
        <w:trPr>
          <w:cantSplit/>
          <w:trHeight w:val="59"/>
        </w:trPr>
        <w:tc>
          <w:tcPr>
            <w:tcW w:w="709" w:type="dxa"/>
          </w:tcPr>
          <w:p w14:paraId="0E57D8CC" w14:textId="50AC6A24"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.13</w:t>
            </w:r>
          </w:p>
        </w:tc>
        <w:tc>
          <w:tcPr>
            <w:tcW w:w="2580" w:type="dxa"/>
          </w:tcPr>
          <w:p w14:paraId="5B24C69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Жеке вирусология:</w:t>
            </w:r>
          </w:p>
          <w:p w14:paraId="2CE2E5A5" w14:textId="77777777" w:rsidR="00FF11E2" w:rsidRPr="006758C3" w:rsidRDefault="00FF11E2" w:rsidP="00D12B87">
            <w:pPr>
              <w:spacing w:line="240" w:lineRule="atLeast"/>
              <w:rPr>
                <w:rFonts w:ascii="Times New Roman" w:hAnsi="Times New Roman" w:cs="Times New Roman"/>
                <w:bCs/>
                <w:sz w:val="24"/>
                <w:szCs w:val="24"/>
              </w:rPr>
            </w:pPr>
            <w:r w:rsidRPr="006758C3">
              <w:rPr>
                <w:rFonts w:ascii="Times New Roman" w:hAnsi="Times New Roman" w:cs="Times New Roman"/>
                <w:sz w:val="24"/>
                <w:szCs w:val="24"/>
              </w:rPr>
              <w:t>РНҚ вирустары, ДНҚ вирустары, онкогенді вирустар және т.б.</w:t>
            </w:r>
          </w:p>
        </w:tc>
        <w:tc>
          <w:tcPr>
            <w:tcW w:w="567" w:type="dxa"/>
          </w:tcPr>
          <w:p w14:paraId="1790C888" w14:textId="2AF2E965"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2869B7DD" w14:textId="7F9D2528"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7ABF646F" w14:textId="1193925C"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B7CFDA6" w14:textId="0FA199F2"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251B7E95" w14:textId="7CCCF9D5"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2AD3D33A" w14:textId="77777777" w:rsidR="00FF11E2" w:rsidRPr="006758C3" w:rsidRDefault="00FF11E2" w:rsidP="00D12B87">
            <w:pPr>
              <w:rPr>
                <w:rFonts w:ascii="Times New Roman" w:hAnsi="Times New Roman" w:cs="Times New Roman"/>
                <w:color w:val="333333"/>
                <w:sz w:val="24"/>
                <w:szCs w:val="24"/>
                <w:shd w:val="clear" w:color="auto" w:fill="FFFFFF"/>
              </w:rPr>
            </w:pPr>
            <w:r w:rsidRPr="006758C3">
              <w:rPr>
                <w:rFonts w:ascii="Times New Roman" w:hAnsi="Times New Roman" w:cs="Times New Roman"/>
                <w:color w:val="333333"/>
                <w:sz w:val="24"/>
                <w:szCs w:val="24"/>
                <w:shd w:val="clear" w:color="auto" w:fill="FFFFFF"/>
              </w:rPr>
              <w:t xml:space="preserve">Вирусологиядағы заманауи технологияларды </w:t>
            </w:r>
            <w:r w:rsidRPr="006758C3">
              <w:rPr>
                <w:rFonts w:ascii="Times New Roman" w:hAnsi="Times New Roman" w:cs="Times New Roman"/>
                <w:sz w:val="24"/>
                <w:szCs w:val="24"/>
              </w:rPr>
              <w:t>атаңыз ;</w:t>
            </w:r>
          </w:p>
          <w:p w14:paraId="1B5B1B4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Таза дақылдарды оқшаулау, оқшауланған вирус мәдениеттерін анықтау және дифференциациялау </w:t>
            </w:r>
            <w:r w:rsidRPr="006758C3">
              <w:rPr>
                <w:rFonts w:ascii="Times New Roman" w:hAnsi="Times New Roman" w:cs="Times New Roman"/>
                <w:sz w:val="24"/>
                <w:szCs w:val="24"/>
                <w:shd w:val="clear" w:color="auto" w:fill="FFFFFF"/>
              </w:rPr>
              <w:t>әдістерін сипаттаңыз</w:t>
            </w:r>
          </w:p>
          <w:p w14:paraId="1132706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Зертханалық жағдайда вирустарды оқшаулау және индикациялау негіздері қандай;</w:t>
            </w:r>
          </w:p>
          <w:p w14:paraId="570DD6D5" w14:textId="77777777" w:rsidR="00FF11E2" w:rsidRPr="006758C3" w:rsidRDefault="00FF11E2" w:rsidP="00D12B87">
            <w:pPr>
              <w:rPr>
                <w:rFonts w:ascii="Times New Roman" w:hAnsi="Times New Roman" w:cs="Times New Roman"/>
                <w:bCs/>
                <w:sz w:val="24"/>
                <w:szCs w:val="24"/>
              </w:rPr>
            </w:pPr>
            <w:r w:rsidRPr="006758C3">
              <w:rPr>
                <w:rFonts w:ascii="Times New Roman" w:hAnsi="Times New Roman" w:cs="Times New Roman"/>
                <w:sz w:val="24"/>
                <w:szCs w:val="24"/>
              </w:rPr>
              <w:t>Аурудың биоматериалы мен нозологиясын ескере отырып, вирусты индикациялау әдісін таңдау принципін атаңыз;</w:t>
            </w:r>
          </w:p>
        </w:tc>
      </w:tr>
      <w:tr w:rsidR="00FF11E2" w:rsidRPr="006758C3" w14:paraId="2DC60243" w14:textId="77777777" w:rsidTr="00BF25EC">
        <w:trPr>
          <w:cantSplit/>
          <w:trHeight w:val="59"/>
        </w:trPr>
        <w:tc>
          <w:tcPr>
            <w:tcW w:w="709" w:type="dxa"/>
          </w:tcPr>
          <w:p w14:paraId="5EBEBB7B" w14:textId="5F12D89E"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.14</w:t>
            </w:r>
          </w:p>
        </w:tc>
        <w:tc>
          <w:tcPr>
            <w:tcW w:w="2580" w:type="dxa"/>
          </w:tcPr>
          <w:p w14:paraId="562B57F7" w14:textId="77777777" w:rsidR="00FF11E2" w:rsidRPr="006758C3" w:rsidRDefault="00FF11E2" w:rsidP="00D12B87">
            <w:pPr>
              <w:spacing w:line="240" w:lineRule="atLeast"/>
              <w:rPr>
                <w:rFonts w:ascii="Times New Roman" w:hAnsi="Times New Roman" w:cs="Times New Roman"/>
                <w:bCs/>
                <w:sz w:val="24"/>
                <w:szCs w:val="24"/>
              </w:rPr>
            </w:pPr>
            <w:r w:rsidRPr="006758C3">
              <w:rPr>
                <w:rFonts w:ascii="Times New Roman" w:hAnsi="Times New Roman" w:cs="Times New Roman"/>
                <w:sz w:val="24"/>
                <w:szCs w:val="24"/>
              </w:rPr>
              <w:t xml:space="preserve">Ерекше микология: кандидоз, беткей микоздардың қоздырғыштары, эпидермофитоз, терең микоздар </w:t>
            </w:r>
            <w:r w:rsidRPr="006758C3">
              <w:rPr>
                <w:rFonts w:ascii="Times New Roman" w:hAnsi="Times New Roman" w:cs="Times New Roman"/>
                <w:sz w:val="24"/>
                <w:szCs w:val="24"/>
                <w:lang w:val="kk-KZ"/>
              </w:rPr>
              <w:t>.</w:t>
            </w:r>
          </w:p>
        </w:tc>
        <w:tc>
          <w:tcPr>
            <w:tcW w:w="567" w:type="dxa"/>
          </w:tcPr>
          <w:p w14:paraId="57DA895A" w14:textId="3A94430D"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75D42DBD" w14:textId="0FE9DCAC"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67EBA903" w14:textId="79EEABBB"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6BFD3F2" w14:textId="16359964"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1832CE6C" w14:textId="3C99DDD7"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025C119" w14:textId="77777777" w:rsidR="00FF11E2" w:rsidRPr="006758C3" w:rsidRDefault="00FF11E2" w:rsidP="00D12B87">
            <w:pPr>
              <w:rPr>
                <w:rFonts w:ascii="Times New Roman" w:hAnsi="Times New Roman" w:cs="Times New Roman"/>
                <w:sz w:val="24"/>
                <w:szCs w:val="24"/>
                <w:shd w:val="clear" w:color="auto" w:fill="FFFFFF"/>
              </w:rPr>
            </w:pPr>
            <w:r w:rsidRPr="006758C3">
              <w:rPr>
                <w:rFonts w:ascii="Times New Roman" w:hAnsi="Times New Roman" w:cs="Times New Roman"/>
                <w:sz w:val="24"/>
                <w:szCs w:val="24"/>
                <w:shd w:val="clear" w:color="auto" w:fill="FFFFFF"/>
              </w:rPr>
              <w:t xml:space="preserve">Микология саласындағы заманауи технологияларды </w:t>
            </w:r>
            <w:r w:rsidRPr="006758C3">
              <w:rPr>
                <w:rFonts w:ascii="Times New Roman" w:hAnsi="Times New Roman" w:cs="Times New Roman"/>
                <w:sz w:val="24"/>
                <w:szCs w:val="24"/>
              </w:rPr>
              <w:t>атаңыз ;</w:t>
            </w:r>
          </w:p>
          <w:p w14:paraId="736DE14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shd w:val="clear" w:color="auto" w:fill="FFFFFF"/>
              </w:rPr>
              <w:t xml:space="preserve">Саңырауқұлақтар тудыратын аурулардың алдын алу технологиялары мен құралдарын сипаттаңыз. </w:t>
            </w:r>
            <w:r w:rsidRPr="006758C3">
              <w:rPr>
                <w:rFonts w:ascii="Times New Roman" w:hAnsi="Times New Roman" w:cs="Times New Roman"/>
                <w:sz w:val="24"/>
                <w:szCs w:val="24"/>
              </w:rPr>
              <w:br/>
              <w:t>Кезеңдер бойынша клиникалық материалды микологиялық зерттеудің негіздерін сипаттау;</w:t>
            </w:r>
          </w:p>
          <w:p w14:paraId="596945A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Экспресс әдістерін сипаттаңыз</w:t>
            </w:r>
          </w:p>
          <w:p w14:paraId="36A2DDA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таза дақылды бөліп алу, саңырауқұлақтарды анықтау;</w:t>
            </w:r>
          </w:p>
          <w:p w14:paraId="211F4244"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i/>
                <w:iCs/>
                <w:color w:val="000000"/>
                <w:sz w:val="24"/>
                <w:szCs w:val="24"/>
              </w:rPr>
              <w:t xml:space="preserve">Candida </w:t>
            </w:r>
            <w:r w:rsidRPr="006758C3">
              <w:rPr>
                <w:rFonts w:ascii="Times New Roman" w:hAnsi="Times New Roman" w:cs="Times New Roman"/>
                <w:sz w:val="24"/>
                <w:szCs w:val="24"/>
              </w:rPr>
              <w:t>тұқымдасының саңырауқұлақтарын түрішілік дифференциациялау әдістерін атаңыз ;</w:t>
            </w:r>
          </w:p>
          <w:p w14:paraId="473DED50" w14:textId="77777777" w:rsidR="00FF11E2" w:rsidRPr="006758C3" w:rsidRDefault="00FF11E2" w:rsidP="00D12B87">
            <w:pPr>
              <w:rPr>
                <w:rFonts w:ascii="Times New Roman" w:hAnsi="Times New Roman" w:cs="Times New Roman"/>
                <w:sz w:val="24"/>
                <w:szCs w:val="24"/>
                <w:shd w:val="clear" w:color="auto" w:fill="FFFFFF"/>
              </w:rPr>
            </w:pPr>
            <w:r w:rsidRPr="006758C3">
              <w:rPr>
                <w:rFonts w:ascii="Times New Roman" w:hAnsi="Times New Roman" w:cs="Times New Roman"/>
                <w:sz w:val="24"/>
                <w:szCs w:val="24"/>
              </w:rPr>
              <w:t xml:space="preserve">Таксономиялық принциптерді ескере отырып, микологиялық диагностика нәтижелерін талдау принциптерін атаңыз </w:t>
            </w:r>
            <w:r w:rsidRPr="006758C3">
              <w:rPr>
                <w:rFonts w:ascii="Times New Roman" w:hAnsi="Times New Roman" w:cs="Times New Roman"/>
                <w:sz w:val="24"/>
                <w:szCs w:val="24"/>
                <w:shd w:val="clear" w:color="auto" w:fill="FFFFFF"/>
              </w:rPr>
              <w:t>.</w:t>
            </w:r>
          </w:p>
        </w:tc>
      </w:tr>
      <w:tr w:rsidR="00FF11E2" w:rsidRPr="006758C3" w14:paraId="6F023A67" w14:textId="77777777" w:rsidTr="00BF25EC">
        <w:trPr>
          <w:cantSplit/>
          <w:trHeight w:val="59"/>
        </w:trPr>
        <w:tc>
          <w:tcPr>
            <w:tcW w:w="709" w:type="dxa"/>
          </w:tcPr>
          <w:p w14:paraId="205182E8" w14:textId="1CA56D68"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.15</w:t>
            </w:r>
          </w:p>
        </w:tc>
        <w:tc>
          <w:tcPr>
            <w:tcW w:w="2580" w:type="dxa"/>
          </w:tcPr>
          <w:p w14:paraId="7217CB74" w14:textId="77777777" w:rsidR="00FF11E2" w:rsidRPr="006758C3" w:rsidRDefault="00FF11E2" w:rsidP="00D12B87">
            <w:pPr>
              <w:spacing w:line="240" w:lineRule="atLeast"/>
              <w:rPr>
                <w:rFonts w:ascii="Times New Roman" w:hAnsi="Times New Roman" w:cs="Times New Roman"/>
                <w:bCs/>
                <w:sz w:val="24"/>
                <w:szCs w:val="24"/>
              </w:rPr>
            </w:pPr>
            <w:r w:rsidRPr="006758C3">
              <w:rPr>
                <w:rFonts w:ascii="Times New Roman" w:hAnsi="Times New Roman" w:cs="Times New Roman"/>
                <w:sz w:val="24"/>
                <w:szCs w:val="24"/>
                <w:lang w:val="kk-KZ"/>
              </w:rPr>
              <w:t>Ерекше протозоологиясы: саркодтар (амебалар), жалаушалар, спорозоандар, микроспоридиялар және т.б.</w:t>
            </w:r>
          </w:p>
        </w:tc>
        <w:tc>
          <w:tcPr>
            <w:tcW w:w="567" w:type="dxa"/>
          </w:tcPr>
          <w:p w14:paraId="15E524CB" w14:textId="3A4D3040"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12C138C5" w14:textId="5B1BF49C"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19AB99D0" w14:textId="13DEAC85"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7387589" w14:textId="1FB45251"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7C01F2B7" w14:textId="5B1995E9"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1C95089"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Патогенді емес амебалардың патогендік дәрежесін анықтаудың қолданыстағы тәсілдерін сипаттаңыз;</w:t>
            </w:r>
          </w:p>
          <w:p w14:paraId="532393E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Негізгі айырмашылықтарын атаңыз: морфологиясы, амебиаз, токсоплазмоз, трихомониаз және т.б. эпидемиологиядағы төзімділігі;</w:t>
            </w:r>
          </w:p>
          <w:p w14:paraId="16EEC431" w14:textId="77777777" w:rsidR="00FF11E2" w:rsidRPr="006758C3" w:rsidRDefault="00FF11E2" w:rsidP="00D12B87">
            <w:pPr>
              <w:rPr>
                <w:rFonts w:ascii="Times New Roman" w:hAnsi="Times New Roman" w:cs="Times New Roman"/>
                <w:color w:val="000000"/>
                <w:sz w:val="24"/>
                <w:szCs w:val="24"/>
              </w:rPr>
            </w:pPr>
            <w:r w:rsidRPr="006758C3">
              <w:rPr>
                <w:rFonts w:ascii="Times New Roman" w:hAnsi="Times New Roman" w:cs="Times New Roman"/>
                <w:color w:val="000000"/>
                <w:sz w:val="24"/>
                <w:szCs w:val="24"/>
              </w:rPr>
              <w:t xml:space="preserve">Лейшмания қоздыратын және шыбын-шіркей арқылы таралатын жануарлар мен адам ауруларын </w:t>
            </w:r>
            <w:r w:rsidRPr="006758C3">
              <w:rPr>
                <w:rFonts w:ascii="Times New Roman" w:hAnsi="Times New Roman" w:cs="Times New Roman"/>
                <w:sz w:val="24"/>
                <w:szCs w:val="24"/>
              </w:rPr>
              <w:t>заманауи диагностикалау алгоритмін атаңыз ;</w:t>
            </w:r>
          </w:p>
          <w:p w14:paraId="60E93E27" w14:textId="77777777" w:rsidR="00FF11E2" w:rsidRPr="006758C3" w:rsidRDefault="00FF11E2" w:rsidP="00D12B87">
            <w:pPr>
              <w:rPr>
                <w:rFonts w:ascii="Times New Roman" w:hAnsi="Times New Roman" w:cs="Times New Roman"/>
                <w:color w:val="000000"/>
                <w:sz w:val="24"/>
                <w:szCs w:val="24"/>
              </w:rPr>
            </w:pPr>
            <w:r w:rsidRPr="006758C3">
              <w:rPr>
                <w:rFonts w:ascii="Times New Roman" w:hAnsi="Times New Roman" w:cs="Times New Roman"/>
                <w:color w:val="000000"/>
                <w:sz w:val="24"/>
                <w:szCs w:val="24"/>
              </w:rPr>
              <w:t>Зерттеуге материал таңдау принциптерін сипаттаңыз, балантидиялар, микроспоридиялар , бластоциттер және т.б. тудыратын аурулар.</w:t>
            </w:r>
          </w:p>
        </w:tc>
      </w:tr>
      <w:tr w:rsidR="00FF11E2" w:rsidRPr="006758C3" w14:paraId="2297E93C" w14:textId="77777777" w:rsidTr="00BF25EC">
        <w:trPr>
          <w:cantSplit/>
          <w:trHeight w:val="59"/>
        </w:trPr>
        <w:tc>
          <w:tcPr>
            <w:tcW w:w="709" w:type="dxa"/>
          </w:tcPr>
          <w:p w14:paraId="43877243" w14:textId="1DF59CF4"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.16</w:t>
            </w:r>
          </w:p>
        </w:tc>
        <w:tc>
          <w:tcPr>
            <w:tcW w:w="2580" w:type="dxa"/>
          </w:tcPr>
          <w:p w14:paraId="3E373D18" w14:textId="77777777" w:rsidR="00FF11E2" w:rsidRPr="006758C3" w:rsidRDefault="00FF11E2" w:rsidP="00D12B87">
            <w:pPr>
              <w:spacing w:line="240" w:lineRule="atLeast"/>
              <w:rPr>
                <w:rFonts w:ascii="Times New Roman" w:hAnsi="Times New Roman" w:cs="Times New Roman"/>
                <w:bCs/>
                <w:sz w:val="24"/>
                <w:szCs w:val="24"/>
              </w:rPr>
            </w:pPr>
            <w:r w:rsidRPr="006758C3">
              <w:rPr>
                <w:rFonts w:ascii="Times New Roman" w:hAnsi="Times New Roman" w:cs="Times New Roman"/>
                <w:sz w:val="24"/>
                <w:szCs w:val="24"/>
              </w:rPr>
              <w:t>Ерекше қауіпті инфекциялардың қоздырғыштарының биологиялық сипаттамасы және санитарлық микробиологиялық зерттеу кезінде олардың алдын алу жолдары.</w:t>
            </w:r>
          </w:p>
        </w:tc>
        <w:tc>
          <w:tcPr>
            <w:tcW w:w="567" w:type="dxa"/>
          </w:tcPr>
          <w:p w14:paraId="682FA9DE" w14:textId="281B928C"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079495EC" w14:textId="4098DEE0"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6A484444" w14:textId="134A8D78"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16FD41E" w14:textId="658BCF50"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6A2986EB" w14:textId="09D34F17"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5629E7AC" w14:textId="77777777" w:rsidR="00FF11E2" w:rsidRPr="006758C3" w:rsidRDefault="003A20DC" w:rsidP="00D12B87">
            <w:pPr>
              <w:pStyle w:val="Default"/>
              <w:rPr>
                <w:color w:val="auto"/>
              </w:rPr>
            </w:pPr>
            <w:hyperlink r:id="rId11" w:history="1">
              <w:r w:rsidR="00FF11E2" w:rsidRPr="006758C3">
                <w:rPr>
                  <w:rStyle w:val="ad"/>
                  <w:color w:val="auto"/>
                  <w:shd w:val="clear" w:color="auto" w:fill="FFFFFF"/>
                </w:rPr>
                <w:t xml:space="preserve">Ресей Федерациясының, Қазақстанның және ДДҰ-ның Еуропалық аймағындағы аумақтарды санитарлық қорғау үшін маңызы бар жұқпалы аурулардың таралуы </w:t>
              </w:r>
            </w:hyperlink>
            <w:r w:rsidR="00FF11E2" w:rsidRPr="006758C3">
              <w:rPr>
                <w:color w:val="262626" w:themeColor="text1" w:themeTint="D9"/>
              </w:rPr>
              <w:t xml:space="preserve">бойынша әдебиеттерді талдау </w:t>
            </w:r>
            <w:r w:rsidR="00FF11E2" w:rsidRPr="006758C3">
              <w:t xml:space="preserve">нәтижелерін сипаттаңыз </w:t>
            </w:r>
            <w:r w:rsidR="00FF11E2" w:rsidRPr="006758C3">
              <w:rPr>
                <w:color w:val="auto"/>
              </w:rPr>
              <w:t>;</w:t>
            </w:r>
          </w:p>
          <w:p w14:paraId="20A98675" w14:textId="77777777" w:rsidR="00FF11E2" w:rsidRPr="006758C3" w:rsidRDefault="00FF11E2" w:rsidP="00D12B87">
            <w:pPr>
              <w:rPr>
                <w:rFonts w:ascii="Times New Roman" w:hAnsi="Times New Roman" w:cs="Times New Roman"/>
                <w:bCs/>
                <w:sz w:val="24"/>
                <w:szCs w:val="24"/>
              </w:rPr>
            </w:pPr>
            <w:r w:rsidRPr="006758C3">
              <w:rPr>
                <w:rFonts w:ascii="Times New Roman" w:hAnsi="Times New Roman" w:cs="Times New Roman"/>
                <w:sz w:val="24"/>
                <w:szCs w:val="24"/>
              </w:rPr>
              <w:t xml:space="preserve">Қазақстан Республикасындағы, Ресей Федерациясындағы және дүние жүзіндегі </w:t>
            </w:r>
            <w:hyperlink r:id="rId12" w:history="1">
              <w:r w:rsidRPr="006758C3">
                <w:rPr>
                  <w:rStyle w:val="ad"/>
                  <w:rFonts w:ascii="Times New Roman" w:hAnsi="Times New Roman" w:cs="Times New Roman"/>
                  <w:color w:val="auto"/>
                  <w:sz w:val="24"/>
                  <w:szCs w:val="24"/>
                  <w:shd w:val="clear" w:color="auto" w:fill="FFFFFF"/>
                </w:rPr>
                <w:t xml:space="preserve">обаның табиғи ошақтарының экологиялық-эпизоотологиялық саралануы </w:t>
              </w:r>
            </w:hyperlink>
            <w:r w:rsidRPr="006758C3">
              <w:rPr>
                <w:rFonts w:ascii="Times New Roman" w:hAnsi="Times New Roman" w:cs="Times New Roman"/>
                <w:sz w:val="24"/>
                <w:szCs w:val="24"/>
              </w:rPr>
              <w:t>бойынша әдеби ақпараттарды талдау нәтижелерін сипаттаңыз .</w:t>
            </w:r>
          </w:p>
        </w:tc>
      </w:tr>
      <w:tr w:rsidR="00FF11E2" w:rsidRPr="0089034C" w14:paraId="31952AAF" w14:textId="77777777" w:rsidTr="00BF25EC">
        <w:trPr>
          <w:cantSplit/>
          <w:trHeight w:val="59"/>
        </w:trPr>
        <w:tc>
          <w:tcPr>
            <w:tcW w:w="709" w:type="dxa"/>
          </w:tcPr>
          <w:p w14:paraId="38DB5526" w14:textId="0F200660"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6758C3">
              <w:rPr>
                <w:rFonts w:ascii="Times New Roman" w:eastAsia="Times New Roman" w:hAnsi="Times New Roman" w:cs="Times New Roman"/>
                <w:bCs/>
                <w:spacing w:val="-1"/>
                <w:sz w:val="24"/>
                <w:szCs w:val="24"/>
                <w:lang w:eastAsia="ru-RU"/>
              </w:rPr>
              <w:t>.17</w:t>
            </w:r>
          </w:p>
        </w:tc>
        <w:tc>
          <w:tcPr>
            <w:tcW w:w="2580" w:type="dxa"/>
          </w:tcPr>
          <w:p w14:paraId="515E6F0A"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bCs/>
                <w:sz w:val="24"/>
                <w:szCs w:val="24"/>
                <w:lang w:val="kk-KZ"/>
              </w:rPr>
              <w:t>Микроэкология: адам ағзасы</w:t>
            </w:r>
          </w:p>
        </w:tc>
        <w:tc>
          <w:tcPr>
            <w:tcW w:w="567" w:type="dxa"/>
          </w:tcPr>
          <w:p w14:paraId="2ED6C37A" w14:textId="7DD2BFE9" w:rsidR="00FF11E2" w:rsidRPr="006758C3" w:rsidRDefault="00FF11E2" w:rsidP="00D12B87">
            <w:pPr>
              <w:jc w:val="center"/>
              <w:rPr>
                <w:rFonts w:ascii="Times New Roman" w:hAnsi="Times New Roman" w:cs="Times New Roman"/>
                <w:spacing w:val="-1"/>
                <w:sz w:val="24"/>
                <w:szCs w:val="24"/>
              </w:rPr>
            </w:pPr>
            <w:r w:rsidRPr="00404BC5">
              <w:rPr>
                <w:rFonts w:ascii="Times New Roman" w:hAnsi="Times New Roman" w:cs="Times New Roman"/>
                <w:spacing w:val="-1"/>
                <w:sz w:val="24"/>
                <w:szCs w:val="24"/>
              </w:rPr>
              <w:t>1</w:t>
            </w:r>
          </w:p>
        </w:tc>
        <w:tc>
          <w:tcPr>
            <w:tcW w:w="567" w:type="dxa"/>
          </w:tcPr>
          <w:p w14:paraId="0015E7EE" w14:textId="7ADD8ECD" w:rsidR="00FF11E2" w:rsidRPr="006758C3" w:rsidRDefault="00FF11E2" w:rsidP="00D12B87">
            <w:pPr>
              <w:jc w:val="center"/>
              <w:rPr>
                <w:rFonts w:ascii="Times New Roman" w:hAnsi="Times New Roman" w:cs="Times New Roman"/>
                <w:spacing w:val="-1"/>
                <w:sz w:val="24"/>
                <w:szCs w:val="24"/>
              </w:rPr>
            </w:pPr>
            <w:r w:rsidRPr="00404BC5">
              <w:rPr>
                <w:rFonts w:ascii="Times New Roman" w:hAnsi="Times New Roman" w:cs="Times New Roman"/>
                <w:spacing w:val="-1"/>
                <w:sz w:val="24"/>
                <w:szCs w:val="24"/>
              </w:rPr>
              <w:t>2</w:t>
            </w:r>
          </w:p>
        </w:tc>
        <w:tc>
          <w:tcPr>
            <w:tcW w:w="539" w:type="dxa"/>
          </w:tcPr>
          <w:p w14:paraId="636F494F" w14:textId="706893F1"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F5C5037" w14:textId="6A78CBDB" w:rsidR="00FF11E2" w:rsidRPr="006758C3" w:rsidRDefault="00FF11E2" w:rsidP="00D12B87">
            <w:pPr>
              <w:jc w:val="center"/>
              <w:rPr>
                <w:rFonts w:ascii="Times New Roman" w:hAnsi="Times New Roman" w:cs="Times New Roman"/>
                <w:sz w:val="24"/>
                <w:szCs w:val="24"/>
              </w:rPr>
            </w:pPr>
            <w:r w:rsidRPr="00404BC5">
              <w:rPr>
                <w:rFonts w:ascii="Times New Roman" w:hAnsi="Times New Roman" w:cs="Times New Roman"/>
                <w:sz w:val="24"/>
                <w:szCs w:val="24"/>
              </w:rPr>
              <w:t>4</w:t>
            </w:r>
          </w:p>
        </w:tc>
        <w:tc>
          <w:tcPr>
            <w:tcW w:w="880" w:type="dxa"/>
          </w:tcPr>
          <w:p w14:paraId="537E2067" w14:textId="7F8C088C" w:rsidR="00FF11E2" w:rsidRPr="006758C3" w:rsidRDefault="00FF11E2" w:rsidP="00D12B87">
            <w:pPr>
              <w:jc w:val="center"/>
              <w:rPr>
                <w:rFonts w:ascii="Times New Roman" w:hAnsi="Times New Roman" w:cs="Times New Roman"/>
                <w:sz w:val="24"/>
                <w:szCs w:val="24"/>
              </w:rPr>
            </w:pPr>
            <w:r w:rsidRPr="00404BC5">
              <w:rPr>
                <w:rFonts w:ascii="Times New Roman" w:hAnsi="Times New Roman" w:cs="Times New Roman"/>
                <w:sz w:val="24"/>
                <w:szCs w:val="24"/>
              </w:rPr>
              <w:t>3</w:t>
            </w:r>
          </w:p>
        </w:tc>
        <w:tc>
          <w:tcPr>
            <w:tcW w:w="3515" w:type="dxa"/>
          </w:tcPr>
          <w:p w14:paraId="28ADE1C4" w14:textId="77777777" w:rsidR="00FF11E2" w:rsidRPr="006758C3" w:rsidRDefault="00FF11E2" w:rsidP="00D12B87">
            <w:pPr>
              <w:pStyle w:val="4"/>
              <w:shd w:val="clear" w:color="auto" w:fill="FFFFFF"/>
              <w:spacing w:before="0"/>
              <w:outlineLvl w:val="3"/>
              <w:rPr>
                <w:rFonts w:ascii="Times New Roman" w:hAnsi="Times New Roman" w:cs="Times New Roman"/>
                <w:i w:val="0"/>
                <w:iCs w:val="0"/>
                <w:color w:val="auto"/>
                <w:sz w:val="24"/>
                <w:szCs w:val="24"/>
              </w:rPr>
            </w:pPr>
            <w:r w:rsidRPr="006758C3">
              <w:rPr>
                <w:rFonts w:ascii="Times New Roman" w:hAnsi="Times New Roman" w:cs="Times New Roman"/>
                <w:i w:val="0"/>
                <w:iCs w:val="0"/>
                <w:color w:val="auto"/>
                <w:sz w:val="24"/>
                <w:szCs w:val="24"/>
              </w:rPr>
              <w:t>Өзара әрекеттесу механизмдерін сипаттаңыз: биосфера және микроорганизмдер;</w:t>
            </w:r>
          </w:p>
          <w:p w14:paraId="31BAE795" w14:textId="77777777" w:rsidR="00FF11E2" w:rsidRPr="006758C3" w:rsidRDefault="00FF11E2" w:rsidP="00D12B87">
            <w:pPr>
              <w:rPr>
                <w:rFonts w:ascii="Times New Roman" w:hAnsi="Times New Roman" w:cs="Times New Roman"/>
                <w:sz w:val="24"/>
                <w:szCs w:val="24"/>
                <w:lang w:val="kk"/>
              </w:rPr>
            </w:pPr>
            <w:r w:rsidRPr="006758C3">
              <w:rPr>
                <w:rFonts w:ascii="Times New Roman" w:hAnsi="Times New Roman" w:cs="Times New Roman"/>
                <w:sz w:val="24"/>
                <w:szCs w:val="24"/>
                <w:lang w:val="kk"/>
              </w:rPr>
              <w:t>Адам ағзасының микробиотасына қатысты негізгі сұрақтарды атаңыз;</w:t>
            </w:r>
          </w:p>
          <w:p w14:paraId="6A530EA0" w14:textId="77777777" w:rsidR="00FF11E2" w:rsidRPr="006758C3" w:rsidRDefault="00FF11E2" w:rsidP="00D12B87">
            <w:pPr>
              <w:rPr>
                <w:rFonts w:ascii="Times New Roman" w:hAnsi="Times New Roman" w:cs="Times New Roman"/>
                <w:sz w:val="24"/>
                <w:szCs w:val="24"/>
                <w:lang w:val="kk"/>
              </w:rPr>
            </w:pPr>
            <w:r w:rsidRPr="006758C3">
              <w:rPr>
                <w:rFonts w:ascii="Times New Roman" w:hAnsi="Times New Roman" w:cs="Times New Roman"/>
                <w:sz w:val="24"/>
                <w:szCs w:val="24"/>
                <w:lang w:val="kk"/>
              </w:rPr>
              <w:t>Микроорганизмдердің қоршаған ортамен әрекеттесу процестерін сипаттау;микроорганизмдердің экологиясын зерттейді;</w:t>
            </w:r>
          </w:p>
          <w:p w14:paraId="0F65059E" w14:textId="77777777" w:rsidR="00FF11E2" w:rsidRPr="006758C3" w:rsidRDefault="00FF11E2" w:rsidP="00D12B87">
            <w:pPr>
              <w:pStyle w:val="Default"/>
              <w:rPr>
                <w:lang w:val="kk"/>
              </w:rPr>
            </w:pPr>
            <w:r w:rsidRPr="006758C3">
              <w:rPr>
                <w:lang w:val="kk"/>
              </w:rPr>
              <w:t>Тоқ ішектің және ауыз қуысының қалыпты микрофлорасының қызметін сипаттаңыз.</w:t>
            </w:r>
          </w:p>
        </w:tc>
      </w:tr>
      <w:tr w:rsidR="00FF11E2" w:rsidRPr="006758C3" w14:paraId="1A129E6F" w14:textId="77777777" w:rsidTr="00BF25EC">
        <w:trPr>
          <w:cantSplit/>
          <w:trHeight w:val="59"/>
        </w:trPr>
        <w:tc>
          <w:tcPr>
            <w:tcW w:w="709" w:type="dxa"/>
          </w:tcPr>
          <w:p w14:paraId="42933C76" w14:textId="7B82576D" w:rsidR="00FF11E2" w:rsidRPr="006758C3" w:rsidRDefault="00FF11E2"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6758C3">
              <w:rPr>
                <w:rFonts w:ascii="Times New Roman" w:eastAsia="Times New Roman" w:hAnsi="Times New Roman" w:cs="Times New Roman"/>
                <w:bCs/>
                <w:spacing w:val="-1"/>
                <w:sz w:val="24"/>
                <w:szCs w:val="24"/>
                <w:lang w:eastAsia="ru-RU"/>
              </w:rPr>
              <w:t>.18</w:t>
            </w:r>
          </w:p>
        </w:tc>
        <w:tc>
          <w:tcPr>
            <w:tcW w:w="2580" w:type="dxa"/>
          </w:tcPr>
          <w:p w14:paraId="2583603F" w14:textId="77777777" w:rsidR="00FF11E2" w:rsidRPr="006758C3" w:rsidRDefault="00FF11E2" w:rsidP="00D12B87">
            <w:pPr>
              <w:spacing w:line="240" w:lineRule="atLeast"/>
              <w:rPr>
                <w:rFonts w:ascii="Times New Roman" w:hAnsi="Times New Roman" w:cs="Times New Roman"/>
                <w:sz w:val="24"/>
                <w:szCs w:val="24"/>
              </w:rPr>
            </w:pPr>
            <w:r w:rsidRPr="006758C3">
              <w:rPr>
                <w:rFonts w:ascii="Times New Roman" w:hAnsi="Times New Roman" w:cs="Times New Roman"/>
                <w:sz w:val="24"/>
                <w:szCs w:val="24"/>
              </w:rPr>
              <w:t>Адамның әртүрлі экологиялық тауашалары микроэкологиясы.</w:t>
            </w:r>
          </w:p>
        </w:tc>
        <w:tc>
          <w:tcPr>
            <w:tcW w:w="567" w:type="dxa"/>
          </w:tcPr>
          <w:p w14:paraId="3C102183" w14:textId="01D6DF4E"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1E26326" w14:textId="04298CBC"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75028A5C" w14:textId="71741171"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D82D84A" w14:textId="56D7611F"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1FB08C3D" w14:textId="1D147F8E"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5300D5A7" w14:textId="77777777" w:rsidR="00FF11E2" w:rsidRPr="006758C3" w:rsidRDefault="00FF11E2" w:rsidP="00D12B87">
            <w:pPr>
              <w:rPr>
                <w:rStyle w:val="ac"/>
                <w:rFonts w:ascii="Times New Roman" w:hAnsi="Times New Roman" w:cs="Times New Roman"/>
                <w:b w:val="0"/>
                <w:bCs w:val="0"/>
                <w:color w:val="0D0D0D" w:themeColor="text1" w:themeTint="F2"/>
              </w:rPr>
            </w:pPr>
            <w:r w:rsidRPr="006758C3">
              <w:rPr>
                <w:rStyle w:val="ac"/>
                <w:rFonts w:ascii="Times New Roman" w:hAnsi="Times New Roman" w:cs="Times New Roman"/>
                <w:b w:val="0"/>
                <w:bCs w:val="0"/>
                <w:color w:val="0D0D0D" w:themeColor="text1" w:themeTint="F2"/>
              </w:rPr>
              <w:t>Адамның әрбір экологиялық ұясының резиденттік флорасының клиникалық мәнін сипаттаңыз.</w:t>
            </w:r>
          </w:p>
          <w:p w14:paraId="62114B2C" w14:textId="77777777" w:rsidR="00FF11E2" w:rsidRPr="006758C3" w:rsidRDefault="00FF11E2" w:rsidP="00D12B87">
            <w:pPr>
              <w:rPr>
                <w:rStyle w:val="ac"/>
                <w:rFonts w:ascii="Times New Roman" w:hAnsi="Times New Roman" w:cs="Times New Roman"/>
                <w:b w:val="0"/>
                <w:bCs w:val="0"/>
                <w:color w:val="0D0D0D" w:themeColor="text1" w:themeTint="F2"/>
              </w:rPr>
            </w:pPr>
            <w:r w:rsidRPr="006758C3">
              <w:rPr>
                <w:rStyle w:val="ac"/>
                <w:rFonts w:ascii="Times New Roman" w:hAnsi="Times New Roman" w:cs="Times New Roman"/>
                <w:b w:val="0"/>
                <w:bCs w:val="0"/>
                <w:color w:val="0D0D0D" w:themeColor="text1" w:themeTint="F2"/>
              </w:rPr>
              <w:t>Қалыпты флораның өзгеруінің сапалық және сандық критерийлерін сипаттаңыз ;</w:t>
            </w:r>
          </w:p>
          <w:p w14:paraId="4C7DB937" w14:textId="77777777" w:rsidR="00FF11E2" w:rsidRPr="006758C3" w:rsidRDefault="00FF11E2" w:rsidP="00D12B87">
            <w:pPr>
              <w:rPr>
                <w:rStyle w:val="ac"/>
                <w:rFonts w:ascii="Times New Roman" w:hAnsi="Times New Roman" w:cs="Times New Roman"/>
                <w:b w:val="0"/>
                <w:bCs w:val="0"/>
                <w:color w:val="0D0D0D" w:themeColor="text1" w:themeTint="F2"/>
              </w:rPr>
            </w:pPr>
            <w:r w:rsidRPr="006758C3">
              <w:rPr>
                <w:rStyle w:val="ac"/>
                <w:rFonts w:ascii="Times New Roman" w:hAnsi="Times New Roman" w:cs="Times New Roman"/>
                <w:b w:val="0"/>
                <w:bCs w:val="0"/>
                <w:color w:val="0D0D0D" w:themeColor="text1" w:themeTint="F2"/>
              </w:rPr>
              <w:t>Қорғаныс және антагонистік қызмет атқаратын бактериялардың оппортунистік түрлерін атаңыз;</w:t>
            </w:r>
          </w:p>
          <w:p w14:paraId="0E3751D8" w14:textId="77777777" w:rsidR="00FF11E2" w:rsidRPr="006758C3" w:rsidRDefault="00FF11E2" w:rsidP="00D12B87">
            <w:pPr>
              <w:rPr>
                <w:rFonts w:ascii="Times New Roman" w:eastAsia="Newton-Regular" w:hAnsi="Times New Roman" w:cs="Times New Roman"/>
                <w:color w:val="0D0D0D" w:themeColor="text1" w:themeTint="F2"/>
                <w:sz w:val="24"/>
                <w:szCs w:val="24"/>
              </w:rPr>
            </w:pPr>
            <w:r w:rsidRPr="006758C3">
              <w:rPr>
                <w:rFonts w:ascii="Times New Roman" w:eastAsia="Newton-Regular" w:hAnsi="Times New Roman" w:cs="Times New Roman"/>
                <w:color w:val="0D0D0D" w:themeColor="text1" w:themeTint="F2"/>
                <w:sz w:val="24"/>
                <w:szCs w:val="24"/>
              </w:rPr>
              <w:t>Тітіркенген ішек синдромын (IBS) ас қорыту жолдарының ең көп таралған функционалдық бұзылыстары ретінде зерттеудің мәнін сипаттаңыз.</w:t>
            </w:r>
          </w:p>
          <w:p w14:paraId="7B4B7D4B" w14:textId="77777777" w:rsidR="00FF11E2" w:rsidRPr="006758C3" w:rsidRDefault="00FF11E2" w:rsidP="00D12B87">
            <w:pPr>
              <w:pStyle w:val="Default"/>
            </w:pPr>
            <w:r w:rsidRPr="006758C3">
              <w:rPr>
                <w:rFonts w:eastAsia="Newton-Regular"/>
                <w:color w:val="0D0D0D" w:themeColor="text1" w:themeTint="F2"/>
              </w:rPr>
              <w:t>Тыныс алу жүйесі ауруларының, зәр шығару жолдарының инфекцияларының және т.б. микробиологиялық диагностика нәтижелерін бағалаудың дәстүрлі тәсілдерін атаңыз.</w:t>
            </w:r>
          </w:p>
        </w:tc>
      </w:tr>
      <w:tr w:rsidR="00FF11E2" w:rsidRPr="006758C3" w14:paraId="7DFE1AA3" w14:textId="77777777" w:rsidTr="00BF25EC">
        <w:trPr>
          <w:cantSplit/>
          <w:trHeight w:val="59"/>
        </w:trPr>
        <w:tc>
          <w:tcPr>
            <w:tcW w:w="709" w:type="dxa"/>
          </w:tcPr>
          <w:p w14:paraId="7C8C2AD7" w14:textId="45F81774" w:rsidR="00FF11E2" w:rsidRDefault="00320AE1" w:rsidP="00D12B87">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4.</w:t>
            </w:r>
          </w:p>
        </w:tc>
        <w:tc>
          <w:tcPr>
            <w:tcW w:w="2580" w:type="dxa"/>
          </w:tcPr>
          <w:p w14:paraId="28547CDB" w14:textId="6F8488F0" w:rsidR="00FF11E2" w:rsidRPr="006758C3" w:rsidRDefault="00FF11E2" w:rsidP="00D12B87">
            <w:pPr>
              <w:rPr>
                <w:rFonts w:ascii="Times New Roman" w:hAnsi="Times New Roman" w:cs="Times New Roman"/>
                <w:b/>
                <w:bCs/>
                <w:sz w:val="24"/>
                <w:szCs w:val="24"/>
                <w:lang w:val="kk-KZ"/>
              </w:rPr>
            </w:pPr>
            <w:r w:rsidRPr="006758C3">
              <w:rPr>
                <w:rFonts w:ascii="Times New Roman" w:hAnsi="Times New Roman" w:cs="Times New Roman"/>
                <w:b/>
                <w:sz w:val="24"/>
                <w:szCs w:val="24"/>
                <w:lang w:val="kk-KZ"/>
              </w:rPr>
              <w:t xml:space="preserve">Модуль. </w:t>
            </w:r>
            <w:r w:rsidRPr="006758C3">
              <w:rPr>
                <w:rFonts w:ascii="Times New Roman" w:hAnsi="Times New Roman" w:cs="Times New Roman"/>
                <w:b/>
                <w:sz w:val="24"/>
                <w:szCs w:val="24"/>
              </w:rPr>
              <w:t>Жұқпалы аурулардың микробиологиясы.</w:t>
            </w:r>
          </w:p>
        </w:tc>
        <w:tc>
          <w:tcPr>
            <w:tcW w:w="567" w:type="dxa"/>
          </w:tcPr>
          <w:p w14:paraId="4C46B60C" w14:textId="5524ADDB" w:rsidR="00FF11E2" w:rsidRDefault="00320AE1" w:rsidP="00D12B87">
            <w:pPr>
              <w:jc w:val="center"/>
              <w:rPr>
                <w:rFonts w:ascii="Times New Roman" w:hAnsi="Times New Roman" w:cs="Times New Roman"/>
                <w:b/>
                <w:spacing w:val="-1"/>
                <w:sz w:val="24"/>
                <w:szCs w:val="24"/>
              </w:rPr>
            </w:pPr>
            <w:r>
              <w:rPr>
                <w:rFonts w:ascii="Times New Roman" w:hAnsi="Times New Roman" w:cs="Times New Roman"/>
                <w:b/>
                <w:spacing w:val="-1"/>
                <w:sz w:val="24"/>
                <w:szCs w:val="24"/>
              </w:rPr>
              <w:t>8</w:t>
            </w:r>
          </w:p>
        </w:tc>
        <w:tc>
          <w:tcPr>
            <w:tcW w:w="567" w:type="dxa"/>
          </w:tcPr>
          <w:p w14:paraId="4FC2D80E" w14:textId="44EA3416" w:rsidR="00FF11E2" w:rsidRDefault="00FF11E2" w:rsidP="00320AE1">
            <w:pPr>
              <w:jc w:val="center"/>
              <w:rPr>
                <w:rFonts w:ascii="Times New Roman" w:hAnsi="Times New Roman" w:cs="Times New Roman"/>
                <w:b/>
                <w:spacing w:val="-1"/>
                <w:sz w:val="24"/>
                <w:szCs w:val="24"/>
              </w:rPr>
            </w:pPr>
            <w:r w:rsidRPr="00920EED">
              <w:rPr>
                <w:rFonts w:ascii="Times New Roman" w:hAnsi="Times New Roman" w:cs="Times New Roman"/>
                <w:b/>
                <w:sz w:val="24"/>
                <w:szCs w:val="24"/>
              </w:rPr>
              <w:t>1</w:t>
            </w:r>
            <w:r w:rsidR="00320AE1">
              <w:rPr>
                <w:rFonts w:ascii="Times New Roman" w:hAnsi="Times New Roman" w:cs="Times New Roman"/>
                <w:b/>
                <w:sz w:val="24"/>
                <w:szCs w:val="24"/>
              </w:rPr>
              <w:t>6</w:t>
            </w:r>
          </w:p>
        </w:tc>
        <w:tc>
          <w:tcPr>
            <w:tcW w:w="539" w:type="dxa"/>
          </w:tcPr>
          <w:p w14:paraId="00E767EF" w14:textId="4EED6E6A" w:rsidR="00FF11E2" w:rsidRDefault="00FF11E2" w:rsidP="00D12B87">
            <w:pPr>
              <w:spacing w:after="160"/>
              <w:jc w:val="center"/>
              <w:rPr>
                <w:rFonts w:ascii="Times New Roman" w:eastAsia="Calibri" w:hAnsi="Times New Roman" w:cs="Times New Roman"/>
                <w:b/>
                <w:spacing w:val="-1"/>
                <w:sz w:val="24"/>
                <w:szCs w:val="24"/>
              </w:rPr>
            </w:pPr>
            <w:r w:rsidRPr="00920EED">
              <w:rPr>
                <w:rFonts w:ascii="Times New Roman" w:eastAsia="Calibri" w:hAnsi="Times New Roman" w:cs="Times New Roman"/>
                <w:b/>
                <w:spacing w:val="-1"/>
                <w:sz w:val="24"/>
                <w:szCs w:val="24"/>
              </w:rPr>
              <w:t>-</w:t>
            </w:r>
          </w:p>
        </w:tc>
        <w:tc>
          <w:tcPr>
            <w:tcW w:w="708" w:type="dxa"/>
          </w:tcPr>
          <w:p w14:paraId="488ADCF1" w14:textId="0DC0BDFD" w:rsidR="00FF11E2" w:rsidRDefault="00320AE1" w:rsidP="00D12B87">
            <w:pPr>
              <w:jc w:val="center"/>
              <w:rPr>
                <w:rFonts w:ascii="Times New Roman" w:hAnsi="Times New Roman" w:cs="Times New Roman"/>
                <w:b/>
                <w:sz w:val="24"/>
                <w:szCs w:val="24"/>
              </w:rPr>
            </w:pPr>
            <w:r>
              <w:rPr>
                <w:rFonts w:ascii="Times New Roman" w:hAnsi="Times New Roman" w:cs="Times New Roman"/>
                <w:b/>
                <w:sz w:val="24"/>
                <w:szCs w:val="24"/>
              </w:rPr>
              <w:t>46</w:t>
            </w:r>
          </w:p>
        </w:tc>
        <w:tc>
          <w:tcPr>
            <w:tcW w:w="880" w:type="dxa"/>
          </w:tcPr>
          <w:p w14:paraId="124AEE55" w14:textId="3F39A9EF" w:rsidR="00FF11E2" w:rsidRDefault="00320AE1" w:rsidP="00D12B8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3515" w:type="dxa"/>
          </w:tcPr>
          <w:p w14:paraId="5FA5FD95" w14:textId="1C4609F1" w:rsidR="00FF11E2" w:rsidRDefault="00320AE1" w:rsidP="00D12B87">
            <w:pPr>
              <w:jc w:val="both"/>
              <w:rPr>
                <w:rStyle w:val="ac"/>
                <w:rFonts w:ascii="Times New Roman" w:hAnsi="Times New Roman" w:cs="Times New Roman"/>
              </w:rPr>
            </w:pPr>
            <w:r>
              <w:rPr>
                <w:rFonts w:ascii="Times New Roman" w:hAnsi="Times New Roman" w:cs="Times New Roman"/>
                <w:b/>
                <w:sz w:val="24"/>
                <w:szCs w:val="24"/>
              </w:rPr>
              <w:t xml:space="preserve">94 </w:t>
            </w:r>
            <w:r w:rsidR="00FF11E2" w:rsidRPr="006758C3">
              <w:rPr>
                <w:rFonts w:ascii="Times New Roman" w:hAnsi="Times New Roman" w:cs="Times New Roman"/>
                <w:b/>
                <w:sz w:val="24"/>
                <w:szCs w:val="24"/>
              </w:rPr>
              <w:t>сағат</w:t>
            </w:r>
          </w:p>
        </w:tc>
      </w:tr>
      <w:tr w:rsidR="00FF11E2" w:rsidRPr="006758C3" w14:paraId="09A109C2" w14:textId="77777777" w:rsidTr="00BF25EC">
        <w:trPr>
          <w:cantSplit/>
          <w:trHeight w:val="5657"/>
        </w:trPr>
        <w:tc>
          <w:tcPr>
            <w:tcW w:w="709" w:type="dxa"/>
          </w:tcPr>
          <w:p w14:paraId="292B25FC" w14:textId="74798098" w:rsidR="00FF11E2" w:rsidRPr="00FF11E2"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4.1</w:t>
            </w:r>
          </w:p>
        </w:tc>
        <w:tc>
          <w:tcPr>
            <w:tcW w:w="2580" w:type="dxa"/>
          </w:tcPr>
          <w:p w14:paraId="775D0E75"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Жұқпалы аурулардың микробиологиясы. Клиникалық-эпидемиологиялық қадағалау.</w:t>
            </w:r>
          </w:p>
          <w:p w14:paraId="48009D82" w14:textId="77777777" w:rsidR="00FF11E2" w:rsidRPr="006758C3" w:rsidRDefault="00FF11E2" w:rsidP="00D12B87">
            <w:pPr>
              <w:rPr>
                <w:rFonts w:ascii="Times New Roman" w:hAnsi="Times New Roman" w:cs="Times New Roman"/>
                <w:sz w:val="24"/>
                <w:szCs w:val="24"/>
              </w:rPr>
            </w:pPr>
          </w:p>
        </w:tc>
        <w:tc>
          <w:tcPr>
            <w:tcW w:w="567" w:type="dxa"/>
          </w:tcPr>
          <w:p w14:paraId="5AA75992" w14:textId="5303F808"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61240B9B" w14:textId="2880EDBA"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3EDE23C8" w14:textId="4EE22DBF"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B0F8DC4" w14:textId="1DAE9AF8"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4EBE7770" w14:textId="0377306F"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7BF8D86E" w14:textId="77777777" w:rsidR="00FF11E2" w:rsidRPr="006758C3" w:rsidRDefault="00FF11E2" w:rsidP="00D12B87">
            <w:pPr>
              <w:rPr>
                <w:rFonts w:ascii="Times New Roman" w:hAnsi="Times New Roman" w:cs="Times New Roman"/>
                <w:color w:val="000000"/>
                <w:sz w:val="24"/>
                <w:szCs w:val="24"/>
              </w:rPr>
            </w:pPr>
            <w:r w:rsidRPr="006758C3">
              <w:rPr>
                <w:rFonts w:ascii="Times New Roman" w:hAnsi="Times New Roman" w:cs="Times New Roman"/>
                <w:color w:val="000000"/>
                <w:sz w:val="24"/>
                <w:szCs w:val="24"/>
              </w:rPr>
              <w:t>Ішкі мүшелердің зақымдалуын бағалаудың микробиологиялық критерийлерін атаңыз;</w:t>
            </w:r>
          </w:p>
          <w:p w14:paraId="1493DE83" w14:textId="77777777" w:rsidR="00FF11E2" w:rsidRPr="006758C3" w:rsidRDefault="00FF11E2" w:rsidP="00D12B87">
            <w:pPr>
              <w:rPr>
                <w:rFonts w:ascii="Times New Roman" w:hAnsi="Times New Roman" w:cs="Times New Roman"/>
                <w:color w:val="000000"/>
                <w:sz w:val="24"/>
                <w:szCs w:val="24"/>
              </w:rPr>
            </w:pPr>
            <w:r w:rsidRPr="006758C3">
              <w:rPr>
                <w:rFonts w:ascii="Times New Roman" w:hAnsi="Times New Roman" w:cs="Times New Roman"/>
                <w:color w:val="000000"/>
                <w:sz w:val="24"/>
                <w:szCs w:val="24"/>
              </w:rPr>
              <w:t>Эпидемиологиялық қадағалау жүйесіндегі заманауи инновациялық тәсілдерді, сондай-ақ алдын ала ескерту және әрекет ету жүйелерінің тізімін жасау;</w:t>
            </w:r>
          </w:p>
          <w:p w14:paraId="07CC0675" w14:textId="77777777" w:rsidR="00FF11E2" w:rsidRPr="006758C3" w:rsidRDefault="00FF11E2" w:rsidP="00D12B87">
            <w:pPr>
              <w:rPr>
                <w:rFonts w:ascii="Times New Roman" w:hAnsi="Times New Roman" w:cs="Times New Roman"/>
                <w:color w:val="000000"/>
                <w:sz w:val="24"/>
                <w:szCs w:val="24"/>
              </w:rPr>
            </w:pPr>
            <w:r w:rsidRPr="006758C3">
              <w:rPr>
                <w:rFonts w:ascii="Times New Roman" w:hAnsi="Times New Roman" w:cs="Times New Roman"/>
                <w:color w:val="000000"/>
                <w:sz w:val="24"/>
                <w:szCs w:val="24"/>
              </w:rPr>
              <w:t>ЖЖБИ және жұқпалы ауруларды кешенді бақылау жолдарын атаңыз.</w:t>
            </w:r>
          </w:p>
          <w:p w14:paraId="39207931" w14:textId="77777777" w:rsidR="00FF11E2" w:rsidRPr="006758C3" w:rsidRDefault="00FF11E2" w:rsidP="00D12B87">
            <w:pPr>
              <w:rPr>
                <w:rFonts w:ascii="Times New Roman" w:hAnsi="Times New Roman" w:cs="Times New Roman"/>
                <w:color w:val="333333"/>
                <w:sz w:val="24"/>
                <w:szCs w:val="24"/>
                <w:shd w:val="clear" w:color="auto" w:fill="FFFFFF"/>
              </w:rPr>
            </w:pPr>
            <w:r w:rsidRPr="006758C3">
              <w:rPr>
                <w:rFonts w:ascii="Times New Roman" w:hAnsi="Times New Roman" w:cs="Times New Roman"/>
                <w:color w:val="333333"/>
                <w:sz w:val="24"/>
                <w:szCs w:val="24"/>
                <w:shd w:val="clear" w:color="auto" w:fill="FFFFFF"/>
              </w:rPr>
              <w:t xml:space="preserve">Микробиологияның өзекті мәселелерін шешуде пәнаралық ынтымақтастықты </w:t>
            </w:r>
            <w:r w:rsidRPr="006758C3">
              <w:rPr>
                <w:rFonts w:ascii="Times New Roman" w:hAnsi="Times New Roman" w:cs="Times New Roman"/>
                <w:sz w:val="24"/>
                <w:szCs w:val="24"/>
              </w:rPr>
              <w:t xml:space="preserve">нығайту </w:t>
            </w:r>
            <w:r w:rsidRPr="006758C3">
              <w:rPr>
                <w:rFonts w:ascii="Times New Roman" w:hAnsi="Times New Roman" w:cs="Times New Roman"/>
                <w:color w:val="000000"/>
                <w:sz w:val="24"/>
                <w:szCs w:val="24"/>
              </w:rPr>
              <w:t>негіздерін сипаттаңыз .</w:t>
            </w:r>
          </w:p>
          <w:p w14:paraId="2DD6199B"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color w:val="333333"/>
                <w:sz w:val="24"/>
                <w:szCs w:val="24"/>
                <w:shd w:val="clear" w:color="auto" w:fill="FFFFFF"/>
              </w:rPr>
              <w:t>Пәндердің интеграциясын нығайту жолдарын атаңыз: микробиология, эпидемиология және гигиена.</w:t>
            </w:r>
          </w:p>
        </w:tc>
      </w:tr>
      <w:tr w:rsidR="00FF11E2" w:rsidRPr="006758C3" w14:paraId="4B489B9B" w14:textId="77777777" w:rsidTr="00BF25EC">
        <w:trPr>
          <w:cantSplit/>
          <w:trHeight w:val="59"/>
        </w:trPr>
        <w:tc>
          <w:tcPr>
            <w:tcW w:w="709" w:type="dxa"/>
          </w:tcPr>
          <w:p w14:paraId="01FFFEAB" w14:textId="07D24FFB" w:rsidR="00FF11E2"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4.2</w:t>
            </w:r>
          </w:p>
        </w:tc>
        <w:tc>
          <w:tcPr>
            <w:tcW w:w="2580" w:type="dxa"/>
          </w:tcPr>
          <w:p w14:paraId="54D99985" w14:textId="77777777" w:rsidR="00FF11E2" w:rsidRPr="006758C3" w:rsidRDefault="00FF11E2" w:rsidP="00D12B87">
            <w:pPr>
              <w:rPr>
                <w:rFonts w:ascii="Times New Roman" w:hAnsi="Times New Roman" w:cs="Times New Roman"/>
                <w:sz w:val="24"/>
                <w:szCs w:val="24"/>
                <w:lang w:val="kk-KZ"/>
              </w:rPr>
            </w:pPr>
            <w:r w:rsidRPr="006758C3">
              <w:rPr>
                <w:rFonts w:ascii="Times New Roman" w:hAnsi="Times New Roman" w:cs="Times New Roman"/>
                <w:sz w:val="24"/>
                <w:szCs w:val="24"/>
              </w:rPr>
              <w:t>Паразитизм құбылысы және биоэкологиялық аурулар</w:t>
            </w:r>
          </w:p>
        </w:tc>
        <w:tc>
          <w:tcPr>
            <w:tcW w:w="567" w:type="dxa"/>
          </w:tcPr>
          <w:p w14:paraId="3AE37463" w14:textId="54E96CFE"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pacing w:val="-1"/>
                <w:sz w:val="24"/>
                <w:szCs w:val="24"/>
              </w:rPr>
              <w:t>1</w:t>
            </w:r>
          </w:p>
        </w:tc>
        <w:tc>
          <w:tcPr>
            <w:tcW w:w="567" w:type="dxa"/>
          </w:tcPr>
          <w:p w14:paraId="42F4C81D" w14:textId="1E3A04A0"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pacing w:val="-1"/>
                <w:sz w:val="24"/>
                <w:szCs w:val="24"/>
              </w:rPr>
              <w:t>2</w:t>
            </w:r>
          </w:p>
        </w:tc>
        <w:tc>
          <w:tcPr>
            <w:tcW w:w="539" w:type="dxa"/>
          </w:tcPr>
          <w:p w14:paraId="43ADEBAF" w14:textId="77608EB3"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023768AD" w14:textId="545472E8"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22B76EFE" w14:textId="2D2ED20F"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7229DE5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Белгілі ұғымдарға сүйене отырып, паразитизмді экологиялық құбылыс ретінде сипаттаңыз. Паразиттердің шығу тегі мен тіршілік ету ортасын сипаттаңыз.</w:t>
            </w:r>
          </w:p>
          <w:p w14:paraId="4B42A450"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Паразиттік өмір салтына морфологиялық бейімделу жолдарын атаңыз.</w:t>
            </w:r>
          </w:p>
          <w:p w14:paraId="56A677A3"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Векторлық аурулардың негіздерін және табиғи ошақтық туралы ілімді сипаттаңыз .</w:t>
            </w:r>
          </w:p>
        </w:tc>
      </w:tr>
      <w:tr w:rsidR="00FF11E2" w:rsidRPr="006758C3" w14:paraId="5D354CE6" w14:textId="77777777" w:rsidTr="00BF25EC">
        <w:trPr>
          <w:cantSplit/>
          <w:trHeight w:val="59"/>
        </w:trPr>
        <w:tc>
          <w:tcPr>
            <w:tcW w:w="709" w:type="dxa"/>
          </w:tcPr>
          <w:p w14:paraId="3B8658A9" w14:textId="0C717E68" w:rsidR="00FF11E2"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4.3</w:t>
            </w:r>
          </w:p>
        </w:tc>
        <w:tc>
          <w:tcPr>
            <w:tcW w:w="2580" w:type="dxa"/>
          </w:tcPr>
          <w:p w14:paraId="030A209F" w14:textId="5AEB05B1"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 xml:space="preserve">Персистентный әлеуеті шартты-патогенді энтеробактериялар (ШПЭ) тудыратын ішек инфекциялары </w:t>
            </w:r>
          </w:p>
          <w:p w14:paraId="20BB980B" w14:textId="77777777" w:rsidR="00FF11E2" w:rsidRPr="006758C3" w:rsidRDefault="00FF11E2" w:rsidP="00D12B87">
            <w:pPr>
              <w:rPr>
                <w:rFonts w:ascii="Times New Roman" w:hAnsi="Times New Roman" w:cs="Times New Roman"/>
                <w:sz w:val="24"/>
                <w:szCs w:val="24"/>
              </w:rPr>
            </w:pPr>
          </w:p>
          <w:p w14:paraId="2C040C95" w14:textId="57C49C56" w:rsidR="00FF11E2" w:rsidRPr="006758C3" w:rsidRDefault="00FF11E2" w:rsidP="00D12B87">
            <w:pPr>
              <w:rPr>
                <w:rFonts w:ascii="Times New Roman" w:hAnsi="Times New Roman" w:cs="Times New Roman"/>
                <w:sz w:val="24"/>
                <w:szCs w:val="24"/>
                <w:lang w:val="kk-KZ"/>
              </w:rPr>
            </w:pPr>
          </w:p>
        </w:tc>
        <w:tc>
          <w:tcPr>
            <w:tcW w:w="567" w:type="dxa"/>
          </w:tcPr>
          <w:p w14:paraId="32638B05" w14:textId="64705290"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2FD8FEF5" w14:textId="0E20CE1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32B9C310" w14:textId="79FB1D77"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B7D1049" w14:textId="56031FC3"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5</w:t>
            </w:r>
          </w:p>
        </w:tc>
        <w:tc>
          <w:tcPr>
            <w:tcW w:w="880" w:type="dxa"/>
          </w:tcPr>
          <w:p w14:paraId="27E68156" w14:textId="2ED96CBD"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50FC784A" w14:textId="77777777" w:rsidR="00FF11E2" w:rsidRPr="006758C3" w:rsidRDefault="00FF11E2" w:rsidP="00D12B87">
            <w:pPr>
              <w:rPr>
                <w:rFonts w:ascii="Times New Roman" w:hAnsi="Times New Roman" w:cs="Times New Roman"/>
                <w:sz w:val="24"/>
                <w:szCs w:val="24"/>
                <w:shd w:val="clear" w:color="auto" w:fill="FFFFFF"/>
              </w:rPr>
            </w:pPr>
            <w:r w:rsidRPr="006758C3">
              <w:rPr>
                <w:rFonts w:ascii="Times New Roman" w:hAnsi="Times New Roman" w:cs="Times New Roman"/>
                <w:sz w:val="24"/>
                <w:szCs w:val="24"/>
                <w:shd w:val="clear" w:color="auto" w:fill="FFFFFF"/>
                <w:lang w:val="kk-KZ"/>
              </w:rPr>
              <w:t xml:space="preserve">Мысал арқылы </w:t>
            </w:r>
            <w:r w:rsidRPr="006758C3">
              <w:rPr>
                <w:rFonts w:ascii="Times New Roman" w:hAnsi="Times New Roman" w:cs="Times New Roman"/>
                <w:sz w:val="24"/>
                <w:szCs w:val="24"/>
                <w:shd w:val="clear" w:color="auto" w:fill="FFFFFF"/>
              </w:rPr>
              <w:t xml:space="preserve">микробқа қарсы препараттарға бактериялардың төзімділігінің эволюциясының </w:t>
            </w:r>
            <w:r w:rsidRPr="006758C3">
              <w:rPr>
                <w:rStyle w:val="ac"/>
                <w:rFonts w:ascii="Times New Roman" w:hAnsi="Times New Roman" w:cs="Times New Roman"/>
                <w:b w:val="0"/>
                <w:bCs w:val="0"/>
              </w:rPr>
              <w:t>негіздерін көрсетіңіз және дәлелдеңіз</w:t>
            </w:r>
            <w:r w:rsidRPr="006758C3">
              <w:rPr>
                <w:rFonts w:ascii="Times New Roman" w:hAnsi="Times New Roman" w:cs="Times New Roman"/>
                <w:sz w:val="24"/>
                <w:szCs w:val="24"/>
                <w:shd w:val="clear" w:color="auto" w:fill="FFFFFF"/>
              </w:rPr>
              <w:t xml:space="preserve"> ішек </w:t>
            </w:r>
            <w:r w:rsidRPr="006758C3">
              <w:rPr>
                <w:rFonts w:ascii="Times New Roman" w:hAnsi="Times New Roman" w:cs="Times New Roman"/>
                <w:sz w:val="24"/>
                <w:szCs w:val="24"/>
                <w:shd w:val="clear" w:color="auto" w:fill="FFFFFF"/>
                <w:lang w:val="kk-KZ"/>
              </w:rPr>
              <w:t xml:space="preserve">инфекциялары </w:t>
            </w:r>
            <w:r w:rsidRPr="006758C3">
              <w:rPr>
                <w:rFonts w:ascii="Times New Roman" w:hAnsi="Times New Roman" w:cs="Times New Roman"/>
                <w:sz w:val="24"/>
                <w:szCs w:val="24"/>
                <w:shd w:val="clear" w:color="auto" w:fill="FFFFFF"/>
              </w:rPr>
              <w:t>,</w:t>
            </w:r>
          </w:p>
          <w:p w14:paraId="009F83A2" w14:textId="77777777" w:rsidR="00FF11E2" w:rsidRPr="006758C3" w:rsidRDefault="00FF11E2" w:rsidP="00D12B87">
            <w:pPr>
              <w:rPr>
                <w:rFonts w:ascii="Times New Roman" w:hAnsi="Times New Roman" w:cs="Times New Roman"/>
                <w:sz w:val="24"/>
                <w:szCs w:val="24"/>
                <w:shd w:val="clear" w:color="auto" w:fill="FFFFFF"/>
              </w:rPr>
            </w:pPr>
            <w:r w:rsidRPr="006758C3">
              <w:rPr>
                <w:rFonts w:ascii="Times New Roman" w:hAnsi="Times New Roman" w:cs="Times New Roman"/>
                <w:sz w:val="24"/>
                <w:szCs w:val="24"/>
                <w:shd w:val="clear" w:color="auto" w:fill="FFFFFF"/>
              </w:rPr>
              <w:t>Халыққа медициналық көмек көрсету сапасын арттыру үшін клиникалық микробиология пәнінің негізгі компоненттерін атаңыз;</w:t>
            </w:r>
          </w:p>
          <w:p w14:paraId="02897BAD" w14:textId="77777777" w:rsidR="00FF11E2" w:rsidRPr="006758C3" w:rsidRDefault="00FF11E2" w:rsidP="00D12B87">
            <w:pPr>
              <w:rPr>
                <w:rStyle w:val="ac"/>
                <w:rFonts w:ascii="Times New Roman" w:hAnsi="Times New Roman" w:cs="Times New Roman"/>
                <w:b w:val="0"/>
                <w:bCs w:val="0"/>
              </w:rPr>
            </w:pPr>
            <w:r w:rsidRPr="006758C3">
              <w:rPr>
                <w:rStyle w:val="ac"/>
                <w:rFonts w:ascii="Times New Roman" w:hAnsi="Times New Roman" w:cs="Times New Roman"/>
                <w:b w:val="0"/>
                <w:bCs w:val="0"/>
              </w:rPr>
              <w:t>Асқазан-ішек жолдарындағы микроорганизмдердің тұрақтылық белгілерін сипаттаңыз;</w:t>
            </w:r>
          </w:p>
          <w:p w14:paraId="6F5A5A90" w14:textId="77777777" w:rsidR="00FF11E2" w:rsidRPr="006758C3" w:rsidRDefault="00FF11E2" w:rsidP="00D12B87">
            <w:pPr>
              <w:rPr>
                <w:rStyle w:val="ac"/>
                <w:rFonts w:ascii="Times New Roman" w:hAnsi="Times New Roman" w:cs="Times New Roman"/>
                <w:b w:val="0"/>
                <w:bCs w:val="0"/>
              </w:rPr>
            </w:pPr>
            <w:r w:rsidRPr="006758C3">
              <w:rPr>
                <w:rStyle w:val="ac"/>
                <w:rFonts w:ascii="Times New Roman" w:hAnsi="Times New Roman" w:cs="Times New Roman"/>
                <w:b w:val="0"/>
                <w:bCs w:val="0"/>
              </w:rPr>
              <w:t xml:space="preserve">тұрақтылығын қамтамасыз ететін қасиеттерін атаңыз </w:t>
            </w:r>
            <w:r w:rsidRPr="006758C3">
              <w:rPr>
                <w:rStyle w:val="ac"/>
                <w:rFonts w:ascii="Times New Roman" w:hAnsi="Times New Roman" w:cs="Times New Roman"/>
                <w:b w:val="0"/>
                <w:bCs w:val="0"/>
                <w:lang w:val="en-US"/>
              </w:rPr>
              <w:t>vivo</w:t>
            </w:r>
            <w:r w:rsidRPr="006758C3">
              <w:rPr>
                <w:rStyle w:val="ac"/>
                <w:rFonts w:ascii="Times New Roman" w:hAnsi="Times New Roman" w:cs="Times New Roman"/>
                <w:b w:val="0"/>
                <w:bCs w:val="0"/>
              </w:rPr>
              <w:t xml:space="preserve"> .</w:t>
            </w:r>
          </w:p>
          <w:p w14:paraId="78512CEC" w14:textId="77777777" w:rsidR="00FF11E2" w:rsidRPr="006758C3" w:rsidRDefault="00FF11E2" w:rsidP="00D12B87">
            <w:pPr>
              <w:rPr>
                <w:rFonts w:ascii="Times New Roman" w:hAnsi="Times New Roman" w:cs="Times New Roman"/>
                <w:sz w:val="24"/>
                <w:szCs w:val="24"/>
                <w:lang w:val="kk-KZ"/>
              </w:rPr>
            </w:pPr>
            <w:r w:rsidRPr="006758C3">
              <w:rPr>
                <w:rStyle w:val="ac"/>
                <w:rFonts w:ascii="Times New Roman" w:hAnsi="Times New Roman" w:cs="Times New Roman"/>
                <w:b w:val="0"/>
                <w:bCs w:val="0"/>
              </w:rPr>
              <w:t xml:space="preserve">P </w:t>
            </w:r>
            <w:r w:rsidRPr="006758C3">
              <w:rPr>
                <w:rStyle w:val="ac"/>
                <w:rFonts w:ascii="Times New Roman" w:hAnsi="Times New Roman" w:cs="Times New Roman"/>
                <w:b w:val="0"/>
                <w:bCs w:val="0"/>
                <w:lang w:val="kk-KZ"/>
              </w:rPr>
              <w:t>тізімі</w:t>
            </w:r>
            <w:r w:rsidRPr="006758C3">
              <w:rPr>
                <w:rStyle w:val="ac"/>
                <w:rFonts w:ascii="Times New Roman" w:hAnsi="Times New Roman" w:cs="Times New Roman"/>
                <w:lang w:val="kk-KZ"/>
              </w:rPr>
              <w:t xml:space="preserve"> </w:t>
            </w:r>
            <w:r w:rsidRPr="006758C3">
              <w:rPr>
                <w:rFonts w:ascii="Times New Roman" w:hAnsi="Times New Roman" w:cs="Times New Roman"/>
                <w:sz w:val="24"/>
                <w:szCs w:val="24"/>
                <w:shd w:val="clear" w:color="auto" w:fill="FFFFFF"/>
              </w:rPr>
              <w:t>кез келген прокариоттық жасушаның өміршеңдігінің негізгі белгілері</w:t>
            </w:r>
            <w:r w:rsidRPr="006758C3">
              <w:rPr>
                <w:rFonts w:ascii="Times New Roman" w:hAnsi="Times New Roman" w:cs="Times New Roman"/>
                <w:sz w:val="24"/>
                <w:szCs w:val="24"/>
                <w:shd w:val="clear" w:color="auto" w:fill="FFFFFF"/>
              </w:rPr>
              <w:softHyphen/>
            </w:r>
          </w:p>
        </w:tc>
      </w:tr>
      <w:tr w:rsidR="00FF11E2" w:rsidRPr="006758C3" w14:paraId="49B936D7" w14:textId="77777777" w:rsidTr="00BF25EC">
        <w:trPr>
          <w:cantSplit/>
          <w:trHeight w:val="59"/>
        </w:trPr>
        <w:tc>
          <w:tcPr>
            <w:tcW w:w="709" w:type="dxa"/>
          </w:tcPr>
          <w:p w14:paraId="60D3F46F" w14:textId="5B4034F2" w:rsidR="00FF11E2"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4.4</w:t>
            </w:r>
          </w:p>
        </w:tc>
        <w:tc>
          <w:tcPr>
            <w:tcW w:w="2580" w:type="dxa"/>
          </w:tcPr>
          <w:p w14:paraId="3E554135" w14:textId="77777777" w:rsidR="00FF11E2" w:rsidRPr="006758C3" w:rsidRDefault="00FF11E2" w:rsidP="00D12B87">
            <w:pPr>
              <w:rPr>
                <w:rFonts w:ascii="Times New Roman" w:eastAsia="Times New Roman" w:hAnsi="Times New Roman" w:cs="Times New Roman"/>
                <w:sz w:val="24"/>
                <w:szCs w:val="24"/>
              </w:rPr>
            </w:pPr>
            <w:r w:rsidRPr="006758C3">
              <w:rPr>
                <w:rFonts w:ascii="Times New Roman" w:hAnsi="Times New Roman" w:cs="Times New Roman"/>
                <w:sz w:val="24"/>
                <w:szCs w:val="24"/>
              </w:rPr>
              <w:t>Ішек және ішектен тыс эшерихиоздың микробиологиясы</w:t>
            </w:r>
          </w:p>
        </w:tc>
        <w:tc>
          <w:tcPr>
            <w:tcW w:w="567" w:type="dxa"/>
          </w:tcPr>
          <w:p w14:paraId="67B363E5" w14:textId="753A3D40"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680C39A1" w14:textId="569D3533" w:rsidR="00FF11E2" w:rsidRPr="006758C3" w:rsidRDefault="00FF11E2"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380BD5D7" w14:textId="1893ED8A"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91778B7" w14:textId="412FD42E"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5</w:t>
            </w:r>
          </w:p>
        </w:tc>
        <w:tc>
          <w:tcPr>
            <w:tcW w:w="880" w:type="dxa"/>
          </w:tcPr>
          <w:p w14:paraId="547ED5A0" w14:textId="070F89DE" w:rsidR="00FF11E2" w:rsidRPr="006758C3" w:rsidRDefault="00FF11E2"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20D65077" w14:textId="77777777" w:rsidR="00FF11E2" w:rsidRPr="006758C3" w:rsidRDefault="00FF11E2" w:rsidP="00D12B87">
            <w:pPr>
              <w:rPr>
                <w:rFonts w:ascii="Times New Roman" w:hAnsi="Times New Roman" w:cs="Times New Roman"/>
                <w:color w:val="0D0D0D" w:themeColor="text1" w:themeTint="F2"/>
                <w:sz w:val="24"/>
                <w:szCs w:val="24"/>
              </w:rPr>
            </w:pPr>
            <w:r w:rsidRPr="006758C3">
              <w:rPr>
                <w:rFonts w:ascii="Times New Roman" w:hAnsi="Times New Roman" w:cs="Times New Roman"/>
                <w:color w:val="0D0D0D" w:themeColor="text1" w:themeTint="F2"/>
                <w:sz w:val="24"/>
                <w:szCs w:val="24"/>
                <w:lang w:val="en-US"/>
              </w:rPr>
              <w:t>Esherihiae</w:t>
            </w:r>
            <w:r w:rsidRPr="006758C3">
              <w:rPr>
                <w:rFonts w:ascii="Times New Roman" w:hAnsi="Times New Roman" w:cs="Times New Roman"/>
                <w:color w:val="0D0D0D" w:themeColor="text1" w:themeTint="F2"/>
                <w:sz w:val="24"/>
                <w:szCs w:val="24"/>
              </w:rPr>
              <w:t xml:space="preserve"> тұқымдас бактериялардың таксономиялық орны мен биологиясын сипаттаңыз .</w:t>
            </w:r>
          </w:p>
          <w:p w14:paraId="58D9A9F0" w14:textId="77777777" w:rsidR="00FF11E2" w:rsidRPr="006758C3" w:rsidRDefault="00FF11E2" w:rsidP="00D12B87">
            <w:pPr>
              <w:rPr>
                <w:rFonts w:ascii="Times New Roman" w:hAnsi="Times New Roman" w:cs="Times New Roman"/>
                <w:color w:val="0D0D0D" w:themeColor="text1" w:themeTint="F2"/>
                <w:sz w:val="24"/>
                <w:szCs w:val="24"/>
              </w:rPr>
            </w:pPr>
            <w:r w:rsidRPr="006758C3">
              <w:rPr>
                <w:rFonts w:ascii="Times New Roman" w:hAnsi="Times New Roman" w:cs="Times New Roman"/>
                <w:color w:val="0D0D0D" w:themeColor="text1" w:themeTint="F2"/>
                <w:sz w:val="24"/>
                <w:szCs w:val="24"/>
              </w:rPr>
              <w:t>Негізгі дифференциалды интрагенерикалық сипаттамаларды атаңыз.</w:t>
            </w:r>
          </w:p>
          <w:p w14:paraId="31594BAF"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color w:val="0D0D0D" w:themeColor="text1" w:themeTint="F2"/>
                <w:sz w:val="24"/>
                <w:szCs w:val="24"/>
              </w:rPr>
              <w:t>Ішек және ішектен тыс эшерихиоздың клиникалық классификациясын көрсетіңіз.</w:t>
            </w:r>
          </w:p>
        </w:tc>
      </w:tr>
      <w:tr w:rsidR="00FF11E2" w:rsidRPr="006758C3" w14:paraId="404BA120" w14:textId="77777777" w:rsidTr="00BF25EC">
        <w:trPr>
          <w:cantSplit/>
          <w:trHeight w:val="59"/>
        </w:trPr>
        <w:tc>
          <w:tcPr>
            <w:tcW w:w="709" w:type="dxa"/>
          </w:tcPr>
          <w:p w14:paraId="6179ADC5" w14:textId="493BFBD5" w:rsidR="00FF11E2"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w:t>
            </w:r>
            <w:r w:rsidR="00FF11E2">
              <w:rPr>
                <w:rFonts w:ascii="Times New Roman" w:eastAsia="Times New Roman" w:hAnsi="Times New Roman" w:cs="Times New Roman"/>
                <w:bCs/>
                <w:spacing w:val="-1"/>
                <w:sz w:val="24"/>
                <w:szCs w:val="24"/>
                <w:lang w:eastAsia="ru-RU"/>
              </w:rPr>
              <w:t>5</w:t>
            </w:r>
          </w:p>
        </w:tc>
        <w:tc>
          <w:tcPr>
            <w:tcW w:w="2580" w:type="dxa"/>
          </w:tcPr>
          <w:p w14:paraId="140C4C57"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lang w:val="kk-KZ"/>
              </w:rPr>
              <w:t>Клиникалық микробиологиядағы диагностикалық тиімділіктің және нәтижелерді интерпретациялаудың басымды мәселелері, жас ерекшеліктерін ескере отырып.</w:t>
            </w:r>
          </w:p>
        </w:tc>
        <w:tc>
          <w:tcPr>
            <w:tcW w:w="567" w:type="dxa"/>
          </w:tcPr>
          <w:p w14:paraId="36D95D0E" w14:textId="083702F0"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4BD3A572" w14:textId="43DA127F" w:rsidR="00FF11E2" w:rsidRPr="006758C3" w:rsidRDefault="00FF11E2"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117EEB92" w14:textId="66195732" w:rsidR="00FF11E2" w:rsidRPr="006758C3" w:rsidRDefault="00FF11E2"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D1FFBC2" w14:textId="413C2108"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5F0A1266" w14:textId="41063167" w:rsidR="00FF11E2" w:rsidRPr="006758C3" w:rsidRDefault="00FF11E2"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2070B37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Вирустық ауруды диагностикалау үшін балалар популяциясы арасында клиникалық микробиологияның дамуының негізгі әлемдік тенденцияларын сипаттаңыз;</w:t>
            </w:r>
          </w:p>
          <w:p w14:paraId="1EA2937C" w14:textId="66B67198"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lang w:val="kk-KZ"/>
              </w:rPr>
              <w:t xml:space="preserve">ЖІИ </w:t>
            </w:r>
            <w:r w:rsidRPr="006758C3">
              <w:rPr>
                <w:rFonts w:ascii="Times New Roman" w:hAnsi="Times New Roman" w:cs="Times New Roman"/>
                <w:sz w:val="24"/>
                <w:szCs w:val="24"/>
              </w:rPr>
              <w:t>ересек популяциясы арасында қоғамдық денсаулықты дамыту заңдылықтарын анықтай отырып, клиникалық микробиологияның дамуының негізгі бағыттарын атаңыз;</w:t>
            </w:r>
          </w:p>
          <w:p w14:paraId="5E00C40D"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Жастарға арналған «профилактикалық орта» платформасының мақсаттары шеңберінде микробиологиялық зерттеулердің қажеттілігін сипаттау және негіздеу;</w:t>
            </w:r>
          </w:p>
          <w:p w14:paraId="5E6E15EA" w14:textId="77777777" w:rsidR="00FF11E2" w:rsidRPr="006758C3" w:rsidRDefault="00FF11E2" w:rsidP="00D12B87">
            <w:pPr>
              <w:rPr>
                <w:rFonts w:ascii="Times New Roman" w:hAnsi="Times New Roman" w:cs="Times New Roman"/>
                <w:sz w:val="24"/>
                <w:szCs w:val="24"/>
              </w:rPr>
            </w:pPr>
            <w:r w:rsidRPr="006758C3">
              <w:rPr>
                <w:rFonts w:ascii="Times New Roman" w:hAnsi="Times New Roman" w:cs="Times New Roman"/>
                <w:sz w:val="24"/>
                <w:szCs w:val="24"/>
              </w:rPr>
              <w:t>Профилактикалық технологияларды сипаттаңыз: саңырауқұлақ этиологиясы ауруларының микробиологиялық диагностикасында қауіп факторларын анықтауға ғана бағытталған тест-жүйелер.</w:t>
            </w:r>
          </w:p>
        </w:tc>
      </w:tr>
      <w:tr w:rsidR="00320AE1" w:rsidRPr="006758C3" w14:paraId="25BAB518" w14:textId="77777777" w:rsidTr="00BF25EC">
        <w:trPr>
          <w:cantSplit/>
          <w:trHeight w:val="59"/>
        </w:trPr>
        <w:tc>
          <w:tcPr>
            <w:tcW w:w="709" w:type="dxa"/>
          </w:tcPr>
          <w:p w14:paraId="2F766CDE" w14:textId="1D390501" w:rsidR="00320AE1"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4.6</w:t>
            </w:r>
          </w:p>
        </w:tc>
        <w:tc>
          <w:tcPr>
            <w:tcW w:w="2580" w:type="dxa"/>
          </w:tcPr>
          <w:p w14:paraId="6D3B3ACA" w14:textId="6D1EF76B" w:rsidR="00320AE1" w:rsidRPr="006758C3" w:rsidRDefault="00320AE1" w:rsidP="00D12B87">
            <w:pPr>
              <w:rPr>
                <w:rFonts w:ascii="Times New Roman" w:hAnsi="Times New Roman" w:cs="Times New Roman"/>
                <w:sz w:val="24"/>
                <w:szCs w:val="24"/>
                <w:lang w:val="kk-KZ"/>
              </w:rPr>
            </w:pPr>
            <w:r w:rsidRPr="006758C3">
              <w:rPr>
                <w:rFonts w:ascii="Times New Roman" w:hAnsi="Times New Roman" w:cs="Times New Roman"/>
                <w:sz w:val="24"/>
                <w:szCs w:val="24"/>
              </w:rPr>
              <w:t>Антибактериалды, вирусқа қарсы препараттарды классификациялаудың жалпы принциптері және сыртқы ортадан және науқастан оқшауланған штаммдардың антибиотиктерге төзімділігін қалыптастыру.</w:t>
            </w:r>
          </w:p>
        </w:tc>
        <w:tc>
          <w:tcPr>
            <w:tcW w:w="567" w:type="dxa"/>
          </w:tcPr>
          <w:p w14:paraId="144B55CA" w14:textId="5806C5F2" w:rsidR="00320AE1" w:rsidRDefault="00320AE1"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2926EA58" w14:textId="16E4BB58" w:rsidR="00320AE1" w:rsidRDefault="00320AE1"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54F90224" w14:textId="5FF3DE0F" w:rsidR="00320AE1"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FD4068D" w14:textId="299ABD0B" w:rsidR="00320AE1" w:rsidRDefault="00320AE1" w:rsidP="00D12B87">
            <w:pPr>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Pr>
          <w:p w14:paraId="340C4982" w14:textId="30530F70" w:rsidR="00320AE1" w:rsidRDefault="00320AE1"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7D83F741" w14:textId="77777777" w:rsidR="00320AE1" w:rsidRPr="006758C3" w:rsidRDefault="00320AE1" w:rsidP="006A0D78">
            <w:pPr>
              <w:rPr>
                <w:rFonts w:ascii="Times New Roman" w:hAnsi="Times New Roman" w:cs="Times New Roman"/>
                <w:sz w:val="24"/>
                <w:szCs w:val="24"/>
              </w:rPr>
            </w:pPr>
            <w:r w:rsidRPr="006758C3">
              <w:rPr>
                <w:rFonts w:ascii="Times New Roman" w:hAnsi="Times New Roman" w:cs="Times New Roman"/>
                <w:sz w:val="24"/>
                <w:szCs w:val="24"/>
              </w:rPr>
              <w:t>Этиопатоген ретінде ауыз қуысының таңдамалы басылуы мен микробтардың көбеюінің принциптерін атаңыз .</w:t>
            </w:r>
          </w:p>
          <w:p w14:paraId="4AB161F6" w14:textId="77777777" w:rsidR="00320AE1" w:rsidRPr="006758C3" w:rsidRDefault="00320AE1" w:rsidP="006A0D78">
            <w:pPr>
              <w:rPr>
                <w:rFonts w:ascii="Times New Roman" w:hAnsi="Times New Roman" w:cs="Times New Roman"/>
                <w:sz w:val="24"/>
                <w:szCs w:val="24"/>
              </w:rPr>
            </w:pPr>
            <w:r w:rsidRPr="006758C3">
              <w:rPr>
                <w:rFonts w:ascii="Times New Roman" w:hAnsi="Times New Roman" w:cs="Times New Roman"/>
                <w:sz w:val="24"/>
                <w:szCs w:val="24"/>
              </w:rPr>
              <w:t>Классификацияның негіздерін көрсетіңіз.</w:t>
            </w:r>
          </w:p>
          <w:p w14:paraId="1208030C" w14:textId="77777777" w:rsidR="00320AE1" w:rsidRPr="006758C3" w:rsidRDefault="00320AE1" w:rsidP="006A0D78">
            <w:pPr>
              <w:rPr>
                <w:rFonts w:ascii="Times New Roman" w:hAnsi="Times New Roman" w:cs="Times New Roman"/>
                <w:sz w:val="24"/>
                <w:szCs w:val="24"/>
              </w:rPr>
            </w:pPr>
            <w:r w:rsidRPr="006758C3">
              <w:rPr>
                <w:rFonts w:ascii="Times New Roman" w:hAnsi="Times New Roman" w:cs="Times New Roman"/>
                <w:sz w:val="24"/>
                <w:szCs w:val="24"/>
              </w:rPr>
              <w:t>Антибиотиктерді алудың негізгі жолдарын атаңыз.</w:t>
            </w:r>
          </w:p>
          <w:p w14:paraId="58698D51" w14:textId="77777777" w:rsidR="00320AE1" w:rsidRPr="006758C3" w:rsidRDefault="00320AE1" w:rsidP="006A0D78">
            <w:pPr>
              <w:rPr>
                <w:rFonts w:ascii="Times New Roman" w:hAnsi="Times New Roman" w:cs="Times New Roman"/>
                <w:sz w:val="24"/>
                <w:szCs w:val="24"/>
              </w:rPr>
            </w:pPr>
            <w:r w:rsidRPr="006758C3">
              <w:rPr>
                <w:rFonts w:ascii="Times New Roman" w:hAnsi="Times New Roman" w:cs="Times New Roman"/>
                <w:sz w:val="24"/>
                <w:szCs w:val="24"/>
              </w:rPr>
              <w:t>Медициналық тәжірибеде қолданылатын синтетикалық микробқа қарсы химиотерапиялық препараттардың артықшылықтары мен кемшіліктерін сипаттаңыз.</w:t>
            </w:r>
          </w:p>
          <w:p w14:paraId="566CC47C" w14:textId="645F51D6"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Қоздырғыштың АҚҚ сезімталдық спектрін а</w:t>
            </w:r>
            <w:r>
              <w:rPr>
                <w:rFonts w:ascii="Times New Roman" w:hAnsi="Times New Roman" w:cs="Times New Roman"/>
                <w:sz w:val="24"/>
                <w:szCs w:val="24"/>
              </w:rPr>
              <w:t>нықтаудың артықшылықтары қандай.</w:t>
            </w:r>
          </w:p>
        </w:tc>
      </w:tr>
      <w:tr w:rsidR="00320AE1" w:rsidRPr="006758C3" w14:paraId="795821E4" w14:textId="77777777" w:rsidTr="00BF25EC">
        <w:trPr>
          <w:cantSplit/>
          <w:trHeight w:val="59"/>
        </w:trPr>
        <w:tc>
          <w:tcPr>
            <w:tcW w:w="709" w:type="dxa"/>
          </w:tcPr>
          <w:p w14:paraId="5C343C11" w14:textId="2F81BD0C" w:rsidR="00320AE1"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4.7</w:t>
            </w:r>
          </w:p>
        </w:tc>
        <w:tc>
          <w:tcPr>
            <w:tcW w:w="2580" w:type="dxa"/>
          </w:tcPr>
          <w:p w14:paraId="5AF14844" w14:textId="37D370C9" w:rsidR="00320AE1" w:rsidRPr="006758C3" w:rsidRDefault="00320AE1" w:rsidP="00D12B87">
            <w:pPr>
              <w:rPr>
                <w:rFonts w:ascii="Times New Roman" w:hAnsi="Times New Roman" w:cs="Times New Roman"/>
                <w:sz w:val="24"/>
                <w:szCs w:val="24"/>
                <w:lang w:val="kk-KZ"/>
              </w:rPr>
            </w:pPr>
            <w:r w:rsidRPr="006758C3">
              <w:rPr>
                <w:rFonts w:ascii="Times New Roman" w:hAnsi="Times New Roman" w:cs="Times New Roman"/>
                <w:sz w:val="24"/>
                <w:szCs w:val="24"/>
              </w:rPr>
              <w:t>Бактериялардың микробқа қарсы сезімталдығын/төзімділігін анықтау әдістері. Халықаралық ұсыныстар.</w:t>
            </w:r>
          </w:p>
        </w:tc>
        <w:tc>
          <w:tcPr>
            <w:tcW w:w="567" w:type="dxa"/>
          </w:tcPr>
          <w:p w14:paraId="756E4EB6" w14:textId="459A9407" w:rsidR="00320AE1" w:rsidRDefault="00320AE1" w:rsidP="00D12B87">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rPr>
              <w:t>1</w:t>
            </w:r>
          </w:p>
        </w:tc>
        <w:tc>
          <w:tcPr>
            <w:tcW w:w="567" w:type="dxa"/>
          </w:tcPr>
          <w:p w14:paraId="23CE9F8B" w14:textId="562DB58C" w:rsidR="00320AE1" w:rsidRDefault="00320AE1" w:rsidP="00D12B87">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rPr>
              <w:t>2</w:t>
            </w:r>
          </w:p>
        </w:tc>
        <w:tc>
          <w:tcPr>
            <w:tcW w:w="539" w:type="dxa"/>
          </w:tcPr>
          <w:p w14:paraId="48CB61E6" w14:textId="329A9001" w:rsidR="00320AE1"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D779C8E" w14:textId="6E934F87" w:rsidR="00320AE1" w:rsidRDefault="00320AE1" w:rsidP="00D12B87">
            <w:pPr>
              <w:jc w:val="center"/>
              <w:rPr>
                <w:rFonts w:ascii="Times New Roman" w:hAnsi="Times New Roman" w:cs="Times New Roman"/>
                <w:sz w:val="24"/>
                <w:szCs w:val="24"/>
              </w:rPr>
            </w:pPr>
            <w:r>
              <w:rPr>
                <w:rFonts w:ascii="Times New Roman" w:hAnsi="Times New Roman" w:cs="Times New Roman"/>
                <w:sz w:val="24"/>
                <w:szCs w:val="24"/>
              </w:rPr>
              <w:t>10</w:t>
            </w:r>
          </w:p>
        </w:tc>
        <w:tc>
          <w:tcPr>
            <w:tcW w:w="880" w:type="dxa"/>
          </w:tcPr>
          <w:p w14:paraId="30BDD1EC" w14:textId="245ECDBA" w:rsidR="00320AE1" w:rsidRDefault="00320AE1" w:rsidP="00D12B87">
            <w:pPr>
              <w:jc w:val="center"/>
              <w:rPr>
                <w:rFonts w:ascii="Times New Roman" w:hAnsi="Times New Roman" w:cs="Times New Roman"/>
                <w:sz w:val="24"/>
                <w:szCs w:val="24"/>
              </w:rPr>
            </w:pPr>
            <w:r w:rsidRPr="000267D6">
              <w:rPr>
                <w:rFonts w:ascii="Times New Roman" w:hAnsi="Times New Roman" w:cs="Times New Roman"/>
                <w:sz w:val="24"/>
                <w:szCs w:val="24"/>
              </w:rPr>
              <w:t>3</w:t>
            </w:r>
          </w:p>
        </w:tc>
        <w:tc>
          <w:tcPr>
            <w:tcW w:w="3515" w:type="dxa"/>
          </w:tcPr>
          <w:p w14:paraId="7D2B1882" w14:textId="640730C2" w:rsidR="00320AE1" w:rsidRPr="006758C3" w:rsidRDefault="00320AE1" w:rsidP="00D12B87">
            <w:pPr>
              <w:rPr>
                <w:rFonts w:ascii="Times New Roman" w:hAnsi="Times New Roman" w:cs="Times New Roman"/>
                <w:sz w:val="24"/>
                <w:szCs w:val="24"/>
              </w:rPr>
            </w:pPr>
            <w:r w:rsidRPr="002E7A06">
              <w:rPr>
                <w:rFonts w:ascii="Times New Roman" w:hAnsi="Times New Roman" w:cs="Times New Roman"/>
                <w:sz w:val="24"/>
                <w:szCs w:val="24"/>
              </w:rPr>
              <w:t>Бактериялардың микробқа қарсы сезімталдығын/төзімділігін анықтау әдістерін сипаттаңыз. EUCAST, CLSI халықаралық ұсыныстары.</w:t>
            </w:r>
          </w:p>
        </w:tc>
      </w:tr>
      <w:tr w:rsidR="00320AE1" w:rsidRPr="006758C3" w14:paraId="166674DF" w14:textId="77777777" w:rsidTr="00BF25EC">
        <w:trPr>
          <w:cantSplit/>
          <w:trHeight w:val="59"/>
        </w:trPr>
        <w:tc>
          <w:tcPr>
            <w:tcW w:w="709" w:type="dxa"/>
          </w:tcPr>
          <w:p w14:paraId="117994F2" w14:textId="1F3E4C5A" w:rsidR="00320AE1"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4.8</w:t>
            </w:r>
          </w:p>
        </w:tc>
        <w:tc>
          <w:tcPr>
            <w:tcW w:w="2580" w:type="dxa"/>
          </w:tcPr>
          <w:p w14:paraId="0053C68F" w14:textId="02E67AAA" w:rsidR="00320AE1" w:rsidRPr="006758C3" w:rsidRDefault="00320AE1" w:rsidP="00D12B87">
            <w:pPr>
              <w:rPr>
                <w:rFonts w:ascii="Times New Roman" w:hAnsi="Times New Roman" w:cs="Times New Roman"/>
                <w:sz w:val="24"/>
                <w:szCs w:val="24"/>
                <w:lang w:val="kk-KZ"/>
              </w:rPr>
            </w:pPr>
            <w:r w:rsidRPr="002E7A06">
              <w:rPr>
                <w:rFonts w:ascii="Times New Roman" w:hAnsi="Times New Roman" w:cs="Times New Roman"/>
                <w:sz w:val="24"/>
                <w:szCs w:val="24"/>
              </w:rPr>
              <w:t>Бактериялардың микробқа қарсы төзімділік қасиеттерін анықтаудың фенотиптік әдістері</w:t>
            </w:r>
          </w:p>
        </w:tc>
        <w:tc>
          <w:tcPr>
            <w:tcW w:w="567" w:type="dxa"/>
          </w:tcPr>
          <w:p w14:paraId="28F509BB" w14:textId="5EFC8CB8" w:rsidR="00320AE1" w:rsidRDefault="00320AE1" w:rsidP="00D12B87">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5B832419" w14:textId="19AF5B32" w:rsidR="00320AE1" w:rsidRDefault="00320AE1" w:rsidP="00D12B87">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lang w:val="en-US"/>
              </w:rPr>
              <w:t>2</w:t>
            </w:r>
          </w:p>
        </w:tc>
        <w:tc>
          <w:tcPr>
            <w:tcW w:w="539" w:type="dxa"/>
          </w:tcPr>
          <w:p w14:paraId="510CC127" w14:textId="774A4A4D" w:rsidR="00320AE1"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lang w:val="en-US"/>
              </w:rPr>
              <w:t>-</w:t>
            </w:r>
          </w:p>
        </w:tc>
        <w:tc>
          <w:tcPr>
            <w:tcW w:w="708" w:type="dxa"/>
          </w:tcPr>
          <w:p w14:paraId="715AC87C" w14:textId="78117490" w:rsidR="00320AE1" w:rsidRDefault="00320AE1" w:rsidP="00D12B87">
            <w:pPr>
              <w:jc w:val="center"/>
              <w:rPr>
                <w:rFonts w:ascii="Times New Roman" w:hAnsi="Times New Roman" w:cs="Times New Roman"/>
                <w:sz w:val="24"/>
                <w:szCs w:val="24"/>
              </w:rPr>
            </w:pPr>
            <w:r>
              <w:rPr>
                <w:rFonts w:ascii="Times New Roman" w:hAnsi="Times New Roman" w:cs="Times New Roman"/>
                <w:sz w:val="24"/>
                <w:szCs w:val="24"/>
                <w:lang w:val="en-US"/>
              </w:rPr>
              <w:t>8</w:t>
            </w:r>
          </w:p>
        </w:tc>
        <w:tc>
          <w:tcPr>
            <w:tcW w:w="880" w:type="dxa"/>
          </w:tcPr>
          <w:p w14:paraId="42CA3CA6" w14:textId="50B1BD9C" w:rsidR="00320AE1" w:rsidRDefault="00320AE1" w:rsidP="00D12B87">
            <w:pPr>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14:paraId="63859308" w14:textId="4DC3E8E8" w:rsidR="00320AE1" w:rsidRPr="006758C3" w:rsidRDefault="00320AE1" w:rsidP="00D12B87">
            <w:pPr>
              <w:rPr>
                <w:rFonts w:ascii="Times New Roman" w:hAnsi="Times New Roman" w:cs="Times New Roman"/>
                <w:sz w:val="24"/>
                <w:szCs w:val="24"/>
              </w:rPr>
            </w:pPr>
            <w:r w:rsidRPr="002E7A06">
              <w:rPr>
                <w:rFonts w:ascii="Times New Roman" w:hAnsi="Times New Roman" w:cs="Times New Roman"/>
                <w:sz w:val="24"/>
                <w:szCs w:val="24"/>
              </w:rPr>
              <w:t>Диск-диффузиялық әдіспен антибиотиктерге төзімділік қасиеттерін анықтаудың негізгі фенотиптік әдістерін сипаттаңыз.</w:t>
            </w:r>
          </w:p>
        </w:tc>
      </w:tr>
      <w:tr w:rsidR="00320AE1" w:rsidRPr="006758C3" w14:paraId="6217E3FA" w14:textId="77777777" w:rsidTr="00BF25EC">
        <w:trPr>
          <w:cantSplit/>
          <w:trHeight w:val="59"/>
        </w:trPr>
        <w:tc>
          <w:tcPr>
            <w:tcW w:w="709" w:type="dxa"/>
          </w:tcPr>
          <w:p w14:paraId="307130C7" w14:textId="15D2AB13" w:rsidR="00320AE1" w:rsidRPr="006758C3" w:rsidRDefault="00320AE1" w:rsidP="00D12B87">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5</w:t>
            </w:r>
            <w:r w:rsidRPr="006758C3">
              <w:rPr>
                <w:rFonts w:ascii="Times New Roman" w:eastAsia="Times New Roman" w:hAnsi="Times New Roman" w:cs="Times New Roman"/>
                <w:b/>
                <w:bCs/>
                <w:spacing w:val="-1"/>
                <w:sz w:val="24"/>
                <w:szCs w:val="24"/>
                <w:lang w:eastAsia="ru-RU"/>
              </w:rPr>
              <w:t>.</w:t>
            </w:r>
          </w:p>
        </w:tc>
        <w:tc>
          <w:tcPr>
            <w:tcW w:w="2580" w:type="dxa"/>
          </w:tcPr>
          <w:p w14:paraId="01690835" w14:textId="7038BC1F" w:rsidR="00320AE1" w:rsidRPr="006758C3" w:rsidRDefault="00320AE1" w:rsidP="00D12B87">
            <w:pPr>
              <w:rPr>
                <w:rFonts w:ascii="Times New Roman" w:hAnsi="Times New Roman" w:cs="Times New Roman"/>
                <w:b/>
                <w:sz w:val="24"/>
                <w:szCs w:val="24"/>
                <w:lang w:val="kk-KZ"/>
              </w:rPr>
            </w:pPr>
            <w:r w:rsidRPr="006758C3">
              <w:rPr>
                <w:rFonts w:ascii="Times New Roman" w:hAnsi="Times New Roman" w:cs="Times New Roman"/>
                <w:b/>
                <w:sz w:val="24"/>
                <w:szCs w:val="24"/>
                <w:lang w:val="kk-KZ"/>
              </w:rPr>
              <w:t>Санитарлық микробиология</w:t>
            </w:r>
            <w:r w:rsidR="008E6275" w:rsidRPr="006758C3">
              <w:rPr>
                <w:rFonts w:ascii="Times New Roman" w:hAnsi="Times New Roman" w:cs="Times New Roman"/>
                <w:b/>
                <w:sz w:val="24"/>
                <w:szCs w:val="24"/>
                <w:lang w:val="kk-KZ"/>
              </w:rPr>
              <w:t xml:space="preserve"> </w:t>
            </w:r>
            <w:r w:rsidR="008E6275">
              <w:rPr>
                <w:rFonts w:ascii="Times New Roman" w:hAnsi="Times New Roman" w:cs="Times New Roman"/>
                <w:b/>
                <w:sz w:val="24"/>
                <w:szCs w:val="24"/>
                <w:lang w:val="kk-KZ"/>
              </w:rPr>
              <w:t>Модулі</w:t>
            </w:r>
          </w:p>
        </w:tc>
        <w:tc>
          <w:tcPr>
            <w:tcW w:w="567" w:type="dxa"/>
          </w:tcPr>
          <w:p w14:paraId="356C786D" w14:textId="56EEEBA1" w:rsidR="00320AE1" w:rsidRPr="006758C3" w:rsidRDefault="00320AE1" w:rsidP="00D12B87">
            <w:pPr>
              <w:jc w:val="center"/>
              <w:rPr>
                <w:rFonts w:ascii="Times New Roman" w:hAnsi="Times New Roman" w:cs="Times New Roman"/>
                <w:b/>
                <w:spacing w:val="-1"/>
                <w:sz w:val="24"/>
                <w:szCs w:val="24"/>
              </w:rPr>
            </w:pPr>
            <w:r w:rsidRPr="00F416A9">
              <w:rPr>
                <w:rFonts w:ascii="Times New Roman" w:hAnsi="Times New Roman" w:cs="Times New Roman"/>
                <w:b/>
                <w:spacing w:val="-1"/>
                <w:sz w:val="24"/>
                <w:szCs w:val="24"/>
              </w:rPr>
              <w:t>3</w:t>
            </w:r>
          </w:p>
        </w:tc>
        <w:tc>
          <w:tcPr>
            <w:tcW w:w="567" w:type="dxa"/>
          </w:tcPr>
          <w:p w14:paraId="1D54B6A8" w14:textId="709CA775" w:rsidR="00320AE1" w:rsidRPr="006758C3" w:rsidRDefault="00320AE1" w:rsidP="00D12B87">
            <w:pPr>
              <w:jc w:val="center"/>
              <w:rPr>
                <w:rFonts w:ascii="Times New Roman" w:hAnsi="Times New Roman" w:cs="Times New Roman"/>
                <w:b/>
                <w:spacing w:val="-1"/>
                <w:sz w:val="24"/>
                <w:szCs w:val="24"/>
              </w:rPr>
            </w:pPr>
            <w:r w:rsidRPr="00F416A9">
              <w:rPr>
                <w:rFonts w:ascii="Times New Roman" w:hAnsi="Times New Roman" w:cs="Times New Roman"/>
                <w:b/>
                <w:spacing w:val="-1"/>
                <w:sz w:val="24"/>
                <w:szCs w:val="24"/>
              </w:rPr>
              <w:t>6</w:t>
            </w:r>
          </w:p>
        </w:tc>
        <w:tc>
          <w:tcPr>
            <w:tcW w:w="539" w:type="dxa"/>
          </w:tcPr>
          <w:p w14:paraId="55F00DCB" w14:textId="28633C62" w:rsidR="00320AE1" w:rsidRPr="006758C3" w:rsidRDefault="00320AE1" w:rsidP="00D12B87">
            <w:pPr>
              <w:spacing w:after="160"/>
              <w:jc w:val="center"/>
              <w:rPr>
                <w:rFonts w:ascii="Times New Roman" w:eastAsia="Calibri" w:hAnsi="Times New Roman" w:cs="Times New Roman"/>
                <w:b/>
                <w:spacing w:val="-1"/>
                <w:sz w:val="24"/>
                <w:szCs w:val="24"/>
              </w:rPr>
            </w:pPr>
            <w:r w:rsidRPr="00F416A9">
              <w:rPr>
                <w:rFonts w:ascii="Times New Roman" w:eastAsia="Calibri" w:hAnsi="Times New Roman" w:cs="Times New Roman"/>
                <w:b/>
                <w:spacing w:val="-1"/>
                <w:sz w:val="24"/>
                <w:szCs w:val="24"/>
              </w:rPr>
              <w:t>-</w:t>
            </w:r>
          </w:p>
        </w:tc>
        <w:tc>
          <w:tcPr>
            <w:tcW w:w="708" w:type="dxa"/>
          </w:tcPr>
          <w:p w14:paraId="754DF883" w14:textId="442CA9F1" w:rsidR="00320AE1" w:rsidRPr="006758C3" w:rsidRDefault="00320AE1" w:rsidP="00D12B87">
            <w:pPr>
              <w:jc w:val="center"/>
              <w:rPr>
                <w:rFonts w:ascii="Times New Roman" w:hAnsi="Times New Roman" w:cs="Times New Roman"/>
                <w:b/>
                <w:sz w:val="24"/>
                <w:szCs w:val="24"/>
              </w:rPr>
            </w:pPr>
            <w:r w:rsidRPr="00F416A9">
              <w:rPr>
                <w:rFonts w:ascii="Times New Roman" w:hAnsi="Times New Roman" w:cs="Times New Roman"/>
                <w:b/>
                <w:sz w:val="24"/>
                <w:szCs w:val="24"/>
              </w:rPr>
              <w:t>1</w:t>
            </w:r>
            <w:r>
              <w:rPr>
                <w:rFonts w:ascii="Times New Roman" w:hAnsi="Times New Roman" w:cs="Times New Roman"/>
                <w:b/>
                <w:sz w:val="24"/>
                <w:szCs w:val="24"/>
              </w:rPr>
              <w:t>2</w:t>
            </w:r>
          </w:p>
        </w:tc>
        <w:tc>
          <w:tcPr>
            <w:tcW w:w="880" w:type="dxa"/>
          </w:tcPr>
          <w:p w14:paraId="4B43BCA4" w14:textId="59ACD6C0" w:rsidR="00320AE1" w:rsidRPr="006758C3" w:rsidRDefault="00320AE1" w:rsidP="00D12B87">
            <w:pPr>
              <w:jc w:val="center"/>
              <w:rPr>
                <w:rFonts w:ascii="Times New Roman" w:hAnsi="Times New Roman" w:cs="Times New Roman"/>
                <w:b/>
                <w:sz w:val="24"/>
                <w:szCs w:val="24"/>
              </w:rPr>
            </w:pPr>
            <w:r w:rsidRPr="00F416A9">
              <w:rPr>
                <w:rFonts w:ascii="Times New Roman" w:hAnsi="Times New Roman" w:cs="Times New Roman"/>
                <w:b/>
                <w:sz w:val="24"/>
                <w:szCs w:val="24"/>
              </w:rPr>
              <w:t>12</w:t>
            </w:r>
          </w:p>
        </w:tc>
        <w:tc>
          <w:tcPr>
            <w:tcW w:w="3515" w:type="dxa"/>
          </w:tcPr>
          <w:p w14:paraId="00A8AD95" w14:textId="00108451" w:rsidR="00320AE1" w:rsidRPr="006758C3" w:rsidRDefault="00320AE1" w:rsidP="00320AE1">
            <w:pPr>
              <w:rPr>
                <w:rFonts w:ascii="Times New Roman" w:hAnsi="Times New Roman" w:cs="Times New Roman"/>
                <w:b/>
                <w:sz w:val="24"/>
                <w:szCs w:val="24"/>
              </w:rPr>
            </w:pPr>
            <w:r w:rsidRPr="006758C3">
              <w:rPr>
                <w:rFonts w:ascii="Times New Roman" w:hAnsi="Times New Roman" w:cs="Times New Roman"/>
                <w:b/>
                <w:sz w:val="24"/>
                <w:szCs w:val="24"/>
              </w:rPr>
              <w:t>3</w:t>
            </w:r>
            <w:r>
              <w:rPr>
                <w:rFonts w:ascii="Times New Roman" w:hAnsi="Times New Roman" w:cs="Times New Roman"/>
                <w:b/>
                <w:sz w:val="24"/>
                <w:szCs w:val="24"/>
              </w:rPr>
              <w:t>3</w:t>
            </w:r>
            <w:r w:rsidRPr="006758C3">
              <w:rPr>
                <w:rFonts w:ascii="Times New Roman" w:hAnsi="Times New Roman" w:cs="Times New Roman"/>
                <w:b/>
                <w:sz w:val="24"/>
                <w:szCs w:val="24"/>
              </w:rPr>
              <w:t xml:space="preserve"> сағат</w:t>
            </w:r>
          </w:p>
        </w:tc>
      </w:tr>
      <w:tr w:rsidR="00320AE1" w:rsidRPr="006758C3" w14:paraId="25E68FE0" w14:textId="77777777" w:rsidTr="00BF25EC">
        <w:trPr>
          <w:cantSplit/>
          <w:trHeight w:val="59"/>
        </w:trPr>
        <w:tc>
          <w:tcPr>
            <w:tcW w:w="709" w:type="dxa"/>
          </w:tcPr>
          <w:p w14:paraId="4991C629" w14:textId="5DACAE5B" w:rsidR="00320AE1"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5</w:t>
            </w:r>
            <w:r w:rsidRPr="006758C3">
              <w:rPr>
                <w:rFonts w:ascii="Times New Roman" w:eastAsia="Times New Roman" w:hAnsi="Times New Roman" w:cs="Times New Roman"/>
                <w:bCs/>
                <w:spacing w:val="-1"/>
                <w:sz w:val="24"/>
                <w:szCs w:val="24"/>
                <w:lang w:eastAsia="ru-RU"/>
              </w:rPr>
              <w:t>.1</w:t>
            </w:r>
          </w:p>
        </w:tc>
        <w:tc>
          <w:tcPr>
            <w:tcW w:w="2580" w:type="dxa"/>
          </w:tcPr>
          <w:p w14:paraId="786BFE1D"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Санитарлық микробиология ғылым ретінде</w:t>
            </w:r>
          </w:p>
        </w:tc>
        <w:tc>
          <w:tcPr>
            <w:tcW w:w="567" w:type="dxa"/>
          </w:tcPr>
          <w:p w14:paraId="62009BF7" w14:textId="533DCA9D" w:rsidR="00320AE1" w:rsidRPr="006758C3" w:rsidRDefault="00320AE1"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4C6C2F44" w14:textId="0C118B26" w:rsidR="00320AE1" w:rsidRPr="006758C3" w:rsidRDefault="00320AE1" w:rsidP="00D12B87">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6D5E2A0D" w14:textId="4C6BE3E0" w:rsidR="00320AE1" w:rsidRPr="006758C3"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0803992" w14:textId="610C6193"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622D71D3" w14:textId="5E70A929"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0474990D"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Санитарлық индикативті микроорганизмдерді сипаттай отырып, санитарлық микробиология әдістерін сипаттаңыз;</w:t>
            </w:r>
          </w:p>
          <w:p w14:paraId="082042B2"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Халық денсаулығы призмасы арқылы санитарлық микробиологияның міндеттерін атаңыз;</w:t>
            </w:r>
          </w:p>
          <w:p w14:paraId="58AB5844"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Жүргізілген қоршаған орта объектілерінің стандартты санитарлық-микробиологиялық зерттеулерін тізіп көрсетіңіз;</w:t>
            </w:r>
          </w:p>
          <w:p w14:paraId="40660BFC"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Таңғыштарды, тігістерді және басқа да хирургиялық материалдарды санитарлық-бактериологиялық зерттеуді жүргізу принциптерін атаңыз;</w:t>
            </w:r>
          </w:p>
        </w:tc>
      </w:tr>
      <w:tr w:rsidR="00320AE1" w:rsidRPr="006758C3" w14:paraId="49248DEB" w14:textId="77777777" w:rsidTr="00BF25EC">
        <w:trPr>
          <w:cantSplit/>
          <w:trHeight w:val="59"/>
        </w:trPr>
        <w:tc>
          <w:tcPr>
            <w:tcW w:w="709" w:type="dxa"/>
          </w:tcPr>
          <w:p w14:paraId="192A493D" w14:textId="4602191E" w:rsidR="00320AE1" w:rsidRPr="006758C3" w:rsidRDefault="00320AE1" w:rsidP="00320A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w:t>
            </w:r>
            <w:r w:rsidRPr="006758C3">
              <w:rPr>
                <w:rFonts w:ascii="Times New Roman" w:eastAsia="Times New Roman" w:hAnsi="Times New Roman" w:cs="Times New Roman"/>
                <w:bCs/>
                <w:spacing w:val="-1"/>
                <w:sz w:val="24"/>
                <w:szCs w:val="24"/>
                <w:lang w:eastAsia="ru-RU"/>
              </w:rPr>
              <w:t xml:space="preserve">.2 </w:t>
            </w:r>
          </w:p>
        </w:tc>
        <w:tc>
          <w:tcPr>
            <w:tcW w:w="2580" w:type="dxa"/>
          </w:tcPr>
          <w:p w14:paraId="064859DE" w14:textId="77777777" w:rsidR="00320AE1" w:rsidRPr="006758C3" w:rsidRDefault="00320AE1" w:rsidP="00D12B87">
            <w:pPr>
              <w:rPr>
                <w:rFonts w:ascii="Times New Roman" w:hAnsi="Times New Roman" w:cs="Times New Roman"/>
                <w:sz w:val="24"/>
                <w:szCs w:val="24"/>
                <w:lang w:val="kk-KZ"/>
              </w:rPr>
            </w:pPr>
            <w:r w:rsidRPr="006758C3">
              <w:rPr>
                <w:rFonts w:ascii="Times New Roman" w:hAnsi="Times New Roman" w:cs="Times New Roman"/>
                <w:sz w:val="24"/>
                <w:szCs w:val="24"/>
              </w:rPr>
              <w:t>Қоршаған орта объектісінің (ауа, топырақ, ауа) сапасын бағалау үшін санитарлық-микробиологиялық зерттеулер</w:t>
            </w:r>
            <w:r w:rsidRPr="006758C3">
              <w:rPr>
                <w:rFonts w:ascii="Times New Roman" w:hAnsi="Times New Roman" w:cs="Times New Roman"/>
                <w:sz w:val="24"/>
                <w:szCs w:val="24"/>
                <w:lang w:val="kk-KZ"/>
              </w:rPr>
              <w:t xml:space="preserve"> </w:t>
            </w:r>
            <w:r w:rsidRPr="006758C3">
              <w:rPr>
                <w:rFonts w:ascii="Times New Roman" w:hAnsi="Times New Roman" w:cs="Times New Roman"/>
                <w:sz w:val="24"/>
                <w:szCs w:val="24"/>
              </w:rPr>
              <w:t>МО)</w:t>
            </w:r>
          </w:p>
        </w:tc>
        <w:tc>
          <w:tcPr>
            <w:tcW w:w="567" w:type="dxa"/>
          </w:tcPr>
          <w:p w14:paraId="20AC4FAD" w14:textId="30866C3B"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0D7951E7" w14:textId="1662BE25"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0247CB49" w14:textId="65F0AD94" w:rsidR="00320AE1" w:rsidRPr="006758C3"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74E641F" w14:textId="79D7269A" w:rsidR="00320AE1" w:rsidRPr="006758C3" w:rsidRDefault="00320AE1" w:rsidP="00D12B87">
            <w:pPr>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3563C05F" w14:textId="2CCD4161"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4ED7D573"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Денсаулық сақтау мекемелерінде санитарлық-бактериологиялық зерттеулер жүргізу кезінде шешілетін міндеттерді атаңыз.</w:t>
            </w:r>
          </w:p>
        </w:tc>
      </w:tr>
      <w:tr w:rsidR="00320AE1" w:rsidRPr="006758C3" w14:paraId="5BBF09DB" w14:textId="77777777" w:rsidTr="00BF25EC">
        <w:trPr>
          <w:cantSplit/>
          <w:trHeight w:val="59"/>
        </w:trPr>
        <w:tc>
          <w:tcPr>
            <w:tcW w:w="709" w:type="dxa"/>
          </w:tcPr>
          <w:p w14:paraId="1A6554DA" w14:textId="302A8B9E" w:rsidR="00320AE1" w:rsidRPr="006758C3" w:rsidRDefault="00320AE1" w:rsidP="00D12B87">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w:t>
            </w:r>
            <w:r w:rsidRPr="006758C3">
              <w:rPr>
                <w:rFonts w:ascii="Times New Roman" w:eastAsia="Times New Roman" w:hAnsi="Times New Roman" w:cs="Times New Roman"/>
                <w:bCs/>
                <w:spacing w:val="-1"/>
                <w:sz w:val="24"/>
                <w:szCs w:val="24"/>
                <w:lang w:eastAsia="ru-RU"/>
              </w:rPr>
              <w:t>.3</w:t>
            </w:r>
          </w:p>
        </w:tc>
        <w:tc>
          <w:tcPr>
            <w:tcW w:w="2580" w:type="dxa"/>
          </w:tcPr>
          <w:p w14:paraId="3C74F8ED" w14:textId="77777777" w:rsidR="00320AE1" w:rsidRPr="006758C3" w:rsidRDefault="00320AE1" w:rsidP="00D12B87">
            <w:pPr>
              <w:rPr>
                <w:rFonts w:ascii="Times New Roman" w:hAnsi="Times New Roman" w:cs="Times New Roman"/>
                <w:sz w:val="24"/>
                <w:szCs w:val="24"/>
                <w:lang w:val="kk-KZ"/>
              </w:rPr>
            </w:pPr>
            <w:r w:rsidRPr="006758C3">
              <w:rPr>
                <w:rFonts w:ascii="Times New Roman" w:hAnsi="Times New Roman" w:cs="Times New Roman"/>
                <w:sz w:val="24"/>
                <w:szCs w:val="24"/>
              </w:rPr>
              <w:t>Тамақ өнімдері мен сапасын санитарлық-микробиологиялық бағалаудың заманауи экспресс әдістері</w:t>
            </w:r>
          </w:p>
        </w:tc>
        <w:tc>
          <w:tcPr>
            <w:tcW w:w="567" w:type="dxa"/>
          </w:tcPr>
          <w:p w14:paraId="6E7E6BBE" w14:textId="36C9143F"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02F85B74" w14:textId="20F154A3"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0CD91556" w14:textId="32DF5E10" w:rsidR="00320AE1" w:rsidRPr="006758C3" w:rsidRDefault="00320AE1" w:rsidP="00D12B87">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F142D74" w14:textId="2DF8F30A"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880" w:type="dxa"/>
          </w:tcPr>
          <w:p w14:paraId="4420A83A" w14:textId="41AB30A8" w:rsidR="00320AE1" w:rsidRPr="006758C3" w:rsidRDefault="00320AE1" w:rsidP="00D12B87">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515" w:type="dxa"/>
          </w:tcPr>
          <w:p w14:paraId="33E295C2"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Қоғамдық желілерде және денсаулық сақтау мекемелерінде тамақ сапасын бақылауды оңтайландыру мүмкіндіктерін сипаттаңыз.</w:t>
            </w:r>
          </w:p>
          <w:p w14:paraId="16980168"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Микробиологиялық критерийлерді сипаттаңыз - ет өнімдерінің қауіпсіздігі мен сапасын бағалаудың маңызды көрсеткіштері;</w:t>
            </w:r>
          </w:p>
          <w:p w14:paraId="607AA2A9" w14:textId="77777777" w:rsidR="00320AE1" w:rsidRPr="006758C3" w:rsidRDefault="00320AE1" w:rsidP="00D12B87">
            <w:pPr>
              <w:rPr>
                <w:rFonts w:ascii="Times New Roman" w:hAnsi="Times New Roman" w:cs="Times New Roman"/>
                <w:sz w:val="24"/>
                <w:szCs w:val="24"/>
              </w:rPr>
            </w:pPr>
            <w:r w:rsidRPr="006758C3">
              <w:rPr>
                <w:rFonts w:ascii="Times New Roman" w:hAnsi="Times New Roman" w:cs="Times New Roman"/>
                <w:sz w:val="24"/>
                <w:szCs w:val="24"/>
              </w:rPr>
              <w:t>Тамақ өнімдерінің микробиологиялық бұзылуын бағалау әдістерін атаңыз.</w:t>
            </w:r>
          </w:p>
        </w:tc>
      </w:tr>
      <w:tr w:rsidR="00320AE1" w:rsidRPr="006758C3" w14:paraId="699DC1D0" w14:textId="77777777" w:rsidTr="00BF25EC">
        <w:trPr>
          <w:cantSplit/>
          <w:trHeight w:val="59"/>
        </w:trPr>
        <w:tc>
          <w:tcPr>
            <w:tcW w:w="709" w:type="dxa"/>
          </w:tcPr>
          <w:p w14:paraId="4AE9F5F1" w14:textId="77777777" w:rsidR="00320AE1" w:rsidRPr="006758C3" w:rsidRDefault="00320AE1" w:rsidP="00D12B87">
            <w:pPr>
              <w:jc w:val="center"/>
              <w:rPr>
                <w:rFonts w:ascii="Times New Roman" w:eastAsia="Times New Roman" w:hAnsi="Times New Roman" w:cs="Times New Roman"/>
                <w:bCs/>
                <w:spacing w:val="-1"/>
                <w:sz w:val="24"/>
                <w:szCs w:val="24"/>
                <w:lang w:eastAsia="ru-RU"/>
              </w:rPr>
            </w:pPr>
          </w:p>
        </w:tc>
        <w:tc>
          <w:tcPr>
            <w:tcW w:w="2580" w:type="dxa"/>
          </w:tcPr>
          <w:p w14:paraId="0C8D0129" w14:textId="77777777" w:rsidR="00320AE1" w:rsidRPr="006758C3" w:rsidRDefault="00320AE1" w:rsidP="00D12B87">
            <w:pPr>
              <w:ind w:firstLine="57"/>
              <w:rPr>
                <w:rFonts w:ascii="Times New Roman" w:hAnsi="Times New Roman" w:cs="Times New Roman"/>
                <w:color w:val="000000"/>
                <w:sz w:val="24"/>
                <w:szCs w:val="24"/>
                <w:lang w:val="kk-KZ"/>
              </w:rPr>
            </w:pPr>
            <w:r w:rsidRPr="006758C3">
              <w:rPr>
                <w:rFonts w:ascii="Times New Roman" w:eastAsia="Calibri" w:hAnsi="Times New Roman" w:cs="Times New Roman"/>
                <w:sz w:val="24"/>
                <w:szCs w:val="24"/>
              </w:rPr>
              <w:t>Емтихан</w:t>
            </w:r>
          </w:p>
        </w:tc>
        <w:tc>
          <w:tcPr>
            <w:tcW w:w="567" w:type="dxa"/>
          </w:tcPr>
          <w:p w14:paraId="187236DF" w14:textId="77777777" w:rsidR="00320AE1" w:rsidRPr="006758C3" w:rsidRDefault="00320AE1" w:rsidP="00D12B87">
            <w:pPr>
              <w:jc w:val="center"/>
              <w:rPr>
                <w:rFonts w:ascii="Times New Roman" w:hAnsi="Times New Roman" w:cs="Times New Roman"/>
                <w:sz w:val="24"/>
                <w:szCs w:val="24"/>
              </w:rPr>
            </w:pPr>
          </w:p>
        </w:tc>
        <w:tc>
          <w:tcPr>
            <w:tcW w:w="567" w:type="dxa"/>
          </w:tcPr>
          <w:p w14:paraId="70AFCC98" w14:textId="77777777" w:rsidR="00320AE1" w:rsidRPr="006758C3" w:rsidRDefault="00320AE1" w:rsidP="00D12B87">
            <w:pPr>
              <w:jc w:val="center"/>
              <w:rPr>
                <w:rFonts w:ascii="Times New Roman" w:eastAsia="Calibri" w:hAnsi="Times New Roman" w:cs="Times New Roman"/>
                <w:bCs/>
                <w:spacing w:val="-1"/>
                <w:sz w:val="24"/>
                <w:szCs w:val="24"/>
              </w:rPr>
            </w:pPr>
          </w:p>
        </w:tc>
        <w:tc>
          <w:tcPr>
            <w:tcW w:w="539" w:type="dxa"/>
          </w:tcPr>
          <w:p w14:paraId="2348DD47" w14:textId="77777777" w:rsidR="00320AE1" w:rsidRPr="006758C3" w:rsidRDefault="00320AE1" w:rsidP="00D12B87">
            <w:pPr>
              <w:spacing w:after="160"/>
              <w:jc w:val="center"/>
              <w:rPr>
                <w:rFonts w:ascii="Times New Roman" w:eastAsia="Calibri" w:hAnsi="Times New Roman" w:cs="Times New Roman"/>
                <w:bCs/>
                <w:spacing w:val="-1"/>
                <w:sz w:val="24"/>
                <w:szCs w:val="24"/>
              </w:rPr>
            </w:pPr>
          </w:p>
        </w:tc>
        <w:tc>
          <w:tcPr>
            <w:tcW w:w="708" w:type="dxa"/>
          </w:tcPr>
          <w:p w14:paraId="3D5DC296" w14:textId="77777777" w:rsidR="00320AE1" w:rsidRPr="006758C3" w:rsidRDefault="00320AE1" w:rsidP="00D12B87">
            <w:pPr>
              <w:jc w:val="center"/>
              <w:rPr>
                <w:rFonts w:ascii="Times New Roman" w:hAnsi="Times New Roman" w:cs="Times New Roman"/>
                <w:sz w:val="24"/>
                <w:szCs w:val="24"/>
              </w:rPr>
            </w:pPr>
          </w:p>
        </w:tc>
        <w:tc>
          <w:tcPr>
            <w:tcW w:w="880" w:type="dxa"/>
          </w:tcPr>
          <w:p w14:paraId="50FECD82" w14:textId="77777777" w:rsidR="00320AE1" w:rsidRPr="006758C3" w:rsidRDefault="00320AE1" w:rsidP="00D12B87">
            <w:pPr>
              <w:jc w:val="center"/>
              <w:rPr>
                <w:rFonts w:ascii="Times New Roman" w:hAnsi="Times New Roman" w:cs="Times New Roman"/>
                <w:color w:val="000000"/>
                <w:sz w:val="24"/>
                <w:szCs w:val="24"/>
              </w:rPr>
            </w:pPr>
          </w:p>
        </w:tc>
        <w:tc>
          <w:tcPr>
            <w:tcW w:w="3515" w:type="dxa"/>
          </w:tcPr>
          <w:p w14:paraId="5A1EC5F9" w14:textId="77777777" w:rsidR="00320AE1" w:rsidRPr="006758C3" w:rsidRDefault="00320AE1" w:rsidP="00D12B87">
            <w:pPr>
              <w:rPr>
                <w:rFonts w:ascii="Times New Roman" w:eastAsia="Calibri" w:hAnsi="Times New Roman" w:cs="Times New Roman"/>
                <w:bCs/>
                <w:spacing w:val="-1"/>
                <w:sz w:val="24"/>
                <w:szCs w:val="24"/>
              </w:rPr>
            </w:pPr>
          </w:p>
        </w:tc>
      </w:tr>
      <w:tr w:rsidR="00320AE1" w:rsidRPr="006758C3" w14:paraId="084E6626" w14:textId="77777777" w:rsidTr="00BF25EC">
        <w:trPr>
          <w:cantSplit/>
          <w:trHeight w:val="485"/>
        </w:trPr>
        <w:tc>
          <w:tcPr>
            <w:tcW w:w="709" w:type="dxa"/>
          </w:tcPr>
          <w:p w14:paraId="64213907" w14:textId="77777777" w:rsidR="00320AE1" w:rsidRPr="006758C3" w:rsidRDefault="00320AE1" w:rsidP="00D12B87">
            <w:pPr>
              <w:jc w:val="center"/>
              <w:rPr>
                <w:rFonts w:ascii="Times New Roman" w:eastAsia="Times New Roman" w:hAnsi="Times New Roman" w:cs="Times New Roman"/>
                <w:bCs/>
                <w:spacing w:val="-1"/>
                <w:sz w:val="24"/>
                <w:szCs w:val="24"/>
                <w:lang w:eastAsia="ru-RU"/>
              </w:rPr>
            </w:pPr>
          </w:p>
        </w:tc>
        <w:tc>
          <w:tcPr>
            <w:tcW w:w="2580" w:type="dxa"/>
          </w:tcPr>
          <w:p w14:paraId="6995B408" w14:textId="77777777" w:rsidR="00320AE1" w:rsidRPr="006758C3" w:rsidRDefault="00320AE1" w:rsidP="00D12B87">
            <w:pPr>
              <w:rPr>
                <w:rFonts w:ascii="Times New Roman" w:hAnsi="Times New Roman" w:cs="Times New Roman"/>
                <w:b/>
                <w:sz w:val="24"/>
                <w:szCs w:val="24"/>
              </w:rPr>
            </w:pPr>
            <w:r w:rsidRPr="006758C3">
              <w:rPr>
                <w:rFonts w:ascii="Times New Roman" w:hAnsi="Times New Roman" w:cs="Times New Roman"/>
                <w:b/>
                <w:sz w:val="24"/>
                <w:szCs w:val="24"/>
              </w:rPr>
              <w:t>Барлығы:</w:t>
            </w:r>
          </w:p>
        </w:tc>
        <w:tc>
          <w:tcPr>
            <w:tcW w:w="567" w:type="dxa"/>
          </w:tcPr>
          <w:p w14:paraId="2F2885BA" w14:textId="5BF51AA0" w:rsidR="00320AE1" w:rsidRPr="006758C3" w:rsidRDefault="00320AE1" w:rsidP="00D12B87">
            <w:pPr>
              <w:spacing w:after="160"/>
              <w:jc w:val="center"/>
              <w:rPr>
                <w:rFonts w:ascii="Times New Roman" w:hAnsi="Times New Roman" w:cs="Times New Roman"/>
                <w:b/>
                <w:sz w:val="24"/>
                <w:szCs w:val="24"/>
              </w:rPr>
            </w:pPr>
            <w:r>
              <w:rPr>
                <w:rFonts w:ascii="Times New Roman" w:hAnsi="Times New Roman" w:cs="Times New Roman"/>
                <w:b/>
                <w:sz w:val="24"/>
                <w:szCs w:val="24"/>
              </w:rPr>
              <w:t>50</w:t>
            </w:r>
          </w:p>
        </w:tc>
        <w:tc>
          <w:tcPr>
            <w:tcW w:w="567" w:type="dxa"/>
          </w:tcPr>
          <w:p w14:paraId="409EFCD9" w14:textId="7F8763DE" w:rsidR="00320AE1" w:rsidRPr="006758C3" w:rsidRDefault="00320AE1" w:rsidP="00D12B87">
            <w:pPr>
              <w:spacing w:after="160"/>
              <w:jc w:val="center"/>
              <w:rPr>
                <w:rFonts w:ascii="Times New Roman" w:hAnsi="Times New Roman" w:cs="Times New Roman"/>
                <w:b/>
                <w:sz w:val="24"/>
                <w:szCs w:val="24"/>
              </w:rPr>
            </w:pPr>
            <w:r w:rsidRPr="00F416A9">
              <w:rPr>
                <w:rFonts w:ascii="Times New Roman" w:hAnsi="Times New Roman" w:cs="Times New Roman"/>
                <w:b/>
                <w:sz w:val="24"/>
                <w:szCs w:val="24"/>
              </w:rPr>
              <w:t>9</w:t>
            </w:r>
            <w:r>
              <w:rPr>
                <w:rFonts w:ascii="Times New Roman" w:hAnsi="Times New Roman" w:cs="Times New Roman"/>
                <w:b/>
                <w:sz w:val="24"/>
                <w:szCs w:val="24"/>
              </w:rPr>
              <w:t>9</w:t>
            </w:r>
          </w:p>
        </w:tc>
        <w:tc>
          <w:tcPr>
            <w:tcW w:w="539" w:type="dxa"/>
          </w:tcPr>
          <w:p w14:paraId="2E56E73A" w14:textId="4D3B3790" w:rsidR="00320AE1" w:rsidRPr="006758C3" w:rsidRDefault="00320AE1" w:rsidP="00D12B87">
            <w:pPr>
              <w:spacing w:after="160"/>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30</w:t>
            </w:r>
          </w:p>
        </w:tc>
        <w:tc>
          <w:tcPr>
            <w:tcW w:w="708" w:type="dxa"/>
          </w:tcPr>
          <w:p w14:paraId="56F1601B" w14:textId="77B6E6B0" w:rsidR="00320AE1" w:rsidRPr="006758C3" w:rsidRDefault="00320AE1" w:rsidP="00D12B87">
            <w:pPr>
              <w:spacing w:after="160"/>
              <w:jc w:val="center"/>
              <w:rPr>
                <w:rFonts w:ascii="Times New Roman" w:hAnsi="Times New Roman" w:cs="Times New Roman"/>
                <w:b/>
                <w:sz w:val="24"/>
                <w:szCs w:val="24"/>
              </w:rPr>
            </w:pPr>
            <w:r w:rsidRPr="00F416A9">
              <w:rPr>
                <w:rFonts w:ascii="Times New Roman" w:hAnsi="Times New Roman" w:cs="Times New Roman"/>
                <w:b/>
                <w:sz w:val="24"/>
                <w:szCs w:val="24"/>
              </w:rPr>
              <w:t>2</w:t>
            </w:r>
            <w:r>
              <w:rPr>
                <w:rFonts w:ascii="Times New Roman" w:hAnsi="Times New Roman" w:cs="Times New Roman"/>
                <w:b/>
                <w:sz w:val="24"/>
                <w:szCs w:val="24"/>
              </w:rPr>
              <w:t>14</w:t>
            </w:r>
          </w:p>
        </w:tc>
        <w:tc>
          <w:tcPr>
            <w:tcW w:w="880" w:type="dxa"/>
          </w:tcPr>
          <w:p w14:paraId="0500C2F4" w14:textId="72505E14" w:rsidR="00320AE1" w:rsidRPr="006758C3" w:rsidRDefault="00320AE1" w:rsidP="00D12B87">
            <w:pPr>
              <w:spacing w:after="160"/>
              <w:jc w:val="center"/>
              <w:rPr>
                <w:rFonts w:ascii="Times New Roman" w:hAnsi="Times New Roman" w:cs="Times New Roman"/>
                <w:b/>
                <w:sz w:val="24"/>
                <w:szCs w:val="24"/>
              </w:rPr>
            </w:pPr>
            <w:r>
              <w:rPr>
                <w:rFonts w:ascii="Times New Roman" w:hAnsi="Times New Roman" w:cs="Times New Roman"/>
                <w:b/>
                <w:sz w:val="24"/>
                <w:szCs w:val="24"/>
              </w:rPr>
              <w:t>147</w:t>
            </w:r>
          </w:p>
        </w:tc>
        <w:tc>
          <w:tcPr>
            <w:tcW w:w="3515" w:type="dxa"/>
            <w:vAlign w:val="center"/>
          </w:tcPr>
          <w:p w14:paraId="0943C7A3" w14:textId="4B95E507" w:rsidR="00320AE1" w:rsidRPr="006758C3" w:rsidRDefault="00320AE1" w:rsidP="00D12B87">
            <w:pPr>
              <w:spacing w:after="160"/>
              <w:jc w:val="both"/>
              <w:rPr>
                <w:rFonts w:ascii="Times New Roman" w:eastAsia="Calibri" w:hAnsi="Times New Roman" w:cs="Times New Roman"/>
                <w:b/>
                <w:bCs/>
                <w:spacing w:val="-1"/>
                <w:sz w:val="24"/>
                <w:szCs w:val="24"/>
              </w:rPr>
            </w:pPr>
          </w:p>
        </w:tc>
      </w:tr>
      <w:tr w:rsidR="00320AE1" w:rsidRPr="006758C3" w14:paraId="5ACA4CCA" w14:textId="77777777" w:rsidTr="00BF25EC">
        <w:trPr>
          <w:cantSplit/>
          <w:trHeight w:val="421"/>
        </w:trPr>
        <w:tc>
          <w:tcPr>
            <w:tcW w:w="709" w:type="dxa"/>
          </w:tcPr>
          <w:p w14:paraId="42B1808B" w14:textId="77777777" w:rsidR="00320AE1" w:rsidRPr="006758C3" w:rsidRDefault="00320AE1" w:rsidP="00FF11E2">
            <w:pPr>
              <w:jc w:val="center"/>
              <w:rPr>
                <w:rFonts w:ascii="Times New Roman" w:eastAsia="Times New Roman" w:hAnsi="Times New Roman" w:cs="Times New Roman"/>
                <w:bCs/>
                <w:spacing w:val="-1"/>
                <w:sz w:val="24"/>
                <w:szCs w:val="24"/>
                <w:lang w:eastAsia="ru-RU"/>
              </w:rPr>
            </w:pPr>
          </w:p>
        </w:tc>
        <w:tc>
          <w:tcPr>
            <w:tcW w:w="2580" w:type="dxa"/>
          </w:tcPr>
          <w:p w14:paraId="2E9D2BF0" w14:textId="60331657" w:rsidR="00320AE1" w:rsidRPr="006758C3" w:rsidRDefault="008E6275" w:rsidP="00BF25EC">
            <w:pPr>
              <w:rPr>
                <w:rFonts w:ascii="Times New Roman" w:hAnsi="Times New Roman" w:cs="Times New Roman"/>
                <w:b/>
                <w:sz w:val="24"/>
                <w:szCs w:val="24"/>
              </w:rPr>
            </w:pPr>
            <w:r>
              <w:rPr>
                <w:rFonts w:ascii="Times New Roman" w:hAnsi="Times New Roman" w:cs="Times New Roman"/>
                <w:b/>
                <w:sz w:val="24"/>
                <w:szCs w:val="24"/>
                <w:lang w:val="kk-KZ"/>
              </w:rPr>
              <w:t>Қорытынды</w:t>
            </w:r>
            <w:r w:rsidR="00320AE1" w:rsidRPr="006758C3">
              <w:rPr>
                <w:rFonts w:ascii="Times New Roman" w:hAnsi="Times New Roman" w:cs="Times New Roman"/>
                <w:b/>
                <w:sz w:val="24"/>
                <w:szCs w:val="24"/>
              </w:rPr>
              <w:t>:</w:t>
            </w:r>
          </w:p>
        </w:tc>
        <w:tc>
          <w:tcPr>
            <w:tcW w:w="3261" w:type="dxa"/>
            <w:gridSpan w:val="5"/>
          </w:tcPr>
          <w:p w14:paraId="5EAB6F0D" w14:textId="3679B9BB" w:rsidR="00320AE1" w:rsidRPr="006758C3" w:rsidRDefault="00320AE1" w:rsidP="00FF11E2">
            <w:pPr>
              <w:spacing w:after="160"/>
              <w:jc w:val="center"/>
              <w:rPr>
                <w:rFonts w:ascii="Times New Roman" w:hAnsi="Times New Roman" w:cs="Times New Roman"/>
                <w:b/>
                <w:sz w:val="24"/>
                <w:szCs w:val="24"/>
              </w:rPr>
            </w:pPr>
            <w:r w:rsidRPr="006758C3">
              <w:rPr>
                <w:rFonts w:ascii="Times New Roman" w:hAnsi="Times New Roman" w:cs="Times New Roman"/>
                <w:b/>
                <w:sz w:val="24"/>
                <w:szCs w:val="24"/>
              </w:rPr>
              <w:t>5</w:t>
            </w:r>
            <w:r>
              <w:rPr>
                <w:rFonts w:ascii="Times New Roman" w:hAnsi="Times New Roman" w:cs="Times New Roman"/>
                <w:b/>
                <w:sz w:val="24"/>
                <w:szCs w:val="24"/>
              </w:rPr>
              <w:t>4</w:t>
            </w:r>
            <w:r w:rsidRPr="006758C3">
              <w:rPr>
                <w:rFonts w:ascii="Times New Roman" w:hAnsi="Times New Roman" w:cs="Times New Roman"/>
                <w:b/>
                <w:sz w:val="24"/>
                <w:szCs w:val="24"/>
              </w:rPr>
              <w:t>0 сағат</w:t>
            </w:r>
          </w:p>
        </w:tc>
        <w:tc>
          <w:tcPr>
            <w:tcW w:w="3515" w:type="dxa"/>
            <w:vAlign w:val="center"/>
          </w:tcPr>
          <w:p w14:paraId="71D02FE5" w14:textId="77777777" w:rsidR="00320AE1" w:rsidRPr="006758C3" w:rsidRDefault="00320AE1" w:rsidP="00FF11E2">
            <w:pPr>
              <w:spacing w:after="160"/>
              <w:jc w:val="both"/>
              <w:rPr>
                <w:rFonts w:ascii="Times New Roman" w:eastAsia="Calibri" w:hAnsi="Times New Roman" w:cs="Times New Roman"/>
                <w:b/>
                <w:bCs/>
                <w:spacing w:val="-1"/>
                <w:sz w:val="24"/>
                <w:szCs w:val="24"/>
              </w:rPr>
            </w:pPr>
          </w:p>
        </w:tc>
      </w:tr>
    </w:tbl>
    <w:p w14:paraId="1DF0D11A" w14:textId="77777777" w:rsidR="00945FE9" w:rsidRPr="00372FE5" w:rsidRDefault="00945FE9" w:rsidP="00945FE9">
      <w:pPr>
        <w:spacing w:after="0" w:line="240" w:lineRule="auto"/>
        <w:rPr>
          <w:rFonts w:ascii="Times New Roman" w:eastAsia="Calibri" w:hAnsi="Times New Roman" w:cs="Times New Roman"/>
          <w:sz w:val="24"/>
          <w:szCs w:val="24"/>
        </w:rPr>
      </w:pPr>
    </w:p>
    <w:p w14:paraId="3A92A59E" w14:textId="77777777" w:rsidR="00945FE9" w:rsidRPr="00C5386D" w:rsidRDefault="00945FE9" w:rsidP="0094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b/>
          <w:bCs/>
          <w:sz w:val="28"/>
          <w:szCs w:val="28"/>
        </w:rPr>
      </w:pPr>
      <w:r w:rsidRPr="00B72A7C">
        <w:rPr>
          <w:rFonts w:ascii="Times New Roman" w:eastAsia="Calibri" w:hAnsi="Times New Roman" w:cs="Times New Roman"/>
          <w:b/>
          <w:bCs/>
          <w:sz w:val="24"/>
          <w:szCs w:val="24"/>
        </w:rPr>
        <w:lastRenderedPageBreak/>
        <w:t xml:space="preserve"> </w:t>
      </w:r>
      <w:r w:rsidRPr="00C5386D">
        <w:rPr>
          <w:rFonts w:ascii="Times New Roman" w:hAnsi="Times New Roman" w:cs="Times New Roman"/>
          <w:b/>
          <w:bCs/>
          <w:sz w:val="28"/>
          <w:szCs w:val="28"/>
        </w:rPr>
        <w:t>Оқушылардың оқу жетістіктерін бағалау</w:t>
      </w:r>
    </w:p>
    <w:tbl>
      <w:tblPr>
        <w:tblStyle w:val="11"/>
        <w:tblW w:w="9952" w:type="dxa"/>
        <w:tblInd w:w="-459" w:type="dxa"/>
        <w:tblLayout w:type="fixed"/>
        <w:tblLook w:val="04A0" w:firstRow="1" w:lastRow="0" w:firstColumn="1" w:lastColumn="0" w:noHBand="0" w:noVBand="1"/>
      </w:tblPr>
      <w:tblGrid>
        <w:gridCol w:w="3119"/>
        <w:gridCol w:w="6833"/>
      </w:tblGrid>
      <w:tr w:rsidR="00945FE9" w:rsidRPr="00320AE1" w14:paraId="5846BEFB" w14:textId="77777777" w:rsidTr="00FF11E2">
        <w:tc>
          <w:tcPr>
            <w:tcW w:w="3119" w:type="dxa"/>
          </w:tcPr>
          <w:p w14:paraId="26E869B4" w14:textId="77777777" w:rsidR="00945FE9" w:rsidRPr="00320AE1" w:rsidRDefault="00945FE9" w:rsidP="00FF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20AE1">
              <w:rPr>
                <w:rFonts w:ascii="Times New Roman" w:hAnsi="Times New Roman" w:cs="Times New Roman"/>
                <w:sz w:val="24"/>
                <w:szCs w:val="24"/>
              </w:rPr>
              <w:t>Бақылау түрі</w:t>
            </w:r>
          </w:p>
        </w:tc>
        <w:tc>
          <w:tcPr>
            <w:tcW w:w="6833" w:type="dxa"/>
          </w:tcPr>
          <w:p w14:paraId="3D2BE6EC" w14:textId="77777777" w:rsidR="00945FE9" w:rsidRPr="00320AE1" w:rsidRDefault="00945FE9" w:rsidP="00FF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20AE1">
              <w:rPr>
                <w:rFonts w:ascii="Times New Roman" w:hAnsi="Times New Roman" w:cs="Times New Roman"/>
                <w:sz w:val="24"/>
                <w:szCs w:val="24"/>
              </w:rPr>
              <w:t>Бағалау әдістері</w:t>
            </w:r>
          </w:p>
        </w:tc>
      </w:tr>
      <w:tr w:rsidR="00D55754" w:rsidRPr="00320AE1" w14:paraId="73D75DA0" w14:textId="77777777" w:rsidTr="00FF11E2">
        <w:tc>
          <w:tcPr>
            <w:tcW w:w="3119" w:type="dxa"/>
          </w:tcPr>
          <w:p w14:paraId="2D197575" w14:textId="6B0BF1AB"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lang w:val="kk-KZ"/>
              </w:rPr>
              <w:t>Ағымдағы</w:t>
            </w:r>
          </w:p>
        </w:tc>
        <w:tc>
          <w:tcPr>
            <w:tcW w:w="6833" w:type="dxa"/>
          </w:tcPr>
          <w:p w14:paraId="44BBCDEA" w14:textId="77777777"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rPr>
              <w:t>Оқушылардың тапсырмаларын бағалау: ауызша сұрау, жағдаяттық тапсырмалар</w:t>
            </w:r>
          </w:p>
        </w:tc>
      </w:tr>
      <w:tr w:rsidR="00D55754" w:rsidRPr="00320AE1" w14:paraId="6419B81F" w14:textId="77777777" w:rsidTr="00FF11E2">
        <w:tc>
          <w:tcPr>
            <w:tcW w:w="3119" w:type="dxa"/>
          </w:tcPr>
          <w:p w14:paraId="282FB83D" w14:textId="60009CF7"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lang w:val="kk-KZ"/>
              </w:rPr>
              <w:t>Аралық</w:t>
            </w:r>
            <w:r w:rsidRPr="00320AE1">
              <w:rPr>
                <w:rFonts w:ascii="Times New Roman" w:hAnsi="Times New Roman" w:cs="Times New Roman"/>
                <w:sz w:val="24"/>
                <w:szCs w:val="24"/>
              </w:rPr>
              <w:t xml:space="preserve"> (</w:t>
            </w:r>
            <w:r w:rsidRPr="00320AE1">
              <w:rPr>
                <w:rFonts w:ascii="Times New Roman" w:hAnsi="Times New Roman" w:cs="Times New Roman"/>
                <w:sz w:val="24"/>
                <w:szCs w:val="24"/>
                <w:lang w:val="kk-KZ"/>
              </w:rPr>
              <w:t>қажет болса</w:t>
            </w:r>
            <w:r w:rsidRPr="00320AE1">
              <w:rPr>
                <w:rFonts w:ascii="Times New Roman" w:hAnsi="Times New Roman" w:cs="Times New Roman"/>
                <w:sz w:val="24"/>
                <w:szCs w:val="24"/>
              </w:rPr>
              <w:t>)</w:t>
            </w:r>
          </w:p>
        </w:tc>
        <w:tc>
          <w:tcPr>
            <w:tcW w:w="6833" w:type="dxa"/>
          </w:tcPr>
          <w:p w14:paraId="49BBD267" w14:textId="77777777"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rPr>
              <w:t>Әрбір модуль/бөлім/пәнді аяқтаған кезде білім мен дағдыны бағалау. Тестілеу. Ситуациялық тапсырмалар.</w:t>
            </w:r>
          </w:p>
          <w:p w14:paraId="458395E1" w14:textId="77777777"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rPr>
              <w:t>Қорытынды аттестацияға қабылдау.</w:t>
            </w:r>
          </w:p>
        </w:tc>
      </w:tr>
      <w:tr w:rsidR="00D55754" w:rsidRPr="00320AE1" w14:paraId="723C877E" w14:textId="77777777" w:rsidTr="00FF11E2">
        <w:tc>
          <w:tcPr>
            <w:tcW w:w="3119" w:type="dxa"/>
          </w:tcPr>
          <w:p w14:paraId="49B95FDE" w14:textId="511F0D23"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lang w:val="kk-KZ"/>
              </w:rPr>
              <w:t>Қорытынды</w:t>
            </w:r>
          </w:p>
        </w:tc>
        <w:tc>
          <w:tcPr>
            <w:tcW w:w="6833" w:type="dxa"/>
          </w:tcPr>
          <w:p w14:paraId="679FA2FC" w14:textId="77777777" w:rsidR="00D55754" w:rsidRPr="00320AE1" w:rsidRDefault="00D55754" w:rsidP="00D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0AE1">
              <w:rPr>
                <w:rFonts w:ascii="Times New Roman" w:hAnsi="Times New Roman" w:cs="Times New Roman"/>
                <w:sz w:val="24"/>
                <w:szCs w:val="24"/>
                <w:shd w:val="clear" w:color="auto" w:fill="FFFFFF"/>
              </w:rPr>
              <w:t xml:space="preserve">Бірінші кезең – тест сұрақтары арқылы автоматтандырылған компьютерлік тестілеу арқылы мәлімделген мамандық бойынша білімді бағалау. </w:t>
            </w:r>
            <w:r w:rsidRPr="00320AE1">
              <w:rPr>
                <w:rFonts w:ascii="Times New Roman" w:hAnsi="Times New Roman" w:cs="Times New Roman"/>
                <w:sz w:val="24"/>
                <w:szCs w:val="24"/>
              </w:rPr>
              <w:br/>
            </w:r>
            <w:r w:rsidRPr="00320AE1">
              <w:rPr>
                <w:rFonts w:ascii="Times New Roman" w:hAnsi="Times New Roman" w:cs="Times New Roman"/>
                <w:sz w:val="24"/>
                <w:szCs w:val="24"/>
                <w:shd w:val="clear" w:color="auto" w:fill="FFFFFF"/>
              </w:rPr>
              <w:t xml:space="preserve">Екінші кезең – </w:t>
            </w:r>
            <w:bookmarkStart w:id="1" w:name="z179"/>
            <w:bookmarkEnd w:id="1"/>
            <w:r w:rsidRPr="00320AE1">
              <w:rPr>
                <w:rFonts w:ascii="Times New Roman" w:hAnsi="Times New Roman" w:cs="Times New Roman"/>
                <w:sz w:val="24"/>
                <w:szCs w:val="24"/>
                <w:shd w:val="clear" w:color="auto" w:fill="FFFFFF"/>
              </w:rPr>
              <w:t>имитациялық технологияларды қолдануды қоса алғанда, дағдылардың орындалуын көрсету арқылы дағдыларды бағалау .</w:t>
            </w:r>
          </w:p>
        </w:tc>
      </w:tr>
    </w:tbl>
    <w:p w14:paraId="1726E6D6" w14:textId="77777777" w:rsidR="00945FE9" w:rsidRDefault="00945FE9" w:rsidP="00945FE9">
      <w:pPr>
        <w:pStyle w:val="Default"/>
        <w:widowControl w:val="0"/>
        <w:rPr>
          <w:b/>
          <w:bCs/>
          <w:color w:val="auto"/>
        </w:rPr>
      </w:pPr>
    </w:p>
    <w:p w14:paraId="4438597E" w14:textId="77777777" w:rsidR="00945FE9" w:rsidRPr="00B72A7C" w:rsidRDefault="00945FE9" w:rsidP="00945FE9">
      <w:pPr>
        <w:pStyle w:val="Default"/>
        <w:widowControl w:val="0"/>
        <w:ind w:left="-426"/>
        <w:jc w:val="both"/>
        <w:rPr>
          <w:b/>
          <w:color w:val="auto"/>
        </w:rPr>
      </w:pPr>
      <w:r w:rsidRPr="00C5386D">
        <w:rPr>
          <w:b/>
          <w:color w:val="auto"/>
          <w:sz w:val="28"/>
          <w:szCs w:val="28"/>
        </w:rPr>
        <w:t>Оқушылардың оқу жетістіктерін бағалаудың баллдық -рейтингтік әріптік жүйесі</w:t>
      </w:r>
    </w:p>
    <w:tbl>
      <w:tblPr>
        <w:tblStyle w:val="a9"/>
        <w:tblW w:w="9952" w:type="dxa"/>
        <w:tblInd w:w="-459" w:type="dxa"/>
        <w:tblLayout w:type="fixed"/>
        <w:tblLook w:val="04A0" w:firstRow="1" w:lastRow="0" w:firstColumn="1" w:lastColumn="0" w:noHBand="0" w:noVBand="1"/>
      </w:tblPr>
      <w:tblGrid>
        <w:gridCol w:w="2722"/>
        <w:gridCol w:w="2297"/>
        <w:gridCol w:w="2410"/>
        <w:gridCol w:w="2523"/>
      </w:tblGrid>
      <w:tr w:rsidR="00945FE9" w:rsidRPr="00320AE1" w14:paraId="4E65156C" w14:textId="77777777" w:rsidTr="00FF11E2">
        <w:tc>
          <w:tcPr>
            <w:tcW w:w="2722" w:type="dxa"/>
          </w:tcPr>
          <w:p w14:paraId="40CE02E7" w14:textId="231C02A2" w:rsidR="00945FE9" w:rsidRPr="00320AE1" w:rsidRDefault="00D55754" w:rsidP="00FF11E2">
            <w:pPr>
              <w:pStyle w:val="Default"/>
              <w:widowControl w:val="0"/>
              <w:jc w:val="center"/>
              <w:rPr>
                <w:color w:val="auto"/>
              </w:rPr>
            </w:pPr>
            <w:r w:rsidRPr="00320AE1">
              <w:rPr>
                <w:color w:val="auto"/>
              </w:rPr>
              <w:t>Әріптік жүйе бойынша бағалау</w:t>
            </w:r>
          </w:p>
        </w:tc>
        <w:tc>
          <w:tcPr>
            <w:tcW w:w="2297" w:type="dxa"/>
          </w:tcPr>
          <w:p w14:paraId="3A522060" w14:textId="4C225767" w:rsidR="00945FE9" w:rsidRPr="00320AE1" w:rsidRDefault="00D55754" w:rsidP="00FF11E2">
            <w:pPr>
              <w:pStyle w:val="Default"/>
              <w:widowControl w:val="0"/>
              <w:jc w:val="center"/>
              <w:rPr>
                <w:color w:val="auto"/>
              </w:rPr>
            </w:pPr>
            <w:r w:rsidRPr="00320AE1">
              <w:rPr>
                <w:color w:val="auto"/>
              </w:rPr>
              <w:t>Баллдардың сандық баламасы</w:t>
            </w:r>
          </w:p>
        </w:tc>
        <w:tc>
          <w:tcPr>
            <w:tcW w:w="2410" w:type="dxa"/>
          </w:tcPr>
          <w:p w14:paraId="7BB0CF26" w14:textId="77777777" w:rsidR="00945FE9" w:rsidRPr="00320AE1" w:rsidRDefault="00945FE9" w:rsidP="00FF11E2">
            <w:pPr>
              <w:pStyle w:val="Default"/>
              <w:widowControl w:val="0"/>
              <w:jc w:val="center"/>
              <w:rPr>
                <w:color w:val="auto"/>
              </w:rPr>
            </w:pPr>
            <w:r w:rsidRPr="00320AE1">
              <w:rPr>
                <w:color w:val="auto"/>
              </w:rPr>
              <w:t>Бағалау пайызы</w:t>
            </w:r>
          </w:p>
        </w:tc>
        <w:tc>
          <w:tcPr>
            <w:tcW w:w="2523" w:type="dxa"/>
          </w:tcPr>
          <w:p w14:paraId="4907E18F" w14:textId="567E914B" w:rsidR="00945FE9" w:rsidRPr="00320AE1" w:rsidRDefault="00D55754" w:rsidP="00FF11E2">
            <w:pPr>
              <w:pStyle w:val="Default"/>
              <w:widowControl w:val="0"/>
              <w:jc w:val="center"/>
              <w:rPr>
                <w:color w:val="auto"/>
              </w:rPr>
            </w:pPr>
            <w:r w:rsidRPr="00320AE1">
              <w:rPr>
                <w:color w:val="auto"/>
              </w:rPr>
              <w:t>Дәстүрлі жүйе бойынша бағалау</w:t>
            </w:r>
          </w:p>
        </w:tc>
      </w:tr>
      <w:tr w:rsidR="00D55754" w:rsidRPr="00320AE1" w14:paraId="745FC13D" w14:textId="77777777" w:rsidTr="00FF11E2">
        <w:tc>
          <w:tcPr>
            <w:tcW w:w="2722" w:type="dxa"/>
          </w:tcPr>
          <w:p w14:paraId="16F3AE59"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А</w:t>
            </w:r>
          </w:p>
        </w:tc>
        <w:tc>
          <w:tcPr>
            <w:tcW w:w="2297" w:type="dxa"/>
          </w:tcPr>
          <w:p w14:paraId="1D744534"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4.0</w:t>
            </w:r>
          </w:p>
        </w:tc>
        <w:tc>
          <w:tcPr>
            <w:tcW w:w="2410" w:type="dxa"/>
          </w:tcPr>
          <w:p w14:paraId="108FB090"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95-100</w:t>
            </w:r>
          </w:p>
        </w:tc>
        <w:tc>
          <w:tcPr>
            <w:tcW w:w="2523" w:type="dxa"/>
            <w:vMerge w:val="restart"/>
          </w:tcPr>
          <w:p w14:paraId="685C318B"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hAnsi="Times New Roman" w:cs="Times New Roman"/>
                <w:sz w:val="24"/>
                <w:szCs w:val="24"/>
              </w:rPr>
              <w:t>Үздік</w:t>
            </w:r>
          </w:p>
          <w:p w14:paraId="73754187" w14:textId="32B86DE1" w:rsidR="00D55754" w:rsidRPr="00320AE1" w:rsidRDefault="00D55754" w:rsidP="00D55754">
            <w:pPr>
              <w:widowControl w:val="0"/>
              <w:jc w:val="center"/>
              <w:rPr>
                <w:rFonts w:ascii="Times New Roman" w:eastAsia="Courier New" w:hAnsi="Times New Roman" w:cs="Times New Roman"/>
                <w:sz w:val="24"/>
                <w:szCs w:val="24"/>
              </w:rPr>
            </w:pPr>
          </w:p>
        </w:tc>
      </w:tr>
      <w:tr w:rsidR="00D55754" w:rsidRPr="00320AE1" w14:paraId="27617F42" w14:textId="77777777" w:rsidTr="00FF11E2">
        <w:tc>
          <w:tcPr>
            <w:tcW w:w="2722" w:type="dxa"/>
          </w:tcPr>
          <w:p w14:paraId="18854244"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A-</w:t>
            </w:r>
          </w:p>
        </w:tc>
        <w:tc>
          <w:tcPr>
            <w:tcW w:w="2297" w:type="dxa"/>
          </w:tcPr>
          <w:p w14:paraId="4B4BDCFB"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3.67</w:t>
            </w:r>
          </w:p>
        </w:tc>
        <w:tc>
          <w:tcPr>
            <w:tcW w:w="2410" w:type="dxa"/>
          </w:tcPr>
          <w:p w14:paraId="38695E74"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90-94</w:t>
            </w:r>
          </w:p>
        </w:tc>
        <w:tc>
          <w:tcPr>
            <w:tcW w:w="2523" w:type="dxa"/>
            <w:vMerge/>
          </w:tcPr>
          <w:p w14:paraId="3D5956BE" w14:textId="77777777" w:rsidR="00D55754" w:rsidRPr="00320AE1" w:rsidRDefault="00D55754" w:rsidP="00D55754">
            <w:pPr>
              <w:pStyle w:val="Default"/>
              <w:widowControl w:val="0"/>
              <w:jc w:val="center"/>
              <w:rPr>
                <w:color w:val="auto"/>
              </w:rPr>
            </w:pPr>
          </w:p>
        </w:tc>
      </w:tr>
      <w:tr w:rsidR="00D55754" w:rsidRPr="00320AE1" w14:paraId="166AD276" w14:textId="77777777" w:rsidTr="00FF11E2">
        <w:tc>
          <w:tcPr>
            <w:tcW w:w="2722" w:type="dxa"/>
          </w:tcPr>
          <w:p w14:paraId="625BBE59"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B+</w:t>
            </w:r>
          </w:p>
        </w:tc>
        <w:tc>
          <w:tcPr>
            <w:tcW w:w="2297" w:type="dxa"/>
          </w:tcPr>
          <w:p w14:paraId="74A23F16"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3.33</w:t>
            </w:r>
          </w:p>
        </w:tc>
        <w:tc>
          <w:tcPr>
            <w:tcW w:w="2410" w:type="dxa"/>
          </w:tcPr>
          <w:p w14:paraId="0F5B1845"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85-89</w:t>
            </w:r>
          </w:p>
        </w:tc>
        <w:tc>
          <w:tcPr>
            <w:tcW w:w="2523" w:type="dxa"/>
            <w:vMerge w:val="restart"/>
          </w:tcPr>
          <w:p w14:paraId="4DA2DAD8"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hAnsi="Times New Roman" w:cs="Times New Roman"/>
                <w:sz w:val="24"/>
                <w:szCs w:val="24"/>
              </w:rPr>
              <w:t>Жақсы</w:t>
            </w:r>
          </w:p>
          <w:p w14:paraId="34BECA7C" w14:textId="1BF2D35A" w:rsidR="00D55754" w:rsidRPr="00320AE1" w:rsidRDefault="00D55754" w:rsidP="00D55754">
            <w:pPr>
              <w:widowControl w:val="0"/>
              <w:jc w:val="center"/>
              <w:rPr>
                <w:rFonts w:ascii="Times New Roman" w:eastAsia="Courier New" w:hAnsi="Times New Roman" w:cs="Times New Roman"/>
                <w:sz w:val="24"/>
                <w:szCs w:val="24"/>
              </w:rPr>
            </w:pPr>
          </w:p>
        </w:tc>
      </w:tr>
      <w:tr w:rsidR="00D55754" w:rsidRPr="00320AE1" w14:paraId="1D538832" w14:textId="77777777" w:rsidTr="00FF11E2">
        <w:tc>
          <w:tcPr>
            <w:tcW w:w="2722" w:type="dxa"/>
          </w:tcPr>
          <w:p w14:paraId="1B18C36C"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IN</w:t>
            </w:r>
          </w:p>
        </w:tc>
        <w:tc>
          <w:tcPr>
            <w:tcW w:w="2297" w:type="dxa"/>
          </w:tcPr>
          <w:p w14:paraId="200DD5CF"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3.0</w:t>
            </w:r>
          </w:p>
        </w:tc>
        <w:tc>
          <w:tcPr>
            <w:tcW w:w="2410" w:type="dxa"/>
          </w:tcPr>
          <w:p w14:paraId="4DD03C4B"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80-84</w:t>
            </w:r>
          </w:p>
        </w:tc>
        <w:tc>
          <w:tcPr>
            <w:tcW w:w="2523" w:type="dxa"/>
            <w:vMerge/>
          </w:tcPr>
          <w:p w14:paraId="48A5D7C5" w14:textId="77777777" w:rsidR="00D55754" w:rsidRPr="00320AE1" w:rsidRDefault="00D55754" w:rsidP="00D55754">
            <w:pPr>
              <w:pStyle w:val="Default"/>
              <w:widowControl w:val="0"/>
              <w:jc w:val="center"/>
              <w:rPr>
                <w:color w:val="auto"/>
              </w:rPr>
            </w:pPr>
          </w:p>
        </w:tc>
      </w:tr>
      <w:tr w:rsidR="00D55754" w:rsidRPr="00320AE1" w14:paraId="75B8BE11" w14:textId="77777777" w:rsidTr="00FF11E2">
        <w:tc>
          <w:tcPr>
            <w:tcW w:w="2722" w:type="dxa"/>
          </w:tcPr>
          <w:p w14:paraId="289CA1A9"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IN-</w:t>
            </w:r>
          </w:p>
        </w:tc>
        <w:tc>
          <w:tcPr>
            <w:tcW w:w="2297" w:type="dxa"/>
          </w:tcPr>
          <w:p w14:paraId="1BF28C6A"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2.67</w:t>
            </w:r>
          </w:p>
        </w:tc>
        <w:tc>
          <w:tcPr>
            <w:tcW w:w="2410" w:type="dxa"/>
          </w:tcPr>
          <w:p w14:paraId="430184F1"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75-79</w:t>
            </w:r>
          </w:p>
        </w:tc>
        <w:tc>
          <w:tcPr>
            <w:tcW w:w="2523" w:type="dxa"/>
            <w:vMerge/>
          </w:tcPr>
          <w:p w14:paraId="2C55E180" w14:textId="77777777" w:rsidR="00D55754" w:rsidRPr="00320AE1" w:rsidRDefault="00D55754" w:rsidP="00D55754">
            <w:pPr>
              <w:pStyle w:val="Default"/>
              <w:widowControl w:val="0"/>
              <w:jc w:val="center"/>
              <w:rPr>
                <w:color w:val="auto"/>
              </w:rPr>
            </w:pPr>
          </w:p>
        </w:tc>
      </w:tr>
      <w:tr w:rsidR="00D55754" w:rsidRPr="00320AE1" w14:paraId="570580E6" w14:textId="77777777" w:rsidTr="00FF11E2">
        <w:tc>
          <w:tcPr>
            <w:tcW w:w="2722" w:type="dxa"/>
          </w:tcPr>
          <w:p w14:paraId="4B6098D2"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C+</w:t>
            </w:r>
          </w:p>
        </w:tc>
        <w:tc>
          <w:tcPr>
            <w:tcW w:w="2297" w:type="dxa"/>
          </w:tcPr>
          <w:p w14:paraId="53D399DD"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2.33</w:t>
            </w:r>
          </w:p>
        </w:tc>
        <w:tc>
          <w:tcPr>
            <w:tcW w:w="2410" w:type="dxa"/>
          </w:tcPr>
          <w:p w14:paraId="77C28A80" w14:textId="77777777"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70-74</w:t>
            </w:r>
          </w:p>
        </w:tc>
        <w:tc>
          <w:tcPr>
            <w:tcW w:w="2523" w:type="dxa"/>
            <w:vMerge w:val="restart"/>
          </w:tcPr>
          <w:p w14:paraId="7D483AD2" w14:textId="04D93F11" w:rsidR="00D55754" w:rsidRPr="00320AE1" w:rsidRDefault="00D55754" w:rsidP="00D55754">
            <w:pPr>
              <w:widowControl w:val="0"/>
              <w:jc w:val="center"/>
              <w:rPr>
                <w:rFonts w:ascii="Times New Roman" w:eastAsia="Courier New" w:hAnsi="Times New Roman" w:cs="Times New Roman"/>
                <w:sz w:val="24"/>
                <w:szCs w:val="24"/>
              </w:rPr>
            </w:pPr>
            <w:r w:rsidRPr="00320AE1">
              <w:rPr>
                <w:rFonts w:ascii="Times New Roman" w:hAnsi="Times New Roman" w:cs="Times New Roman"/>
                <w:sz w:val="24"/>
                <w:szCs w:val="24"/>
              </w:rPr>
              <w:t>Қанағаттанарлық</w:t>
            </w:r>
          </w:p>
        </w:tc>
      </w:tr>
      <w:tr w:rsidR="00945FE9" w:rsidRPr="00320AE1" w14:paraId="725516FF" w14:textId="77777777" w:rsidTr="00FF11E2">
        <w:tc>
          <w:tcPr>
            <w:tcW w:w="2722" w:type="dxa"/>
          </w:tcPr>
          <w:p w14:paraId="092EE614"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МЕН</w:t>
            </w:r>
          </w:p>
        </w:tc>
        <w:tc>
          <w:tcPr>
            <w:tcW w:w="2297" w:type="dxa"/>
          </w:tcPr>
          <w:p w14:paraId="673D3DAB"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2.0</w:t>
            </w:r>
          </w:p>
        </w:tc>
        <w:tc>
          <w:tcPr>
            <w:tcW w:w="2410" w:type="dxa"/>
          </w:tcPr>
          <w:p w14:paraId="3373B000"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65-69</w:t>
            </w:r>
          </w:p>
        </w:tc>
        <w:tc>
          <w:tcPr>
            <w:tcW w:w="2523" w:type="dxa"/>
            <w:vMerge/>
            <w:vAlign w:val="center"/>
          </w:tcPr>
          <w:p w14:paraId="7833B289" w14:textId="77777777" w:rsidR="00945FE9" w:rsidRPr="00320AE1" w:rsidRDefault="00945FE9" w:rsidP="00FF11E2">
            <w:pPr>
              <w:pStyle w:val="Default"/>
              <w:widowControl w:val="0"/>
              <w:jc w:val="center"/>
              <w:rPr>
                <w:color w:val="auto"/>
              </w:rPr>
            </w:pPr>
          </w:p>
        </w:tc>
      </w:tr>
      <w:tr w:rsidR="00945FE9" w:rsidRPr="00320AE1" w14:paraId="314B25C7" w14:textId="77777777" w:rsidTr="00FF11E2">
        <w:tc>
          <w:tcPr>
            <w:tcW w:w="2722" w:type="dxa"/>
          </w:tcPr>
          <w:p w14:paraId="45601DC3"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МЕН -</w:t>
            </w:r>
          </w:p>
        </w:tc>
        <w:tc>
          <w:tcPr>
            <w:tcW w:w="2297" w:type="dxa"/>
          </w:tcPr>
          <w:p w14:paraId="136295B0"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1.67</w:t>
            </w:r>
          </w:p>
        </w:tc>
        <w:tc>
          <w:tcPr>
            <w:tcW w:w="2410" w:type="dxa"/>
          </w:tcPr>
          <w:p w14:paraId="48153E3B"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60-64</w:t>
            </w:r>
          </w:p>
        </w:tc>
        <w:tc>
          <w:tcPr>
            <w:tcW w:w="2523" w:type="dxa"/>
            <w:vMerge/>
            <w:vAlign w:val="center"/>
          </w:tcPr>
          <w:p w14:paraId="7201273C" w14:textId="77777777" w:rsidR="00945FE9" w:rsidRPr="00320AE1" w:rsidRDefault="00945FE9" w:rsidP="00FF11E2">
            <w:pPr>
              <w:pStyle w:val="Default"/>
              <w:widowControl w:val="0"/>
              <w:jc w:val="center"/>
              <w:rPr>
                <w:color w:val="auto"/>
              </w:rPr>
            </w:pPr>
          </w:p>
        </w:tc>
      </w:tr>
      <w:tr w:rsidR="00945FE9" w:rsidRPr="00320AE1" w14:paraId="66DFAD07" w14:textId="77777777" w:rsidTr="00FF11E2">
        <w:tc>
          <w:tcPr>
            <w:tcW w:w="2722" w:type="dxa"/>
          </w:tcPr>
          <w:p w14:paraId="2AF51C3C"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lang w:val="en-US"/>
              </w:rPr>
              <w:t>D+</w:t>
            </w:r>
          </w:p>
        </w:tc>
        <w:tc>
          <w:tcPr>
            <w:tcW w:w="2297" w:type="dxa"/>
          </w:tcPr>
          <w:p w14:paraId="1848F494"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1.33</w:t>
            </w:r>
          </w:p>
        </w:tc>
        <w:tc>
          <w:tcPr>
            <w:tcW w:w="2410" w:type="dxa"/>
          </w:tcPr>
          <w:p w14:paraId="41DB8FE2"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55-59</w:t>
            </w:r>
          </w:p>
        </w:tc>
        <w:tc>
          <w:tcPr>
            <w:tcW w:w="2523" w:type="dxa"/>
            <w:vMerge/>
            <w:vAlign w:val="center"/>
          </w:tcPr>
          <w:p w14:paraId="1F2B9AD5" w14:textId="77777777" w:rsidR="00945FE9" w:rsidRPr="00320AE1" w:rsidRDefault="00945FE9" w:rsidP="00FF11E2">
            <w:pPr>
              <w:pStyle w:val="Default"/>
              <w:widowControl w:val="0"/>
              <w:jc w:val="center"/>
              <w:rPr>
                <w:color w:val="auto"/>
              </w:rPr>
            </w:pPr>
          </w:p>
        </w:tc>
      </w:tr>
      <w:tr w:rsidR="00945FE9" w:rsidRPr="00320AE1" w14:paraId="2EC22893" w14:textId="77777777" w:rsidTr="00FF11E2">
        <w:tc>
          <w:tcPr>
            <w:tcW w:w="2722" w:type="dxa"/>
          </w:tcPr>
          <w:p w14:paraId="2DFDC29B"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lang w:val="en-US"/>
              </w:rPr>
              <w:t>D</w:t>
            </w:r>
          </w:p>
        </w:tc>
        <w:tc>
          <w:tcPr>
            <w:tcW w:w="2297" w:type="dxa"/>
          </w:tcPr>
          <w:p w14:paraId="7B1F7EB6"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1.0</w:t>
            </w:r>
          </w:p>
        </w:tc>
        <w:tc>
          <w:tcPr>
            <w:tcW w:w="2410" w:type="dxa"/>
          </w:tcPr>
          <w:p w14:paraId="024CF41F"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50-54</w:t>
            </w:r>
          </w:p>
        </w:tc>
        <w:tc>
          <w:tcPr>
            <w:tcW w:w="2523" w:type="dxa"/>
            <w:vMerge/>
            <w:vAlign w:val="center"/>
          </w:tcPr>
          <w:p w14:paraId="5D3E013B" w14:textId="77777777" w:rsidR="00945FE9" w:rsidRPr="00320AE1" w:rsidRDefault="00945FE9" w:rsidP="00FF11E2">
            <w:pPr>
              <w:pStyle w:val="Default"/>
              <w:widowControl w:val="0"/>
              <w:jc w:val="center"/>
              <w:rPr>
                <w:color w:val="auto"/>
              </w:rPr>
            </w:pPr>
          </w:p>
        </w:tc>
      </w:tr>
      <w:tr w:rsidR="00945FE9" w:rsidRPr="00320AE1" w14:paraId="5A2A9640" w14:textId="77777777" w:rsidTr="00FF11E2">
        <w:tc>
          <w:tcPr>
            <w:tcW w:w="2722" w:type="dxa"/>
          </w:tcPr>
          <w:p w14:paraId="699B6EB5"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lang w:val="en-US"/>
              </w:rPr>
              <w:t>Ф</w:t>
            </w:r>
          </w:p>
        </w:tc>
        <w:tc>
          <w:tcPr>
            <w:tcW w:w="2297" w:type="dxa"/>
          </w:tcPr>
          <w:p w14:paraId="0AF317C2"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0</w:t>
            </w:r>
          </w:p>
        </w:tc>
        <w:tc>
          <w:tcPr>
            <w:tcW w:w="2410" w:type="dxa"/>
          </w:tcPr>
          <w:p w14:paraId="2AE32693" w14:textId="77777777" w:rsidR="00945FE9" w:rsidRPr="00320AE1" w:rsidRDefault="00945FE9"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rPr>
              <w:t>0-49</w:t>
            </w:r>
          </w:p>
        </w:tc>
        <w:tc>
          <w:tcPr>
            <w:tcW w:w="2523" w:type="dxa"/>
            <w:vAlign w:val="center"/>
          </w:tcPr>
          <w:p w14:paraId="674B989C" w14:textId="11FA56E6" w:rsidR="00945FE9" w:rsidRPr="00320AE1" w:rsidRDefault="00D55754" w:rsidP="00FF11E2">
            <w:pPr>
              <w:widowControl w:val="0"/>
              <w:jc w:val="center"/>
              <w:rPr>
                <w:rFonts w:ascii="Times New Roman" w:eastAsia="Courier New" w:hAnsi="Times New Roman" w:cs="Times New Roman"/>
                <w:sz w:val="24"/>
                <w:szCs w:val="24"/>
              </w:rPr>
            </w:pPr>
            <w:r w:rsidRPr="00320AE1">
              <w:rPr>
                <w:rFonts w:ascii="Times New Roman" w:eastAsia="Courier New" w:hAnsi="Times New Roman" w:cs="Times New Roman"/>
                <w:sz w:val="24"/>
                <w:szCs w:val="24"/>
                <w:lang w:val="kk-KZ"/>
              </w:rPr>
              <w:t>Қ</w:t>
            </w:r>
            <w:r w:rsidR="00945FE9" w:rsidRPr="00320AE1">
              <w:rPr>
                <w:rFonts w:ascii="Times New Roman" w:eastAsia="Courier New" w:hAnsi="Times New Roman" w:cs="Times New Roman"/>
                <w:sz w:val="24"/>
                <w:szCs w:val="24"/>
              </w:rPr>
              <w:t>анағаттанарлықсыз</w:t>
            </w:r>
          </w:p>
        </w:tc>
      </w:tr>
    </w:tbl>
    <w:p w14:paraId="2ED2FF93" w14:textId="77777777" w:rsidR="00945FE9" w:rsidRDefault="00945FE9" w:rsidP="00945FE9">
      <w:pPr>
        <w:spacing w:after="0" w:line="240" w:lineRule="auto"/>
        <w:rPr>
          <w:rFonts w:ascii="Times New Roman" w:eastAsia="Calibri" w:hAnsi="Times New Roman" w:cs="Times New Roman"/>
          <w:b/>
          <w:bCs/>
          <w:sz w:val="24"/>
          <w:szCs w:val="24"/>
        </w:rPr>
      </w:pPr>
    </w:p>
    <w:p w14:paraId="6FA37A93" w14:textId="289D1583" w:rsidR="00945FE9" w:rsidRPr="00C5386D" w:rsidRDefault="00945FE9" w:rsidP="00945FE9">
      <w:pPr>
        <w:tabs>
          <w:tab w:val="left" w:pos="0"/>
        </w:tabs>
        <w:spacing w:after="0" w:line="240" w:lineRule="auto"/>
        <w:ind w:left="-426"/>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Ұсыныл</w:t>
      </w:r>
      <w:r w:rsidR="00D55754">
        <w:rPr>
          <w:rFonts w:ascii="Times New Roman" w:eastAsia="Calibri" w:hAnsi="Times New Roman" w:cs="Times New Roman"/>
          <w:b/>
          <w:bCs/>
          <w:sz w:val="28"/>
          <w:szCs w:val="28"/>
          <w:lang w:val="kk-KZ"/>
        </w:rPr>
        <w:t>ған әдебиет</w:t>
      </w:r>
      <w:r w:rsidRPr="00C5386D">
        <w:rPr>
          <w:rFonts w:ascii="Times New Roman" w:eastAsia="Calibri" w:hAnsi="Times New Roman" w:cs="Times New Roman"/>
          <w:b/>
          <w:bCs/>
          <w:sz w:val="28"/>
          <w:szCs w:val="28"/>
        </w:rPr>
        <w:t>:</w:t>
      </w:r>
    </w:p>
    <w:p w14:paraId="6DA240E0" w14:textId="77777777" w:rsidR="00945FE9" w:rsidRPr="00C5386D" w:rsidRDefault="00945FE9" w:rsidP="00945FE9">
      <w:pPr>
        <w:pStyle w:val="Web"/>
        <w:tabs>
          <w:tab w:val="left" w:pos="0"/>
          <w:tab w:val="num" w:pos="540"/>
          <w:tab w:val="num" w:pos="851"/>
        </w:tabs>
        <w:spacing w:before="0" w:beforeAutospacing="0" w:after="0" w:afterAutospacing="0" w:line="240" w:lineRule="atLeast"/>
        <w:ind w:left="-426"/>
        <w:jc w:val="both"/>
        <w:rPr>
          <w:rFonts w:ascii="Times New Roman" w:hAnsi="Times New Roman" w:cs="Times New Roman"/>
          <w:b/>
          <w:bCs/>
          <w:sz w:val="28"/>
          <w:szCs w:val="28"/>
        </w:rPr>
      </w:pPr>
      <w:r w:rsidRPr="00C5386D">
        <w:rPr>
          <w:rFonts w:ascii="Times New Roman" w:hAnsi="Times New Roman" w:cs="Times New Roman"/>
          <w:b/>
          <w:bCs/>
          <w:sz w:val="28"/>
          <w:szCs w:val="28"/>
        </w:rPr>
        <w:t>Негізгі:</w:t>
      </w:r>
    </w:p>
    <w:p w14:paraId="049FCBBD" w14:textId="77777777" w:rsidR="00945FE9" w:rsidRPr="00C5386D" w:rsidRDefault="00945FE9" w:rsidP="00934296">
      <w:pPr>
        <w:pStyle w:val="Web"/>
        <w:numPr>
          <w:ilvl w:val="0"/>
          <w:numId w:val="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bookmarkStart w:id="2" w:name="_Hlk95731418"/>
      <w:r w:rsidRPr="00C5386D">
        <w:rPr>
          <w:rFonts w:ascii="Times New Roman" w:hAnsi="Times New Roman" w:cs="Times New Roman"/>
          <w:sz w:val="28"/>
          <w:szCs w:val="28"/>
        </w:rPr>
        <w:t>Медициналық микробиология, вирусология және иммунология: 2 томда. 1 том. оқулық / Ред. В.В. Зверева, М.Н. Бойченко. - М.: GEOTAR-Media, 2016. - Электрондық басылым негізінде: Медициналық микробиология, вирусология және иммунология: оқулық: 2 томда / ред. В.В.Зверева, М.Н.Бойченко. – М., ГЕОТАР-Медиа, 2016. – Т.1. – 448 б.</w:t>
      </w:r>
    </w:p>
    <w:p w14:paraId="0157B69B" w14:textId="77777777" w:rsidR="00945FE9" w:rsidRPr="00C5386D" w:rsidRDefault="00945FE9" w:rsidP="00934296">
      <w:pPr>
        <w:pStyle w:val="Web"/>
        <w:numPr>
          <w:ilvl w:val="0"/>
          <w:numId w:val="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t>Микробиология, вирусология: практикалық жаттығуларға нұсқаулық. жәрдемақы / Зверев В.В. [және т.б.]; өңдеген В.В. Зверева, М.Н. Бойченко - М.: GEOTAR-Media, 2015. Электронды басылым негізінде: Микробиология, вирусология: практикалық жаттығуларға нұсқаулық: оқу құралы. жәрдемақы / Зверев В.В. [т.б.]; өңдеген В.В. Зверева, М.Н.Бойченко. - М.: GEOTAR-Media, 2015. - 360 с [Электрондық ресурс]</w:t>
      </w:r>
    </w:p>
    <w:p w14:paraId="1D04FA7A" w14:textId="77777777" w:rsidR="00945FE9" w:rsidRPr="00C5386D" w:rsidRDefault="00945FE9" w:rsidP="00934296">
      <w:pPr>
        <w:pStyle w:val="ab"/>
        <w:numPr>
          <w:ilvl w:val="0"/>
          <w:numId w:val="4"/>
        </w:numPr>
        <w:shd w:val="clear" w:color="auto" w:fill="FFFFFF"/>
        <w:tabs>
          <w:tab w:val="left" w:pos="0"/>
          <w:tab w:val="left" w:pos="426"/>
        </w:tabs>
        <w:spacing w:after="0" w:line="240" w:lineRule="auto"/>
        <w:ind w:left="-426" w:firstLine="0"/>
        <w:jc w:val="both"/>
        <w:rPr>
          <w:rFonts w:ascii="Times New Roman" w:eastAsia="Times New Roman" w:hAnsi="Times New Roman" w:cs="Times New Roman"/>
          <w:bCs/>
          <w:color w:val="0D0D0D" w:themeColor="text1" w:themeTint="F2"/>
          <w:sz w:val="28"/>
          <w:szCs w:val="28"/>
          <w:lang w:eastAsia="ru-RU"/>
        </w:rPr>
      </w:pPr>
      <w:r w:rsidRPr="00945FE9">
        <w:rPr>
          <w:rFonts w:ascii="Times New Roman" w:eastAsia="Times New Roman" w:hAnsi="Times New Roman" w:cs="Times New Roman"/>
          <w:color w:val="0D0D0D" w:themeColor="text1" w:themeTint="F2"/>
          <w:sz w:val="28"/>
          <w:szCs w:val="28"/>
          <w:lang w:val="kk" w:eastAsia="ru-RU"/>
        </w:rPr>
        <w:t xml:space="preserve">Лабинская А.С., Блинкова Л.П., Ещина А.С., Анкирская А.С., Бадлеева М.В., Батуро А.П., Волина Е.Г., Горобец О.Б., Грубер И М., Драбкина И.В., Жуховицкий В.Г., Иванова, Юховицкий В.Г., Иванова , Ю.С. Костюкова Н.Н., Ловецкий А.Н., Лосева О.К., Мартынова В.Р., Миронов А.Ю., Мишин В.Ю., Мороз А.Ф., </w:t>
      </w:r>
      <w:r w:rsidRPr="00945FE9">
        <w:rPr>
          <w:rFonts w:ascii="Times New Roman" w:eastAsia="Times New Roman" w:hAnsi="Times New Roman" w:cs="Times New Roman"/>
          <w:color w:val="0D0D0D" w:themeColor="text1" w:themeTint="F2"/>
          <w:sz w:val="28"/>
          <w:szCs w:val="28"/>
          <w:lang w:val="kk" w:eastAsia="ru-RU"/>
        </w:rPr>
        <w:lastRenderedPageBreak/>
        <w:t xml:space="preserve">Раковская И.В., Сергеева Т.И., Тартаковский И.С., Титов Г.В., Ющенко Г.В. </w:t>
      </w:r>
      <w:hyperlink r:id="rId13" w:history="1">
        <w:r w:rsidRPr="00C5386D">
          <w:rPr>
            <w:rFonts w:ascii="Times New Roman" w:eastAsia="Times New Roman" w:hAnsi="Times New Roman" w:cs="Times New Roman"/>
            <w:bCs/>
            <w:color w:val="0D0D0D" w:themeColor="text1" w:themeTint="F2"/>
            <w:sz w:val="28"/>
            <w:szCs w:val="28"/>
            <w:lang w:eastAsia="ru-RU"/>
          </w:rPr>
          <w:t xml:space="preserve">микроологиялық зерттеу әдістерімен микробиологиялық зерттеулер. </w:t>
        </w:r>
      </w:hyperlink>
      <w:r w:rsidRPr="00C5386D">
        <w:rPr>
          <w:rFonts w:ascii="Times New Roman" w:eastAsia="Times New Roman" w:hAnsi="Times New Roman" w:cs="Times New Roman"/>
          <w:bCs/>
          <w:color w:val="0D0D0D" w:themeColor="text1" w:themeTint="F2"/>
          <w:sz w:val="28"/>
          <w:szCs w:val="28"/>
          <w:lang w:eastAsia="ru-RU"/>
        </w:rPr>
        <w:t>.-2021.- Б.608;</w:t>
      </w:r>
    </w:p>
    <w:bookmarkEnd w:id="2"/>
    <w:p w14:paraId="6309ED91" w14:textId="77777777" w:rsidR="00945FE9" w:rsidRPr="00C5386D" w:rsidRDefault="00945FE9" w:rsidP="00934296">
      <w:pPr>
        <w:pStyle w:val="ab"/>
        <w:numPr>
          <w:ilvl w:val="0"/>
          <w:numId w:val="4"/>
        </w:numPr>
        <w:shd w:val="clear" w:color="auto" w:fill="FFFFFF"/>
        <w:tabs>
          <w:tab w:val="left" w:pos="0"/>
          <w:tab w:val="left" w:pos="426"/>
        </w:tabs>
        <w:spacing w:after="0" w:line="240" w:lineRule="auto"/>
        <w:ind w:left="-426" w:firstLine="0"/>
        <w:jc w:val="both"/>
        <w:rPr>
          <w:rFonts w:ascii="Times New Roman" w:eastAsia="Times New Roman" w:hAnsi="Times New Roman" w:cs="Times New Roman"/>
          <w:bCs/>
          <w:color w:val="0D0D0D" w:themeColor="text1" w:themeTint="F2"/>
          <w:sz w:val="28"/>
          <w:szCs w:val="28"/>
          <w:lang w:eastAsia="ru-RU"/>
        </w:rPr>
      </w:pPr>
      <w:r w:rsidRPr="00C5386D">
        <w:rPr>
          <w:rFonts w:ascii="Times New Roman" w:hAnsi="Times New Roman" w:cs="Times New Roman"/>
          <w:sz w:val="28"/>
          <w:szCs w:val="28"/>
        </w:rPr>
        <w:t>Микробиология, вирусология және иммунология: зертханалық жаттығуларға нұсқаулық. нұсқаулық / ред. В.Б. Сбойчакова , М.М. Карапака . - М.: GEOTAR-Media, 2015. - Электронды басылым негізінде: Микробиология, вирусология және иммунология: зертханалық сабақтарға әдістемелік құрал: оқу құралы. жәрдемақы / [В. Б.Сбойчаков және т.б.] ; өңдеген В.Б. Сбойчакова , М.М. Карапака . - М.: ГЕОТАР-Медиа, 2015. - 320 б. [Электрондық ресурс]</w:t>
      </w:r>
    </w:p>
    <w:p w14:paraId="0EEBB174" w14:textId="77777777" w:rsidR="00945FE9" w:rsidRPr="00C5386D" w:rsidRDefault="00945FE9" w:rsidP="008E6275">
      <w:pPr>
        <w:pStyle w:val="ab"/>
        <w:numPr>
          <w:ilvl w:val="0"/>
          <w:numId w:val="4"/>
        </w:numPr>
        <w:shd w:val="clear" w:color="auto" w:fill="FFFFFF"/>
        <w:tabs>
          <w:tab w:val="left" w:pos="0"/>
          <w:tab w:val="left" w:pos="426"/>
        </w:tabs>
        <w:spacing w:after="0" w:line="240" w:lineRule="auto"/>
        <w:ind w:left="-425" w:firstLine="0"/>
        <w:jc w:val="both"/>
        <w:rPr>
          <w:rFonts w:ascii="Times New Roman" w:eastAsia="Times New Roman" w:hAnsi="Times New Roman" w:cs="Times New Roman"/>
          <w:color w:val="4A5153"/>
          <w:sz w:val="28"/>
          <w:szCs w:val="28"/>
          <w:lang w:eastAsia="ru-RU"/>
        </w:rPr>
      </w:pPr>
      <w:r w:rsidRPr="00C5386D">
        <w:rPr>
          <w:rFonts w:ascii="Times New Roman" w:hAnsi="Times New Roman" w:cs="Times New Roman"/>
          <w:color w:val="0D0D0D" w:themeColor="text1" w:themeTint="F2"/>
          <w:sz w:val="28"/>
          <w:szCs w:val="28"/>
          <w:shd w:val="clear" w:color="auto" w:fill="FFFFFF"/>
        </w:rPr>
        <w:t>Лабинская А.С. - Медициналық микробиология бойынша нұсқаулық. Жалпы және санитарлық микробиология. 1- кітап.- Мәскеу. -2020.-Б.1080</w:t>
      </w:r>
    </w:p>
    <w:p w14:paraId="03035BCD" w14:textId="77777777" w:rsidR="00945FE9" w:rsidRPr="00C5386D" w:rsidRDefault="00945FE9" w:rsidP="008E6275">
      <w:pPr>
        <w:pStyle w:val="Web"/>
        <w:numPr>
          <w:ilvl w:val="0"/>
          <w:numId w:val="4"/>
        </w:numPr>
        <w:tabs>
          <w:tab w:val="left" w:pos="0"/>
          <w:tab w:val="left" w:pos="426"/>
        </w:tabs>
        <w:spacing w:before="0" w:beforeAutospacing="0" w:after="0" w:afterAutospacing="0"/>
        <w:ind w:left="-425" w:firstLine="0"/>
        <w:jc w:val="both"/>
        <w:rPr>
          <w:rStyle w:val="biblio-record-text"/>
          <w:rFonts w:ascii="Times New Roman" w:hAnsi="Times New Roman" w:cs="Times New Roman"/>
          <w:sz w:val="28"/>
          <w:szCs w:val="28"/>
        </w:rPr>
      </w:pPr>
      <w:r w:rsidRPr="00C5386D">
        <w:rPr>
          <w:rStyle w:val="biblio-record-text"/>
          <w:rFonts w:ascii="Times New Roman" w:hAnsi="Times New Roman" w:cs="Times New Roman"/>
          <w:color w:val="000000" w:themeColor="text1"/>
          <w:sz w:val="28"/>
          <w:szCs w:val="28"/>
        </w:rPr>
        <w:t>Микробиологиялық зерттеу әдістерімен жеке медициналық микробиология : оқу құралы / А.С.Лабинская, Л.П.Блинкова, А.С.Ещина , А.С.Анкирская ; А.С. Лабинская [және басқалары] өңдеген. — 2-ші басылым, рев . - Санкт- Петербург: Лан, 2017. - 608 б. — ISBN 978-5-8114-2334</w:t>
      </w:r>
    </w:p>
    <w:p w14:paraId="32E584D7" w14:textId="4BE45F84" w:rsidR="00945FE9" w:rsidRPr="004F7CE1" w:rsidRDefault="00945FE9" w:rsidP="00945FE9">
      <w:pPr>
        <w:tabs>
          <w:tab w:val="left" w:pos="0"/>
        </w:tabs>
        <w:spacing w:after="0" w:line="240" w:lineRule="atLeast"/>
        <w:ind w:left="-426" w:right="-851"/>
        <w:jc w:val="both"/>
        <w:rPr>
          <w:rFonts w:ascii="Times New Roman" w:hAnsi="Times New Roman" w:cs="Times New Roman"/>
          <w:b/>
          <w:bCs/>
          <w:sz w:val="28"/>
          <w:szCs w:val="28"/>
        </w:rPr>
      </w:pPr>
      <w:r w:rsidRPr="004F7CE1">
        <w:rPr>
          <w:rFonts w:ascii="Times New Roman" w:hAnsi="Times New Roman" w:cs="Times New Roman"/>
          <w:b/>
          <w:bCs/>
          <w:sz w:val="28"/>
          <w:szCs w:val="28"/>
        </w:rPr>
        <w:t>Қосымша:</w:t>
      </w:r>
    </w:p>
    <w:p w14:paraId="2A25FCE2" w14:textId="77777777" w:rsidR="00945FE9" w:rsidRPr="00C5386D" w:rsidRDefault="00945FE9" w:rsidP="00934296">
      <w:pPr>
        <w:pStyle w:val="Web"/>
        <w:numPr>
          <w:ilvl w:val="0"/>
          <w:numId w:val="3"/>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Рамазанова Б.А. – Медициналық микробиология, вирусология және иммунология </w:t>
      </w:r>
      <w:r w:rsidRPr="00C5386D">
        <w:rPr>
          <w:rFonts w:ascii="Times New Roman" w:hAnsi="Times New Roman" w:cs="Times New Roman"/>
          <w:bCs/>
          <w:color w:val="0D0D0D" w:themeColor="text1" w:themeTint="F2"/>
          <w:sz w:val="28"/>
          <w:szCs w:val="28"/>
        </w:rPr>
        <w:t>. 2 томда өңделген. – 2018. –М. GEOTAR-медиа;</w:t>
      </w:r>
    </w:p>
    <w:p w14:paraId="0E632D3E" w14:textId="77777777" w:rsidR="00945FE9" w:rsidRPr="00C5386D" w:rsidRDefault="00945FE9" w:rsidP="00934296">
      <w:pPr>
        <w:pStyle w:val="Web"/>
        <w:numPr>
          <w:ilvl w:val="0"/>
          <w:numId w:val="3"/>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bCs/>
          <w:color w:val="0D0D0D" w:themeColor="text1" w:themeTint="F2"/>
          <w:sz w:val="28"/>
          <w:szCs w:val="28"/>
        </w:rPr>
        <w:t xml:space="preserve">Клиникалық микробиология және микробқа қарсы химиотерапия.- </w:t>
      </w:r>
      <w:hyperlink r:id="rId14" w:history="1">
        <w:r w:rsidRPr="00C5386D">
          <w:rPr>
            <w:rFonts w:ascii="Times New Roman" w:hAnsi="Times New Roman" w:cs="Times New Roman"/>
            <w:bCs/>
            <w:color w:val="0D0D0D" w:themeColor="text1" w:themeTint="F2"/>
            <w:sz w:val="28"/>
            <w:szCs w:val="28"/>
          </w:rPr>
          <w:t xml:space="preserve">«Клиникалық микробиология және микробқа қарсы химиотерапияның аймақаралық қауымдастығы» қоғамдық бірлестіктердің аймақаралық бірлестігі </w:t>
        </w:r>
      </w:hyperlink>
      <w:r w:rsidRPr="00C5386D">
        <w:rPr>
          <w:rFonts w:ascii="Times New Roman" w:hAnsi="Times New Roman" w:cs="Times New Roman"/>
          <w:bCs/>
          <w:color w:val="0D0D0D" w:themeColor="text1" w:themeTint="F2"/>
          <w:sz w:val="28"/>
          <w:szCs w:val="28"/>
        </w:rPr>
        <w:t xml:space="preserve">(Смоленск).- Том: 23 </w:t>
      </w:r>
      <w:r w:rsidRPr="00C5386D">
        <w:rPr>
          <w:rFonts w:ascii="Times New Roman" w:hAnsi="Times New Roman" w:cs="Times New Roman"/>
          <w:bCs/>
          <w:noProof/>
          <w:color w:val="0D0D0D" w:themeColor="text1" w:themeTint="F2"/>
          <w:sz w:val="28"/>
          <w:szCs w:val="28"/>
          <w:lang w:val="ru-RU"/>
        </w:rPr>
        <w:drawing>
          <wp:inline distT="0" distB="0" distL="0" distR="0" wp14:anchorId="08F5CDA4" wp14:editId="58DED196">
            <wp:extent cx="9525" cy="9525"/>
            <wp:effectExtent l="0" t="0" r="0" b="0"/>
            <wp:docPr id="2" name="Рисунок 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386D">
        <w:rPr>
          <w:rFonts w:ascii="Times New Roman" w:hAnsi="Times New Roman" w:cs="Times New Roman"/>
          <w:bCs/>
          <w:color w:val="0D0D0D" w:themeColor="text1" w:themeTint="F2"/>
          <w:sz w:val="28"/>
          <w:szCs w:val="28"/>
        </w:rPr>
        <w:t xml:space="preserve">Шығарылым: S1 </w:t>
      </w:r>
      <w:r w:rsidRPr="00C5386D">
        <w:rPr>
          <w:rFonts w:ascii="Times New Roman" w:hAnsi="Times New Roman" w:cs="Times New Roman"/>
          <w:bCs/>
          <w:noProof/>
          <w:color w:val="0D0D0D" w:themeColor="text1" w:themeTint="F2"/>
          <w:sz w:val="28"/>
          <w:szCs w:val="28"/>
          <w:lang w:val="ru-RU"/>
        </w:rPr>
        <w:drawing>
          <wp:inline distT="0" distB="0" distL="0" distR="0" wp14:anchorId="771B4C7E" wp14:editId="6D527847">
            <wp:extent cx="9525" cy="9525"/>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ibrary.ru/pic/1pix.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386D">
        <w:rPr>
          <w:rFonts w:ascii="Times New Roman" w:hAnsi="Times New Roman" w:cs="Times New Roman"/>
          <w:bCs/>
          <w:color w:val="0D0D0D" w:themeColor="text1" w:themeTint="F2"/>
          <w:sz w:val="28"/>
          <w:szCs w:val="28"/>
        </w:rPr>
        <w:t>Жыл: 2021 ж.;</w:t>
      </w:r>
    </w:p>
    <w:p w14:paraId="0DCB4D69" w14:textId="77777777" w:rsidR="00945FE9" w:rsidRPr="00C5386D" w:rsidRDefault="00945FE9" w:rsidP="00934296">
      <w:pPr>
        <w:pStyle w:val="Web"/>
        <w:numPr>
          <w:ilvl w:val="0"/>
          <w:numId w:val="3"/>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t>Уоррен Левинсон Медициналық микробиология және иммунология Уоррен Левинсон.— М.: БИНОМ. Электрондық ресурсқа қол жеткізу режимі: 18 Білім зертханасы, 2015.— 1183 б. [Электрондық ресурс];</w:t>
      </w:r>
    </w:p>
    <w:p w14:paraId="4B657D3A" w14:textId="77777777" w:rsidR="00945FE9" w:rsidRPr="00C5386D" w:rsidRDefault="00945FE9" w:rsidP="00934296">
      <w:pPr>
        <w:pStyle w:val="Web"/>
        <w:numPr>
          <w:ilvl w:val="0"/>
          <w:numId w:val="3"/>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t>Тюменцева Е.Ю. Микробиология негіздері оқулығы / Тюменцева Е.Ю.- Омбы: Омбы мемлекеттік қызмет институты, 2015. - 123 б. [Электрондық ресурс].</w:t>
      </w:r>
    </w:p>
    <w:p w14:paraId="0F81E9DF"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945FE9">
        <w:rPr>
          <w:rFonts w:ascii="Times New Roman" w:hAnsi="Times New Roman" w:cs="Times New Roman"/>
          <w:sz w:val="28"/>
          <w:szCs w:val="28"/>
          <w:lang w:val="kk"/>
        </w:rPr>
        <w:t xml:space="preserve">«Менингококк инфекциясының және іріңді бактериалды менингиттің зертханалық диагностикасы». </w:t>
      </w:r>
      <w:r w:rsidRPr="00C5386D">
        <w:rPr>
          <w:rFonts w:ascii="Times New Roman" w:hAnsi="Times New Roman" w:cs="Times New Roman"/>
          <w:sz w:val="28"/>
          <w:szCs w:val="28"/>
        </w:rPr>
        <w:t>Әдістемелік нұсқаулар. Алматы 2022 ж. 112.</w:t>
      </w:r>
    </w:p>
    <w:p w14:paraId="05F5D4A6"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sz w:val="28"/>
          <w:szCs w:val="28"/>
          <w:lang w:val="kk-KZ"/>
        </w:rPr>
        <w:t xml:space="preserve">«Іш сүзегі, паратиф және басқа сальмонеллездің қоздырғыштарының болуын бактериологиялық зерттеу әдістері». </w:t>
      </w:r>
      <w:r w:rsidRPr="00C5386D">
        <w:rPr>
          <w:rFonts w:ascii="Times New Roman" w:hAnsi="Times New Roman" w:cs="Times New Roman"/>
          <w:sz w:val="28"/>
          <w:szCs w:val="28"/>
        </w:rPr>
        <w:t>Әдістемелік нұсқаулар. Алматы 2022 ж. 96.</w:t>
      </w:r>
    </w:p>
    <w:p w14:paraId="42EBA677"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sz w:val="28"/>
          <w:szCs w:val="28"/>
        </w:rPr>
        <w:t>«Дифтерияның зертханалық диагностикасы». Әдістемелік нұсқаулар.</w:t>
      </w:r>
    </w:p>
    <w:p w14:paraId="655E0BFA" w14:textId="77777777" w:rsidR="00945FE9" w:rsidRPr="00C5386D" w:rsidRDefault="00945FE9" w:rsidP="00D12B87">
      <w:pPr>
        <w:pStyle w:val="ab"/>
        <w:tabs>
          <w:tab w:val="left" w:pos="0"/>
          <w:tab w:val="left" w:pos="426"/>
        </w:tabs>
        <w:ind w:left="-426"/>
        <w:jc w:val="both"/>
        <w:rPr>
          <w:rFonts w:ascii="Times New Roman" w:hAnsi="Times New Roman" w:cs="Times New Roman"/>
          <w:sz w:val="28"/>
          <w:szCs w:val="28"/>
        </w:rPr>
      </w:pPr>
      <w:r w:rsidRPr="00C5386D">
        <w:rPr>
          <w:rFonts w:ascii="Times New Roman" w:hAnsi="Times New Roman" w:cs="Times New Roman"/>
          <w:sz w:val="28"/>
          <w:szCs w:val="28"/>
        </w:rPr>
        <w:t>Алматы 2022, 66 б.</w:t>
      </w:r>
    </w:p>
    <w:p w14:paraId="63FE7379"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w w:val="110"/>
          <w:sz w:val="28"/>
          <w:szCs w:val="28"/>
        </w:rPr>
        <w:t>Микробиология, вирусология: оқу құралы: Тәжірибелік сабақтарға нұсқаулық / ред. В.В.Зверев. - М.: ГЕОТАР-Медиа, 2015. - 360 б. : лай</w:t>
      </w:r>
    </w:p>
    <w:p w14:paraId="33A0DA40"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Зертханалық биоқауіпсіздік бойынша практикалық нұсқаулық, төртінші басылым және өзекті монографиялар, ДДҰ, 2023 ж.</w:t>
      </w:r>
    </w:p>
    <w:p w14:paraId="3CE1954D" w14:textId="4E170169"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 xml:space="preserve">Микробиология және биомедициналық зертханалардағы биоқауіпсіздік, Бесінші басылым, Ауруларды бақылау және алдын алу орталықтары, </w:t>
      </w:r>
      <w:r w:rsidR="00D12B87" w:rsidRPr="00D12B87">
        <w:rPr>
          <w:rFonts w:ascii="Times New Roman" w:eastAsia="Arial Unicode MS" w:hAnsi="Times New Roman" w:cs="Times New Roman"/>
          <w:sz w:val="28"/>
          <w:szCs w:val="28"/>
          <w:lang w:eastAsia="ru-RU"/>
        </w:rPr>
        <w:t>ДДҰ</w:t>
      </w:r>
      <w:r w:rsidRPr="00C5386D">
        <w:rPr>
          <w:rFonts w:ascii="Times New Roman" w:eastAsia="Arial Unicode MS" w:hAnsi="Times New Roman" w:cs="Times New Roman"/>
          <w:sz w:val="28"/>
          <w:szCs w:val="28"/>
          <w:lang w:eastAsia="ru-RU"/>
        </w:rPr>
        <w:t>, 2020 ж.</w:t>
      </w:r>
    </w:p>
    <w:p w14:paraId="352992D3" w14:textId="77777777" w:rsidR="00945FE9" w:rsidRPr="00C5386D"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«Қазақстандағы биоқауіпсіздік жүйесі», Айкимбаев А.М., монография, 2015 ж.</w:t>
      </w:r>
    </w:p>
    <w:p w14:paraId="16F2790E" w14:textId="77777777" w:rsidR="00945FE9" w:rsidRPr="00D12B87" w:rsidRDefault="00945FE9" w:rsidP="00934296">
      <w:pPr>
        <w:pStyle w:val="ab"/>
        <w:numPr>
          <w:ilvl w:val="0"/>
          <w:numId w:val="3"/>
        </w:numPr>
        <w:tabs>
          <w:tab w:val="left" w:pos="0"/>
          <w:tab w:val="left" w:pos="426"/>
        </w:tabs>
        <w:ind w:left="-426" w:firstLine="0"/>
        <w:jc w:val="both"/>
        <w:rPr>
          <w:rFonts w:ascii="Times New Roman" w:hAnsi="Times New Roman" w:cs="Times New Roman"/>
          <w:sz w:val="28"/>
          <w:szCs w:val="28"/>
        </w:rPr>
      </w:pPr>
      <w:r w:rsidRPr="00C5386D">
        <w:rPr>
          <w:rFonts w:ascii="Times New Roman" w:eastAsia="Times New Roman" w:hAnsi="Times New Roman" w:cs="Times New Roman"/>
          <w:sz w:val="28"/>
          <w:szCs w:val="28"/>
        </w:rPr>
        <w:lastRenderedPageBreak/>
        <w:t>Денсаулық сақтауда жеке қорғаныс құралдарын (ЖҚҚ) таңдау және пайдалану бойынша нұсқаулық үшін the Таңдау және Қолдану Жеке қорғаныс құралдарының (ЖҚҚ ) Денсаулық сақтау Параметрлер . CDC);</w:t>
      </w:r>
    </w:p>
    <w:p w14:paraId="7DB1DFDF" w14:textId="519D533D" w:rsidR="00D12B87" w:rsidRPr="00D12B87" w:rsidRDefault="00D12B87" w:rsidP="00934296">
      <w:pPr>
        <w:pStyle w:val="ab"/>
        <w:numPr>
          <w:ilvl w:val="0"/>
          <w:numId w:val="3"/>
        </w:numPr>
        <w:tabs>
          <w:tab w:val="left" w:pos="0"/>
          <w:tab w:val="left" w:pos="426"/>
        </w:tabs>
        <w:ind w:hanging="1146"/>
        <w:jc w:val="both"/>
        <w:rPr>
          <w:rFonts w:ascii="Times New Roman" w:hAnsi="Times New Roman" w:cs="Times New Roman"/>
          <w:sz w:val="28"/>
          <w:szCs w:val="28"/>
        </w:rPr>
      </w:pPr>
      <w:r w:rsidRPr="00D12B87">
        <w:rPr>
          <w:rFonts w:ascii="Times New Roman" w:hAnsi="Times New Roman" w:cs="Times New Roman"/>
          <w:sz w:val="28"/>
          <w:szCs w:val="28"/>
        </w:rPr>
        <w:t>EUCAST халықаралық ұсыныстары, 2023 ж.</w:t>
      </w:r>
    </w:p>
    <w:p w14:paraId="5564F00A" w14:textId="7514C97E" w:rsidR="00D12B87" w:rsidRPr="00C5386D" w:rsidRDefault="00D12B87" w:rsidP="00934296">
      <w:pPr>
        <w:pStyle w:val="ab"/>
        <w:numPr>
          <w:ilvl w:val="0"/>
          <w:numId w:val="3"/>
        </w:numPr>
        <w:tabs>
          <w:tab w:val="left" w:pos="0"/>
          <w:tab w:val="left" w:pos="426"/>
        </w:tabs>
        <w:ind w:hanging="1146"/>
        <w:jc w:val="both"/>
        <w:rPr>
          <w:rFonts w:ascii="Times New Roman" w:hAnsi="Times New Roman" w:cs="Times New Roman"/>
          <w:sz w:val="28"/>
          <w:szCs w:val="28"/>
        </w:rPr>
      </w:pPr>
      <w:r w:rsidRPr="00D12B87">
        <w:rPr>
          <w:rFonts w:ascii="Times New Roman" w:hAnsi="Times New Roman" w:cs="Times New Roman"/>
          <w:sz w:val="28"/>
          <w:szCs w:val="28"/>
        </w:rPr>
        <w:t xml:space="preserve"> CLSI халықаралық ұсыныстары, 2022 ж</w:t>
      </w:r>
    </w:p>
    <w:p w14:paraId="6F1ABDBD" w14:textId="02960039" w:rsidR="00945FE9" w:rsidRPr="00C5386D" w:rsidRDefault="00945FE9" w:rsidP="00945FE9">
      <w:pPr>
        <w:pStyle w:val="ab"/>
        <w:tabs>
          <w:tab w:val="left" w:pos="0"/>
        </w:tabs>
        <w:spacing w:after="0" w:line="240" w:lineRule="atLeast"/>
        <w:ind w:left="-426"/>
        <w:jc w:val="both"/>
        <w:rPr>
          <w:rFonts w:ascii="Times New Roman" w:hAnsi="Times New Roman" w:cs="Times New Roman"/>
          <w:b/>
          <w:bCs/>
          <w:color w:val="0D0D0D" w:themeColor="text1" w:themeTint="F2"/>
          <w:sz w:val="28"/>
          <w:szCs w:val="28"/>
          <w:u w:val="single"/>
          <w:shd w:val="clear" w:color="auto" w:fill="FFFFFF"/>
        </w:rPr>
      </w:pPr>
      <w:r w:rsidRPr="00C5386D">
        <w:rPr>
          <w:rFonts w:ascii="Times New Roman" w:hAnsi="Times New Roman" w:cs="Times New Roman"/>
          <w:b/>
          <w:bCs/>
          <w:sz w:val="28"/>
          <w:szCs w:val="28"/>
        </w:rPr>
        <w:t>Интернет ресурс</w:t>
      </w:r>
    </w:p>
    <w:p w14:paraId="6FEDE994" w14:textId="77777777" w:rsidR="00945FE9" w:rsidRPr="00C5386D" w:rsidRDefault="00945FE9" w:rsidP="00934296">
      <w:pPr>
        <w:pStyle w:val="ab"/>
        <w:numPr>
          <w:ilvl w:val="0"/>
          <w:numId w:val="5"/>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bCs/>
          <w:color w:val="0D0D0D" w:themeColor="text1" w:themeTint="F2"/>
          <w:sz w:val="28"/>
          <w:szCs w:val="28"/>
          <w:u w:val="single"/>
          <w:shd w:val="clear" w:color="auto" w:fill="FFFFFF"/>
        </w:rPr>
        <w:t xml:space="preserve">Молекулалық генетика, микробиология және вирусология </w:t>
      </w:r>
      <w:r w:rsidRPr="00C5386D">
        <w:rPr>
          <w:rFonts w:ascii="Times New Roman" w:hAnsi="Times New Roman" w:cs="Times New Roman"/>
          <w:color w:val="0D0D0D" w:themeColor="text1" w:themeTint="F2"/>
          <w:sz w:val="28"/>
          <w:szCs w:val="28"/>
          <w:u w:val="single"/>
          <w:shd w:val="clear" w:color="auto" w:fill="FFFFFF"/>
        </w:rPr>
        <w:t>https://www.mediasphera.ru › журнал › молекуларная -г.</w:t>
      </w:r>
    </w:p>
    <w:p w14:paraId="1526BE97" w14:textId="77777777" w:rsidR="00945FE9" w:rsidRPr="00C5386D" w:rsidRDefault="003A20DC"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hyperlink r:id="rId16" w:history="1">
        <w:r w:rsidR="00945FE9" w:rsidRPr="00C5386D">
          <w:rPr>
            <w:rStyle w:val="ad"/>
            <w:rFonts w:ascii="Times New Roman" w:hAnsi="Times New Roman" w:cs="Times New Roman"/>
            <w:bCs/>
            <w:sz w:val="28"/>
            <w:szCs w:val="28"/>
          </w:rPr>
          <w:t>https://medvetlit.ru/market/tematicheskij-prajs/garden/medicinskaya-mikrobiologiya-i-immunologiya-levinson-u-per-s-angl-pod-red-vb-beloborodova-2015-g/</w:t>
        </w:r>
      </w:hyperlink>
    </w:p>
    <w:p w14:paraId="0A6A6905" w14:textId="77777777" w:rsidR="00945FE9" w:rsidRPr="00C5386D" w:rsidRDefault="00945FE9" w:rsidP="00934296">
      <w:pPr>
        <w:pStyle w:val="ab"/>
        <w:numPr>
          <w:ilvl w:val="0"/>
          <w:numId w:val="5"/>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Дүниежүзілік денсаулық сақтау ұйымы (ДДҰ) – http://www.who.int/</w:t>
      </w:r>
    </w:p>
    <w:p w14:paraId="2F4BA734" w14:textId="77777777" w:rsidR="00945FE9" w:rsidRPr="00C5386D" w:rsidRDefault="00945FE9" w:rsidP="00934296">
      <w:pPr>
        <w:pStyle w:val="ab"/>
        <w:numPr>
          <w:ilvl w:val="0"/>
          <w:numId w:val="5"/>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ДДҰ індет туралы орыс тіліндегі жаңалықтар – http://www.who.int/csr/don/ru/index.html</w:t>
      </w:r>
    </w:p>
    <w:p w14:paraId="045A4D30"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ДДҰ Еуропалық аймақтық бюросы (орыс тілінде) – http://www.euro.who.int/main/WHO/Home/TopPage?language=Russian 6. Еуропалық ауруларды бақылау орталығы (ECDC) – </w:t>
      </w:r>
      <w:hyperlink r:id="rId17" w:history="1">
        <w:r w:rsidRPr="00C5386D">
          <w:rPr>
            <w:rStyle w:val="ad"/>
            <w:rFonts w:ascii="Times New Roman" w:hAnsi="Times New Roman" w:cs="Times New Roman"/>
            <w:color w:val="0D0D0D" w:themeColor="text1" w:themeTint="F2"/>
            <w:sz w:val="28"/>
            <w:szCs w:val="28"/>
          </w:rPr>
          <w:t>http://ecdc. europa .eu/en/</w:t>
        </w:r>
      </w:hyperlink>
    </w:p>
    <w:p w14:paraId="174FCF01"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АҚШ-тың Ауруларды бақылау орталығы (CDC) – </w:t>
      </w:r>
      <w:hyperlink r:id="rId18" w:history="1">
        <w:r w:rsidRPr="00C5386D">
          <w:rPr>
            <w:rStyle w:val="ad"/>
            <w:rFonts w:ascii="Times New Roman" w:hAnsi="Times New Roman" w:cs="Times New Roman"/>
            <w:color w:val="0D0D0D" w:themeColor="text1" w:themeTint="F2"/>
            <w:sz w:val="28"/>
            <w:szCs w:val="28"/>
          </w:rPr>
          <w:t>http://www.cdc.gov/</w:t>
        </w:r>
      </w:hyperlink>
    </w:p>
    <w:p w14:paraId="6BC5256A"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Халықаралық эпизоотология кеңсесі (ХЭБ) – http://www.oie.int 9. </w:t>
      </w:r>
      <w:hyperlink r:id="rId19" w:history="1">
        <w:r w:rsidRPr="00C5386D">
          <w:rPr>
            <w:rStyle w:val="ad"/>
            <w:rFonts w:ascii="Times New Roman" w:hAnsi="Times New Roman" w:cs="Times New Roman"/>
            <w:color w:val="0D0D0D" w:themeColor="text1" w:themeTint="F2"/>
            <w:sz w:val="28"/>
            <w:szCs w:val="28"/>
          </w:rPr>
          <w:t>http://www.oie.int/downld/AVIAN%20INFLUENZA/A_AI-Asia.htm</w:t>
        </w:r>
      </w:hyperlink>
    </w:p>
    <w:p w14:paraId="05393B5D"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Еуропалық микробиологиялық қоғамдар федерациясы (FEMS) – </w:t>
      </w:r>
      <w:hyperlink r:id="rId20" w:history="1">
        <w:r w:rsidRPr="00C5386D">
          <w:rPr>
            <w:rStyle w:val="ad"/>
            <w:rFonts w:ascii="Times New Roman" w:hAnsi="Times New Roman" w:cs="Times New Roman"/>
            <w:color w:val="0D0D0D" w:themeColor="text1" w:themeTint="F2"/>
            <w:sz w:val="28"/>
            <w:szCs w:val="28"/>
          </w:rPr>
          <w:t>http://www.fems-microbiology.org/website/nl/default.asp</w:t>
        </w:r>
      </w:hyperlink>
    </w:p>
    <w:p w14:paraId="7FA708F7"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Халықаралық жұқпалы аурулар қоғамы ( ISID ) Дамушы ауруларды бақылау бағдарламасы (ProMED) – http://www.promedmail.orgИнтернеттегі барлық вирусология – </w:t>
      </w:r>
      <w:hyperlink r:id="rId21" w:history="1">
        <w:r w:rsidRPr="00C5386D">
          <w:rPr>
            <w:rStyle w:val="ad"/>
            <w:rFonts w:ascii="Times New Roman" w:hAnsi="Times New Roman" w:cs="Times New Roman"/>
            <w:color w:val="0D0D0D" w:themeColor="text1" w:themeTint="F2"/>
            <w:sz w:val="28"/>
            <w:szCs w:val="28"/>
          </w:rPr>
          <w:t>http://www.virology.net/</w:t>
        </w:r>
      </w:hyperlink>
    </w:p>
    <w:p w14:paraId="460FF60C" w14:textId="77777777" w:rsidR="00945FE9" w:rsidRPr="00C5386D" w:rsidRDefault="00945FE9" w:rsidP="00934296">
      <w:pPr>
        <w:pStyle w:val="ab"/>
        <w:numPr>
          <w:ilvl w:val="0"/>
          <w:numId w:val="5"/>
        </w:numPr>
        <w:tabs>
          <w:tab w:val="left" w:pos="0"/>
          <w:tab w:val="left" w:pos="426"/>
        </w:tabs>
        <w:spacing w:after="150" w:line="240" w:lineRule="auto"/>
        <w:ind w:left="-426" w:firstLine="0"/>
        <w:rPr>
          <w:rStyle w:val="ad"/>
          <w:rFonts w:ascii="Times New Roman" w:eastAsia="Times New Roman" w:hAnsi="Times New Roman" w:cs="Times New Roman"/>
          <w:sz w:val="28"/>
          <w:szCs w:val="28"/>
        </w:rPr>
      </w:pPr>
      <w:r w:rsidRPr="00C5386D">
        <w:rPr>
          <w:rFonts w:ascii="Times New Roman" w:hAnsi="Times New Roman" w:cs="Times New Roman"/>
          <w:bCs/>
          <w:color w:val="0D0D0D" w:themeColor="text1" w:themeTint="F2"/>
          <w:sz w:val="28"/>
          <w:szCs w:val="28"/>
        </w:rPr>
        <w:fldChar w:fldCharType="begin"/>
      </w:r>
      <w:r w:rsidRPr="00C5386D">
        <w:rPr>
          <w:rFonts w:ascii="Times New Roman" w:hAnsi="Times New Roman" w:cs="Times New Roman"/>
          <w:bCs/>
          <w:color w:val="0D0D0D" w:themeColor="text1" w:themeTint="F2"/>
          <w:sz w:val="28"/>
          <w:szCs w:val="28"/>
        </w:rPr>
        <w:instrText>HYPERLINK "C:\\Users\\m.brimzhanova\\AppData\\Local\\Temp\\Rar$DIa17636.29087\\Микрофлора окружающей среды и тела человека ...https:\\es.b-ok.com › book"</w:instrText>
      </w:r>
      <w:r w:rsidRPr="00C5386D">
        <w:rPr>
          <w:rFonts w:ascii="Times New Roman" w:hAnsi="Times New Roman" w:cs="Times New Roman"/>
          <w:bCs/>
          <w:color w:val="0D0D0D" w:themeColor="text1" w:themeTint="F2"/>
          <w:sz w:val="28"/>
          <w:szCs w:val="28"/>
        </w:rPr>
        <w:fldChar w:fldCharType="separate"/>
      </w:r>
      <w:r w:rsidRPr="00C5386D">
        <w:rPr>
          <w:rStyle w:val="ad"/>
          <w:rFonts w:ascii="Times New Roman" w:hAnsi="Times New Roman" w:cs="Times New Roman"/>
          <w:bCs/>
          <w:color w:val="0D0D0D" w:themeColor="text1" w:themeTint="F2"/>
          <w:sz w:val="28"/>
          <w:szCs w:val="28"/>
        </w:rPr>
        <w:t xml:space="preserve">Қоршаған ортаның микрофлорасы және адам ағзасы... </w:t>
      </w:r>
      <w:r w:rsidRPr="00291CA7">
        <w:rPr>
          <w:rStyle w:val="ad"/>
          <w:rFonts w:ascii="Times New Roman" w:hAnsi="Times New Roman" w:cs="Times New Roman"/>
          <w:color w:val="0D0D0D" w:themeColor="text1" w:themeTint="F2"/>
          <w:sz w:val="28"/>
          <w:szCs w:val="28"/>
          <w:lang w:val="kk"/>
        </w:rPr>
        <w:t xml:space="preserve">https </w:t>
      </w:r>
      <w:r w:rsidRPr="00C5386D">
        <w:rPr>
          <w:rStyle w:val="ad"/>
          <w:rFonts w:ascii="Times New Roman" w:hAnsi="Times New Roman" w:cs="Times New Roman"/>
          <w:color w:val="0D0D0D" w:themeColor="text1" w:themeTint="F2"/>
          <w:sz w:val="28"/>
          <w:szCs w:val="28"/>
        </w:rPr>
        <w:t xml:space="preserve">:// </w:t>
      </w:r>
      <w:r w:rsidRPr="00291CA7">
        <w:rPr>
          <w:rStyle w:val="ad"/>
          <w:rFonts w:ascii="Times New Roman" w:hAnsi="Times New Roman" w:cs="Times New Roman"/>
          <w:color w:val="0D0D0D" w:themeColor="text1" w:themeTint="F2"/>
          <w:sz w:val="28"/>
          <w:szCs w:val="28"/>
          <w:lang w:val="kk"/>
        </w:rPr>
        <w:t xml:space="preserve">es </w:t>
      </w:r>
      <w:r w:rsidRPr="00C5386D">
        <w:rPr>
          <w:rStyle w:val="ad"/>
          <w:rFonts w:ascii="Times New Roman" w:hAnsi="Times New Roman" w:cs="Times New Roman"/>
          <w:color w:val="0D0D0D" w:themeColor="text1" w:themeTint="F2"/>
          <w:sz w:val="28"/>
          <w:szCs w:val="28"/>
        </w:rPr>
        <w:t xml:space="preserve">. </w:t>
      </w:r>
      <w:r w:rsidRPr="00291CA7">
        <w:rPr>
          <w:rStyle w:val="ad"/>
          <w:rFonts w:ascii="Times New Roman" w:hAnsi="Times New Roman" w:cs="Times New Roman"/>
          <w:color w:val="0D0D0D" w:themeColor="text1" w:themeTint="F2"/>
          <w:sz w:val="28"/>
          <w:szCs w:val="28"/>
          <w:lang w:val="kk"/>
        </w:rPr>
        <w:t xml:space="preserve">б </w:t>
      </w:r>
      <w:r w:rsidRPr="00C5386D">
        <w:rPr>
          <w:rStyle w:val="ad"/>
          <w:rFonts w:ascii="Times New Roman" w:hAnsi="Times New Roman" w:cs="Times New Roman"/>
          <w:color w:val="0D0D0D" w:themeColor="text1" w:themeTint="F2"/>
          <w:sz w:val="28"/>
          <w:szCs w:val="28"/>
        </w:rPr>
        <w:t xml:space="preserve">- </w:t>
      </w:r>
      <w:r w:rsidRPr="00291CA7">
        <w:rPr>
          <w:rStyle w:val="ad"/>
          <w:rFonts w:ascii="Times New Roman" w:hAnsi="Times New Roman" w:cs="Times New Roman"/>
          <w:color w:val="0D0D0D" w:themeColor="text1" w:themeTint="F2"/>
          <w:sz w:val="28"/>
          <w:szCs w:val="28"/>
          <w:lang w:val="kk"/>
        </w:rPr>
        <w:t xml:space="preserve">жарайды </w:t>
      </w:r>
      <w:r w:rsidRPr="00C5386D">
        <w:rPr>
          <w:rStyle w:val="ad"/>
          <w:rFonts w:ascii="Times New Roman" w:hAnsi="Times New Roman" w:cs="Times New Roman"/>
          <w:color w:val="0D0D0D" w:themeColor="text1" w:themeTint="F2"/>
          <w:sz w:val="28"/>
          <w:szCs w:val="28"/>
        </w:rPr>
        <w:t xml:space="preserve">. </w:t>
      </w:r>
      <w:r w:rsidRPr="00291CA7">
        <w:rPr>
          <w:rStyle w:val="ad"/>
          <w:rFonts w:ascii="Times New Roman" w:hAnsi="Times New Roman" w:cs="Times New Roman"/>
          <w:color w:val="0D0D0D" w:themeColor="text1" w:themeTint="F2"/>
          <w:sz w:val="28"/>
          <w:szCs w:val="28"/>
          <w:lang w:val="kk"/>
        </w:rPr>
        <w:t xml:space="preserve">com </w:t>
      </w:r>
      <w:r w:rsidRPr="00C5386D">
        <w:rPr>
          <w:rStyle w:val="ad"/>
          <w:rFonts w:ascii="Times New Roman" w:hAnsi="Times New Roman" w:cs="Times New Roman"/>
          <w:color w:val="0D0D0D" w:themeColor="text1" w:themeTint="F2"/>
          <w:sz w:val="28"/>
          <w:szCs w:val="28"/>
        </w:rPr>
        <w:t xml:space="preserve">› </w:t>
      </w:r>
      <w:r w:rsidRPr="00291CA7">
        <w:rPr>
          <w:rStyle w:val="ad"/>
          <w:rFonts w:ascii="Times New Roman" w:hAnsi="Times New Roman" w:cs="Times New Roman"/>
          <w:color w:val="0D0D0D" w:themeColor="text1" w:themeTint="F2"/>
          <w:sz w:val="28"/>
          <w:szCs w:val="28"/>
          <w:lang w:val="kk"/>
        </w:rPr>
        <w:t>кітап</w:t>
      </w:r>
    </w:p>
    <w:p w14:paraId="6D5F102F" w14:textId="77777777" w:rsidR="00945FE9" w:rsidRPr="00372FE5" w:rsidRDefault="00945FE9" w:rsidP="00945FE9">
      <w:pPr>
        <w:shd w:val="clear" w:color="auto" w:fill="FFFFFF"/>
        <w:tabs>
          <w:tab w:val="left" w:pos="0"/>
          <w:tab w:val="left" w:pos="426"/>
        </w:tabs>
        <w:spacing w:after="0" w:line="240" w:lineRule="atLeast"/>
        <w:ind w:left="-426"/>
        <w:jc w:val="both"/>
        <w:rPr>
          <w:rFonts w:ascii="Times New Roman" w:hAnsi="Times New Roman" w:cs="Times New Roman"/>
          <w:color w:val="0D0D0D" w:themeColor="text1" w:themeTint="F2"/>
          <w:sz w:val="24"/>
          <w:szCs w:val="24"/>
        </w:rPr>
      </w:pPr>
      <w:r w:rsidRPr="00C5386D">
        <w:rPr>
          <w:rFonts w:ascii="Times New Roman" w:hAnsi="Times New Roman" w:cs="Times New Roman"/>
          <w:bCs/>
          <w:color w:val="0D0D0D" w:themeColor="text1" w:themeTint="F2"/>
          <w:sz w:val="28"/>
          <w:szCs w:val="28"/>
        </w:rPr>
        <w:fldChar w:fldCharType="end"/>
      </w:r>
    </w:p>
    <w:p w14:paraId="72FCD581" w14:textId="77777777" w:rsidR="00945FE9" w:rsidRPr="00C5386D" w:rsidRDefault="00945FE9" w:rsidP="00945FE9">
      <w:pPr>
        <w:tabs>
          <w:tab w:val="left" w:pos="0"/>
        </w:tabs>
        <w:spacing w:after="0" w:line="240" w:lineRule="auto"/>
        <w:ind w:left="-426"/>
        <w:jc w:val="both"/>
        <w:rPr>
          <w:rFonts w:ascii="Times New Roman" w:hAnsi="Times New Roman"/>
          <w:b/>
          <w:sz w:val="28"/>
          <w:szCs w:val="28"/>
        </w:rPr>
      </w:pPr>
      <w:r w:rsidRPr="00C5386D">
        <w:rPr>
          <w:rFonts w:ascii="Times New Roman" w:hAnsi="Times New Roman"/>
          <w:b/>
          <w:sz w:val="28"/>
          <w:szCs w:val="28"/>
        </w:rPr>
        <w:t>Білім беру ресурстарына қойылатын талаптар:</w:t>
      </w:r>
    </w:p>
    <w:p w14:paraId="623AC8D1" w14:textId="37BE7455" w:rsidR="008E6275" w:rsidRDefault="00DD7A36"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bCs/>
          <w:sz w:val="28"/>
          <w:szCs w:val="28"/>
          <w:lang w:val="kk-KZ"/>
        </w:rPr>
      </w:pPr>
      <w:r>
        <w:rPr>
          <w:rFonts w:ascii="Times New Roman" w:hAnsi="Times New Roman" w:cs="Times New Roman"/>
          <w:bCs/>
          <w:sz w:val="28"/>
          <w:szCs w:val="28"/>
          <w:lang w:val="kk-KZ"/>
        </w:rPr>
        <w:t>Білім беру бағдарламасы (ҚӨ</w:t>
      </w:r>
      <w:r w:rsidR="008E6275" w:rsidRPr="008E6275">
        <w:rPr>
          <w:rFonts w:ascii="Times New Roman" w:hAnsi="Times New Roman" w:cs="Times New Roman"/>
          <w:bCs/>
          <w:sz w:val="28"/>
          <w:szCs w:val="28"/>
          <w:lang w:val="kk-KZ"/>
        </w:rPr>
        <w:t>Б)</w:t>
      </w:r>
    </w:p>
    <w:p w14:paraId="4D742C3F" w14:textId="77777777" w:rsidR="008E6275" w:rsidRDefault="008E6275"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bCs/>
          <w:sz w:val="28"/>
          <w:szCs w:val="28"/>
          <w:lang w:val="kk-KZ"/>
        </w:rPr>
      </w:pPr>
      <w:r w:rsidRPr="008E6275">
        <w:rPr>
          <w:rFonts w:ascii="Times New Roman" w:hAnsi="Times New Roman" w:cs="Times New Roman"/>
          <w:bCs/>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7D997C85" w14:textId="77777777" w:rsidR="008E6275" w:rsidRDefault="008E6275"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bCs/>
          <w:sz w:val="28"/>
          <w:szCs w:val="28"/>
          <w:lang w:val="kk-KZ"/>
        </w:rPr>
      </w:pPr>
      <w:r w:rsidRPr="008E6275">
        <w:rPr>
          <w:rFonts w:ascii="Times New Roman" w:hAnsi="Times New Roman" w:cs="Times New Roman"/>
          <w:bCs/>
          <w:sz w:val="28"/>
          <w:szCs w:val="28"/>
          <w:lang w:val="kk-KZ"/>
        </w:rPr>
        <w:t>Клиникалық базаның болуы (Қазақстан Республикасы Денсаулық сақтау министрінің 2020 жылғы 21 желтоқсандағы № ҚР ДСМ-304/2020 бұйрығы)</w:t>
      </w:r>
    </w:p>
    <w:p w14:paraId="67DB278B" w14:textId="56867C4D" w:rsidR="00945FE9" w:rsidRPr="008E6275" w:rsidRDefault="00945FE9"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bCs/>
          <w:sz w:val="28"/>
          <w:szCs w:val="28"/>
          <w:lang w:val="kk-KZ"/>
        </w:rPr>
      </w:pPr>
      <w:r w:rsidRPr="008E6275">
        <w:rPr>
          <w:rFonts w:ascii="Times New Roman" w:eastAsia="Calibri" w:hAnsi="Times New Roman" w:cs="Times New Roman"/>
          <w:bCs/>
          <w:sz w:val="28"/>
          <w:szCs w:val="28"/>
          <w:lang w:val="kk-KZ"/>
        </w:rPr>
        <w:t xml:space="preserve">Базаның ішкі және </w:t>
      </w:r>
      <w:r w:rsidR="00BF25EC" w:rsidRPr="008E6275">
        <w:rPr>
          <w:rFonts w:ascii="Times New Roman" w:eastAsia="Calibri" w:hAnsi="Times New Roman" w:cs="Times New Roman"/>
          <w:bCs/>
          <w:sz w:val="28"/>
          <w:szCs w:val="28"/>
          <w:lang w:val="kk-KZ"/>
        </w:rPr>
        <w:t>тыңдаушыларға</w:t>
      </w:r>
      <w:r w:rsidRPr="008E6275">
        <w:rPr>
          <w:rFonts w:ascii="Times New Roman" w:eastAsia="Calibri" w:hAnsi="Times New Roman" w:cs="Times New Roman"/>
          <w:bCs/>
          <w:sz w:val="28"/>
          <w:szCs w:val="28"/>
          <w:lang w:val="kk-KZ"/>
        </w:rPr>
        <w:t xml:space="preserve"> арналған </w:t>
      </w:r>
      <w:r w:rsidR="00BF25EC" w:rsidRPr="008E6275">
        <w:rPr>
          <w:rFonts w:ascii="Times New Roman" w:eastAsia="Calibri" w:hAnsi="Times New Roman" w:cs="Times New Roman"/>
          <w:bCs/>
          <w:sz w:val="28"/>
          <w:szCs w:val="28"/>
          <w:lang w:val="kk-KZ"/>
        </w:rPr>
        <w:t xml:space="preserve">ережелері </w:t>
      </w:r>
      <w:r w:rsidRPr="008E6275">
        <w:rPr>
          <w:rFonts w:ascii="Times New Roman" w:eastAsia="Calibri" w:hAnsi="Times New Roman" w:cs="Times New Roman"/>
          <w:bCs/>
          <w:sz w:val="28"/>
          <w:szCs w:val="28"/>
          <w:lang w:val="kk-KZ"/>
        </w:rPr>
        <w:t>(ЖҚҚ және т.б.)</w:t>
      </w:r>
    </w:p>
    <w:p w14:paraId="5D88F8E1" w14:textId="074C08FC" w:rsidR="00945FE9" w:rsidRPr="008E6275" w:rsidRDefault="00945FE9"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bCs/>
          <w:sz w:val="28"/>
          <w:szCs w:val="28"/>
          <w:lang w:val="kk-KZ"/>
        </w:rPr>
      </w:pPr>
      <w:r w:rsidRPr="008E6275">
        <w:rPr>
          <w:rFonts w:ascii="Times New Roman" w:eastAsia="Calibri" w:hAnsi="Times New Roman" w:cs="Times New Roman"/>
          <w:bCs/>
          <w:sz w:val="28"/>
          <w:szCs w:val="28"/>
          <w:lang w:val="kk-KZ"/>
        </w:rPr>
        <w:t>Шағын топтарда жұмыс істеуге бейімделген аудитория (8 адамнан артық емес)</w:t>
      </w:r>
    </w:p>
    <w:p w14:paraId="6AC0B377" w14:textId="77777777" w:rsidR="00945FE9" w:rsidRPr="008E6275" w:rsidRDefault="00945FE9" w:rsidP="008E6275">
      <w:pPr>
        <w:pStyle w:val="ab"/>
        <w:numPr>
          <w:ilvl w:val="0"/>
          <w:numId w:val="6"/>
        </w:numPr>
        <w:tabs>
          <w:tab w:val="left" w:pos="-142"/>
          <w:tab w:val="left" w:pos="284"/>
        </w:tabs>
        <w:spacing w:after="0" w:line="240" w:lineRule="auto"/>
        <w:ind w:left="-426" w:firstLine="0"/>
        <w:jc w:val="both"/>
        <w:rPr>
          <w:rFonts w:ascii="Times New Roman" w:hAnsi="Times New Roman" w:cs="Times New Roman"/>
          <w:sz w:val="28"/>
          <w:szCs w:val="28"/>
        </w:rPr>
      </w:pPr>
      <w:r w:rsidRPr="008E6275">
        <w:rPr>
          <w:rFonts w:ascii="Times New Roman" w:eastAsia="Calibri" w:hAnsi="Times New Roman" w:cs="Times New Roman"/>
          <w:bCs/>
          <w:sz w:val="28"/>
          <w:szCs w:val="28"/>
        </w:rPr>
        <w:t>Қашықтықтан оқыту технологияларымен: желіге кіру – Интернет</w:t>
      </w:r>
    </w:p>
    <w:p w14:paraId="7DB1D35D" w14:textId="77777777" w:rsidR="00945FE9" w:rsidRPr="002272A9" w:rsidRDefault="00945FE9" w:rsidP="00945FE9">
      <w:pPr>
        <w:tabs>
          <w:tab w:val="left" w:pos="0"/>
          <w:tab w:val="left" w:pos="993"/>
        </w:tabs>
        <w:spacing w:after="0" w:line="240" w:lineRule="auto"/>
        <w:ind w:left="-426"/>
        <w:jc w:val="both"/>
        <w:rPr>
          <w:rFonts w:ascii="Times New Roman" w:eastAsia="Calibri" w:hAnsi="Times New Roman" w:cs="Times New Roman"/>
          <w:sz w:val="24"/>
          <w:szCs w:val="24"/>
        </w:rPr>
      </w:pPr>
    </w:p>
    <w:p w14:paraId="58C18654" w14:textId="584F2C1B" w:rsidR="00945FE9" w:rsidRPr="00C5386D" w:rsidRDefault="008E6275" w:rsidP="008E6275">
      <w:pPr>
        <w:tabs>
          <w:tab w:val="left" w:pos="0"/>
          <w:tab w:val="left" w:pos="426"/>
        </w:tabs>
        <w:spacing w:after="160" w:line="259" w:lineRule="auto"/>
        <w:ind w:left="-426"/>
        <w:contextualSpacing/>
        <w:jc w:val="both"/>
        <w:rPr>
          <w:rFonts w:ascii="Times New Roman" w:eastAsia="Calibri" w:hAnsi="Times New Roman" w:cs="Times New Roman"/>
          <w:sz w:val="28"/>
          <w:szCs w:val="28"/>
        </w:rPr>
      </w:pPr>
      <w:r w:rsidRPr="00520E01">
        <w:rPr>
          <w:rFonts w:ascii="Times New Roman" w:eastAsia="Calibri" w:hAnsi="Times New Roman" w:cs="Times New Roman"/>
          <w:b/>
          <w:bCs/>
          <w:sz w:val="28"/>
          <w:szCs w:val="28"/>
          <w:lang w:val="kk-KZ"/>
        </w:rPr>
        <w:t>Материалдық-техникалық қамтамасыз ету және құрал- жабдықтар:</w:t>
      </w:r>
      <w:r w:rsidR="00945FE9" w:rsidRPr="00C5386D">
        <w:rPr>
          <w:rFonts w:ascii="Times New Roman" w:eastAsia="Calibri" w:hAnsi="Times New Roman" w:cs="Times New Roman"/>
          <w:sz w:val="28"/>
          <w:szCs w:val="28"/>
        </w:rPr>
        <w:t>Мультимедиа орнату;</w:t>
      </w:r>
    </w:p>
    <w:p w14:paraId="134B391B" w14:textId="77777777" w:rsidR="00945FE9" w:rsidRPr="00C5386D"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Спикерлер;</w:t>
      </w:r>
    </w:p>
    <w:p w14:paraId="47DA8C90" w14:textId="77777777" w:rsidR="00945FE9" w:rsidRPr="00C5386D"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 xml:space="preserve">Ноутбук </w:t>
      </w:r>
      <w:r w:rsidRPr="00C5386D">
        <w:rPr>
          <w:rFonts w:ascii="Times New Roman" w:eastAsia="Calibri" w:hAnsi="Times New Roman" w:cs="Times New Roman"/>
          <w:sz w:val="28"/>
          <w:szCs w:val="28"/>
          <w:lang w:val="en-US"/>
        </w:rPr>
        <w:t xml:space="preserve">( </w:t>
      </w:r>
      <w:r w:rsidRPr="00C5386D">
        <w:rPr>
          <w:rFonts w:ascii="Times New Roman" w:eastAsia="Calibri" w:hAnsi="Times New Roman" w:cs="Times New Roman"/>
          <w:sz w:val="28"/>
          <w:szCs w:val="28"/>
        </w:rPr>
        <w:t xml:space="preserve">лар </w:t>
      </w:r>
      <w:r w:rsidRPr="00C5386D">
        <w:rPr>
          <w:rFonts w:ascii="Times New Roman" w:eastAsia="Calibri" w:hAnsi="Times New Roman" w:cs="Times New Roman"/>
          <w:sz w:val="28"/>
          <w:szCs w:val="28"/>
          <w:lang w:val="en-US"/>
        </w:rPr>
        <w:t xml:space="preserve">) </w:t>
      </w:r>
      <w:r w:rsidRPr="00C5386D">
        <w:rPr>
          <w:rFonts w:ascii="Times New Roman" w:eastAsia="Calibri" w:hAnsi="Times New Roman" w:cs="Times New Roman"/>
          <w:sz w:val="28"/>
          <w:szCs w:val="28"/>
        </w:rPr>
        <w:t>;</w:t>
      </w:r>
    </w:p>
    <w:p w14:paraId="264F3C4B" w14:textId="77777777" w:rsidR="00945FE9" w:rsidRPr="00C5386D"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lastRenderedPageBreak/>
        <w:t>Экран;</w:t>
      </w:r>
    </w:p>
    <w:p w14:paraId="48C8C3C4" w14:textId="77777777" w:rsidR="00945FE9" w:rsidRPr="00C5386D"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Флипчарт ;</w:t>
      </w:r>
    </w:p>
    <w:p w14:paraId="590B0AB9" w14:textId="77777777" w:rsidR="00945FE9" w:rsidRPr="00C5386D"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маркерлер;</w:t>
      </w:r>
    </w:p>
    <w:p w14:paraId="17A730DA" w14:textId="77777777" w:rsidR="00945FE9" w:rsidRDefault="00945FE9"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Сандық және қағаз тасымалдағыштағы тыңдаушыларға арналған үлестірме материалдар;</w:t>
      </w:r>
    </w:p>
    <w:p w14:paraId="0F47AD3E" w14:textId="494ABF59" w:rsidR="00793D45" w:rsidRPr="00793D45" w:rsidRDefault="00793D45"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Зертханалық база</w:t>
      </w:r>
    </w:p>
    <w:p w14:paraId="14CE151D" w14:textId="19E15B38" w:rsidR="00793D45" w:rsidRDefault="00793D45" w:rsidP="00934296">
      <w:pPr>
        <w:numPr>
          <w:ilvl w:val="0"/>
          <w:numId w:val="2"/>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793D45">
        <w:rPr>
          <w:rFonts w:ascii="Times New Roman" w:eastAsia="Calibri" w:hAnsi="Times New Roman" w:cs="Times New Roman"/>
          <w:bCs/>
          <w:sz w:val="28"/>
          <w:szCs w:val="28"/>
        </w:rPr>
        <w:t>Зертханалық жағдайда жұмыс істеу</w:t>
      </w:r>
    </w:p>
    <w:p w14:paraId="2BB80872" w14:textId="77777777" w:rsidR="00793D45" w:rsidRDefault="00793D45" w:rsidP="00945FE9">
      <w:pPr>
        <w:tabs>
          <w:tab w:val="left" w:pos="0"/>
          <w:tab w:val="right" w:pos="426"/>
        </w:tabs>
        <w:autoSpaceDE w:val="0"/>
        <w:autoSpaceDN w:val="0"/>
        <w:adjustRightInd w:val="0"/>
        <w:spacing w:after="0" w:line="240" w:lineRule="auto"/>
        <w:ind w:left="-426" w:right="-1"/>
        <w:jc w:val="both"/>
        <w:rPr>
          <w:rFonts w:ascii="Times New Roman" w:eastAsia="Calibri" w:hAnsi="Times New Roman" w:cs="Times New Roman"/>
          <w:bCs/>
          <w:sz w:val="28"/>
          <w:szCs w:val="28"/>
          <w:lang w:val="kk-KZ"/>
        </w:rPr>
      </w:pPr>
    </w:p>
    <w:p w14:paraId="7E15197A" w14:textId="75752FCF" w:rsidR="00945FE9" w:rsidRPr="00C5386D" w:rsidRDefault="00945FE9" w:rsidP="00945FE9">
      <w:pPr>
        <w:tabs>
          <w:tab w:val="left" w:pos="0"/>
          <w:tab w:val="right" w:pos="426"/>
        </w:tabs>
        <w:autoSpaceDE w:val="0"/>
        <w:autoSpaceDN w:val="0"/>
        <w:adjustRightInd w:val="0"/>
        <w:spacing w:after="0" w:line="240" w:lineRule="auto"/>
        <w:ind w:left="-426" w:right="-1"/>
        <w:jc w:val="both"/>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Қолданылатын қысқартулар мен терминдер:</w:t>
      </w:r>
    </w:p>
    <w:p w14:paraId="51E63E6D" w14:textId="5E36374B" w:rsidR="00945FE9" w:rsidRPr="00372FE5" w:rsidRDefault="00945FE9" w:rsidP="00BF25EC">
      <w:pPr>
        <w:tabs>
          <w:tab w:val="left" w:pos="0"/>
          <w:tab w:val="right" w:pos="426"/>
        </w:tabs>
        <w:autoSpaceDE w:val="0"/>
        <w:autoSpaceDN w:val="0"/>
        <w:adjustRightInd w:val="0"/>
        <w:spacing w:after="0" w:line="240" w:lineRule="auto"/>
        <w:ind w:left="-426" w:right="-1"/>
        <w:jc w:val="both"/>
        <w:rPr>
          <w:rFonts w:ascii="Times New Roman" w:eastAsia="Calibri" w:hAnsi="Times New Roman" w:cs="Times New Roman"/>
          <w:sz w:val="24"/>
          <w:szCs w:val="24"/>
          <w:lang w:val="kk-KZ"/>
        </w:rPr>
      </w:pPr>
      <w:r w:rsidRPr="00C5386D">
        <w:rPr>
          <w:rFonts w:ascii="Times New Roman" w:eastAsia="Calibri" w:hAnsi="Times New Roman" w:cs="Times New Roman"/>
          <w:bCs/>
          <w:sz w:val="28"/>
          <w:szCs w:val="28"/>
        </w:rPr>
        <w:t>ДК – Жетілдірілген оқыту</w:t>
      </w:r>
    </w:p>
    <w:sectPr w:rsidR="00945FE9" w:rsidRPr="00372FE5" w:rsidSect="00D425C6">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3D2F" w14:textId="77777777" w:rsidR="003A20DC" w:rsidRDefault="003A20DC" w:rsidP="00C97034">
      <w:pPr>
        <w:spacing w:after="0" w:line="240" w:lineRule="auto"/>
      </w:pPr>
      <w:r>
        <w:separator/>
      </w:r>
    </w:p>
  </w:endnote>
  <w:endnote w:type="continuationSeparator" w:id="0">
    <w:p w14:paraId="5CCB4EF3" w14:textId="77777777" w:rsidR="003A20DC" w:rsidRDefault="003A20DC"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FC8F" w14:textId="77777777" w:rsidR="003A20DC" w:rsidRDefault="003A20DC" w:rsidP="00C97034">
      <w:pPr>
        <w:spacing w:after="0" w:line="240" w:lineRule="auto"/>
      </w:pPr>
      <w:r>
        <w:separator/>
      </w:r>
    </w:p>
  </w:footnote>
  <w:footnote w:type="continuationSeparator" w:id="0">
    <w:p w14:paraId="7ACD892C" w14:textId="77777777" w:rsidR="003A20DC" w:rsidRDefault="003A20DC"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DD0"/>
    <w:multiLevelType w:val="hybridMultilevel"/>
    <w:tmpl w:val="6E16B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F6F21"/>
    <w:multiLevelType w:val="hybridMultilevel"/>
    <w:tmpl w:val="10C47BC8"/>
    <w:lvl w:ilvl="0" w:tplc="10F25EF2">
      <w:start w:val="1"/>
      <w:numFmt w:val="decimal"/>
      <w:lvlText w:val="%1."/>
      <w:lvlJc w:val="left"/>
      <w:pPr>
        <w:ind w:left="720" w:hanging="360"/>
      </w:pPr>
      <w:rPr>
        <w:rFonts w:eastAsiaTheme="minorHAnsi"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3D57E7"/>
    <w:multiLevelType w:val="hybridMultilevel"/>
    <w:tmpl w:val="C9E017A2"/>
    <w:lvl w:ilvl="0" w:tplc="1E16B1C0">
      <w:start w:val="1"/>
      <w:numFmt w:val="decimal"/>
      <w:lvlText w:val="%1."/>
      <w:lvlJc w:val="left"/>
      <w:pPr>
        <w:ind w:left="720" w:hanging="360"/>
      </w:pPr>
      <w:rPr>
        <w:rFonts w:cs="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D50CC9"/>
    <w:multiLevelType w:val="hybridMultilevel"/>
    <w:tmpl w:val="3A20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014EB"/>
    <w:rsid w:val="000041B7"/>
    <w:rsid w:val="00004E28"/>
    <w:rsid w:val="00013C26"/>
    <w:rsid w:val="00036599"/>
    <w:rsid w:val="00061432"/>
    <w:rsid w:val="000758E7"/>
    <w:rsid w:val="00094CE6"/>
    <w:rsid w:val="000A1D5B"/>
    <w:rsid w:val="000A7709"/>
    <w:rsid w:val="000B59EF"/>
    <w:rsid w:val="000D4E24"/>
    <w:rsid w:val="00102F6C"/>
    <w:rsid w:val="001147D1"/>
    <w:rsid w:val="00151C4D"/>
    <w:rsid w:val="001649F5"/>
    <w:rsid w:val="00167B10"/>
    <w:rsid w:val="00173219"/>
    <w:rsid w:val="0017699C"/>
    <w:rsid w:val="001B7774"/>
    <w:rsid w:val="001C0AAC"/>
    <w:rsid w:val="001E0D76"/>
    <w:rsid w:val="00203FC6"/>
    <w:rsid w:val="00223B2D"/>
    <w:rsid w:val="002301EE"/>
    <w:rsid w:val="00244B96"/>
    <w:rsid w:val="00254B4E"/>
    <w:rsid w:val="002573DD"/>
    <w:rsid w:val="00263C7F"/>
    <w:rsid w:val="002C0CCB"/>
    <w:rsid w:val="002D0293"/>
    <w:rsid w:val="002E7A06"/>
    <w:rsid w:val="0031483F"/>
    <w:rsid w:val="00320AE1"/>
    <w:rsid w:val="00323C6E"/>
    <w:rsid w:val="00360FDF"/>
    <w:rsid w:val="003852A5"/>
    <w:rsid w:val="0039767D"/>
    <w:rsid w:val="003A20DC"/>
    <w:rsid w:val="003C7825"/>
    <w:rsid w:val="003F6AFA"/>
    <w:rsid w:val="00416EBE"/>
    <w:rsid w:val="00432554"/>
    <w:rsid w:val="00442BA1"/>
    <w:rsid w:val="00460B2E"/>
    <w:rsid w:val="004A725B"/>
    <w:rsid w:val="004C12A1"/>
    <w:rsid w:val="004D2B07"/>
    <w:rsid w:val="004D71FE"/>
    <w:rsid w:val="004E0CFA"/>
    <w:rsid w:val="00500128"/>
    <w:rsid w:val="00511290"/>
    <w:rsid w:val="005313C2"/>
    <w:rsid w:val="005354CC"/>
    <w:rsid w:val="00565B11"/>
    <w:rsid w:val="00571C93"/>
    <w:rsid w:val="005A5335"/>
    <w:rsid w:val="005C3D38"/>
    <w:rsid w:val="005C7A42"/>
    <w:rsid w:val="006758C3"/>
    <w:rsid w:val="006823C1"/>
    <w:rsid w:val="006A0D78"/>
    <w:rsid w:val="006B6F50"/>
    <w:rsid w:val="007040DD"/>
    <w:rsid w:val="00746680"/>
    <w:rsid w:val="00793D45"/>
    <w:rsid w:val="007C6835"/>
    <w:rsid w:val="007D5B50"/>
    <w:rsid w:val="007D6DB2"/>
    <w:rsid w:val="007E0AC0"/>
    <w:rsid w:val="0089034C"/>
    <w:rsid w:val="008B551A"/>
    <w:rsid w:val="008E6275"/>
    <w:rsid w:val="008F5415"/>
    <w:rsid w:val="009277B2"/>
    <w:rsid w:val="00934296"/>
    <w:rsid w:val="00935F1E"/>
    <w:rsid w:val="00945FE9"/>
    <w:rsid w:val="00973E5E"/>
    <w:rsid w:val="00990D69"/>
    <w:rsid w:val="009C7D11"/>
    <w:rsid w:val="00A03485"/>
    <w:rsid w:val="00A039EE"/>
    <w:rsid w:val="00A84B37"/>
    <w:rsid w:val="00A85C01"/>
    <w:rsid w:val="00A8704E"/>
    <w:rsid w:val="00AB07CF"/>
    <w:rsid w:val="00AB320F"/>
    <w:rsid w:val="00AD7AA2"/>
    <w:rsid w:val="00B2686B"/>
    <w:rsid w:val="00B34086"/>
    <w:rsid w:val="00B4244D"/>
    <w:rsid w:val="00B459AD"/>
    <w:rsid w:val="00B568AA"/>
    <w:rsid w:val="00B57760"/>
    <w:rsid w:val="00B81900"/>
    <w:rsid w:val="00BB7D8B"/>
    <w:rsid w:val="00BE074B"/>
    <w:rsid w:val="00BE287E"/>
    <w:rsid w:val="00BF25EC"/>
    <w:rsid w:val="00C0289B"/>
    <w:rsid w:val="00C03C6B"/>
    <w:rsid w:val="00C317F5"/>
    <w:rsid w:val="00C352EC"/>
    <w:rsid w:val="00C65CEC"/>
    <w:rsid w:val="00C97034"/>
    <w:rsid w:val="00CA2497"/>
    <w:rsid w:val="00CB42A3"/>
    <w:rsid w:val="00CC75E8"/>
    <w:rsid w:val="00CF122B"/>
    <w:rsid w:val="00D11141"/>
    <w:rsid w:val="00D115DE"/>
    <w:rsid w:val="00D12134"/>
    <w:rsid w:val="00D12B87"/>
    <w:rsid w:val="00D425C6"/>
    <w:rsid w:val="00D55754"/>
    <w:rsid w:val="00D57F74"/>
    <w:rsid w:val="00D73C40"/>
    <w:rsid w:val="00DB2946"/>
    <w:rsid w:val="00DC5C95"/>
    <w:rsid w:val="00DC7567"/>
    <w:rsid w:val="00DD7A36"/>
    <w:rsid w:val="00DE001C"/>
    <w:rsid w:val="00E005D2"/>
    <w:rsid w:val="00E03C9F"/>
    <w:rsid w:val="00E06A23"/>
    <w:rsid w:val="00E36598"/>
    <w:rsid w:val="00E47AE7"/>
    <w:rsid w:val="00E53557"/>
    <w:rsid w:val="00E55CEB"/>
    <w:rsid w:val="00E828D3"/>
    <w:rsid w:val="00E8581E"/>
    <w:rsid w:val="00E96074"/>
    <w:rsid w:val="00EA243D"/>
    <w:rsid w:val="00EC3B03"/>
    <w:rsid w:val="00ED6418"/>
    <w:rsid w:val="00F60AC0"/>
    <w:rsid w:val="00F657EA"/>
    <w:rsid w:val="00F76D2F"/>
    <w:rsid w:val="00FD0DD5"/>
    <w:rsid w:val="00FD61AE"/>
    <w:rsid w:val="00FF11E2"/>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3285"/>
  <w15:docId w15:val="{D794A17B-D332-4865-B7A9-CD53D07D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45FE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kk"/>
    </w:rPr>
  </w:style>
  <w:style w:type="paragraph" w:styleId="3">
    <w:name w:val="heading 3"/>
    <w:basedOn w:val="a"/>
    <w:next w:val="a"/>
    <w:link w:val="30"/>
    <w:uiPriority w:val="9"/>
    <w:unhideWhenUsed/>
    <w:qFormat/>
    <w:rsid w:val="00945FE9"/>
    <w:pPr>
      <w:keepNext/>
      <w:keepLines/>
      <w:spacing w:before="40" w:after="0"/>
      <w:outlineLvl w:val="2"/>
    </w:pPr>
    <w:rPr>
      <w:rFonts w:asciiTheme="majorHAnsi" w:eastAsiaTheme="majorEastAsia" w:hAnsiTheme="majorHAnsi" w:cstheme="majorBidi"/>
      <w:color w:val="243F60" w:themeColor="accent1" w:themeShade="7F"/>
      <w:sz w:val="24"/>
      <w:szCs w:val="24"/>
      <w:lang w:val="kk"/>
    </w:rPr>
  </w:style>
  <w:style w:type="paragraph" w:styleId="4">
    <w:name w:val="heading 4"/>
    <w:basedOn w:val="a"/>
    <w:next w:val="a"/>
    <w:link w:val="40"/>
    <w:uiPriority w:val="9"/>
    <w:semiHidden/>
    <w:unhideWhenUsed/>
    <w:qFormat/>
    <w:rsid w:val="00945FE9"/>
    <w:pPr>
      <w:keepNext/>
      <w:keepLines/>
      <w:spacing w:before="40" w:after="0"/>
      <w:outlineLvl w:val="3"/>
    </w:pPr>
    <w:rPr>
      <w:rFonts w:asciiTheme="majorHAnsi" w:eastAsiaTheme="majorEastAsia" w:hAnsiTheme="majorHAnsi" w:cstheme="majorBidi"/>
      <w:i/>
      <w:iCs/>
      <w:color w:val="365F91" w:themeColor="accent1" w:themeShade="BF"/>
      <w:lang w:val="kk"/>
    </w:rPr>
  </w:style>
  <w:style w:type="paragraph" w:styleId="8">
    <w:name w:val="heading 8"/>
    <w:basedOn w:val="a"/>
    <w:next w:val="a"/>
    <w:link w:val="80"/>
    <w:uiPriority w:val="9"/>
    <w:unhideWhenUsed/>
    <w:qFormat/>
    <w:rsid w:val="00945FE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2">
    <w:name w:val="Основной текст 2 Знак"/>
    <w:basedOn w:val="a0"/>
    <w:link w:val="21"/>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qFormat/>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qFormat/>
    <w:rsid w:val="00E53557"/>
    <w:pPr>
      <w:ind w:left="720"/>
      <w:contextualSpacing/>
    </w:pPr>
  </w:style>
  <w:style w:type="character" w:customStyle="1" w:styleId="23">
    <w:name w:val="Основной текст (2)_"/>
    <w:basedOn w:val="a0"/>
    <w:link w:val="24"/>
    <w:locked/>
    <w:rsid w:val="00E53557"/>
    <w:rPr>
      <w:rFonts w:ascii="Times New Roman" w:eastAsia="Times New Roman" w:hAnsi="Times New Roman" w:cs="Times New Roman"/>
      <w:b/>
      <w:bCs/>
      <w:sz w:val="20"/>
      <w:szCs w:val="20"/>
      <w:shd w:val="clear" w:color="auto" w:fill="FFFFFF"/>
    </w:rPr>
  </w:style>
  <w:style w:type="paragraph" w:customStyle="1" w:styleId="24">
    <w:name w:val="Основной текст (2)"/>
    <w:basedOn w:val="a"/>
    <w:link w:val="23"/>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uiPriority w:val="99"/>
    <w:qForma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D73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746680"/>
    <w:rPr>
      <w:color w:val="605E5C"/>
      <w:shd w:val="clear" w:color="auto" w:fill="E1DFDD"/>
    </w:rPr>
  </w:style>
  <w:style w:type="character" w:customStyle="1" w:styleId="layout">
    <w:name w:val="layout"/>
    <w:basedOn w:val="a0"/>
    <w:rsid w:val="00C317F5"/>
  </w:style>
  <w:style w:type="character" w:customStyle="1" w:styleId="UnresolvedMention">
    <w:name w:val="Unresolved Mention"/>
    <w:basedOn w:val="a0"/>
    <w:uiPriority w:val="99"/>
    <w:semiHidden/>
    <w:unhideWhenUsed/>
    <w:rsid w:val="005354CC"/>
    <w:rPr>
      <w:color w:val="605E5C"/>
      <w:shd w:val="clear" w:color="auto" w:fill="E1DFDD"/>
    </w:rPr>
  </w:style>
  <w:style w:type="character" w:customStyle="1" w:styleId="80">
    <w:name w:val="Заголовок 8 Знак"/>
    <w:basedOn w:val="a0"/>
    <w:link w:val="8"/>
    <w:uiPriority w:val="9"/>
    <w:rsid w:val="00945FE9"/>
    <w:rPr>
      <w:rFonts w:asciiTheme="majorHAnsi" w:eastAsiaTheme="majorEastAsia" w:hAnsiTheme="majorHAnsi" w:cstheme="majorBidi"/>
      <w:color w:val="272727" w:themeColor="text1" w:themeTint="D8"/>
      <w:sz w:val="21"/>
      <w:szCs w:val="21"/>
    </w:rPr>
  </w:style>
  <w:style w:type="character" w:customStyle="1" w:styleId="20">
    <w:name w:val="Заголовок 2 Знак"/>
    <w:basedOn w:val="a0"/>
    <w:link w:val="2"/>
    <w:uiPriority w:val="9"/>
    <w:rsid w:val="00945FE9"/>
    <w:rPr>
      <w:rFonts w:asciiTheme="majorHAnsi" w:eastAsiaTheme="majorEastAsia" w:hAnsiTheme="majorHAnsi" w:cstheme="majorBidi"/>
      <w:color w:val="365F91" w:themeColor="accent1" w:themeShade="BF"/>
      <w:sz w:val="26"/>
      <w:szCs w:val="26"/>
      <w:lang w:val="kk"/>
    </w:rPr>
  </w:style>
  <w:style w:type="character" w:customStyle="1" w:styleId="30">
    <w:name w:val="Заголовок 3 Знак"/>
    <w:basedOn w:val="a0"/>
    <w:link w:val="3"/>
    <w:uiPriority w:val="9"/>
    <w:rsid w:val="00945FE9"/>
    <w:rPr>
      <w:rFonts w:asciiTheme="majorHAnsi" w:eastAsiaTheme="majorEastAsia" w:hAnsiTheme="majorHAnsi" w:cstheme="majorBidi"/>
      <w:color w:val="243F60" w:themeColor="accent1" w:themeShade="7F"/>
      <w:sz w:val="24"/>
      <w:szCs w:val="24"/>
      <w:lang w:val="kk"/>
    </w:rPr>
  </w:style>
  <w:style w:type="character" w:customStyle="1" w:styleId="40">
    <w:name w:val="Заголовок 4 Знак"/>
    <w:basedOn w:val="a0"/>
    <w:link w:val="4"/>
    <w:uiPriority w:val="9"/>
    <w:semiHidden/>
    <w:rsid w:val="00945FE9"/>
    <w:rPr>
      <w:rFonts w:asciiTheme="majorHAnsi" w:eastAsiaTheme="majorEastAsia" w:hAnsiTheme="majorHAnsi" w:cstheme="majorBidi"/>
      <w:i/>
      <w:iCs/>
      <w:color w:val="365F91" w:themeColor="accent1" w:themeShade="BF"/>
      <w:lang w:val="kk"/>
    </w:rPr>
  </w:style>
  <w:style w:type="table" w:customStyle="1" w:styleId="31">
    <w:name w:val="Сетка таблицы3"/>
    <w:basedOn w:val="a1"/>
    <w:next w:val="a9"/>
    <w:uiPriority w:val="59"/>
    <w:rsid w:val="00945FE9"/>
    <w:pPr>
      <w:spacing w:after="0" w:line="240" w:lineRule="auto"/>
    </w:pPr>
    <w:rPr>
      <w:lang w:val="k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945FE9"/>
    <w:pPr>
      <w:spacing w:after="0" w:line="240" w:lineRule="auto"/>
    </w:pPr>
    <w:rPr>
      <w:rFonts w:eastAsia="Times New Roman"/>
      <w:lang w:val="k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5FE9"/>
    <w:pPr>
      <w:spacing w:after="0" w:line="240" w:lineRule="auto"/>
    </w:pPr>
    <w:rPr>
      <w:rFonts w:ascii="Tahoma" w:hAnsi="Tahoma" w:cs="Tahoma"/>
      <w:sz w:val="16"/>
      <w:szCs w:val="16"/>
      <w:lang w:val="kk"/>
    </w:rPr>
  </w:style>
  <w:style w:type="character" w:customStyle="1" w:styleId="af0">
    <w:name w:val="Текст выноски Знак"/>
    <w:basedOn w:val="a0"/>
    <w:link w:val="af"/>
    <w:uiPriority w:val="99"/>
    <w:semiHidden/>
    <w:rsid w:val="00945FE9"/>
    <w:rPr>
      <w:rFonts w:ascii="Tahoma" w:hAnsi="Tahoma" w:cs="Tahoma"/>
      <w:sz w:val="16"/>
      <w:szCs w:val="16"/>
      <w:lang w:val="kk"/>
    </w:rPr>
  </w:style>
  <w:style w:type="paragraph" w:styleId="af1">
    <w:name w:val="Body Text Indent"/>
    <w:basedOn w:val="a"/>
    <w:link w:val="af2"/>
    <w:unhideWhenUsed/>
    <w:rsid w:val="00945FE9"/>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lang w:val="kk" w:eastAsia="x-none"/>
    </w:rPr>
  </w:style>
  <w:style w:type="character" w:customStyle="1" w:styleId="af2">
    <w:name w:val="Основной текст с отступом Знак"/>
    <w:basedOn w:val="a0"/>
    <w:link w:val="af1"/>
    <w:rsid w:val="00945FE9"/>
    <w:rPr>
      <w:rFonts w:ascii="Times New Roman" w:eastAsia="Times New Roman" w:hAnsi="Times New Roman" w:cs="Times New Roman"/>
      <w:sz w:val="24"/>
      <w:szCs w:val="24"/>
      <w:lang w:val="kk" w:eastAsia="x-none"/>
    </w:rPr>
  </w:style>
  <w:style w:type="paragraph" w:customStyle="1" w:styleId="FR2">
    <w:name w:val="FR2"/>
    <w:uiPriority w:val="99"/>
    <w:rsid w:val="00945FE9"/>
    <w:pPr>
      <w:widowControl w:val="0"/>
      <w:autoSpaceDE w:val="0"/>
      <w:autoSpaceDN w:val="0"/>
      <w:spacing w:before="40" w:after="0" w:line="300" w:lineRule="auto"/>
      <w:jc w:val="both"/>
    </w:pPr>
    <w:rPr>
      <w:rFonts w:ascii="Arial" w:eastAsia="Times New Roman" w:hAnsi="Arial" w:cs="Arial"/>
      <w:b/>
      <w:bCs/>
      <w:i/>
      <w:iCs/>
      <w:lang w:val="kk" w:eastAsia="ru-RU"/>
    </w:rPr>
  </w:style>
  <w:style w:type="paragraph" w:customStyle="1" w:styleId="FR4">
    <w:name w:val="FR4"/>
    <w:uiPriority w:val="99"/>
    <w:rsid w:val="00945FE9"/>
    <w:pPr>
      <w:widowControl w:val="0"/>
      <w:autoSpaceDE w:val="0"/>
      <w:autoSpaceDN w:val="0"/>
      <w:spacing w:before="100" w:after="0" w:line="240" w:lineRule="auto"/>
      <w:ind w:left="320"/>
    </w:pPr>
    <w:rPr>
      <w:rFonts w:ascii="Times New Roman" w:eastAsia="Times New Roman" w:hAnsi="Times New Roman" w:cs="Times New Roman"/>
      <w:sz w:val="12"/>
      <w:szCs w:val="12"/>
      <w:lang w:val="kk" w:eastAsia="ru-RU"/>
    </w:rPr>
  </w:style>
  <w:style w:type="paragraph" w:customStyle="1" w:styleId="FR5">
    <w:name w:val="FR5"/>
    <w:uiPriority w:val="99"/>
    <w:rsid w:val="00945FE9"/>
    <w:pPr>
      <w:widowControl w:val="0"/>
      <w:autoSpaceDE w:val="0"/>
      <w:autoSpaceDN w:val="0"/>
      <w:spacing w:before="80" w:after="0" w:line="240" w:lineRule="auto"/>
      <w:ind w:left="280"/>
    </w:pPr>
    <w:rPr>
      <w:rFonts w:ascii="Arial" w:eastAsia="Times New Roman" w:hAnsi="Arial" w:cs="Arial"/>
      <w:sz w:val="12"/>
      <w:szCs w:val="12"/>
      <w:lang w:val="kk" w:eastAsia="ru-RU"/>
    </w:rPr>
  </w:style>
  <w:style w:type="paragraph" w:customStyle="1" w:styleId="Web">
    <w:name w:val="Обычный (Web)"/>
    <w:basedOn w:val="a"/>
    <w:rsid w:val="00945FE9"/>
    <w:pPr>
      <w:spacing w:before="100" w:beforeAutospacing="1" w:after="100" w:afterAutospacing="1" w:line="240" w:lineRule="auto"/>
    </w:pPr>
    <w:rPr>
      <w:rFonts w:ascii="Arial Unicode MS" w:eastAsia="Arial Unicode MS" w:hAnsi="Arial Unicode MS" w:cs="Arial Unicode MS"/>
      <w:sz w:val="24"/>
      <w:szCs w:val="24"/>
      <w:lang w:val="kk" w:eastAsia="ru-RU"/>
    </w:rPr>
  </w:style>
  <w:style w:type="paragraph" w:styleId="25">
    <w:name w:val="Body Text Indent 2"/>
    <w:basedOn w:val="a"/>
    <w:link w:val="26"/>
    <w:rsid w:val="00945FE9"/>
    <w:pPr>
      <w:spacing w:after="120" w:line="480" w:lineRule="auto"/>
      <w:ind w:left="283"/>
    </w:pPr>
    <w:rPr>
      <w:rFonts w:ascii="Calibri" w:eastAsia="Times New Roman" w:hAnsi="Calibri" w:cs="Times New Roman"/>
      <w:lang w:val="kk" w:eastAsia="ru-RU"/>
    </w:rPr>
  </w:style>
  <w:style w:type="character" w:customStyle="1" w:styleId="26">
    <w:name w:val="Основной текст с отступом 2 Знак"/>
    <w:basedOn w:val="a0"/>
    <w:link w:val="25"/>
    <w:rsid w:val="00945FE9"/>
    <w:rPr>
      <w:rFonts w:ascii="Calibri" w:eastAsia="Times New Roman" w:hAnsi="Calibri" w:cs="Times New Roman"/>
      <w:lang w:val="kk" w:eastAsia="ru-RU"/>
    </w:rPr>
  </w:style>
  <w:style w:type="character" w:styleId="HTML">
    <w:name w:val="HTML Cite"/>
    <w:basedOn w:val="a0"/>
    <w:uiPriority w:val="99"/>
    <w:semiHidden/>
    <w:unhideWhenUsed/>
    <w:rsid w:val="00945FE9"/>
    <w:rPr>
      <w:i/>
      <w:iCs/>
    </w:rPr>
  </w:style>
  <w:style w:type="character" w:customStyle="1" w:styleId="dyjrff">
    <w:name w:val="dyjrff"/>
    <w:basedOn w:val="a0"/>
    <w:rsid w:val="00945FE9"/>
  </w:style>
  <w:style w:type="character" w:customStyle="1" w:styleId="biblio-record-text">
    <w:name w:val="biblio-record-text"/>
    <w:basedOn w:val="a0"/>
    <w:rsid w:val="00945FE9"/>
  </w:style>
  <w:style w:type="character" w:customStyle="1" w:styleId="mat-button-wrapper">
    <w:name w:val="mat-button-wrapper"/>
    <w:basedOn w:val="a0"/>
    <w:rsid w:val="00945FE9"/>
  </w:style>
  <w:style w:type="character" w:styleId="af3">
    <w:name w:val="FollowedHyperlink"/>
    <w:basedOn w:val="a0"/>
    <w:uiPriority w:val="99"/>
    <w:semiHidden/>
    <w:unhideWhenUsed/>
    <w:rsid w:val="00945FE9"/>
    <w:rPr>
      <w:color w:val="800080" w:themeColor="followedHyperlink"/>
      <w:u w:val="single"/>
    </w:rPr>
  </w:style>
  <w:style w:type="paragraph" w:styleId="af4">
    <w:name w:val="Title"/>
    <w:aliases w:val=" Знак"/>
    <w:basedOn w:val="a"/>
    <w:link w:val="af5"/>
    <w:qFormat/>
    <w:rsid w:val="00945FE9"/>
    <w:pPr>
      <w:spacing w:after="0" w:line="240" w:lineRule="auto"/>
      <w:jc w:val="center"/>
    </w:pPr>
    <w:rPr>
      <w:rFonts w:ascii="Times New Roman" w:eastAsia="Times New Roman" w:hAnsi="Times New Roman" w:cs="Times New Roman"/>
      <w:b/>
      <w:sz w:val="28"/>
      <w:szCs w:val="20"/>
      <w:lang w:val="kk" w:eastAsia="ru-RU"/>
    </w:rPr>
  </w:style>
  <w:style w:type="character" w:customStyle="1" w:styleId="af5">
    <w:name w:val="Заголовок Знак"/>
    <w:aliases w:val=" Знак Знак"/>
    <w:basedOn w:val="a0"/>
    <w:link w:val="af4"/>
    <w:rsid w:val="00945FE9"/>
    <w:rPr>
      <w:rFonts w:ascii="Times New Roman" w:eastAsia="Times New Roman" w:hAnsi="Times New Roman" w:cs="Times New Roman"/>
      <w:b/>
      <w:sz w:val="28"/>
      <w:szCs w:val="20"/>
      <w:lang w:val="kk" w:eastAsia="ru-RU"/>
    </w:rPr>
  </w:style>
  <w:style w:type="character" w:styleId="af6">
    <w:name w:val="Emphasis"/>
    <w:basedOn w:val="a0"/>
    <w:uiPriority w:val="20"/>
    <w:qFormat/>
    <w:rsid w:val="00945FE9"/>
    <w:rPr>
      <w:i/>
      <w:iCs/>
    </w:rPr>
  </w:style>
  <w:style w:type="paragraph" w:customStyle="1" w:styleId="210">
    <w:name w:val="Основной текст 21"/>
    <w:basedOn w:val="a"/>
    <w:rsid w:val="00945FE9"/>
    <w:pPr>
      <w:spacing w:after="0" w:line="240" w:lineRule="auto"/>
      <w:jc w:val="both"/>
    </w:pPr>
    <w:rPr>
      <w:rFonts w:ascii="Times/Kazakh" w:eastAsia="Times New Roman" w:hAnsi="Times/Kazakh" w:cs="Times New Roman"/>
      <w:b/>
      <w:szCs w:val="20"/>
      <w:lang w:val="kk" w:eastAsia="ru-RU"/>
    </w:rPr>
  </w:style>
  <w:style w:type="character" w:customStyle="1" w:styleId="27">
    <w:name w:val="Неразрешенное упоминание2"/>
    <w:basedOn w:val="a0"/>
    <w:uiPriority w:val="99"/>
    <w:semiHidden/>
    <w:unhideWhenUsed/>
    <w:rsid w:val="00945FE9"/>
    <w:rPr>
      <w:color w:val="605E5C"/>
      <w:shd w:val="clear" w:color="auto" w:fill="E1DFDD"/>
    </w:rPr>
  </w:style>
  <w:style w:type="paragraph" w:styleId="HTML0">
    <w:name w:val="HTML Preformatted"/>
    <w:basedOn w:val="a"/>
    <w:link w:val="HTML1"/>
    <w:uiPriority w:val="99"/>
    <w:semiHidden/>
    <w:unhideWhenUsed/>
    <w:rsid w:val="0094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
    </w:rPr>
  </w:style>
  <w:style w:type="character" w:customStyle="1" w:styleId="HTML1">
    <w:name w:val="Стандартный HTML Знак"/>
    <w:basedOn w:val="a0"/>
    <w:link w:val="HTML0"/>
    <w:uiPriority w:val="99"/>
    <w:semiHidden/>
    <w:rsid w:val="00945FE9"/>
    <w:rPr>
      <w:rFonts w:ascii="Courier New" w:eastAsia="Times New Roman" w:hAnsi="Courier New" w:cs="Courier New"/>
      <w:sz w:val="20"/>
      <w:szCs w:val="20"/>
      <w:lang w:val="kk"/>
    </w:rPr>
  </w:style>
  <w:style w:type="character" w:customStyle="1" w:styleId="y2iqfc">
    <w:name w:val="y2iqfc"/>
    <w:basedOn w:val="a0"/>
    <w:rsid w:val="0094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07625466">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152530808">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61762882">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403916001">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32885547">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66790429">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73290929">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53068934">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17703018">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827630259">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4511011">
      <w:bodyDiv w:val="1"/>
      <w:marLeft w:val="0"/>
      <w:marRight w:val="0"/>
      <w:marTop w:val="0"/>
      <w:marBottom w:val="0"/>
      <w:divBdr>
        <w:top w:val="none" w:sz="0" w:space="0" w:color="auto"/>
        <w:left w:val="none" w:sz="0" w:space="0" w:color="auto"/>
        <w:bottom w:val="none" w:sz="0" w:space="0" w:color="auto"/>
        <w:right w:val="none" w:sz="0" w:space="0" w:color="auto"/>
      </w:divBdr>
    </w:div>
    <w:div w:id="2015455395">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ma@bk.ru" TargetMode="External"/><Relationship Id="rId13" Type="http://schemas.openxmlformats.org/officeDocument/2006/relationships/hyperlink" Target="https://lanbook.com/catalog/meditsina/chastnaya-medicinskaya-mikrobiologiya-s-tehnikoj-mikrobiologicheskih-issledovanij-72893591/" TargetMode="External"/><Relationship Id="rId18" Type="http://schemas.openxmlformats.org/officeDocument/2006/relationships/hyperlink" Target="http://www.cdc.gov/" TargetMode="External"/><Relationship Id="rId3" Type="http://schemas.openxmlformats.org/officeDocument/2006/relationships/settings" Target="settings.xml"/><Relationship Id="rId21" Type="http://schemas.openxmlformats.org/officeDocument/2006/relationships/hyperlink" Target="http://www.virology.net/" TargetMode="External"/><Relationship Id="rId7" Type="http://schemas.openxmlformats.org/officeDocument/2006/relationships/hyperlink" Target="mailto:mairach@list.ru" TargetMode="External"/><Relationship Id="rId12" Type="http://schemas.openxmlformats.org/officeDocument/2006/relationships/hyperlink" Target="https://journal.microbe.ru/jour/article/view/1592" TargetMode="External"/><Relationship Id="rId17" Type="http://schemas.openxmlformats.org/officeDocument/2006/relationships/hyperlink" Target="http://ecdc.europa.eu/en/" TargetMode="External"/><Relationship Id="rId2" Type="http://schemas.openxmlformats.org/officeDocument/2006/relationships/styles" Target="styles.xml"/><Relationship Id="rId16" Type="http://schemas.openxmlformats.org/officeDocument/2006/relationships/hyperlink" Target="https://medvetlit.ru/market/tematicheskij-prajs/garden/medicinskaya-mikrobiologiya-i-immunologiya-levinson-u-per-s-angl-pod-red-vb-beloborodova-2015-g/" TargetMode="External"/><Relationship Id="rId20" Type="http://schemas.openxmlformats.org/officeDocument/2006/relationships/hyperlink" Target="http://www.fems-microbiology.org/website/nl/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microbe.ru/jour/article/view/1586" TargetMode="Externa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hyperlink" Target="mailto:g.utesheva@hls.kz" TargetMode="External"/><Relationship Id="rId19" Type="http://schemas.openxmlformats.org/officeDocument/2006/relationships/hyperlink" Target="http://www.oie.int/downld/AVIAN%20INFLUENZA/A_AI-Asia.htm" TargetMode="External"/><Relationship Id="rId4" Type="http://schemas.openxmlformats.org/officeDocument/2006/relationships/webSettings" Target="webSettings.xml"/><Relationship Id="rId9" Type="http://schemas.openxmlformats.org/officeDocument/2006/relationships/hyperlink" Target="mailto:zeinegul.shakenova@;%20yandex.kz" TargetMode="External"/><Relationship Id="rId14" Type="http://schemas.openxmlformats.org/officeDocument/2006/relationships/hyperlink" Target="https://elibrary.ru/org_profile.asp?id=198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5582</Words>
  <Characters>31820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2024-04-22T12:01:00Z</dcterms:created>
  <dcterms:modified xsi:type="dcterms:W3CDTF">2024-05-29T06:47:00Z</dcterms:modified>
</cp:coreProperties>
</file>