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11" w:rsidRDefault="00247811" w:rsidP="00247811">
      <w:pPr>
        <w:jc w:val="center"/>
        <w:rPr>
          <w:b/>
          <w:sz w:val="28"/>
          <w:szCs w:val="28"/>
          <w:lang w:val="kk-KZ"/>
        </w:rPr>
      </w:pPr>
      <w:r w:rsidRPr="00CD6353">
        <w:rPr>
          <w:b/>
          <w:sz w:val="28"/>
          <w:szCs w:val="28"/>
          <w:lang w:val="kk-KZ"/>
        </w:rPr>
        <w:t>Программа сертификационного курса</w:t>
      </w:r>
    </w:p>
    <w:p w:rsidR="00975912" w:rsidRPr="00247811" w:rsidRDefault="00247811" w:rsidP="0024781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Паспорт программы</w:t>
      </w:r>
      <w:r w:rsidR="001B5B1D" w:rsidRPr="001B5B1D">
        <w:rPr>
          <w:b/>
          <w:color w:val="000000"/>
          <w:sz w:val="28"/>
          <w:szCs w:val="28"/>
        </w:rPr>
        <w:t xml:space="preserve"> 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819"/>
      </w:tblGrid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НУО «Казахстанско-Российский медицинский университет»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Вид дополнительного образования (</w:t>
            </w:r>
            <w:r w:rsidRPr="001B5B1D">
              <w:rPr>
                <w:i/>
                <w:color w:val="000000"/>
                <w:sz w:val="24"/>
                <w:szCs w:val="24"/>
              </w:rPr>
              <w:t>повышение квалификации / сертификационный цикл / мероприятие неформального образования</w:t>
            </w:r>
            <w:r w:rsidRPr="001B5B1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Сертификационный курс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819" w:type="dxa"/>
            <w:vAlign w:val="center"/>
          </w:tcPr>
          <w:p w:rsidR="00247811" w:rsidRPr="001B5B1D" w:rsidRDefault="001B5B1D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Комбустиология взрослая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Наименование специальности и (или) специализации (</w:t>
            </w:r>
            <w:r w:rsidRPr="001B5B1D">
              <w:rPr>
                <w:i/>
                <w:color w:val="000000"/>
                <w:sz w:val="24"/>
                <w:szCs w:val="24"/>
              </w:rPr>
              <w:t>в соответствии с Номенклатурой специальностей и специализаций</w:t>
            </w:r>
            <w:r w:rsidRPr="001B5B1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5F1D7B" w:rsidRDefault="001B5B1D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F1D7B">
              <w:rPr>
                <w:color w:val="000000"/>
                <w:sz w:val="24"/>
                <w:szCs w:val="24"/>
              </w:rPr>
              <w:t>Специальность: Травматология-ортопедия (</w:t>
            </w:r>
            <w:proofErr w:type="spellStart"/>
            <w:r w:rsidRPr="005F1D7B">
              <w:rPr>
                <w:color w:val="000000"/>
                <w:sz w:val="24"/>
                <w:szCs w:val="24"/>
              </w:rPr>
              <w:t>комбустиология</w:t>
            </w:r>
            <w:proofErr w:type="spellEnd"/>
            <w:r w:rsidRPr="005F1D7B">
              <w:rPr>
                <w:color w:val="000000"/>
                <w:sz w:val="24"/>
                <w:szCs w:val="24"/>
              </w:rPr>
              <w:t>) (взрослая)</w:t>
            </w:r>
            <w:r w:rsidR="007A2483" w:rsidRPr="005F1D7B">
              <w:rPr>
                <w:color w:val="000000"/>
                <w:sz w:val="24"/>
                <w:szCs w:val="24"/>
              </w:rPr>
              <w:t xml:space="preserve">. </w:t>
            </w:r>
          </w:p>
          <w:p w:rsidR="00975912" w:rsidRPr="005F1D7B" w:rsidRDefault="007A2483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F1D7B">
              <w:rPr>
                <w:color w:val="000000"/>
                <w:sz w:val="24"/>
                <w:szCs w:val="24"/>
              </w:rPr>
              <w:t>Хирургический профиль</w:t>
            </w:r>
            <w:r w:rsidR="005F1D7B">
              <w:rPr>
                <w:color w:val="000000"/>
                <w:sz w:val="24"/>
                <w:szCs w:val="24"/>
              </w:rPr>
              <w:t>*</w:t>
            </w:r>
            <w:r w:rsidRPr="005F1D7B">
              <w:rPr>
                <w:color w:val="000000"/>
                <w:sz w:val="24"/>
                <w:szCs w:val="24"/>
              </w:rPr>
              <w:t xml:space="preserve"> (Общая хирургия, Урология, Травматология, Ангиохирургия).</w:t>
            </w:r>
          </w:p>
          <w:p w:rsidR="00975912" w:rsidRPr="005F1D7B" w:rsidRDefault="001B5B1D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 w:rsidRPr="005F1D7B">
              <w:rPr>
                <w:color w:val="000000"/>
                <w:sz w:val="24"/>
                <w:szCs w:val="24"/>
              </w:rPr>
              <w:t>Специализация: Комбустиология взрослая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Уровень образовательной программы (</w:t>
            </w:r>
            <w:r w:rsidRPr="001B5B1D">
              <w:rPr>
                <w:i/>
                <w:color w:val="000000"/>
                <w:sz w:val="24"/>
                <w:szCs w:val="24"/>
              </w:rPr>
              <w:t>базовый, средний, высший, специализированный</w:t>
            </w:r>
            <w:r w:rsidRPr="001B5B1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975912" w:rsidRPr="005F1D7B" w:rsidRDefault="00DA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Уровень квалификации по ОРК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7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4819" w:type="dxa"/>
            <w:vAlign w:val="center"/>
          </w:tcPr>
          <w:p w:rsidR="00F61D47" w:rsidRPr="003C0E83" w:rsidRDefault="001B5B1D" w:rsidP="0091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20"/>
              <w:rPr>
                <w:sz w:val="24"/>
                <w:szCs w:val="24"/>
              </w:rPr>
            </w:pPr>
            <w:r w:rsidRPr="00F61D47">
              <w:rPr>
                <w:color w:val="000000"/>
                <w:sz w:val="24"/>
                <w:szCs w:val="24"/>
              </w:rPr>
              <w:t xml:space="preserve">Травматология-ортопедия взрослая, </w:t>
            </w:r>
            <w:proofErr w:type="gramStart"/>
            <w:r w:rsidRPr="00F61D47">
              <w:rPr>
                <w:color w:val="000000"/>
                <w:sz w:val="24"/>
                <w:szCs w:val="24"/>
              </w:rPr>
              <w:t>детская</w:t>
            </w:r>
            <w:r w:rsidR="003C0E83">
              <w:rPr>
                <w:color w:val="000000"/>
                <w:sz w:val="24"/>
                <w:szCs w:val="24"/>
                <w:lang w:val="kk-KZ"/>
              </w:rPr>
              <w:t>.</w:t>
            </w:r>
            <w:r w:rsidRPr="00F61D47">
              <w:rPr>
                <w:color w:val="000000"/>
                <w:sz w:val="24"/>
                <w:szCs w:val="24"/>
              </w:rPr>
              <w:t>Травматология</w:t>
            </w:r>
            <w:proofErr w:type="gramEnd"/>
            <w:r w:rsidRPr="00F61D47">
              <w:rPr>
                <w:color w:val="000000"/>
                <w:sz w:val="24"/>
                <w:szCs w:val="24"/>
              </w:rPr>
              <w:t>-ортопедия (</w:t>
            </w:r>
            <w:proofErr w:type="spellStart"/>
            <w:r w:rsidRPr="00F61D47">
              <w:rPr>
                <w:color w:val="000000"/>
                <w:sz w:val="24"/>
                <w:szCs w:val="24"/>
              </w:rPr>
              <w:t>кобустиология</w:t>
            </w:r>
            <w:proofErr w:type="spellEnd"/>
            <w:r w:rsidRPr="00F61D47">
              <w:rPr>
                <w:color w:val="000000"/>
                <w:sz w:val="24"/>
                <w:szCs w:val="24"/>
              </w:rPr>
              <w:t>) (взрослая)</w:t>
            </w:r>
            <w:r w:rsidR="003C0E8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F61D47">
              <w:rPr>
                <w:color w:val="000000"/>
                <w:sz w:val="24"/>
                <w:szCs w:val="24"/>
              </w:rPr>
              <w:t>Травматология-ортопедия (</w:t>
            </w:r>
            <w:proofErr w:type="spellStart"/>
            <w:r w:rsidRPr="00F61D47">
              <w:rPr>
                <w:color w:val="000000"/>
                <w:sz w:val="24"/>
                <w:szCs w:val="24"/>
              </w:rPr>
              <w:t>комбустиология</w:t>
            </w:r>
            <w:proofErr w:type="spellEnd"/>
            <w:r w:rsidRPr="00F61D47">
              <w:rPr>
                <w:color w:val="000000"/>
                <w:sz w:val="24"/>
                <w:szCs w:val="24"/>
              </w:rPr>
              <w:t>) (взрослая, детская</w:t>
            </w:r>
            <w:proofErr w:type="gramStart"/>
            <w:r w:rsidRPr="00F61D47">
              <w:rPr>
                <w:color w:val="000000"/>
                <w:sz w:val="24"/>
                <w:szCs w:val="24"/>
              </w:rPr>
              <w:t>)</w:t>
            </w:r>
            <w:r w:rsidR="003C0E83" w:rsidRPr="003C0E83">
              <w:rPr>
                <w:color w:val="000000"/>
                <w:sz w:val="24"/>
                <w:szCs w:val="24"/>
              </w:rPr>
              <w:t>.</w:t>
            </w:r>
            <w:r w:rsidRPr="00F61D47">
              <w:rPr>
                <w:color w:val="000000"/>
                <w:sz w:val="24"/>
                <w:szCs w:val="24"/>
              </w:rPr>
              <w:t>Травматология</w:t>
            </w:r>
            <w:proofErr w:type="gramEnd"/>
            <w:r w:rsidRPr="00F61D47">
              <w:rPr>
                <w:color w:val="000000"/>
                <w:sz w:val="24"/>
                <w:szCs w:val="24"/>
              </w:rPr>
              <w:t>-ортопедия (</w:t>
            </w:r>
            <w:proofErr w:type="spellStart"/>
            <w:r w:rsidRPr="00F61D47">
              <w:rPr>
                <w:color w:val="000000"/>
                <w:sz w:val="24"/>
                <w:szCs w:val="24"/>
              </w:rPr>
              <w:t>комбустиология</w:t>
            </w:r>
            <w:proofErr w:type="spellEnd"/>
            <w:r w:rsidRPr="00F61D47">
              <w:rPr>
                <w:color w:val="000000"/>
                <w:sz w:val="24"/>
                <w:szCs w:val="24"/>
              </w:rPr>
              <w:t>) (детская)</w:t>
            </w:r>
            <w:r w:rsidR="003C0E83" w:rsidRPr="003C0E83">
              <w:rPr>
                <w:color w:val="000000"/>
                <w:sz w:val="24"/>
                <w:szCs w:val="24"/>
              </w:rPr>
              <w:t>.</w:t>
            </w:r>
            <w:r w:rsidRPr="00F61D47">
              <w:rPr>
                <w:color w:val="000000"/>
                <w:sz w:val="24"/>
                <w:szCs w:val="24"/>
              </w:rPr>
              <w:t>Травматология-ортопедия, в том числе детская</w:t>
            </w:r>
            <w:r w:rsidR="003C0E8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F61D47">
              <w:rPr>
                <w:color w:val="000000"/>
                <w:sz w:val="24"/>
                <w:szCs w:val="24"/>
              </w:rPr>
              <w:t>Хирургический профиль</w:t>
            </w:r>
            <w:r w:rsidR="005F1D7B" w:rsidRPr="00F61D47">
              <w:rPr>
                <w:color w:val="000000"/>
                <w:sz w:val="24"/>
                <w:szCs w:val="24"/>
              </w:rPr>
              <w:t>*</w:t>
            </w:r>
            <w:r w:rsidRPr="00F61D47">
              <w:rPr>
                <w:color w:val="000000"/>
                <w:sz w:val="24"/>
                <w:szCs w:val="24"/>
              </w:rPr>
              <w:t xml:space="preserve"> (Общая хирургия, Урология, Травматология, Ангиохирургия)</w:t>
            </w:r>
            <w:r w:rsidR="003C0E83">
              <w:rPr>
                <w:color w:val="000000"/>
                <w:sz w:val="24"/>
                <w:szCs w:val="24"/>
                <w:lang w:val="kk-KZ"/>
              </w:rPr>
              <w:t>. Специалисты</w:t>
            </w:r>
            <w:r w:rsidR="00F61D47" w:rsidRPr="00F61D47">
              <w:rPr>
                <w:color w:val="000000"/>
                <w:sz w:val="24"/>
                <w:szCs w:val="24"/>
              </w:rPr>
              <w:t xml:space="preserve"> с высшим медицинским образованием, за исключением выпускников интернатуры после 2014 года без обучения в резидентуре.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Продолжительность программы в кредитах</w:t>
            </w:r>
            <w:r w:rsidR="00925C95">
              <w:rPr>
                <w:color w:val="000000"/>
                <w:sz w:val="24"/>
                <w:szCs w:val="24"/>
              </w:rPr>
              <w:t xml:space="preserve"> </w:t>
            </w:r>
            <w:r w:rsidRPr="001B5B1D">
              <w:rPr>
                <w:color w:val="000000"/>
                <w:sz w:val="24"/>
                <w:szCs w:val="24"/>
              </w:rPr>
              <w:t>(часах)</w:t>
            </w:r>
          </w:p>
        </w:tc>
        <w:tc>
          <w:tcPr>
            <w:tcW w:w="4819" w:type="dxa"/>
            <w:vAlign w:val="center"/>
          </w:tcPr>
          <w:p w:rsidR="00975912" w:rsidRPr="001B5B1D" w:rsidRDefault="00BD5F47" w:rsidP="009A6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C416C9">
              <w:rPr>
                <w:sz w:val="24"/>
                <w:szCs w:val="24"/>
                <w:lang w:val="en-US"/>
              </w:rPr>
              <w:t>27</w:t>
            </w:r>
            <w:r w:rsidR="001B5B1D" w:rsidRPr="00C416C9">
              <w:rPr>
                <w:sz w:val="24"/>
                <w:szCs w:val="24"/>
              </w:rPr>
              <w:t xml:space="preserve"> кредит</w:t>
            </w:r>
            <w:r w:rsidR="009A6748" w:rsidRPr="00C416C9">
              <w:rPr>
                <w:sz w:val="24"/>
                <w:szCs w:val="24"/>
              </w:rPr>
              <w:t>ов</w:t>
            </w:r>
            <w:r w:rsidR="001B5B1D" w:rsidRPr="00C416C9">
              <w:rPr>
                <w:sz w:val="24"/>
                <w:szCs w:val="24"/>
              </w:rPr>
              <w:t xml:space="preserve"> (</w:t>
            </w:r>
            <w:r w:rsidR="009A6748" w:rsidRPr="00C416C9">
              <w:rPr>
                <w:sz w:val="24"/>
                <w:szCs w:val="24"/>
              </w:rPr>
              <w:t>810</w:t>
            </w:r>
            <w:r w:rsidR="001B5B1D" w:rsidRPr="00C416C9">
              <w:rPr>
                <w:sz w:val="24"/>
                <w:szCs w:val="24"/>
              </w:rPr>
              <w:t xml:space="preserve"> </w:t>
            </w:r>
            <w:proofErr w:type="spellStart"/>
            <w:r w:rsidR="001B5B1D" w:rsidRPr="00C416C9">
              <w:rPr>
                <w:sz w:val="24"/>
                <w:szCs w:val="24"/>
              </w:rPr>
              <w:t>ак</w:t>
            </w:r>
            <w:proofErr w:type="spellEnd"/>
            <w:r w:rsidR="007A2483" w:rsidRPr="00C416C9">
              <w:rPr>
                <w:sz w:val="24"/>
                <w:szCs w:val="24"/>
              </w:rPr>
              <w:t>.</w:t>
            </w:r>
            <w:r w:rsidR="001B5B1D" w:rsidRPr="00C416C9">
              <w:rPr>
                <w:sz w:val="24"/>
                <w:szCs w:val="24"/>
              </w:rPr>
              <w:t xml:space="preserve"> часов)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Русский, казахский 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Клиническая база кафедры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Формат обучения</w:t>
            </w:r>
          </w:p>
        </w:tc>
        <w:tc>
          <w:tcPr>
            <w:tcW w:w="4819" w:type="dxa"/>
            <w:vAlign w:val="center"/>
          </w:tcPr>
          <w:p w:rsidR="00975912" w:rsidRPr="001B5B1D" w:rsidRDefault="00F12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Очное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Присваиваемая квалификация по специализации (</w:t>
            </w:r>
            <w:r w:rsidRPr="001B5B1D">
              <w:rPr>
                <w:i/>
                <w:color w:val="000000"/>
                <w:sz w:val="24"/>
                <w:szCs w:val="24"/>
              </w:rPr>
              <w:t>сертификационный курс</w:t>
            </w:r>
            <w:r w:rsidRPr="001B5B1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Врач-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комбустиолог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(взрослый)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Документ по завершению обучения (</w:t>
            </w:r>
            <w:r w:rsidRPr="001B5B1D">
              <w:rPr>
                <w:i/>
                <w:color w:val="000000"/>
                <w:sz w:val="24"/>
                <w:szCs w:val="24"/>
              </w:rPr>
              <w:t>свидетельство о сертификационном курсе, свидетельство о повышении квалификации</w:t>
            </w:r>
            <w:r w:rsidRPr="001B5B1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Свидетельство о сертификационном курсе с приложением (транскрипт)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Полное наименование организации экспертизы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Комитет «Травматология» УМО направления подготовки «Здравоохранение»,</w:t>
            </w:r>
          </w:p>
          <w:p w:rsidR="00975912" w:rsidRPr="001B5B1D" w:rsidRDefault="007A2483" w:rsidP="00C41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</w:t>
            </w:r>
            <w:r w:rsidR="00C416C9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 w:rsidR="00C416C9">
              <w:rPr>
                <w:color w:val="000000"/>
                <w:sz w:val="24"/>
                <w:szCs w:val="24"/>
              </w:rPr>
              <w:t>22.01.2024</w:t>
            </w:r>
            <w:r w:rsidR="001B5B1D" w:rsidRPr="001B5B1D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Дата составления экспертного заключения</w:t>
            </w:r>
          </w:p>
        </w:tc>
        <w:tc>
          <w:tcPr>
            <w:tcW w:w="4819" w:type="dxa"/>
            <w:vAlign w:val="center"/>
          </w:tcPr>
          <w:p w:rsidR="00975912" w:rsidRPr="001B5B1D" w:rsidRDefault="004A5E0B" w:rsidP="004A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</w:t>
            </w:r>
            <w:r w:rsidR="001B5B1D" w:rsidRPr="001B5B1D">
              <w:rPr>
                <w:color w:val="000000"/>
                <w:sz w:val="24"/>
                <w:szCs w:val="24"/>
              </w:rPr>
              <w:t>2023г.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Срок действия экспертного заключения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FF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 года</w:t>
            </w:r>
          </w:p>
        </w:tc>
      </w:tr>
    </w:tbl>
    <w:p w:rsidR="003C0E83" w:rsidRDefault="003C0E83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/>
          <w:color w:val="000000"/>
          <w:sz w:val="28"/>
          <w:szCs w:val="28"/>
        </w:rPr>
      </w:pPr>
      <w:bookmarkStart w:id="0" w:name="_30j0zll" w:colFirst="0" w:colLast="0"/>
      <w:bookmarkEnd w:id="0"/>
    </w:p>
    <w:p w:rsidR="003C0E83" w:rsidRDefault="003C0E83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/>
          <w:color w:val="000000"/>
          <w:sz w:val="28"/>
          <w:szCs w:val="28"/>
        </w:rPr>
      </w:pPr>
    </w:p>
    <w:p w:rsidR="003C0E83" w:rsidRDefault="003C0E83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/>
          <w:color w:val="000000"/>
          <w:sz w:val="28"/>
          <w:szCs w:val="28"/>
        </w:rPr>
      </w:pPr>
    </w:p>
    <w:p w:rsidR="00975912" w:rsidRPr="001B5B1D" w:rsidRDefault="001B5B1D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lastRenderedPageBreak/>
        <w:t>Нормативные ссылки для разработки программы сертификационного курса</w:t>
      </w:r>
      <w:r w:rsidRPr="001B5B1D">
        <w:rPr>
          <w:color w:val="000000"/>
          <w:sz w:val="28"/>
          <w:szCs w:val="28"/>
        </w:rPr>
        <w:t>:</w:t>
      </w:r>
    </w:p>
    <w:p w:rsidR="00975912" w:rsidRPr="001B5B1D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1. </w:t>
      </w:r>
      <w:r w:rsidR="007A2483" w:rsidRPr="001B5B1D">
        <w:rPr>
          <w:color w:val="000000"/>
          <w:sz w:val="28"/>
          <w:szCs w:val="28"/>
        </w:rPr>
        <w:t>Приказ Министра здравоохранения Республики Казахстан от 21 дек</w:t>
      </w:r>
      <w:r w:rsidR="007A2483">
        <w:rPr>
          <w:color w:val="000000"/>
          <w:sz w:val="28"/>
          <w:szCs w:val="28"/>
        </w:rPr>
        <w:t>абря 2020 года №ҚР ДСМ-303/2020 «</w:t>
      </w:r>
      <w:r w:rsidRPr="001B5B1D">
        <w:rPr>
          <w:color w:val="000000"/>
          <w:sz w:val="28"/>
          <w:szCs w:val="28"/>
        </w:rPr>
        <w:t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  <w:r w:rsidR="007A2483">
        <w:rPr>
          <w:color w:val="000000"/>
          <w:sz w:val="28"/>
          <w:szCs w:val="28"/>
        </w:rPr>
        <w:t>»</w:t>
      </w:r>
      <w:r w:rsidRPr="001B5B1D">
        <w:rPr>
          <w:color w:val="000000"/>
          <w:sz w:val="28"/>
          <w:szCs w:val="28"/>
        </w:rPr>
        <w:t xml:space="preserve">. 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2. </w:t>
      </w:r>
      <w:r w:rsidR="007A2483" w:rsidRPr="001B5B1D">
        <w:rPr>
          <w:color w:val="000000"/>
          <w:sz w:val="28"/>
          <w:szCs w:val="28"/>
        </w:rPr>
        <w:t>Приказ Министра здравоохранения Республики Казахстан от 21 дека</w:t>
      </w:r>
      <w:r w:rsidR="007A2483">
        <w:rPr>
          <w:color w:val="000000"/>
          <w:sz w:val="28"/>
          <w:szCs w:val="28"/>
        </w:rPr>
        <w:t>бря 2020 года № ҚР ДСМ-305/2020 «</w:t>
      </w:r>
      <w:r w:rsidRPr="001B5B1D">
        <w:rPr>
          <w:color w:val="000000"/>
          <w:sz w:val="28"/>
          <w:szCs w:val="28"/>
        </w:rPr>
        <w:t>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здравоохранения».</w:t>
      </w:r>
      <w:r w:rsidRPr="001B5B1D">
        <w:rPr>
          <w:b/>
          <w:color w:val="000000"/>
          <w:sz w:val="28"/>
          <w:szCs w:val="28"/>
        </w:rPr>
        <w:t xml:space="preserve"> </w:t>
      </w:r>
    </w:p>
    <w:p w:rsidR="00975912" w:rsidRPr="001B5B1D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3. </w:t>
      </w:r>
      <w:r w:rsidR="007A2483" w:rsidRPr="001B5B1D">
        <w:rPr>
          <w:color w:val="000000"/>
          <w:sz w:val="28"/>
          <w:szCs w:val="28"/>
        </w:rPr>
        <w:t>Приказ Министра здравоохранения Республики Казахстан от 30 ноя</w:t>
      </w:r>
      <w:r w:rsidR="007A2483">
        <w:rPr>
          <w:color w:val="000000"/>
          <w:sz w:val="28"/>
          <w:szCs w:val="28"/>
        </w:rPr>
        <w:t>бря 2020 года № ҚР ДСМ-218/2020 «</w:t>
      </w:r>
      <w:r w:rsidRPr="001B5B1D">
        <w:rPr>
          <w:color w:val="000000"/>
          <w:sz w:val="28"/>
          <w:szCs w:val="28"/>
        </w:rPr>
        <w:t>Об утверждении перечня специальностей и специализаций, подлежащих сертификации специалистов в области здравоохранения</w:t>
      </w:r>
      <w:r w:rsidR="007A2483">
        <w:rPr>
          <w:color w:val="000000"/>
          <w:sz w:val="28"/>
          <w:szCs w:val="28"/>
        </w:rPr>
        <w:t>»</w:t>
      </w:r>
      <w:r w:rsidRPr="001B5B1D">
        <w:rPr>
          <w:color w:val="000000"/>
          <w:sz w:val="28"/>
          <w:szCs w:val="28"/>
        </w:rPr>
        <w:t xml:space="preserve">. </w:t>
      </w:r>
    </w:p>
    <w:p w:rsidR="00975912" w:rsidRPr="003C0E83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4.</w:t>
      </w:r>
      <w:r w:rsidR="007A2483" w:rsidRPr="007A2483">
        <w:rPr>
          <w:color w:val="000000"/>
          <w:sz w:val="28"/>
          <w:szCs w:val="28"/>
        </w:rPr>
        <w:t xml:space="preserve"> </w:t>
      </w:r>
      <w:r w:rsidR="007A2483" w:rsidRPr="001B5B1D">
        <w:rPr>
          <w:color w:val="000000"/>
          <w:sz w:val="28"/>
          <w:szCs w:val="28"/>
        </w:rPr>
        <w:t>Приказ Министра здравоохранения Республики Казахстан от 15 дека</w:t>
      </w:r>
      <w:r w:rsidR="007A2483">
        <w:rPr>
          <w:color w:val="000000"/>
          <w:sz w:val="28"/>
          <w:szCs w:val="28"/>
        </w:rPr>
        <w:t>бря 2020 года № ҚР ДСМ-274/2020 «</w:t>
      </w:r>
      <w:r w:rsidRPr="001B5B1D">
        <w:rPr>
          <w:color w:val="000000"/>
          <w:sz w:val="28"/>
          <w:szCs w:val="28"/>
        </w:rPr>
        <w:t>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</w:t>
      </w:r>
      <w:r w:rsidR="007A2483">
        <w:rPr>
          <w:color w:val="000000"/>
          <w:sz w:val="28"/>
          <w:szCs w:val="28"/>
        </w:rPr>
        <w:t>»</w:t>
      </w:r>
      <w:r w:rsidRPr="001B5B1D">
        <w:rPr>
          <w:color w:val="000000"/>
          <w:sz w:val="28"/>
          <w:szCs w:val="28"/>
        </w:rPr>
        <w:t xml:space="preserve">. </w:t>
      </w:r>
      <w:r w:rsidR="003C0E83" w:rsidRPr="003C0E83">
        <w:rPr>
          <w:color w:val="000000"/>
          <w:sz w:val="28"/>
          <w:szCs w:val="28"/>
        </w:rPr>
        <w:t xml:space="preserve"> </w:t>
      </w:r>
    </w:p>
    <w:p w:rsidR="00975912" w:rsidRPr="001B5B1D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5. </w:t>
      </w:r>
      <w:r w:rsidR="007A2483" w:rsidRPr="001B5B1D">
        <w:rPr>
          <w:color w:val="000000"/>
          <w:sz w:val="28"/>
          <w:szCs w:val="28"/>
        </w:rPr>
        <w:t>Приказ Министра здравоохранения Республики Казахстан от 20 декабря 2020 года № ҚР ДСМ-283/2020</w:t>
      </w:r>
      <w:r w:rsidR="007A2483">
        <w:rPr>
          <w:color w:val="000000"/>
          <w:sz w:val="28"/>
          <w:szCs w:val="28"/>
        </w:rPr>
        <w:t xml:space="preserve"> «</w:t>
      </w:r>
      <w:r w:rsidRPr="001B5B1D">
        <w:rPr>
          <w:color w:val="000000"/>
          <w:sz w:val="28"/>
          <w:szCs w:val="28"/>
        </w:rPr>
        <w:t>Об утверждении правил подтверждения результатов непрерывного профессионального развития работников здравоохранения</w:t>
      </w:r>
      <w:r w:rsidR="007A2483">
        <w:rPr>
          <w:color w:val="000000"/>
          <w:sz w:val="28"/>
          <w:szCs w:val="28"/>
        </w:rPr>
        <w:t>»</w:t>
      </w:r>
      <w:r w:rsidRPr="001B5B1D">
        <w:rPr>
          <w:color w:val="000000"/>
          <w:sz w:val="28"/>
          <w:szCs w:val="28"/>
        </w:rPr>
        <w:t xml:space="preserve">. </w:t>
      </w:r>
    </w:p>
    <w:p w:rsidR="00975912" w:rsidRPr="001B5B1D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6. </w:t>
      </w:r>
      <w:r w:rsidR="007A2483" w:rsidRPr="001B5B1D">
        <w:rPr>
          <w:color w:val="000000"/>
          <w:sz w:val="28"/>
          <w:szCs w:val="28"/>
        </w:rPr>
        <w:t>Приказ Министра здравоохранения Республики Казахстан от 11 декабря 2020 года № ҚР ДСМ-249/2020</w:t>
      </w:r>
      <w:r w:rsidR="007A2483">
        <w:rPr>
          <w:color w:val="000000"/>
          <w:sz w:val="28"/>
          <w:szCs w:val="28"/>
        </w:rPr>
        <w:t xml:space="preserve"> «</w:t>
      </w:r>
      <w:r w:rsidRPr="001B5B1D">
        <w:rPr>
          <w:color w:val="000000"/>
          <w:sz w:val="28"/>
          <w:szCs w:val="28"/>
        </w:rPr>
        <w:t>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</w:t>
      </w:r>
      <w:r w:rsidR="007A2483">
        <w:rPr>
          <w:color w:val="000000"/>
          <w:sz w:val="28"/>
          <w:szCs w:val="28"/>
        </w:rPr>
        <w:t>истов в области здравоохранения».</w:t>
      </w:r>
    </w:p>
    <w:p w:rsidR="00975912" w:rsidRPr="001B5B1D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7. Приказ Министра здравоохранения и социального развития Республики Казахстан от 6 января 2022 года № ҚР ДСМ-1 «Об утверждении Стандарта организации оказания травматологической и ортопедической помощи в Республике Казахстан».</w:t>
      </w:r>
    </w:p>
    <w:p w:rsidR="00975912" w:rsidRDefault="00975912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Pr="001B5B1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lastRenderedPageBreak/>
        <w:t>Сведения о разработчиках: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121"/>
        <w:gridCol w:w="3118"/>
      </w:tblGrid>
      <w:tr w:rsidR="007A2483" w:rsidRPr="001B5B1D" w:rsidTr="003C0E83">
        <w:tc>
          <w:tcPr>
            <w:tcW w:w="4395" w:type="dxa"/>
          </w:tcPr>
          <w:p w:rsidR="007A2483" w:rsidRPr="007A2483" w:rsidRDefault="007A2483" w:rsidP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b/>
                <w:color w:val="000000"/>
                <w:sz w:val="24"/>
                <w:szCs w:val="24"/>
              </w:rPr>
            </w:pPr>
            <w:r w:rsidRPr="007A2483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1" w:type="dxa"/>
          </w:tcPr>
          <w:p w:rsidR="007A2483" w:rsidRPr="006832C6" w:rsidRDefault="007A2483" w:rsidP="007A2483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832C6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:rsidR="007A2483" w:rsidRPr="006832C6" w:rsidRDefault="007A2483" w:rsidP="007A2483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832C6">
              <w:rPr>
                <w:b/>
                <w:sz w:val="24"/>
                <w:szCs w:val="24"/>
              </w:rPr>
              <w:t xml:space="preserve">Контакты: </w:t>
            </w:r>
            <w:r w:rsidRPr="006832C6">
              <w:rPr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F1D7B" w:rsidRPr="001B5B1D" w:rsidTr="003C0E83">
        <w:tc>
          <w:tcPr>
            <w:tcW w:w="4395" w:type="dxa"/>
          </w:tcPr>
          <w:p w:rsidR="005F1D7B" w:rsidRPr="001B5B1D" w:rsidRDefault="005F1D7B" w:rsidP="005F1D7B">
            <w:pPr>
              <w:pBdr>
                <w:top w:val="nil"/>
                <w:left w:val="nil"/>
                <w:right w:val="nil"/>
                <w:between w:val="nil"/>
              </w:pBd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Разработано</w:t>
            </w:r>
          </w:p>
        </w:tc>
        <w:tc>
          <w:tcPr>
            <w:tcW w:w="2121" w:type="dxa"/>
            <w:vMerge w:val="restart"/>
            <w:vAlign w:val="center"/>
          </w:tcPr>
          <w:p w:rsidR="005F1D7B" w:rsidRPr="001B5B1D" w:rsidRDefault="005F1D7B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proofErr w:type="spellStart"/>
            <w:r w:rsidRPr="001B5B1D">
              <w:rPr>
                <w:color w:val="000000"/>
                <w:sz w:val="24"/>
                <w:szCs w:val="24"/>
              </w:rPr>
              <w:t>Жамашев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3118" w:type="dxa"/>
            <w:vMerge w:val="restart"/>
            <w:vAlign w:val="center"/>
          </w:tcPr>
          <w:p w:rsidR="0071296F" w:rsidRPr="00EA3917" w:rsidRDefault="00413502" w:rsidP="0071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  <w:lang w:val="en-US"/>
              </w:rPr>
            </w:pPr>
            <w:hyperlink r:id="rId5" w:history="1">
              <w:r w:rsidR="0071296F" w:rsidRPr="006B0967">
                <w:rPr>
                  <w:rStyle w:val="ae"/>
                  <w:sz w:val="24"/>
                  <w:szCs w:val="24"/>
                  <w:lang w:val="en-US"/>
                </w:rPr>
                <w:t>d.zhamashev@medkrmu.kz</w:t>
              </w:r>
            </w:hyperlink>
          </w:p>
        </w:tc>
      </w:tr>
      <w:tr w:rsidR="005F1D7B" w:rsidRPr="001B5B1D" w:rsidTr="003C0E83">
        <w:tc>
          <w:tcPr>
            <w:tcW w:w="4395" w:type="dxa"/>
          </w:tcPr>
          <w:p w:rsidR="005F1D7B" w:rsidRPr="001B5B1D" w:rsidRDefault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Старший преподаватель кафедры травматологии, ортопедии и военно-полевой хирургии НУО «Казахстанско-Российский медицинский университет», к.м.н.</w:t>
            </w:r>
          </w:p>
        </w:tc>
        <w:tc>
          <w:tcPr>
            <w:tcW w:w="2121" w:type="dxa"/>
            <w:vMerge/>
            <w:vAlign w:val="center"/>
          </w:tcPr>
          <w:p w:rsidR="005F1D7B" w:rsidRPr="001B5B1D" w:rsidRDefault="005F1D7B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5F1D7B" w:rsidRPr="001B5B1D" w:rsidRDefault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 w:rsidTr="003C0E83">
        <w:tc>
          <w:tcPr>
            <w:tcW w:w="4395" w:type="dxa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Заведующий кафедрой травматологии, ортопедии и военно-полевой хирургии НУО «Казахстанско-Российский медицинский университет», д.м.н., профессор</w:t>
            </w:r>
          </w:p>
        </w:tc>
        <w:tc>
          <w:tcPr>
            <w:tcW w:w="2121" w:type="dxa"/>
            <w:vAlign w:val="center"/>
          </w:tcPr>
          <w:p w:rsidR="00975912" w:rsidRPr="001B5B1D" w:rsidRDefault="007A2483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Абдуразаков А.У.</w:t>
            </w:r>
          </w:p>
        </w:tc>
        <w:tc>
          <w:tcPr>
            <w:tcW w:w="3118" w:type="dxa"/>
            <w:vAlign w:val="center"/>
          </w:tcPr>
          <w:p w:rsidR="00975912" w:rsidRPr="001B5B1D" w:rsidRDefault="00413502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hyperlink r:id="rId6" w:history="1">
              <w:r w:rsidR="00815E9F" w:rsidRPr="006B0967">
                <w:rPr>
                  <w:rStyle w:val="ae"/>
                  <w:sz w:val="24"/>
                  <w:szCs w:val="24"/>
                </w:rPr>
                <w:t>a.abdurazakov@medkrmu.kz</w:t>
              </w:r>
            </w:hyperlink>
            <w:r w:rsidR="00815E9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tabs>
          <w:tab w:val="left" w:pos="6212"/>
          <w:tab w:val="center" w:pos="6942"/>
        </w:tabs>
        <w:rPr>
          <w:color w:val="000000"/>
          <w:sz w:val="24"/>
          <w:szCs w:val="24"/>
        </w:rPr>
      </w:pPr>
    </w:p>
    <w:p w:rsidR="00975912" w:rsidRPr="001B5B1D" w:rsidRDefault="007A2483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 СК</w:t>
      </w:r>
      <w:r w:rsidR="001B5B1D" w:rsidRPr="001B5B1D">
        <w:rPr>
          <w:b/>
          <w:color w:val="000000"/>
          <w:sz w:val="28"/>
          <w:szCs w:val="28"/>
        </w:rPr>
        <w:t xml:space="preserve"> утверждена на заседании комитета образовательных программ дополнительного образования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551"/>
        <w:gridCol w:w="2693"/>
      </w:tblGrid>
      <w:tr w:rsidR="007A2483" w:rsidRPr="001B5B1D" w:rsidTr="003C0E83">
        <w:tc>
          <w:tcPr>
            <w:tcW w:w="4390" w:type="dxa"/>
            <w:vAlign w:val="center"/>
          </w:tcPr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551" w:type="dxa"/>
            <w:vAlign w:val="center"/>
          </w:tcPr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693" w:type="dxa"/>
            <w:vAlign w:val="center"/>
          </w:tcPr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дата, № протокола</w:t>
            </w:r>
          </w:p>
        </w:tc>
      </w:tr>
      <w:tr w:rsidR="007A2483" w:rsidRPr="001B5B1D" w:rsidTr="003C0E83">
        <w:tc>
          <w:tcPr>
            <w:tcW w:w="4390" w:type="dxa"/>
          </w:tcPr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Председатель Заведующая кафедрой общей врачебной практики НУО «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КазРосмедуниверситет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>», д.м.н., профессор</w:t>
            </w:r>
          </w:p>
        </w:tc>
        <w:tc>
          <w:tcPr>
            <w:tcW w:w="2551" w:type="dxa"/>
            <w:vAlign w:val="center"/>
          </w:tcPr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1B5B1D">
              <w:rPr>
                <w:color w:val="000000"/>
                <w:sz w:val="24"/>
                <w:szCs w:val="24"/>
              </w:rPr>
              <w:t>Лигай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З.Н.</w:t>
            </w:r>
          </w:p>
        </w:tc>
        <w:tc>
          <w:tcPr>
            <w:tcW w:w="2693" w:type="dxa"/>
            <w:vAlign w:val="center"/>
          </w:tcPr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Протокол №2</w:t>
            </w:r>
          </w:p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от 14.11.2023г.</w:t>
            </w:r>
          </w:p>
        </w:tc>
      </w:tr>
    </w:tbl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Экспертная оценка ОП СК обсуждена на заседании Комитета «Травматология» УМО направления подготовки «Здравоохранение»</w:t>
      </w:r>
    </w:p>
    <w:tbl>
      <w:tblPr>
        <w:tblStyle w:val="a9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4051"/>
        <w:gridCol w:w="2232"/>
      </w:tblGrid>
      <w:tr w:rsidR="00975912" w:rsidRPr="001B5B1D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Дата, № протокола</w:t>
            </w:r>
          </w:p>
        </w:tc>
      </w:tr>
      <w:tr w:rsidR="00975912" w:rsidRPr="001B5B1D">
        <w:trPr>
          <w:cantSplit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5B1D">
              <w:rPr>
                <w:color w:val="000000"/>
                <w:sz w:val="24"/>
                <w:szCs w:val="24"/>
              </w:rPr>
              <w:t>Бәтпен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Протокол №</w:t>
            </w:r>
            <w:r w:rsidR="00C416C9">
              <w:rPr>
                <w:color w:val="000000"/>
                <w:sz w:val="24"/>
                <w:szCs w:val="24"/>
              </w:rPr>
              <w:t>1</w:t>
            </w:r>
            <w:r w:rsidRPr="001B5B1D">
              <w:rPr>
                <w:color w:val="000000"/>
                <w:sz w:val="24"/>
                <w:szCs w:val="24"/>
              </w:rPr>
              <w:t xml:space="preserve"> </w:t>
            </w:r>
          </w:p>
          <w:p w:rsidR="00975912" w:rsidRPr="001B5B1D" w:rsidRDefault="001B5B1D" w:rsidP="00C41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от </w:t>
            </w:r>
            <w:r w:rsidR="00C416C9">
              <w:rPr>
                <w:color w:val="000000"/>
                <w:sz w:val="24"/>
                <w:szCs w:val="24"/>
              </w:rPr>
              <w:t>22.01.2024</w:t>
            </w:r>
            <w:r w:rsidRPr="001B5B1D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75912" w:rsidRPr="001B5B1D">
        <w:trPr>
          <w:cantSplit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5B1D">
              <w:rPr>
                <w:color w:val="000000"/>
                <w:sz w:val="24"/>
                <w:szCs w:val="24"/>
              </w:rPr>
              <w:t>Айткожина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К.Т.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065"/>
        </w:tabs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ОП СК, акт экспертизы и протокол обсуждения прилагаются.</w:t>
      </w: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A2483" w:rsidRPr="006832C6" w:rsidRDefault="007A2483" w:rsidP="007A2483">
      <w:pPr>
        <w:jc w:val="both"/>
        <w:rPr>
          <w:bCs/>
          <w:sz w:val="28"/>
          <w:szCs w:val="28"/>
          <w:lang w:val="kk-KZ"/>
        </w:rPr>
      </w:pPr>
      <w:r w:rsidRPr="006832C6">
        <w:rPr>
          <w:b/>
          <w:sz w:val="28"/>
          <w:szCs w:val="28"/>
        </w:rPr>
        <w:t xml:space="preserve">Программа СК </w:t>
      </w:r>
      <w:r w:rsidRPr="006832C6">
        <w:rPr>
          <w:b/>
          <w:sz w:val="28"/>
          <w:szCs w:val="28"/>
          <w:lang w:val="kk-KZ"/>
        </w:rPr>
        <w:t>утверждена</w:t>
      </w:r>
      <w:r w:rsidRPr="006832C6">
        <w:rPr>
          <w:b/>
          <w:sz w:val="28"/>
          <w:szCs w:val="28"/>
        </w:rPr>
        <w:t xml:space="preserve"> на заседании УМО направления подготовки «Здравоохранение»</w:t>
      </w:r>
      <w:r w:rsidRPr="006832C6">
        <w:rPr>
          <w:b/>
          <w:sz w:val="28"/>
          <w:szCs w:val="28"/>
          <w:lang w:val="kk-KZ"/>
        </w:rPr>
        <w:t xml:space="preserve"> </w:t>
      </w:r>
      <w:r w:rsidRPr="006832C6">
        <w:rPr>
          <w:color w:val="000000"/>
          <w:sz w:val="28"/>
          <w:szCs w:val="28"/>
        </w:rPr>
        <w:t xml:space="preserve">от </w:t>
      </w:r>
      <w:r w:rsidRPr="006832C6">
        <w:rPr>
          <w:sz w:val="28"/>
          <w:szCs w:val="28"/>
        </w:rPr>
        <w:t>«</w:t>
      </w:r>
      <w:r w:rsidR="00413502">
        <w:rPr>
          <w:sz w:val="28"/>
          <w:szCs w:val="28"/>
          <w:lang w:val="kk-KZ"/>
        </w:rPr>
        <w:t>8</w:t>
      </w:r>
      <w:r w:rsidRPr="006832C6">
        <w:rPr>
          <w:sz w:val="28"/>
          <w:szCs w:val="28"/>
        </w:rPr>
        <w:t>»</w:t>
      </w:r>
      <w:r w:rsidR="00413502">
        <w:rPr>
          <w:sz w:val="28"/>
          <w:szCs w:val="28"/>
          <w:lang w:val="kk-KZ"/>
        </w:rPr>
        <w:t xml:space="preserve"> февраля</w:t>
      </w:r>
      <w:r w:rsidRPr="006832C6">
        <w:rPr>
          <w:sz w:val="28"/>
          <w:szCs w:val="28"/>
        </w:rPr>
        <w:t xml:space="preserve"> 202</w:t>
      </w:r>
      <w:r w:rsidR="003C0E83" w:rsidRPr="003C0E83">
        <w:rPr>
          <w:sz w:val="28"/>
          <w:szCs w:val="28"/>
        </w:rPr>
        <w:t>4</w:t>
      </w:r>
      <w:r w:rsidRPr="006832C6">
        <w:rPr>
          <w:sz w:val="28"/>
          <w:szCs w:val="28"/>
        </w:rPr>
        <w:t xml:space="preserve"> г</w:t>
      </w:r>
      <w:r w:rsidRPr="006832C6">
        <w:rPr>
          <w:color w:val="000000"/>
          <w:sz w:val="28"/>
          <w:szCs w:val="28"/>
        </w:rPr>
        <w:t xml:space="preserve">, протокол № </w:t>
      </w:r>
      <w:r w:rsidR="00413502">
        <w:rPr>
          <w:color w:val="000000"/>
          <w:sz w:val="28"/>
          <w:szCs w:val="28"/>
          <w:lang w:val="kk-KZ"/>
        </w:rPr>
        <w:t>5</w:t>
      </w:r>
      <w:r w:rsidRPr="006832C6">
        <w:rPr>
          <w:color w:val="000000"/>
          <w:sz w:val="28"/>
          <w:szCs w:val="28"/>
        </w:rPr>
        <w:t xml:space="preserve"> </w:t>
      </w:r>
      <w:r w:rsidRPr="006832C6">
        <w:rPr>
          <w:rStyle w:val="s0"/>
        </w:rPr>
        <w:t>(размещены на сайте УМО)</w:t>
      </w: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5F1D7B" w:rsidRDefault="005F1D7B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br w:type="page"/>
      </w:r>
      <w:bookmarkStart w:id="1" w:name="_GoBack"/>
      <w:bookmarkEnd w:id="1"/>
    </w:p>
    <w:p w:rsidR="007A2483" w:rsidRPr="00CD6353" w:rsidRDefault="007A2483" w:rsidP="007A2483">
      <w:pPr>
        <w:rPr>
          <w:b/>
          <w:sz w:val="28"/>
          <w:szCs w:val="28"/>
        </w:rPr>
      </w:pPr>
      <w:r>
        <w:rPr>
          <w:b/>
          <w:sz w:val="24"/>
          <w:szCs w:val="24"/>
          <w:lang w:val="kk-KZ"/>
        </w:rPr>
        <w:lastRenderedPageBreak/>
        <w:t>П</w:t>
      </w:r>
      <w:r w:rsidRPr="00CD6353">
        <w:rPr>
          <w:b/>
          <w:sz w:val="28"/>
          <w:szCs w:val="28"/>
        </w:rPr>
        <w:t>аспорт программы сертификационного курса</w:t>
      </w:r>
    </w:p>
    <w:p w:rsidR="007A2483" w:rsidRPr="00CD6353" w:rsidRDefault="007A2483" w:rsidP="007A2483">
      <w:pPr>
        <w:rPr>
          <w:b/>
          <w:sz w:val="28"/>
          <w:szCs w:val="28"/>
        </w:rPr>
      </w:pPr>
      <w:r w:rsidRPr="00CD6353">
        <w:rPr>
          <w:b/>
          <w:sz w:val="28"/>
          <w:szCs w:val="28"/>
        </w:rPr>
        <w:t>Цель программы: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A2483" w:rsidTr="00815E9F">
        <w:tc>
          <w:tcPr>
            <w:tcW w:w="9493" w:type="dxa"/>
          </w:tcPr>
          <w:p w:rsidR="007A2483" w:rsidRPr="003C0E83" w:rsidRDefault="007A2483" w:rsidP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Подготовка квалифицированных специалистов-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комбустиологов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>, в том числе для региональных центров термической травмы, с целью улучшения качества лечения и снижения летальности.</w:t>
            </w:r>
          </w:p>
        </w:tc>
      </w:tr>
    </w:tbl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5912" w:rsidRDefault="001B5B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Краткое описание программы: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A2483" w:rsidTr="00815E9F">
        <w:tc>
          <w:tcPr>
            <w:tcW w:w="9493" w:type="dxa"/>
          </w:tcPr>
          <w:p w:rsidR="007A2483" w:rsidRPr="003C0E83" w:rsidRDefault="007A2483" w:rsidP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0"/>
              </w:tabs>
              <w:ind w:firstLine="454"/>
              <w:jc w:val="both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Программа направлена на обучение врачей-травматологов вопросам определения характера и степени ожога и подбора способа лечения, предотвращения серьезных патологий и оперативного оказания помощи пострадавшим. Также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комбустиология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 связана с реконструктивной и пластической хирургии поскольку обширные ожоговые поражения, а также ожоги лица, требуют восстанавливающих операций, связанных с пересадкой кожи.</w:t>
            </w:r>
          </w:p>
          <w:p w:rsidR="007A2483" w:rsidRDefault="007A2483" w:rsidP="008E1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 w:firstLine="454"/>
              <w:jc w:val="both"/>
              <w:rPr>
                <w:color w:val="000000"/>
                <w:sz w:val="28"/>
                <w:szCs w:val="28"/>
              </w:rPr>
            </w:pPr>
            <w:r w:rsidRPr="003C0E83">
              <w:rPr>
                <w:color w:val="000000"/>
                <w:sz w:val="26"/>
                <w:szCs w:val="26"/>
              </w:rPr>
              <w:t>В ходе обучения слушатели овладеют навыками лечения тяжелых ожогов, не поддающихся консервативной терапии, и таких осложнении как:</w:t>
            </w:r>
            <w:r w:rsidR="008E1647" w:rsidRPr="003C0E83">
              <w:rPr>
                <w:color w:val="000000"/>
                <w:sz w:val="26"/>
                <w:szCs w:val="26"/>
              </w:rPr>
              <w:t xml:space="preserve"> </w:t>
            </w:r>
            <w:r w:rsidRPr="003C0E83">
              <w:rPr>
                <w:color w:val="000000"/>
                <w:sz w:val="26"/>
                <w:szCs w:val="26"/>
              </w:rPr>
              <w:t xml:space="preserve">ожоговая болезнь; </w:t>
            </w:r>
            <w:r w:rsidRPr="003C0E83">
              <w:rPr>
                <w:sz w:val="26"/>
                <w:szCs w:val="26"/>
              </w:rPr>
              <w:t>си</w:t>
            </w:r>
            <w:r w:rsidR="008E1647" w:rsidRPr="003C0E83">
              <w:rPr>
                <w:sz w:val="26"/>
                <w:szCs w:val="26"/>
              </w:rPr>
              <w:t>ндром</w:t>
            </w:r>
            <w:r w:rsidRPr="003C0E83">
              <w:rPr>
                <w:sz w:val="26"/>
                <w:szCs w:val="26"/>
              </w:rPr>
              <w:t xml:space="preserve"> </w:t>
            </w:r>
            <w:r w:rsidRPr="003C0E83">
              <w:rPr>
                <w:color w:val="000000"/>
                <w:sz w:val="26"/>
                <w:szCs w:val="26"/>
              </w:rPr>
              <w:t>эндогенной интоксикации, ожоговые инфекции.</w:t>
            </w:r>
          </w:p>
        </w:tc>
      </w:tr>
    </w:tbl>
    <w:p w:rsidR="007A2483" w:rsidRPr="001B5B1D" w:rsidRDefault="007A2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Согласование ключевых элементов программы:</w:t>
      </w:r>
    </w:p>
    <w:tbl>
      <w:tblPr>
        <w:tblStyle w:val="aa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699"/>
        <w:gridCol w:w="2263"/>
      </w:tblGrid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№</w:t>
            </w:r>
            <w:r w:rsidR="00815E9F" w:rsidRPr="003C0E83">
              <w:rPr>
                <w:color w:val="000000"/>
                <w:sz w:val="26"/>
                <w:szCs w:val="26"/>
              </w:rPr>
              <w:t xml:space="preserve"> </w:t>
            </w:r>
            <w:r w:rsidRPr="003C0E83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Результат обучения</w:t>
            </w:r>
          </w:p>
        </w:tc>
        <w:tc>
          <w:tcPr>
            <w:tcW w:w="2699" w:type="dxa"/>
            <w:vAlign w:val="center"/>
          </w:tcPr>
          <w:p w:rsidR="00975912" w:rsidRPr="003C0E83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М</w:t>
            </w:r>
            <w:r w:rsidR="001B5B1D" w:rsidRPr="003C0E83">
              <w:rPr>
                <w:color w:val="000000"/>
                <w:sz w:val="26"/>
                <w:szCs w:val="26"/>
              </w:rPr>
              <w:t>етод</w:t>
            </w:r>
            <w:r w:rsidRPr="003C0E83">
              <w:rPr>
                <w:color w:val="000000"/>
                <w:sz w:val="26"/>
                <w:szCs w:val="26"/>
              </w:rPr>
              <w:t xml:space="preserve"> </w:t>
            </w:r>
            <w:r w:rsidR="001B5B1D" w:rsidRPr="003C0E83">
              <w:rPr>
                <w:color w:val="000000"/>
                <w:sz w:val="26"/>
                <w:szCs w:val="26"/>
              </w:rPr>
              <w:t xml:space="preserve">оценки </w:t>
            </w:r>
          </w:p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(КИС согласно приложению к ОП)</w:t>
            </w:r>
          </w:p>
        </w:tc>
        <w:tc>
          <w:tcPr>
            <w:tcW w:w="2263" w:type="dxa"/>
            <w:vAlign w:val="center"/>
          </w:tcPr>
          <w:p w:rsidR="00975912" w:rsidRPr="003C0E83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М</w:t>
            </w:r>
            <w:r w:rsidR="001B5B1D" w:rsidRPr="003C0E83">
              <w:rPr>
                <w:color w:val="000000"/>
                <w:sz w:val="26"/>
                <w:szCs w:val="26"/>
              </w:rPr>
              <w:t>етод</w:t>
            </w:r>
            <w:r w:rsidRPr="003C0E83">
              <w:rPr>
                <w:color w:val="000000"/>
                <w:sz w:val="26"/>
                <w:szCs w:val="26"/>
              </w:rPr>
              <w:t xml:space="preserve"> </w:t>
            </w:r>
            <w:r w:rsidR="001B5B1D" w:rsidRPr="003C0E83">
              <w:rPr>
                <w:color w:val="000000"/>
                <w:sz w:val="26"/>
                <w:szCs w:val="26"/>
              </w:rPr>
              <w:t xml:space="preserve"> обучения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Знать: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- вопросы организации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комбустиологической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 службы;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-структуру и организацию работы ожоговых отделений;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- механизм поражения тканей при различных видах ожогов </w:t>
            </w:r>
            <w:r w:rsidRPr="003C0E83">
              <w:rPr>
                <w:sz w:val="26"/>
                <w:szCs w:val="26"/>
              </w:rPr>
              <w:t xml:space="preserve">и </w:t>
            </w:r>
            <w:proofErr w:type="spellStart"/>
            <w:r w:rsidRPr="003C0E83">
              <w:rPr>
                <w:sz w:val="26"/>
                <w:szCs w:val="26"/>
              </w:rPr>
              <w:t>холодовой</w:t>
            </w:r>
            <w:proofErr w:type="spellEnd"/>
            <w:r w:rsidRPr="003C0E83">
              <w:rPr>
                <w:sz w:val="26"/>
                <w:szCs w:val="26"/>
              </w:rPr>
              <w:t xml:space="preserve"> травмы</w:t>
            </w:r>
            <w:r w:rsidR="008E1647" w:rsidRPr="003C0E83">
              <w:rPr>
                <w:sz w:val="26"/>
                <w:szCs w:val="26"/>
              </w:rPr>
              <w:t xml:space="preserve">, </w:t>
            </w:r>
            <w:proofErr w:type="spellStart"/>
            <w:r w:rsidR="008E1647" w:rsidRPr="003C0E83">
              <w:rPr>
                <w:sz w:val="26"/>
                <w:szCs w:val="26"/>
              </w:rPr>
              <w:t>электротравмы</w:t>
            </w:r>
            <w:proofErr w:type="spellEnd"/>
            <w:r w:rsidRPr="003C0E83">
              <w:rPr>
                <w:sz w:val="26"/>
                <w:szCs w:val="26"/>
              </w:rPr>
              <w:t xml:space="preserve">; </w:t>
            </w:r>
            <w:r w:rsidRPr="003C0E83">
              <w:rPr>
                <w:color w:val="000000"/>
                <w:sz w:val="26"/>
                <w:szCs w:val="26"/>
              </w:rPr>
              <w:t>классификацию по этиологии и глубине</w:t>
            </w:r>
            <w:r w:rsidRPr="003C0E83">
              <w:rPr>
                <w:sz w:val="26"/>
                <w:szCs w:val="26"/>
              </w:rPr>
              <w:t xml:space="preserve"> и площади </w:t>
            </w:r>
            <w:r w:rsidRPr="003C0E83">
              <w:rPr>
                <w:color w:val="000000"/>
                <w:sz w:val="26"/>
                <w:szCs w:val="26"/>
              </w:rPr>
              <w:t>поражения;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- причины возникновения патологических процессов в организме, механизмы их развития, клинические проявления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Тестирование,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Устный доклад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Лекция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Семинар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Практическое занятие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 Работа в малых группах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Обследовать пациентов с ожоговыми и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холодовыми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 поражениями, определять глубину</w:t>
            </w:r>
            <w:r w:rsidRPr="003C0E83">
              <w:rPr>
                <w:sz w:val="26"/>
                <w:szCs w:val="26"/>
              </w:rPr>
              <w:t xml:space="preserve">, площадь </w:t>
            </w:r>
            <w:r w:rsidRPr="003C0E83">
              <w:rPr>
                <w:color w:val="000000"/>
                <w:sz w:val="26"/>
                <w:szCs w:val="26"/>
              </w:rPr>
              <w:t>поражения ожоговой раны</w:t>
            </w:r>
            <w:r w:rsidRPr="003C0E83">
              <w:rPr>
                <w:sz w:val="26"/>
                <w:szCs w:val="26"/>
              </w:rPr>
              <w:t xml:space="preserve">, </w:t>
            </w:r>
            <w:proofErr w:type="spellStart"/>
            <w:r w:rsidRPr="003C0E83">
              <w:rPr>
                <w:sz w:val="26"/>
                <w:szCs w:val="26"/>
              </w:rPr>
              <w:t>холодовой</w:t>
            </w:r>
            <w:proofErr w:type="spellEnd"/>
            <w:r w:rsidRPr="003C0E83">
              <w:rPr>
                <w:sz w:val="26"/>
                <w:szCs w:val="26"/>
              </w:rPr>
              <w:t xml:space="preserve"> травмы</w:t>
            </w:r>
            <w:r w:rsidR="008E1647" w:rsidRPr="003C0E83">
              <w:rPr>
                <w:sz w:val="26"/>
                <w:szCs w:val="26"/>
              </w:rPr>
              <w:t xml:space="preserve">, </w:t>
            </w:r>
            <w:proofErr w:type="spellStart"/>
            <w:r w:rsidR="008E1647" w:rsidRPr="003C0E83">
              <w:rPr>
                <w:sz w:val="26"/>
                <w:szCs w:val="26"/>
              </w:rPr>
              <w:t>электротравмы</w:t>
            </w:r>
            <w:proofErr w:type="spellEnd"/>
            <w:r w:rsidRPr="003C0E83">
              <w:rPr>
                <w:sz w:val="26"/>
                <w:szCs w:val="26"/>
              </w:rPr>
              <w:t xml:space="preserve"> и </w:t>
            </w:r>
            <w:r w:rsidRPr="003C0E83">
              <w:rPr>
                <w:color w:val="000000"/>
                <w:sz w:val="26"/>
                <w:szCs w:val="26"/>
              </w:rPr>
              <w:t>методы хирургического вмешательства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Оценка овладения практическими процедурами</w:t>
            </w:r>
            <w:r w:rsidRPr="003C0E83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3C0E83">
              <w:rPr>
                <w:color w:val="000000"/>
                <w:sz w:val="26"/>
                <w:szCs w:val="26"/>
              </w:rPr>
              <w:t>Оценка качества оформления медицинской документации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Назначать, интерпретировать </w:t>
            </w:r>
            <w:r w:rsidRPr="003C0E83">
              <w:rPr>
                <w:color w:val="000000"/>
                <w:sz w:val="26"/>
                <w:szCs w:val="26"/>
              </w:rPr>
              <w:lastRenderedPageBreak/>
              <w:t>данные лабораторных исследовании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lastRenderedPageBreak/>
              <w:t>Курация пациентов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Разбор </w:t>
            </w:r>
            <w:r w:rsidRPr="003C0E83">
              <w:rPr>
                <w:color w:val="000000"/>
                <w:sz w:val="26"/>
                <w:szCs w:val="26"/>
              </w:rPr>
              <w:lastRenderedPageBreak/>
              <w:t>клинических случаев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Оказывать экстренную помощь обожжённым и пациентам с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холодовой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 травмой</w:t>
            </w:r>
            <w:r w:rsidR="008E1647" w:rsidRPr="003C0E8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8E1647" w:rsidRPr="003C0E83">
              <w:rPr>
                <w:sz w:val="26"/>
                <w:szCs w:val="26"/>
              </w:rPr>
              <w:t>электротравмой</w:t>
            </w:r>
            <w:proofErr w:type="spellEnd"/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Оценка овладения практическими процедурами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Оказывать специализированную, в том числе высокотехнологичную, медицинскую помощь по профилю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комбустиология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 при ожогах,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электротравме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холодовой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 травме, послеожоговых рубцовых деформациях и дефектах тканей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Оценка овладения практическими процедурами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Проводить динамическое наблюдение за пациентами с ожогами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Оценка овладения практическими процедурами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827" w:type="dxa"/>
            <w:vAlign w:val="center"/>
          </w:tcPr>
          <w:p w:rsidR="00975912" w:rsidRPr="003C0E83" w:rsidRDefault="001B5B1D" w:rsidP="008E1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3C0E83">
              <w:rPr>
                <w:sz w:val="26"/>
                <w:szCs w:val="26"/>
              </w:rPr>
              <w:t>Оказывать консультативную помощь специалистам других медицинских организаций по вопросам диагностики и лечения ожогов</w:t>
            </w:r>
            <w:r w:rsidR="008E1647" w:rsidRPr="003C0E83">
              <w:rPr>
                <w:sz w:val="26"/>
                <w:szCs w:val="26"/>
              </w:rPr>
              <w:t>,</w:t>
            </w:r>
            <w:r w:rsidRPr="003C0E83">
              <w:rPr>
                <w:sz w:val="26"/>
                <w:szCs w:val="26"/>
              </w:rPr>
              <w:t xml:space="preserve"> </w:t>
            </w:r>
            <w:proofErr w:type="spellStart"/>
            <w:r w:rsidRPr="003C0E83">
              <w:rPr>
                <w:sz w:val="26"/>
                <w:szCs w:val="26"/>
              </w:rPr>
              <w:t>холодовой</w:t>
            </w:r>
            <w:proofErr w:type="spellEnd"/>
            <w:r w:rsidRPr="003C0E83">
              <w:rPr>
                <w:sz w:val="26"/>
                <w:szCs w:val="26"/>
              </w:rPr>
              <w:t xml:space="preserve"> травмы</w:t>
            </w:r>
            <w:r w:rsidR="008E1647" w:rsidRPr="003C0E83">
              <w:rPr>
                <w:sz w:val="26"/>
                <w:szCs w:val="26"/>
              </w:rPr>
              <w:t xml:space="preserve"> и </w:t>
            </w:r>
            <w:proofErr w:type="spellStart"/>
            <w:r w:rsidR="008E1647" w:rsidRPr="003C0E83">
              <w:rPr>
                <w:sz w:val="26"/>
                <w:szCs w:val="26"/>
              </w:rPr>
              <w:t>электротравмы</w:t>
            </w:r>
            <w:proofErr w:type="spellEnd"/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  <w:r w:rsidRPr="003C0E83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3C0E83">
              <w:rPr>
                <w:color w:val="000000"/>
                <w:sz w:val="26"/>
                <w:szCs w:val="26"/>
              </w:rPr>
              <w:t>Оценка коллег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827" w:type="dxa"/>
            <w:vAlign w:val="center"/>
          </w:tcPr>
          <w:p w:rsidR="00975912" w:rsidRPr="003C0E83" w:rsidRDefault="001B5B1D" w:rsidP="008E1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sz w:val="26"/>
                <w:szCs w:val="26"/>
              </w:rPr>
            </w:pPr>
            <w:r w:rsidRPr="003C0E83">
              <w:rPr>
                <w:sz w:val="26"/>
                <w:szCs w:val="26"/>
              </w:rPr>
              <w:t>Проводить лече</w:t>
            </w:r>
            <w:r w:rsidR="008E1647" w:rsidRPr="003C0E83">
              <w:rPr>
                <w:sz w:val="26"/>
                <w:szCs w:val="26"/>
              </w:rPr>
              <w:t>ние осложнений ожоговой болезни,</w:t>
            </w:r>
            <w:r w:rsidRPr="003C0E83">
              <w:rPr>
                <w:sz w:val="26"/>
                <w:szCs w:val="26"/>
              </w:rPr>
              <w:t xml:space="preserve"> </w:t>
            </w:r>
            <w:proofErr w:type="spellStart"/>
            <w:r w:rsidRPr="003C0E83">
              <w:rPr>
                <w:sz w:val="26"/>
                <w:szCs w:val="26"/>
              </w:rPr>
              <w:t>холодовой</w:t>
            </w:r>
            <w:proofErr w:type="spellEnd"/>
            <w:r w:rsidRPr="003C0E83">
              <w:rPr>
                <w:sz w:val="26"/>
                <w:szCs w:val="26"/>
              </w:rPr>
              <w:t xml:space="preserve"> травмы</w:t>
            </w:r>
            <w:r w:rsidR="008E1647" w:rsidRPr="003C0E83">
              <w:rPr>
                <w:sz w:val="26"/>
                <w:szCs w:val="26"/>
              </w:rPr>
              <w:t xml:space="preserve"> и </w:t>
            </w:r>
            <w:proofErr w:type="spellStart"/>
            <w:r w:rsidR="008E1647" w:rsidRPr="003C0E83">
              <w:rPr>
                <w:sz w:val="26"/>
                <w:szCs w:val="26"/>
              </w:rPr>
              <w:t>электротравмы</w:t>
            </w:r>
            <w:proofErr w:type="spellEnd"/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Оценка овладения практическими процедурами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827" w:type="dxa"/>
            <w:vAlign w:val="center"/>
          </w:tcPr>
          <w:p w:rsidR="00975912" w:rsidRPr="003C0E83" w:rsidRDefault="001B5B1D" w:rsidP="007A0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Проводить комплексные мероприятия по медицинской реабилитации </w:t>
            </w:r>
            <w:r w:rsidR="007A0EAB" w:rsidRPr="003C0E83">
              <w:rPr>
                <w:color w:val="000000"/>
                <w:sz w:val="26"/>
                <w:szCs w:val="26"/>
              </w:rPr>
              <w:t>пациентов</w:t>
            </w:r>
            <w:r w:rsidRPr="003C0E83">
              <w:rPr>
                <w:color w:val="000000"/>
                <w:sz w:val="26"/>
                <w:szCs w:val="26"/>
              </w:rPr>
              <w:t xml:space="preserve"> с термической травмой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b/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Организовывать и проводить консультации и (или) </w:t>
            </w:r>
            <w:r w:rsidRPr="003C0E83">
              <w:rPr>
                <w:color w:val="000000"/>
                <w:sz w:val="26"/>
                <w:szCs w:val="26"/>
              </w:rPr>
              <w:lastRenderedPageBreak/>
              <w:t>участвовать в консилиуме врачей, в том числе с применением дистанционных медицинских услуг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lastRenderedPageBreak/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lastRenderedPageBreak/>
              <w:t>документации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lastRenderedPageBreak/>
              <w:t xml:space="preserve">Разбор клинических </w:t>
            </w:r>
            <w:r w:rsidRPr="003C0E83">
              <w:rPr>
                <w:color w:val="000000"/>
                <w:sz w:val="26"/>
                <w:szCs w:val="26"/>
              </w:rPr>
              <w:lastRenderedPageBreak/>
              <w:t>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Работа в малых группах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Оформлять и вести учетную и отчетную документацию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</w:tr>
    </w:tbl>
    <w:p w:rsidR="00247811" w:rsidRPr="00247811" w:rsidRDefault="003C0E83" w:rsidP="003C0E83">
      <w:pPr>
        <w:pStyle w:val="a3"/>
        <w:tabs>
          <w:tab w:val="left" w:pos="142"/>
        </w:tabs>
        <w:rPr>
          <w:bCs/>
          <w:sz w:val="28"/>
          <w:szCs w:val="28"/>
        </w:rPr>
      </w:pPr>
      <w:r>
        <w:tab/>
      </w:r>
      <w:bookmarkStart w:id="2" w:name="_Hlk96338493"/>
      <w:r w:rsidR="00247811" w:rsidRPr="00247811">
        <w:rPr>
          <w:bCs/>
          <w:sz w:val="28"/>
          <w:szCs w:val="28"/>
        </w:rPr>
        <w:t>План реализации программы сертификационного курса</w:t>
      </w:r>
    </w:p>
    <w:tbl>
      <w:tblPr>
        <w:tblStyle w:val="ab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038"/>
        <w:gridCol w:w="655"/>
        <w:gridCol w:w="655"/>
        <w:gridCol w:w="472"/>
        <w:gridCol w:w="708"/>
        <w:gridCol w:w="714"/>
        <w:gridCol w:w="2552"/>
      </w:tblGrid>
      <w:tr w:rsidR="00975912" w:rsidRPr="001B5B1D" w:rsidTr="00815E9F">
        <w:trPr>
          <w:cantSplit/>
          <w:trHeight w:val="174"/>
          <w:tblHeader/>
        </w:trPr>
        <w:tc>
          <w:tcPr>
            <w:tcW w:w="812" w:type="dxa"/>
            <w:vMerge w:val="restart"/>
            <w:vAlign w:val="center"/>
          </w:tcPr>
          <w:bookmarkEnd w:id="2"/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38" w:type="dxa"/>
            <w:vMerge w:val="restart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Наименование темы/раздела/дисциплин</w:t>
            </w:r>
          </w:p>
        </w:tc>
        <w:tc>
          <w:tcPr>
            <w:tcW w:w="3204" w:type="dxa"/>
            <w:gridSpan w:val="5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Объем в часах</w:t>
            </w:r>
          </w:p>
        </w:tc>
        <w:tc>
          <w:tcPr>
            <w:tcW w:w="2552" w:type="dxa"/>
            <w:vMerge w:val="restart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Задание</w:t>
            </w:r>
          </w:p>
        </w:tc>
      </w:tr>
      <w:tr w:rsidR="00975912" w:rsidRPr="001B5B1D" w:rsidTr="009A6748">
        <w:trPr>
          <w:cantSplit/>
          <w:trHeight w:val="2335"/>
          <w:tblHeader/>
        </w:trPr>
        <w:tc>
          <w:tcPr>
            <w:tcW w:w="812" w:type="dxa"/>
            <w:vMerge/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Merge/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  <w:vAlign w:val="center"/>
          </w:tcPr>
          <w:p w:rsidR="00975912" w:rsidRPr="001B5B1D" w:rsidRDefault="001B5B1D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55" w:type="dxa"/>
            <w:textDirection w:val="btLr"/>
            <w:vAlign w:val="center"/>
          </w:tcPr>
          <w:p w:rsidR="00975912" w:rsidRPr="001B5B1D" w:rsidRDefault="001B5B1D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472" w:type="dxa"/>
            <w:textDirection w:val="btLr"/>
            <w:vAlign w:val="center"/>
          </w:tcPr>
          <w:p w:rsidR="00975912" w:rsidRPr="001B5B1D" w:rsidRDefault="001B5B1D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08" w:type="dxa"/>
            <w:textDirection w:val="btLr"/>
            <w:vAlign w:val="center"/>
          </w:tcPr>
          <w:p w:rsidR="00975912" w:rsidRPr="001B5B1D" w:rsidRDefault="001B5B1D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714" w:type="dxa"/>
            <w:textDirection w:val="btLr"/>
            <w:vAlign w:val="center"/>
          </w:tcPr>
          <w:p w:rsidR="00975912" w:rsidRPr="001B5B1D" w:rsidRDefault="001B5B1D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2552" w:type="dxa"/>
            <w:vMerge/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75912" w:rsidRPr="00F875DB" w:rsidRDefault="001B5B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F875DB">
              <w:rPr>
                <w:b/>
                <w:color w:val="000000"/>
                <w:sz w:val="24"/>
                <w:szCs w:val="24"/>
              </w:rPr>
              <w:t>1</w:t>
            </w:r>
            <w:r w:rsidR="00F875DB" w:rsidRPr="00F875DB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  <w:vAlign w:val="center"/>
          </w:tcPr>
          <w:p w:rsidR="00975912" w:rsidRPr="00F875DB" w:rsidRDefault="00247811" w:rsidP="00925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b/>
                <w:color w:val="000000"/>
                <w:sz w:val="24"/>
                <w:szCs w:val="24"/>
              </w:rPr>
            </w:pPr>
            <w:r w:rsidRPr="00F875DB">
              <w:rPr>
                <w:b/>
                <w:color w:val="000000"/>
                <w:sz w:val="24"/>
                <w:szCs w:val="24"/>
              </w:rPr>
              <w:t>Модуль</w:t>
            </w:r>
            <w:r w:rsidR="00815E9F" w:rsidRPr="00F875DB">
              <w:rPr>
                <w:b/>
                <w:color w:val="000000"/>
                <w:sz w:val="24"/>
                <w:szCs w:val="24"/>
              </w:rPr>
              <w:t xml:space="preserve"> Введение</w:t>
            </w:r>
            <w:r w:rsidR="00925C95" w:rsidRPr="00F875DB">
              <w:rPr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925C95" w:rsidRPr="00F875DB">
              <w:rPr>
                <w:b/>
                <w:color w:val="000000"/>
                <w:sz w:val="24"/>
                <w:szCs w:val="24"/>
              </w:rPr>
              <w:t>комбустиологию</w:t>
            </w:r>
            <w:proofErr w:type="spellEnd"/>
          </w:p>
        </w:tc>
        <w:tc>
          <w:tcPr>
            <w:tcW w:w="655" w:type="dxa"/>
            <w:vAlign w:val="center"/>
          </w:tcPr>
          <w:p w:rsidR="00975912" w:rsidRPr="00F875DB" w:rsidRDefault="0097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75912" w:rsidRPr="00F875DB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F875D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 w:rsidR="00975912" w:rsidRPr="00F875DB" w:rsidRDefault="0097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75912" w:rsidRPr="00F875DB" w:rsidRDefault="00F8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F875DB">
              <w:rPr>
                <w:b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714" w:type="dxa"/>
            <w:vAlign w:val="center"/>
          </w:tcPr>
          <w:p w:rsidR="00975912" w:rsidRPr="00F875DB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F875D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975912" w:rsidRPr="00F875DB" w:rsidRDefault="00F8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kk-KZ"/>
              </w:rPr>
            </w:pPr>
            <w:r w:rsidRPr="00F875DB">
              <w:rPr>
                <w:b/>
                <w:color w:val="000000"/>
                <w:sz w:val="24"/>
                <w:szCs w:val="24"/>
                <w:lang w:val="kk-KZ"/>
              </w:rPr>
              <w:t>54 часа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815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Анатомия и физиология кожи. Биотехнологические методы восстановления </w:t>
            </w:r>
            <w:r w:rsidRPr="001B5B1D">
              <w:rPr>
                <w:sz w:val="24"/>
                <w:szCs w:val="24"/>
              </w:rPr>
              <w:t xml:space="preserve">повреждённого </w:t>
            </w:r>
            <w:r w:rsidRPr="001B5B1D">
              <w:rPr>
                <w:color w:val="000000"/>
                <w:sz w:val="24"/>
                <w:szCs w:val="24"/>
              </w:rPr>
              <w:t>кожного покрова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F875DB" w:rsidRDefault="00F875DB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DA4C4D">
              <w:rPr>
                <w:color w:val="000000"/>
                <w:sz w:val="24"/>
                <w:szCs w:val="24"/>
              </w:rPr>
              <w:t xml:space="preserve">Обсуждение вопросов восстановления </w:t>
            </w:r>
            <w:r w:rsidR="00DA4C4D" w:rsidRPr="001B5B1D">
              <w:rPr>
                <w:sz w:val="24"/>
                <w:szCs w:val="24"/>
              </w:rPr>
              <w:t xml:space="preserve">повреждённого </w:t>
            </w:r>
            <w:r w:rsidR="00DA4C4D" w:rsidRPr="001B5B1D">
              <w:rPr>
                <w:color w:val="000000"/>
                <w:sz w:val="24"/>
                <w:szCs w:val="24"/>
              </w:rPr>
              <w:t>кожного покрова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5. Дежурства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Принципы организации оказания помощи тяжело обожженным. </w:t>
            </w:r>
          </w:p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Структура и организация работы ожоговых отделений  /центров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F875DB" w:rsidRDefault="00F875DB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DA4C4D">
              <w:rPr>
                <w:color w:val="000000"/>
                <w:sz w:val="24"/>
                <w:szCs w:val="24"/>
              </w:rPr>
              <w:t>Обсуждение вопросов организации оказания помощи тяжело обожженным и работы ожоговых отделений / центров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5. Дежурства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23015F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2</w:t>
            </w:r>
            <w:r w:rsidR="0023015F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247811" w:rsidRPr="00247811" w:rsidRDefault="00247811" w:rsidP="00925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 xml:space="preserve">Модуль Ожоговая рана </w:t>
            </w:r>
          </w:p>
        </w:tc>
        <w:tc>
          <w:tcPr>
            <w:tcW w:w="655" w:type="dxa"/>
            <w:vAlign w:val="center"/>
          </w:tcPr>
          <w:p w:rsidR="00247811" w:rsidRPr="00247811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55" w:type="dxa"/>
            <w:vAlign w:val="center"/>
          </w:tcPr>
          <w:p w:rsidR="00247811" w:rsidRPr="00247811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" w:type="dxa"/>
            <w:vAlign w:val="center"/>
          </w:tcPr>
          <w:p w:rsidR="00247811" w:rsidRPr="00247811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247811" w:rsidRDefault="009B479F" w:rsidP="00F8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F875DB">
              <w:rPr>
                <w:b/>
                <w:color w:val="000000"/>
                <w:sz w:val="24"/>
                <w:szCs w:val="24"/>
                <w:lang w:val="kk-KZ"/>
              </w:rPr>
              <w:t>4</w:t>
            </w:r>
            <w:r w:rsidR="00247811" w:rsidRPr="0024781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:rsidR="00247811" w:rsidRPr="00F875DB" w:rsidRDefault="009B479F" w:rsidP="00F8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F875DB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:rsidR="00247811" w:rsidRPr="00F875DB" w:rsidRDefault="00F875DB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315 часов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Ожоговая рана, патофизиологические изменения, микробиология, особенности регенерации при различных видах ожогов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9A6748">
              <w:rPr>
                <w:color w:val="000000"/>
                <w:sz w:val="24"/>
                <w:szCs w:val="24"/>
              </w:rPr>
              <w:t>Обсуждение вопросов патофизиологических изменений</w:t>
            </w:r>
            <w:r w:rsidR="001F0710">
              <w:rPr>
                <w:color w:val="000000"/>
                <w:sz w:val="24"/>
                <w:szCs w:val="24"/>
              </w:rPr>
              <w:t xml:space="preserve"> при различных видах ожогов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5. Дежурства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Диагностика и клиническое течение ожогов, вызванных различными этиологическими агентами 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F0710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1F0710">
              <w:rPr>
                <w:color w:val="000000"/>
                <w:sz w:val="24"/>
                <w:szCs w:val="24"/>
              </w:rPr>
              <w:t>Обсуждение вопросов диагностики ожогов,</w:t>
            </w:r>
            <w:r w:rsidR="001F0710" w:rsidRPr="001B5B1D">
              <w:rPr>
                <w:color w:val="000000"/>
                <w:sz w:val="24"/>
                <w:szCs w:val="24"/>
              </w:rPr>
              <w:t xml:space="preserve"> вызванных различными этиологическими агентами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247811" w:rsidRPr="001B5B1D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Первая помощь при ожогах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F0710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1F0710">
              <w:rPr>
                <w:color w:val="000000"/>
                <w:sz w:val="24"/>
                <w:szCs w:val="24"/>
              </w:rPr>
              <w:t>Обсуждение вопросов первой помощи при ожогах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247811" w:rsidRPr="001B5B1D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Препараты для местного лечения ожоговых ран. Особенности лечения ран различной локализации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F0710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Обсуждение вопросов</w:t>
            </w:r>
            <w:r w:rsidRPr="001B5B1D">
              <w:rPr>
                <w:color w:val="000000"/>
                <w:sz w:val="24"/>
                <w:szCs w:val="24"/>
              </w:rPr>
              <w:t xml:space="preserve"> местного лечения ожоговых ран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7811" w:rsidRPr="001B5B1D">
              <w:rPr>
                <w:color w:val="000000"/>
                <w:sz w:val="24"/>
                <w:szCs w:val="24"/>
              </w:rPr>
              <w:t>. Курация пациентов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Удаление омертвевших тканей. Хирургическая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некрэктомия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: особенности хирургической техники, тактические вопросы организации лечения 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F0710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1F0710">
              <w:rPr>
                <w:color w:val="000000"/>
                <w:sz w:val="24"/>
                <w:szCs w:val="24"/>
              </w:rPr>
              <w:t>Обсуждение вопросов</w:t>
            </w:r>
            <w:r w:rsidR="001F0710" w:rsidRPr="001B5B1D">
              <w:rPr>
                <w:color w:val="000000"/>
                <w:sz w:val="24"/>
                <w:szCs w:val="24"/>
              </w:rPr>
              <w:t xml:space="preserve"> </w:t>
            </w:r>
            <w:r w:rsidR="001F0710">
              <w:rPr>
                <w:color w:val="000000"/>
                <w:sz w:val="24"/>
                <w:szCs w:val="24"/>
              </w:rPr>
              <w:t xml:space="preserve">хирургической </w:t>
            </w:r>
            <w:proofErr w:type="spellStart"/>
            <w:r w:rsidR="001F0710">
              <w:rPr>
                <w:color w:val="000000"/>
                <w:sz w:val="24"/>
                <w:szCs w:val="24"/>
              </w:rPr>
              <w:t>некрэктомии</w:t>
            </w:r>
            <w:proofErr w:type="spellEnd"/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247811" w:rsidRPr="001B5B1D">
              <w:rPr>
                <w:color w:val="000000"/>
                <w:sz w:val="24"/>
                <w:szCs w:val="24"/>
              </w:rPr>
              <w:t>Курация пациентов;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документации;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Методы оперативного восстановления: виды экономной кожной пластики, особенности техники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F0710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Обсуждение м</w:t>
            </w:r>
            <w:r w:rsidRPr="001B5B1D">
              <w:rPr>
                <w:color w:val="000000"/>
                <w:sz w:val="24"/>
                <w:szCs w:val="24"/>
              </w:rPr>
              <w:t>етод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1B5B1D">
              <w:rPr>
                <w:color w:val="000000"/>
                <w:sz w:val="24"/>
                <w:szCs w:val="24"/>
              </w:rPr>
              <w:t xml:space="preserve"> оперативного восстановления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7811" w:rsidRPr="001B5B1D">
              <w:rPr>
                <w:color w:val="000000"/>
                <w:sz w:val="24"/>
                <w:szCs w:val="24"/>
              </w:rPr>
              <w:t>. Курация пациентов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Поражения электричеством. Химические ожоги. Лучевые поражения. Диагностика, клинические течение. Лечение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F0710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Обсуждение вопросов диагностики и клиники при поражении электричеством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7811" w:rsidRPr="001B5B1D">
              <w:rPr>
                <w:color w:val="000000"/>
                <w:sz w:val="24"/>
                <w:szCs w:val="24"/>
              </w:rPr>
              <w:t>. Курация пациентов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Основные ошибки при лечении ожогов и их последствия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1.</w:t>
            </w:r>
            <w:r w:rsidR="001F0710">
              <w:rPr>
                <w:color w:val="000000"/>
                <w:sz w:val="24"/>
                <w:szCs w:val="24"/>
              </w:rPr>
              <w:t xml:space="preserve">Обсуждение возможных ошибок при </w:t>
            </w:r>
            <w:r w:rsidR="001F0710" w:rsidRPr="001B5B1D">
              <w:rPr>
                <w:color w:val="000000"/>
                <w:sz w:val="24"/>
                <w:szCs w:val="24"/>
              </w:rPr>
              <w:t>лечении о</w:t>
            </w:r>
            <w:r w:rsidR="001F0710">
              <w:rPr>
                <w:color w:val="000000"/>
                <w:sz w:val="24"/>
                <w:szCs w:val="24"/>
              </w:rPr>
              <w:t>жогов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Курация пациентов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проведение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Ожоговая болезнь. Ожоговый шок. Патогенез, клиника лечение. </w:t>
            </w:r>
          </w:p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Острая ожоговая токсемия. Патогенез, клиника, лечение. </w:t>
            </w:r>
          </w:p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Период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септикотоксемии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>. Патогенез, клиника, лечение.</w:t>
            </w:r>
          </w:p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Ожоговое истощение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1.</w:t>
            </w:r>
            <w:r w:rsidR="001F0710">
              <w:rPr>
                <w:color w:val="000000"/>
                <w:sz w:val="24"/>
                <w:szCs w:val="24"/>
              </w:rPr>
              <w:t xml:space="preserve"> Обсуждение вопросов ожоговой болезни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Курация пациентов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проведение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proofErr w:type="spellStart"/>
            <w:r w:rsidRPr="001B5B1D">
              <w:rPr>
                <w:color w:val="000000"/>
                <w:sz w:val="24"/>
                <w:szCs w:val="24"/>
              </w:rPr>
              <w:t>Термо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>-ингаляционная травма. Отравление продуктами горения и оксидами углерода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1F0710">
              <w:rPr>
                <w:color w:val="000000"/>
                <w:sz w:val="24"/>
                <w:szCs w:val="24"/>
              </w:rPr>
              <w:t>Обсуждение вопросов терма-ингаляционных травм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Курация пациентов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проведение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Оказание экстренной помощи обожжённым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F0710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1.</w:t>
            </w:r>
            <w:r w:rsidR="001F0710" w:rsidRPr="001B5B1D">
              <w:rPr>
                <w:color w:val="000000"/>
                <w:sz w:val="24"/>
                <w:szCs w:val="24"/>
              </w:rPr>
              <w:t xml:space="preserve"> </w:t>
            </w:r>
            <w:r w:rsidR="001F0710">
              <w:rPr>
                <w:color w:val="000000"/>
                <w:sz w:val="24"/>
                <w:szCs w:val="24"/>
              </w:rPr>
              <w:t xml:space="preserve">Обсуждение вопросов оказания экстренной помощи </w:t>
            </w:r>
            <w:proofErr w:type="spellStart"/>
            <w:r w:rsidR="001F0710">
              <w:rPr>
                <w:color w:val="000000"/>
                <w:sz w:val="24"/>
                <w:szCs w:val="24"/>
              </w:rPr>
              <w:t>обоженным</w:t>
            </w:r>
            <w:proofErr w:type="spellEnd"/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247811" w:rsidRPr="001B5B1D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Хирургическое лечение критических и сверхкритических ожогов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F0710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121B81">
              <w:rPr>
                <w:color w:val="000000"/>
                <w:sz w:val="24"/>
                <w:szCs w:val="24"/>
              </w:rPr>
              <w:t>Обсуждение вопросов х</w:t>
            </w:r>
            <w:r w:rsidR="00121B81" w:rsidRPr="001B5B1D">
              <w:rPr>
                <w:color w:val="000000"/>
                <w:sz w:val="24"/>
                <w:szCs w:val="24"/>
              </w:rPr>
              <w:t>ирургич</w:t>
            </w:r>
            <w:r w:rsidR="00121B81">
              <w:rPr>
                <w:color w:val="000000"/>
                <w:sz w:val="24"/>
                <w:szCs w:val="24"/>
              </w:rPr>
              <w:t>еского лечения</w:t>
            </w:r>
            <w:r w:rsidR="00121B81" w:rsidRPr="001B5B1D">
              <w:rPr>
                <w:color w:val="000000"/>
                <w:sz w:val="24"/>
                <w:szCs w:val="24"/>
              </w:rPr>
              <w:t xml:space="preserve"> критических и сверхкритических ожогов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247811" w:rsidRPr="001B5B1D">
              <w:rPr>
                <w:color w:val="000000"/>
                <w:sz w:val="24"/>
                <w:szCs w:val="24"/>
              </w:rPr>
              <w:t>Курация пациентов;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документации;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Основные принципы и организация оказания помощи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тяжелообожженным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при природных и техногенных катастрофах мирного времени и в военное время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F875DB" w:rsidRDefault="00F875DB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F875DB" w:rsidRDefault="00F875DB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121B81">
              <w:rPr>
                <w:color w:val="000000"/>
                <w:sz w:val="24"/>
                <w:szCs w:val="24"/>
              </w:rPr>
              <w:t xml:space="preserve">Обсуждение вопросов организации </w:t>
            </w:r>
            <w:r w:rsidR="00121B81" w:rsidRPr="001B5B1D">
              <w:rPr>
                <w:color w:val="000000"/>
                <w:sz w:val="24"/>
                <w:szCs w:val="24"/>
              </w:rPr>
              <w:t xml:space="preserve">помощи </w:t>
            </w:r>
            <w:proofErr w:type="spellStart"/>
            <w:r w:rsidR="00121B81" w:rsidRPr="001B5B1D">
              <w:rPr>
                <w:color w:val="000000"/>
                <w:sz w:val="24"/>
                <w:szCs w:val="24"/>
              </w:rPr>
              <w:t>тяжелообожженным</w:t>
            </w:r>
            <w:proofErr w:type="spellEnd"/>
            <w:r w:rsidR="00121B81" w:rsidRPr="001B5B1D">
              <w:rPr>
                <w:color w:val="000000"/>
                <w:sz w:val="24"/>
                <w:szCs w:val="24"/>
              </w:rPr>
              <w:t xml:space="preserve"> при природных и техногенных катастрофах мирного</w:t>
            </w:r>
            <w:r w:rsidR="00121B81">
              <w:rPr>
                <w:color w:val="000000"/>
                <w:sz w:val="24"/>
                <w:szCs w:val="24"/>
              </w:rPr>
              <w:t xml:space="preserve"> и военного </w:t>
            </w:r>
            <w:r w:rsidR="009B479F">
              <w:rPr>
                <w:color w:val="000000"/>
                <w:sz w:val="24"/>
                <w:szCs w:val="24"/>
              </w:rPr>
              <w:t>времени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Курация пациентов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проведение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8E1647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8E1647" w:rsidRPr="0023015F" w:rsidRDefault="008E1647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kk-KZ"/>
              </w:rPr>
            </w:pPr>
            <w:r w:rsidRPr="0023015F">
              <w:rPr>
                <w:b/>
                <w:sz w:val="24"/>
                <w:szCs w:val="24"/>
              </w:rPr>
              <w:t>3</w:t>
            </w:r>
            <w:r w:rsidR="0023015F" w:rsidRPr="0023015F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  <w:vAlign w:val="center"/>
          </w:tcPr>
          <w:p w:rsidR="008E1647" w:rsidRPr="0023015F" w:rsidRDefault="0023015F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b/>
                <w:sz w:val="24"/>
                <w:szCs w:val="24"/>
              </w:rPr>
            </w:pPr>
            <w:r w:rsidRPr="0023015F">
              <w:rPr>
                <w:b/>
                <w:sz w:val="24"/>
                <w:szCs w:val="24"/>
              </w:rPr>
              <w:t xml:space="preserve">Модуль </w:t>
            </w:r>
            <w:r w:rsidR="008E1647" w:rsidRPr="0023015F">
              <w:rPr>
                <w:b/>
                <w:sz w:val="24"/>
                <w:szCs w:val="24"/>
              </w:rPr>
              <w:t xml:space="preserve">Принципы </w:t>
            </w:r>
            <w:proofErr w:type="spellStart"/>
            <w:r w:rsidR="008E1647" w:rsidRPr="0023015F">
              <w:rPr>
                <w:b/>
                <w:sz w:val="24"/>
                <w:szCs w:val="24"/>
              </w:rPr>
              <w:t>энтеральной</w:t>
            </w:r>
            <w:proofErr w:type="spellEnd"/>
            <w:r w:rsidR="008E1647" w:rsidRPr="0023015F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="008E1647" w:rsidRPr="0023015F">
              <w:rPr>
                <w:b/>
                <w:sz w:val="24"/>
                <w:szCs w:val="24"/>
              </w:rPr>
              <w:t>инфузионной</w:t>
            </w:r>
            <w:proofErr w:type="spellEnd"/>
            <w:r w:rsidR="008E1647" w:rsidRPr="0023015F">
              <w:rPr>
                <w:b/>
                <w:sz w:val="24"/>
                <w:szCs w:val="24"/>
              </w:rPr>
              <w:t xml:space="preserve"> терапии у больных с ожоговой травмой</w:t>
            </w:r>
          </w:p>
        </w:tc>
        <w:tc>
          <w:tcPr>
            <w:tcW w:w="655" w:type="dxa"/>
            <w:vAlign w:val="center"/>
          </w:tcPr>
          <w:p w:rsidR="008E1647" w:rsidRPr="0023015F" w:rsidRDefault="008E1647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E1647" w:rsidRPr="0023015F" w:rsidRDefault="008E1647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8E1647" w:rsidRPr="0023015F" w:rsidRDefault="008E1647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E1647" w:rsidRPr="0023015F" w:rsidRDefault="008E1647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2301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4" w:type="dxa"/>
            <w:vAlign w:val="center"/>
          </w:tcPr>
          <w:p w:rsidR="008E1647" w:rsidRPr="0023015F" w:rsidRDefault="008E1647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2301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8E1647" w:rsidRPr="0023015F" w:rsidRDefault="0023015F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kk-KZ"/>
              </w:rPr>
            </w:pPr>
            <w:r w:rsidRPr="0023015F">
              <w:rPr>
                <w:b/>
                <w:sz w:val="24"/>
                <w:szCs w:val="24"/>
                <w:lang w:val="kk-KZ"/>
              </w:rPr>
              <w:t>12 часов</w:t>
            </w: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38" w:type="dxa"/>
            <w:vAlign w:val="center"/>
          </w:tcPr>
          <w:p w:rsidR="009B479F" w:rsidRPr="000829D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Принципы </w:t>
            </w:r>
            <w:proofErr w:type="spellStart"/>
            <w:r w:rsidRPr="000829DD">
              <w:rPr>
                <w:sz w:val="24"/>
                <w:szCs w:val="24"/>
              </w:rPr>
              <w:t>энтеральной</w:t>
            </w:r>
            <w:proofErr w:type="spellEnd"/>
            <w:r w:rsidRPr="000829DD">
              <w:rPr>
                <w:sz w:val="24"/>
                <w:szCs w:val="24"/>
              </w:rPr>
              <w:t xml:space="preserve"> терапии у больных с ожоговой травмой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1. Обсуждение вопросов </w:t>
            </w:r>
            <w:proofErr w:type="spellStart"/>
            <w:r w:rsidRPr="000829DD">
              <w:rPr>
                <w:sz w:val="24"/>
                <w:szCs w:val="24"/>
              </w:rPr>
              <w:t>энтеральной</w:t>
            </w:r>
            <w:proofErr w:type="spellEnd"/>
            <w:r w:rsidRPr="000829DD">
              <w:rPr>
                <w:sz w:val="24"/>
                <w:szCs w:val="24"/>
              </w:rPr>
              <w:t xml:space="preserve"> терапии у больных с ожоговой травмой</w:t>
            </w:r>
          </w:p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2. Курация пациентов </w:t>
            </w:r>
          </w:p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3. Самостоятельное проведение операции и </w:t>
            </w:r>
            <w:proofErr w:type="spellStart"/>
            <w:r w:rsidRPr="000829DD">
              <w:rPr>
                <w:sz w:val="24"/>
                <w:szCs w:val="24"/>
              </w:rPr>
              <w:t>ассистенция</w:t>
            </w:r>
            <w:proofErr w:type="spellEnd"/>
            <w:r w:rsidRPr="000829DD">
              <w:rPr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38" w:type="dxa"/>
            <w:vAlign w:val="center"/>
          </w:tcPr>
          <w:p w:rsidR="009B479F" w:rsidRPr="000829D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Принципы </w:t>
            </w:r>
            <w:proofErr w:type="spellStart"/>
            <w:r w:rsidRPr="000829DD">
              <w:rPr>
                <w:sz w:val="24"/>
                <w:szCs w:val="24"/>
              </w:rPr>
              <w:t>инфузионной</w:t>
            </w:r>
            <w:proofErr w:type="spellEnd"/>
            <w:r w:rsidRPr="000829DD">
              <w:rPr>
                <w:sz w:val="24"/>
                <w:szCs w:val="24"/>
              </w:rPr>
              <w:t xml:space="preserve"> терапии у больных с ожоговой травмой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1. Обсуждение вопросов </w:t>
            </w:r>
            <w:proofErr w:type="spellStart"/>
            <w:r w:rsidRPr="000829DD">
              <w:rPr>
                <w:sz w:val="24"/>
                <w:szCs w:val="24"/>
              </w:rPr>
              <w:t>инфузионной</w:t>
            </w:r>
            <w:proofErr w:type="spellEnd"/>
            <w:r w:rsidRPr="000829DD">
              <w:rPr>
                <w:sz w:val="24"/>
                <w:szCs w:val="24"/>
              </w:rPr>
              <w:t xml:space="preserve"> терапии у больных с ожоговой травмой</w:t>
            </w:r>
          </w:p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2. Курация пациентов </w:t>
            </w:r>
          </w:p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3. Самостоятельное проведение операции и </w:t>
            </w:r>
            <w:proofErr w:type="spellStart"/>
            <w:r w:rsidRPr="000829DD">
              <w:rPr>
                <w:sz w:val="24"/>
                <w:szCs w:val="24"/>
              </w:rPr>
              <w:t>ассистенция</w:t>
            </w:r>
            <w:proofErr w:type="spellEnd"/>
            <w:r w:rsidRPr="000829DD">
              <w:rPr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9B479F" w:rsidRPr="000829D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Рубежный контроль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23015F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23015F">
              <w:rPr>
                <w:b/>
                <w:color w:val="000000"/>
                <w:sz w:val="24"/>
                <w:szCs w:val="24"/>
              </w:rPr>
              <w:t>4</w:t>
            </w:r>
            <w:r w:rsidR="0023015F" w:rsidRPr="0023015F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  <w:vAlign w:val="center"/>
          </w:tcPr>
          <w:p w:rsidR="009B479F" w:rsidRPr="0023015F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b/>
                <w:color w:val="000000"/>
                <w:sz w:val="24"/>
                <w:szCs w:val="24"/>
              </w:rPr>
            </w:pPr>
            <w:r w:rsidRPr="0023015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proofErr w:type="spellStart"/>
            <w:r w:rsidRPr="0023015F">
              <w:rPr>
                <w:b/>
                <w:color w:val="000000"/>
                <w:sz w:val="24"/>
                <w:szCs w:val="24"/>
              </w:rPr>
              <w:t>Холодовые</w:t>
            </w:r>
            <w:proofErr w:type="spellEnd"/>
            <w:r w:rsidRPr="0023015F">
              <w:rPr>
                <w:b/>
                <w:color w:val="000000"/>
                <w:sz w:val="24"/>
                <w:szCs w:val="24"/>
              </w:rPr>
              <w:t xml:space="preserve"> поражения</w:t>
            </w:r>
          </w:p>
        </w:tc>
        <w:tc>
          <w:tcPr>
            <w:tcW w:w="655" w:type="dxa"/>
            <w:vAlign w:val="center"/>
          </w:tcPr>
          <w:p w:rsidR="009B479F" w:rsidRPr="0023015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3015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9B479F" w:rsidRPr="0023015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3015F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 w:rsidR="009B479F" w:rsidRPr="0023015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23015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3015F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vAlign w:val="center"/>
          </w:tcPr>
          <w:p w:rsidR="009B479F" w:rsidRPr="0023015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3015F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9B479F" w:rsidRPr="0023015F" w:rsidRDefault="0023015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23015F">
              <w:rPr>
                <w:b/>
                <w:color w:val="000000"/>
                <w:sz w:val="24"/>
                <w:szCs w:val="24"/>
                <w:lang w:val="kk-KZ"/>
              </w:rPr>
              <w:t>105 часов</w:t>
            </w: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1B5B1D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038" w:type="dxa"/>
            <w:vAlign w:val="center"/>
          </w:tcPr>
          <w:p w:rsidR="009B479F" w:rsidRPr="001B5B1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Местные и общие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холодовые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поражения.</w:t>
            </w:r>
          </w:p>
          <w:p w:rsidR="009B479F" w:rsidRPr="001B5B1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Местная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холодовая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травма (отморожения): патогенез, диагностика, лечение, клиническое течение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14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Обсуждение вопросов</w:t>
            </w:r>
            <w:r w:rsidRPr="001B5B1D">
              <w:rPr>
                <w:color w:val="000000"/>
                <w:sz w:val="24"/>
                <w:szCs w:val="24"/>
              </w:rPr>
              <w:t xml:space="preserve"> патогенез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B5B1D">
              <w:rPr>
                <w:color w:val="000000"/>
                <w:sz w:val="24"/>
                <w:szCs w:val="24"/>
              </w:rPr>
              <w:t>, диагностик</w:t>
            </w:r>
            <w:r>
              <w:rPr>
                <w:color w:val="000000"/>
                <w:sz w:val="24"/>
                <w:szCs w:val="24"/>
              </w:rPr>
              <w:t>и, лечения и клинического течения отморожений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Быть готовым к собеседованию по вопросам темы занятия 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проведение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Pr="001B5B1D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3038" w:type="dxa"/>
            <w:vAlign w:val="center"/>
          </w:tcPr>
          <w:p w:rsidR="009B479F" w:rsidRPr="001B5B1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Первая помощь при отморожениях, местное консервативное и оперативное лечение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14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9B479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Обсуждение вопросов</w:t>
            </w:r>
            <w:r w:rsidRPr="001B5B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первой помощи</w:t>
            </w:r>
            <w:r w:rsidRPr="001B5B1D">
              <w:rPr>
                <w:color w:val="000000"/>
                <w:sz w:val="24"/>
                <w:szCs w:val="24"/>
              </w:rPr>
              <w:t xml:space="preserve"> при отморожениях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1B5B1D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документации; 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9B479F" w:rsidRPr="001B5B1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23015F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23015F">
              <w:rPr>
                <w:b/>
                <w:color w:val="000000"/>
                <w:sz w:val="24"/>
                <w:szCs w:val="24"/>
              </w:rPr>
              <w:t>5</w:t>
            </w:r>
            <w:r w:rsidR="0023015F" w:rsidRPr="0023015F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  <w:vAlign w:val="center"/>
          </w:tcPr>
          <w:p w:rsidR="009B479F" w:rsidRPr="0023015F" w:rsidRDefault="0023015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b/>
                <w:color w:val="000000"/>
                <w:sz w:val="24"/>
                <w:szCs w:val="24"/>
              </w:rPr>
            </w:pPr>
            <w:r w:rsidRPr="0023015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9B479F" w:rsidRPr="0023015F">
              <w:rPr>
                <w:b/>
                <w:color w:val="000000"/>
                <w:sz w:val="24"/>
                <w:szCs w:val="24"/>
              </w:rPr>
              <w:t>Реабилитационное лечение</w:t>
            </w:r>
          </w:p>
        </w:tc>
        <w:tc>
          <w:tcPr>
            <w:tcW w:w="655" w:type="dxa"/>
            <w:vAlign w:val="center"/>
          </w:tcPr>
          <w:p w:rsidR="009B479F" w:rsidRPr="0023015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3015F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55" w:type="dxa"/>
            <w:vAlign w:val="center"/>
          </w:tcPr>
          <w:p w:rsidR="009B479F" w:rsidRPr="0023015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3015F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" w:type="dxa"/>
            <w:vAlign w:val="center"/>
          </w:tcPr>
          <w:p w:rsidR="009B479F" w:rsidRPr="0023015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23015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3015F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4" w:type="dxa"/>
            <w:vAlign w:val="center"/>
          </w:tcPr>
          <w:p w:rsidR="009B479F" w:rsidRPr="0023015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3015F"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2" w:type="dxa"/>
            <w:vAlign w:val="center"/>
          </w:tcPr>
          <w:p w:rsidR="009B479F" w:rsidRPr="0023015F" w:rsidRDefault="0023015F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kk-KZ"/>
              </w:rPr>
            </w:pPr>
            <w:r w:rsidRPr="0023015F">
              <w:rPr>
                <w:b/>
                <w:color w:val="000000"/>
                <w:sz w:val="24"/>
                <w:szCs w:val="24"/>
                <w:lang w:val="kk-KZ"/>
              </w:rPr>
              <w:t>324 часа</w:t>
            </w: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B5B1D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03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1B5B1D">
              <w:rPr>
                <w:color w:val="000000"/>
                <w:sz w:val="24"/>
                <w:szCs w:val="24"/>
              </w:rPr>
              <w:t>Медикаментознное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лечение рубцовых деформация кожи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B5B1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Обсуждение вопросов </w:t>
            </w:r>
            <w:proofErr w:type="spellStart"/>
            <w:r>
              <w:rPr>
                <w:color w:val="000000"/>
                <w:sz w:val="24"/>
                <w:szCs w:val="24"/>
              </w:rPr>
              <w:t>медикаментознного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лечения</w:t>
            </w:r>
            <w:r w:rsidRPr="001B5B1D">
              <w:rPr>
                <w:color w:val="000000"/>
                <w:sz w:val="24"/>
                <w:szCs w:val="24"/>
              </w:rPr>
              <w:t xml:space="preserve"> рубцовых</w:t>
            </w:r>
            <w:r>
              <w:rPr>
                <w:color w:val="000000"/>
                <w:sz w:val="24"/>
                <w:szCs w:val="24"/>
              </w:rPr>
              <w:t xml:space="preserve"> деформаций</w:t>
            </w:r>
            <w:r w:rsidRPr="001B5B1D">
              <w:rPr>
                <w:color w:val="000000"/>
                <w:sz w:val="24"/>
                <w:szCs w:val="24"/>
              </w:rPr>
              <w:t xml:space="preserve"> кож</w:t>
            </w:r>
            <w:r>
              <w:rPr>
                <w:color w:val="000000"/>
                <w:sz w:val="24"/>
                <w:szCs w:val="24"/>
              </w:rPr>
              <w:t>и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Оформление медицинской документации 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планирование и проведение плановых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59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Pr="001B5B1D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303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Оперативное устранение рубцовых деформаций кожи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12</w:t>
            </w:r>
          </w:p>
        </w:tc>
        <w:tc>
          <w:tcPr>
            <w:tcW w:w="47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120</w:t>
            </w:r>
          </w:p>
        </w:tc>
        <w:tc>
          <w:tcPr>
            <w:tcW w:w="714" w:type="dxa"/>
            <w:vAlign w:val="center"/>
          </w:tcPr>
          <w:p w:rsidR="009B479F" w:rsidRPr="0023015F" w:rsidRDefault="0023015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  <w:vAlign w:val="center"/>
          </w:tcPr>
          <w:p w:rsidR="009B479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Обсуждение вопросов</w:t>
            </w:r>
            <w:r w:rsidRPr="001B5B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оперативного устранения</w:t>
            </w:r>
            <w:r w:rsidRPr="001B5B1D">
              <w:rPr>
                <w:color w:val="000000"/>
                <w:sz w:val="24"/>
                <w:szCs w:val="24"/>
              </w:rPr>
              <w:t xml:space="preserve"> рубцовых деформаций кожи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1B5B1D">
              <w:rPr>
                <w:color w:val="000000"/>
                <w:sz w:val="24"/>
                <w:szCs w:val="24"/>
              </w:rPr>
              <w:t>Курация пациентов;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B5B1D">
              <w:rPr>
                <w:color w:val="000000"/>
                <w:sz w:val="24"/>
                <w:szCs w:val="24"/>
              </w:rPr>
              <w:t xml:space="preserve">.Самостоятельное планирование и проведение плановых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59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3038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Послеоперационная реабилитация пациентов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10</w:t>
            </w:r>
          </w:p>
        </w:tc>
        <w:tc>
          <w:tcPr>
            <w:tcW w:w="47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60</w:t>
            </w:r>
          </w:p>
        </w:tc>
        <w:tc>
          <w:tcPr>
            <w:tcW w:w="714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B5B1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Обсуждение вопросов послеоперационной реабилитации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Оформление медицинской документации 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планирование и проведение плановых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59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479F" w:rsidRPr="001B5B1D" w:rsidTr="009A6748">
        <w:trPr>
          <w:cantSplit/>
          <w:trHeight w:val="59"/>
        </w:trPr>
        <w:tc>
          <w:tcPr>
            <w:tcW w:w="3850" w:type="dxa"/>
            <w:gridSpan w:val="2"/>
            <w:vAlign w:val="center"/>
          </w:tcPr>
          <w:p w:rsidR="009B479F" w:rsidRPr="00247811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829D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829D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7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23015F" w:rsidRDefault="009B479F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kk-KZ"/>
              </w:rPr>
            </w:pPr>
            <w:r w:rsidRPr="000829DD">
              <w:rPr>
                <w:b/>
                <w:sz w:val="24"/>
                <w:szCs w:val="24"/>
              </w:rPr>
              <w:t>6</w:t>
            </w:r>
            <w:r w:rsidR="0023015F"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14" w:type="dxa"/>
            <w:vAlign w:val="center"/>
          </w:tcPr>
          <w:p w:rsidR="009B479F" w:rsidRPr="0023015F" w:rsidRDefault="009B479F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kk-KZ"/>
              </w:rPr>
            </w:pPr>
            <w:r w:rsidRPr="000829DD">
              <w:rPr>
                <w:b/>
                <w:sz w:val="24"/>
                <w:szCs w:val="24"/>
              </w:rPr>
              <w:t>1</w:t>
            </w:r>
            <w:r w:rsidR="0023015F">
              <w:rPr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479F" w:rsidRPr="001B5B1D" w:rsidTr="00815E9F">
        <w:trPr>
          <w:cantSplit/>
          <w:trHeight w:val="59"/>
        </w:trPr>
        <w:tc>
          <w:tcPr>
            <w:tcW w:w="3850" w:type="dxa"/>
            <w:gridSpan w:val="2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4"/>
                <w:szCs w:val="24"/>
              </w:rPr>
            </w:pPr>
            <w:r w:rsidRPr="001B5B1D">
              <w:rPr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204" w:type="dxa"/>
            <w:gridSpan w:val="5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829DD">
              <w:rPr>
                <w:b/>
                <w:sz w:val="24"/>
                <w:szCs w:val="24"/>
              </w:rPr>
              <w:t>810 часов</w:t>
            </w: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Оценка учебных достижений слушателей</w:t>
      </w:r>
    </w:p>
    <w:tbl>
      <w:tblPr>
        <w:tblStyle w:val="ac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975912" w:rsidRPr="001B5B1D">
        <w:tc>
          <w:tcPr>
            <w:tcW w:w="3544" w:type="dxa"/>
          </w:tcPr>
          <w:p w:rsidR="00975912" w:rsidRPr="001B5B1D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5954" w:type="dxa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Методы оценки</w:t>
            </w:r>
          </w:p>
        </w:tc>
      </w:tr>
      <w:tr w:rsidR="00975912" w:rsidRPr="00413502">
        <w:tc>
          <w:tcPr>
            <w:tcW w:w="3544" w:type="dxa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954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B5B1D">
              <w:rPr>
                <w:color w:val="000000"/>
                <w:sz w:val="24"/>
                <w:szCs w:val="24"/>
                <w:lang w:val="en-US"/>
              </w:rPr>
              <w:t xml:space="preserve">DOPS, </w:t>
            </w:r>
            <w:r w:rsidRPr="001B5B1D">
              <w:rPr>
                <w:color w:val="000000"/>
                <w:sz w:val="24"/>
                <w:szCs w:val="24"/>
              </w:rPr>
              <w:t>АА</w:t>
            </w:r>
            <w:r w:rsidRPr="001B5B1D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5B1D">
              <w:rPr>
                <w:color w:val="000000"/>
                <w:sz w:val="24"/>
                <w:szCs w:val="24"/>
                <w:lang w:val="en-US"/>
              </w:rPr>
              <w:t>CbD</w:t>
            </w:r>
            <w:proofErr w:type="spellEnd"/>
            <w:r w:rsidRPr="001B5B1D">
              <w:rPr>
                <w:color w:val="000000"/>
                <w:sz w:val="24"/>
                <w:szCs w:val="24"/>
                <w:lang w:val="en-US"/>
              </w:rPr>
              <w:t>, OR, Peer PA SGL, MCQ</w:t>
            </w:r>
          </w:p>
        </w:tc>
      </w:tr>
      <w:tr w:rsidR="00975912" w:rsidRPr="001B5B1D">
        <w:tc>
          <w:tcPr>
            <w:tcW w:w="3544" w:type="dxa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Рубежный (при необходимости)</w:t>
            </w:r>
          </w:p>
        </w:tc>
        <w:tc>
          <w:tcPr>
            <w:tcW w:w="5954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мини-клинический экзамен</w:t>
            </w:r>
          </w:p>
        </w:tc>
      </w:tr>
      <w:tr w:rsidR="00975912" w:rsidRPr="001B5B1D">
        <w:tc>
          <w:tcPr>
            <w:tcW w:w="3544" w:type="dxa"/>
            <w:vAlign w:val="center"/>
          </w:tcPr>
          <w:p w:rsidR="00975912" w:rsidRPr="001B5B1D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5954" w:type="dxa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 этап – </w:t>
            </w:r>
            <w:r w:rsidR="00865355">
              <w:rPr>
                <w:color w:val="000000"/>
                <w:sz w:val="24"/>
                <w:szCs w:val="24"/>
              </w:rPr>
              <w:t>оценка знаний</w:t>
            </w:r>
            <w:r w:rsidRPr="001B5B1D">
              <w:rPr>
                <w:color w:val="000000"/>
                <w:sz w:val="24"/>
                <w:szCs w:val="24"/>
              </w:rPr>
              <w:t xml:space="preserve"> </w:t>
            </w:r>
          </w:p>
          <w:p w:rsidR="00975912" w:rsidRPr="001B5B1D" w:rsidRDefault="001B5B1D" w:rsidP="00865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 этап – </w:t>
            </w:r>
            <w:r w:rsidR="00865355">
              <w:rPr>
                <w:color w:val="000000"/>
                <w:sz w:val="24"/>
                <w:szCs w:val="24"/>
              </w:rPr>
              <w:t>оценка навыков</w:t>
            </w:r>
          </w:p>
        </w:tc>
      </w:tr>
    </w:tbl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 w:rsidRPr="001B5B1D">
        <w:rPr>
          <w:b/>
          <w:color w:val="000000"/>
          <w:sz w:val="28"/>
          <w:szCs w:val="28"/>
        </w:rPr>
        <w:lastRenderedPageBreak/>
        <w:t>Балльно</w:t>
      </w:r>
      <w:proofErr w:type="spellEnd"/>
      <w:r w:rsidRPr="001B5B1D">
        <w:rPr>
          <w:b/>
          <w:color w:val="000000"/>
          <w:sz w:val="28"/>
          <w:szCs w:val="28"/>
        </w:rPr>
        <w:t>-рейтинговая буквенная система оценки учебных достижений слушателей</w:t>
      </w:r>
      <w:bookmarkStart w:id="3" w:name="1fob9te" w:colFirst="0" w:colLast="0"/>
      <w:bookmarkEnd w:id="3"/>
      <w:r w:rsidRPr="001B5B1D">
        <w:rPr>
          <w:color w:val="000000"/>
          <w:sz w:val="28"/>
          <w:szCs w:val="28"/>
        </w:rPr>
        <w:t xml:space="preserve"> </w:t>
      </w:r>
    </w:p>
    <w:tbl>
      <w:tblPr>
        <w:tblStyle w:val="ad"/>
        <w:tblW w:w="9431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2410"/>
        <w:gridCol w:w="1978"/>
        <w:gridCol w:w="2700"/>
      </w:tblGrid>
      <w:tr w:rsidR="00975912" w:rsidRPr="001B5B1D"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%-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ное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70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Оценка по традиционной системе</w:t>
            </w: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4" w:name="3znysh7" w:colFirst="0" w:colLast="0"/>
            <w:bookmarkEnd w:id="4"/>
            <w:r w:rsidRPr="001B5B1D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270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Отлично</w:t>
            </w: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5" w:name="2et92p0" w:colFirst="0" w:colLast="0"/>
            <w:bookmarkEnd w:id="5"/>
            <w:r w:rsidRPr="001B5B1D">
              <w:rPr>
                <w:color w:val="000000"/>
                <w:sz w:val="24"/>
                <w:szCs w:val="24"/>
              </w:rPr>
              <w:t>А-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6" w:name="tyjcwt" w:colFirst="0" w:colLast="0"/>
            <w:bookmarkEnd w:id="6"/>
            <w:r w:rsidRPr="001B5B1D">
              <w:rPr>
                <w:color w:val="000000"/>
                <w:sz w:val="24"/>
                <w:szCs w:val="24"/>
              </w:rPr>
              <w:t>В+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270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7" w:name="3dy6vkm" w:colFirst="0" w:colLast="0"/>
            <w:bookmarkEnd w:id="7"/>
            <w:r w:rsidRPr="001B5B1D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8" w:name="1t3h5sf" w:colFirst="0" w:colLast="0"/>
            <w:bookmarkEnd w:id="8"/>
            <w:r w:rsidRPr="001B5B1D">
              <w:rPr>
                <w:color w:val="000000"/>
                <w:sz w:val="24"/>
                <w:szCs w:val="24"/>
              </w:rPr>
              <w:t>В-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С+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9" w:name="4d34og8" w:colFirst="0" w:colLast="0"/>
            <w:bookmarkEnd w:id="9"/>
            <w:r w:rsidRPr="001B5B1D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270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0" w:name="2s8eyo1" w:colFirst="0" w:colLast="0"/>
            <w:bookmarkEnd w:id="10"/>
            <w:r w:rsidRPr="001B5B1D">
              <w:rPr>
                <w:color w:val="000000"/>
                <w:sz w:val="24"/>
                <w:szCs w:val="24"/>
              </w:rPr>
              <w:t>С-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1" w:name="17dp8vu" w:colFirst="0" w:colLast="0"/>
            <w:bookmarkEnd w:id="11"/>
            <w:r w:rsidRPr="001B5B1D">
              <w:rPr>
                <w:color w:val="000000"/>
                <w:sz w:val="24"/>
                <w:szCs w:val="24"/>
              </w:rPr>
              <w:t>D+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2" w:name="3rdcrjn" w:colFirst="0" w:colLast="0"/>
            <w:bookmarkEnd w:id="12"/>
            <w:r w:rsidRPr="001B5B1D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3" w:name="26in1rg" w:colFirst="0" w:colLast="0"/>
            <w:bookmarkEnd w:id="13"/>
            <w:r w:rsidRPr="001B5B1D">
              <w:rPr>
                <w:color w:val="000000"/>
                <w:sz w:val="24"/>
                <w:szCs w:val="24"/>
              </w:rPr>
              <w:t>FХ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25-49</w:t>
            </w:r>
          </w:p>
        </w:tc>
        <w:tc>
          <w:tcPr>
            <w:tcW w:w="270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Неудовлетворительно</w:t>
            </w: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0-24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 xml:space="preserve">Рекомендуемая литература: 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Основная: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Местное консервативное лечение ожогов: Рекомендации для врачей - Алексеев А. А. 2015 год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Атлас термических поражений - Сизоненко В. А. 2018 год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Боевые ожоговые поражения -Зиновьев Е. В. 2020 год. 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Реконструктивно-восстановительное лечение больных с последствиями ожогов лица: учебное пособие - Короткова Н. Л. 2021 год. 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Термические и радиационные ожоги. Руководство для врачей </w:t>
      </w:r>
      <w:hyperlink r:id="rId7">
        <w:r w:rsidRPr="001B5B1D">
          <w:rPr>
            <w:color w:val="000000"/>
            <w:sz w:val="28"/>
            <w:szCs w:val="28"/>
          </w:rPr>
          <w:t>Лариса Герасимова</w:t>
        </w:r>
      </w:hyperlink>
      <w:r w:rsidRPr="001B5B1D">
        <w:rPr>
          <w:color w:val="000000"/>
          <w:sz w:val="28"/>
          <w:szCs w:val="28"/>
        </w:rPr>
        <w:t xml:space="preserve">. 2020 год. 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"Ожоги. Интенсивная терапия" И. П. Назаров, В. А. Мацкевич, Ж. Н. Колегова, С. А. Артемьев, Т. С. Таран. 2013</w:t>
      </w:r>
      <w:r w:rsidR="00F127DF">
        <w:rPr>
          <w:color w:val="000000"/>
          <w:sz w:val="28"/>
          <w:szCs w:val="28"/>
        </w:rPr>
        <w:t xml:space="preserve"> </w:t>
      </w:r>
      <w:r w:rsidRPr="001B5B1D">
        <w:rPr>
          <w:color w:val="000000"/>
          <w:sz w:val="28"/>
          <w:szCs w:val="28"/>
        </w:rPr>
        <w:t xml:space="preserve">год. 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Ожоговая инфекция. Этиология, патогенез, диагностика, профилактика и лечение. </w:t>
      </w:r>
      <w:hyperlink r:id="rId8">
        <w:r w:rsidRPr="001B5B1D">
          <w:rPr>
            <w:color w:val="000000"/>
            <w:sz w:val="28"/>
            <w:szCs w:val="28"/>
          </w:rPr>
          <w:t xml:space="preserve">Яковлев </w:t>
        </w:r>
        <w:proofErr w:type="spellStart"/>
        <w:r w:rsidRPr="001B5B1D">
          <w:rPr>
            <w:color w:val="000000"/>
            <w:sz w:val="28"/>
            <w:szCs w:val="28"/>
          </w:rPr>
          <w:t>В.П.</w:t>
        </w:r>
      </w:hyperlink>
      <w:r w:rsidRPr="001B5B1D">
        <w:rPr>
          <w:color w:val="000000"/>
          <w:sz w:val="28"/>
          <w:szCs w:val="28"/>
        </w:rPr>
        <w:t>,</w:t>
      </w:r>
      <w:hyperlink r:id="rId9">
        <w:r w:rsidRPr="001B5B1D">
          <w:rPr>
            <w:color w:val="000000"/>
            <w:sz w:val="28"/>
            <w:szCs w:val="28"/>
          </w:rPr>
          <w:t>Алексеев</w:t>
        </w:r>
        <w:proofErr w:type="spellEnd"/>
        <w:r w:rsidRPr="001B5B1D">
          <w:rPr>
            <w:color w:val="000000"/>
            <w:sz w:val="28"/>
            <w:szCs w:val="28"/>
          </w:rPr>
          <w:t xml:space="preserve"> А.А.</w:t>
        </w:r>
      </w:hyperlink>
      <w:r w:rsidRPr="001B5B1D">
        <w:rPr>
          <w:color w:val="000000"/>
          <w:sz w:val="28"/>
          <w:szCs w:val="28"/>
        </w:rPr>
        <w:t xml:space="preserve">, </w:t>
      </w:r>
      <w:hyperlink r:id="rId10">
        <w:r w:rsidRPr="001B5B1D">
          <w:rPr>
            <w:color w:val="000000"/>
            <w:sz w:val="28"/>
            <w:szCs w:val="28"/>
          </w:rPr>
          <w:t>Крутиков М.Г.</w:t>
        </w:r>
      </w:hyperlink>
      <w:r w:rsidRPr="001B5B1D">
        <w:rPr>
          <w:color w:val="000000"/>
          <w:sz w:val="28"/>
          <w:szCs w:val="28"/>
        </w:rPr>
        <w:t xml:space="preserve"> 2013год. 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Евтеев А.А., </w:t>
      </w:r>
      <w:proofErr w:type="spellStart"/>
      <w:r w:rsidRPr="001B5B1D">
        <w:rPr>
          <w:color w:val="000000"/>
          <w:sz w:val="28"/>
          <w:szCs w:val="28"/>
        </w:rPr>
        <w:t>Тюрников</w:t>
      </w:r>
      <w:proofErr w:type="spellEnd"/>
      <w:r w:rsidRPr="001B5B1D">
        <w:rPr>
          <w:color w:val="000000"/>
          <w:sz w:val="28"/>
          <w:szCs w:val="28"/>
        </w:rPr>
        <w:t xml:space="preserve"> Ю.И./ Неудачи </w:t>
      </w:r>
      <w:proofErr w:type="spellStart"/>
      <w:r w:rsidRPr="001B5B1D">
        <w:rPr>
          <w:color w:val="000000"/>
          <w:sz w:val="28"/>
          <w:szCs w:val="28"/>
        </w:rPr>
        <w:t>аутодермопластики</w:t>
      </w:r>
      <w:proofErr w:type="spellEnd"/>
      <w:r w:rsidRPr="001B5B1D">
        <w:rPr>
          <w:color w:val="000000"/>
          <w:sz w:val="28"/>
          <w:szCs w:val="28"/>
        </w:rPr>
        <w:t xml:space="preserve"> // М.: РА ИЛЬФ, 2011. – 160 с.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proofErr w:type="spellStart"/>
      <w:r w:rsidRPr="001B5B1D">
        <w:rPr>
          <w:color w:val="000000"/>
          <w:sz w:val="28"/>
          <w:szCs w:val="28"/>
        </w:rPr>
        <w:t>Чмырев</w:t>
      </w:r>
      <w:proofErr w:type="spellEnd"/>
      <w:r w:rsidRPr="001B5B1D">
        <w:rPr>
          <w:color w:val="000000"/>
          <w:sz w:val="28"/>
          <w:szCs w:val="28"/>
        </w:rPr>
        <w:t xml:space="preserve"> И.В./ </w:t>
      </w:r>
      <w:proofErr w:type="spellStart"/>
      <w:r w:rsidRPr="001B5B1D">
        <w:rPr>
          <w:color w:val="000000"/>
          <w:sz w:val="28"/>
          <w:szCs w:val="28"/>
        </w:rPr>
        <w:t>Некрэктомия</w:t>
      </w:r>
      <w:proofErr w:type="spellEnd"/>
      <w:r w:rsidRPr="001B5B1D">
        <w:rPr>
          <w:color w:val="000000"/>
          <w:sz w:val="28"/>
          <w:szCs w:val="28"/>
        </w:rPr>
        <w:t xml:space="preserve"> у обожженных: Инновационные подходы при оказании специализированной медицинской помощи.: </w:t>
      </w:r>
      <w:proofErr w:type="spellStart"/>
      <w:r w:rsidRPr="001B5B1D">
        <w:rPr>
          <w:color w:val="000000"/>
          <w:sz w:val="28"/>
          <w:szCs w:val="28"/>
        </w:rPr>
        <w:t>дис</w:t>
      </w:r>
      <w:proofErr w:type="spellEnd"/>
      <w:r w:rsidRPr="001B5B1D">
        <w:rPr>
          <w:color w:val="000000"/>
          <w:sz w:val="28"/>
          <w:szCs w:val="28"/>
        </w:rPr>
        <w:t>. д-ра мед. наук. СПб., 2014. – 301 с.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Ожоги: руководство для врачей. / Я.О. Порембский, Б.А. Парамонов, В.Г. Яблонский. – СПб.: </w:t>
      </w:r>
      <w:proofErr w:type="spellStart"/>
      <w:r w:rsidRPr="001B5B1D">
        <w:rPr>
          <w:color w:val="000000"/>
          <w:sz w:val="28"/>
          <w:szCs w:val="28"/>
        </w:rPr>
        <w:t>СпецЛит</w:t>
      </w:r>
      <w:proofErr w:type="spellEnd"/>
      <w:r w:rsidRPr="001B5B1D">
        <w:rPr>
          <w:color w:val="000000"/>
          <w:sz w:val="28"/>
          <w:szCs w:val="28"/>
        </w:rPr>
        <w:t>, 2014 – 488с.</w:t>
      </w: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Дополнительная:</w:t>
      </w:r>
    </w:p>
    <w:p w:rsidR="00975912" w:rsidRPr="001B5B1D" w:rsidRDefault="001B5B1D" w:rsidP="002478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Алексеев А.А., Ю.И. </w:t>
      </w:r>
      <w:proofErr w:type="spellStart"/>
      <w:r w:rsidRPr="001B5B1D">
        <w:rPr>
          <w:color w:val="000000"/>
          <w:sz w:val="28"/>
          <w:szCs w:val="28"/>
        </w:rPr>
        <w:t>Тюрников</w:t>
      </w:r>
      <w:proofErr w:type="spellEnd"/>
      <w:r w:rsidRPr="001B5B1D">
        <w:rPr>
          <w:color w:val="000000"/>
          <w:sz w:val="28"/>
          <w:szCs w:val="28"/>
        </w:rPr>
        <w:t xml:space="preserve">/ Статистические показатели ожоговых стационаров Российской Федерации за 2013 год // Мат. науч. </w:t>
      </w:r>
      <w:proofErr w:type="spellStart"/>
      <w:r w:rsidRPr="001B5B1D">
        <w:rPr>
          <w:color w:val="000000"/>
          <w:sz w:val="28"/>
          <w:szCs w:val="28"/>
        </w:rPr>
        <w:t>конф</w:t>
      </w:r>
      <w:proofErr w:type="spellEnd"/>
      <w:r w:rsidRPr="001B5B1D">
        <w:rPr>
          <w:color w:val="000000"/>
          <w:sz w:val="28"/>
          <w:szCs w:val="28"/>
        </w:rPr>
        <w:t xml:space="preserve">.: «Ожоги и </w:t>
      </w:r>
      <w:r w:rsidRPr="001B5B1D">
        <w:rPr>
          <w:color w:val="000000"/>
          <w:sz w:val="28"/>
          <w:szCs w:val="28"/>
        </w:rPr>
        <w:lastRenderedPageBreak/>
        <w:t>медицина катастроф». – Уфа, 2014 – C. 16-18.</w:t>
      </w:r>
    </w:p>
    <w:p w:rsidR="00975912" w:rsidRPr="001B5B1D" w:rsidRDefault="001B5B1D" w:rsidP="002478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Матвеенко А.В., </w:t>
      </w:r>
      <w:proofErr w:type="spellStart"/>
      <w:r w:rsidRPr="001B5B1D">
        <w:rPr>
          <w:color w:val="000000"/>
          <w:sz w:val="28"/>
          <w:szCs w:val="28"/>
        </w:rPr>
        <w:t>Чмырѐв</w:t>
      </w:r>
      <w:proofErr w:type="spellEnd"/>
      <w:r w:rsidRPr="001B5B1D">
        <w:rPr>
          <w:color w:val="000000"/>
          <w:sz w:val="28"/>
          <w:szCs w:val="28"/>
        </w:rPr>
        <w:t xml:space="preserve"> И.В., Петрачков С.А./ Определение тяжести состояния обожженных с помощью координатных сеток вероятности летального исхода // Скорая помощь: Рос.</w:t>
      </w:r>
      <w:proofErr w:type="spellStart"/>
      <w:r w:rsidRPr="001B5B1D">
        <w:rPr>
          <w:color w:val="000000"/>
          <w:sz w:val="28"/>
          <w:szCs w:val="28"/>
        </w:rPr>
        <w:t>науч</w:t>
      </w:r>
      <w:proofErr w:type="spellEnd"/>
      <w:r w:rsidRPr="001B5B1D">
        <w:rPr>
          <w:color w:val="000000"/>
          <w:sz w:val="28"/>
          <w:szCs w:val="28"/>
        </w:rPr>
        <w:t>.-</w:t>
      </w:r>
      <w:proofErr w:type="spellStart"/>
      <w:r w:rsidRPr="001B5B1D">
        <w:rPr>
          <w:color w:val="000000"/>
          <w:sz w:val="28"/>
          <w:szCs w:val="28"/>
        </w:rPr>
        <w:t>практ</w:t>
      </w:r>
      <w:proofErr w:type="spellEnd"/>
      <w:r w:rsidRPr="001B5B1D">
        <w:rPr>
          <w:color w:val="000000"/>
          <w:sz w:val="28"/>
          <w:szCs w:val="28"/>
        </w:rPr>
        <w:t>. журн. – СПб., 2013. – Т.14, № 1. – С. 34-43.</w:t>
      </w:r>
    </w:p>
    <w:p w:rsidR="00975912" w:rsidRPr="001B5B1D" w:rsidRDefault="001B5B1D" w:rsidP="002478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24" w:firstLine="0"/>
        <w:jc w:val="both"/>
        <w:rPr>
          <w:color w:val="000000"/>
          <w:sz w:val="28"/>
          <w:szCs w:val="28"/>
        </w:rPr>
      </w:pPr>
      <w:proofErr w:type="spellStart"/>
      <w:r w:rsidRPr="001B5B1D">
        <w:rPr>
          <w:color w:val="000000"/>
          <w:sz w:val="28"/>
          <w:szCs w:val="28"/>
        </w:rPr>
        <w:t>Тюрников</w:t>
      </w:r>
      <w:proofErr w:type="spellEnd"/>
      <w:r w:rsidRPr="001B5B1D">
        <w:rPr>
          <w:color w:val="000000"/>
          <w:sz w:val="28"/>
          <w:szCs w:val="28"/>
        </w:rPr>
        <w:t xml:space="preserve"> Ю.И., Сухов Т.Х., Евтеев А.А./ Опыт хирургического лечения больных с критическими ожогами. / Мат. науч. </w:t>
      </w:r>
      <w:proofErr w:type="spellStart"/>
      <w:r w:rsidRPr="001B5B1D">
        <w:rPr>
          <w:color w:val="000000"/>
          <w:sz w:val="28"/>
          <w:szCs w:val="28"/>
        </w:rPr>
        <w:t>конф</w:t>
      </w:r>
      <w:proofErr w:type="spellEnd"/>
      <w:r w:rsidRPr="001B5B1D">
        <w:rPr>
          <w:color w:val="000000"/>
          <w:sz w:val="28"/>
          <w:szCs w:val="28"/>
        </w:rPr>
        <w:t>.: «Ожоги и медицина катастроф». – Уфа, 2014 – С.204-206.</w:t>
      </w:r>
    </w:p>
    <w:p w:rsidR="00975912" w:rsidRPr="001B5B1D" w:rsidRDefault="001B5B1D" w:rsidP="002478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24" w:firstLine="0"/>
        <w:jc w:val="both"/>
        <w:rPr>
          <w:color w:val="000000"/>
          <w:sz w:val="28"/>
          <w:szCs w:val="28"/>
        </w:rPr>
      </w:pPr>
      <w:proofErr w:type="spellStart"/>
      <w:r w:rsidRPr="001B5B1D">
        <w:rPr>
          <w:color w:val="000000"/>
          <w:sz w:val="28"/>
          <w:szCs w:val="28"/>
        </w:rPr>
        <w:t>Чмырев</w:t>
      </w:r>
      <w:proofErr w:type="spellEnd"/>
      <w:r w:rsidRPr="001B5B1D">
        <w:rPr>
          <w:color w:val="000000"/>
          <w:sz w:val="28"/>
          <w:szCs w:val="28"/>
        </w:rPr>
        <w:t xml:space="preserve"> И.В./ </w:t>
      </w:r>
      <w:proofErr w:type="spellStart"/>
      <w:r w:rsidRPr="001B5B1D">
        <w:rPr>
          <w:color w:val="000000"/>
          <w:sz w:val="28"/>
          <w:szCs w:val="28"/>
        </w:rPr>
        <w:t>Некрэктомия</w:t>
      </w:r>
      <w:proofErr w:type="spellEnd"/>
      <w:r w:rsidRPr="001B5B1D">
        <w:rPr>
          <w:color w:val="000000"/>
          <w:sz w:val="28"/>
          <w:szCs w:val="28"/>
        </w:rPr>
        <w:t xml:space="preserve"> у обожженных: Инновационные подходы при оказании специализированной медицинской помощи.: </w:t>
      </w:r>
      <w:proofErr w:type="spellStart"/>
      <w:r w:rsidRPr="001B5B1D">
        <w:rPr>
          <w:color w:val="000000"/>
          <w:sz w:val="28"/>
          <w:szCs w:val="28"/>
        </w:rPr>
        <w:t>дис</w:t>
      </w:r>
      <w:proofErr w:type="spellEnd"/>
      <w:r w:rsidRPr="001B5B1D">
        <w:rPr>
          <w:color w:val="000000"/>
          <w:sz w:val="28"/>
          <w:szCs w:val="28"/>
        </w:rPr>
        <w:t>. д-ра мед. наук. СПб., 2014. – 301 с.</w:t>
      </w:r>
    </w:p>
    <w:p w:rsidR="00975912" w:rsidRPr="001B5B1D" w:rsidRDefault="001B5B1D" w:rsidP="002478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Шаповалов С.Г. Оперативное лечение пострадавших от ожоговой травмы в чрезвычайных ситуациях / С.Г. Шаповалов, А.Н. Белых // </w:t>
      </w:r>
      <w:proofErr w:type="spellStart"/>
      <w:r w:rsidRPr="001B5B1D">
        <w:rPr>
          <w:color w:val="000000"/>
          <w:sz w:val="28"/>
          <w:szCs w:val="28"/>
        </w:rPr>
        <w:t>Вестн</w:t>
      </w:r>
      <w:proofErr w:type="spellEnd"/>
      <w:r w:rsidRPr="001B5B1D">
        <w:rPr>
          <w:color w:val="000000"/>
          <w:sz w:val="28"/>
          <w:szCs w:val="28"/>
        </w:rPr>
        <w:t>. Национального медико-хирургического центра им. Н.И. Пирогова. — 2011. – Т. 6, № 1. –С. 67-76.</w:t>
      </w:r>
    </w:p>
    <w:p w:rsidR="00975912" w:rsidRPr="001B5B1D" w:rsidRDefault="001B5B1D" w:rsidP="002478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Шаповалов С.Г., Плешков А.С., Панов А.В., Мельникова О.А., Сухопарова Е.П., Новицкая А.А./ Организация оказания медицинской помощи пациентам на базе ожогового отделения. Первый опыт применения МЕЕК методики в </w:t>
      </w:r>
      <w:r w:rsidR="00171722" w:rsidRPr="001B5B1D">
        <w:rPr>
          <w:color w:val="000000"/>
          <w:sz w:val="28"/>
          <w:szCs w:val="28"/>
        </w:rPr>
        <w:t>России. /</w:t>
      </w:r>
      <w:r w:rsidRPr="001B5B1D">
        <w:rPr>
          <w:color w:val="000000"/>
          <w:sz w:val="28"/>
          <w:szCs w:val="28"/>
        </w:rPr>
        <w:t xml:space="preserve"> Мат. науч. </w:t>
      </w:r>
      <w:proofErr w:type="spellStart"/>
      <w:r w:rsidRPr="001B5B1D">
        <w:rPr>
          <w:color w:val="000000"/>
          <w:sz w:val="28"/>
          <w:szCs w:val="28"/>
        </w:rPr>
        <w:t>конф</w:t>
      </w:r>
      <w:proofErr w:type="spellEnd"/>
      <w:r w:rsidRPr="001B5B1D">
        <w:rPr>
          <w:color w:val="000000"/>
          <w:sz w:val="28"/>
          <w:szCs w:val="28"/>
        </w:rPr>
        <w:t>.: «Ожоги и медицина катастроф». – Уфа, 2014 – С.79-81.</w:t>
      </w: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Интернет-ресурсы</w:t>
      </w:r>
    </w:p>
    <w:p w:rsidR="00094894" w:rsidRPr="00171722" w:rsidRDefault="00413502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hyperlink r:id="rId11" w:history="1">
        <w:r w:rsidR="00094894" w:rsidRPr="00171722">
          <w:rPr>
            <w:rStyle w:val="ae"/>
            <w:color w:val="auto"/>
            <w:sz w:val="28"/>
            <w:szCs w:val="28"/>
          </w:rPr>
          <w:t>https://combustiolog.ru</w:t>
        </w:r>
      </w:hyperlink>
      <w:r w:rsidR="00094894" w:rsidRPr="00171722">
        <w:rPr>
          <w:sz w:val="28"/>
          <w:szCs w:val="28"/>
        </w:rPr>
        <w:t xml:space="preserve"> </w:t>
      </w:r>
    </w:p>
    <w:p w:rsidR="00171722" w:rsidRDefault="00413502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hyperlink r:id="rId12" w:tgtFrame="_blank" w:history="1">
        <w:r w:rsidR="00171722" w:rsidRPr="00171722">
          <w:rPr>
            <w:rStyle w:val="ae"/>
            <w:color w:val="auto"/>
            <w:sz w:val="28"/>
            <w:szCs w:val="28"/>
            <w:shd w:val="clear" w:color="auto" w:fill="FFFFFF"/>
          </w:rPr>
          <w:t>http://www.burn.ru</w:t>
        </w:r>
      </w:hyperlink>
    </w:p>
    <w:p w:rsidR="00171722" w:rsidRDefault="00413502" w:rsidP="00247811">
      <w:pPr>
        <w:pStyle w:val="af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/>
        <w:ind w:left="0" w:firstLine="0"/>
        <w:rPr>
          <w:sz w:val="28"/>
          <w:szCs w:val="28"/>
        </w:rPr>
      </w:pPr>
      <w:hyperlink r:id="rId13" w:tgtFrame="_blank" w:history="1">
        <w:r w:rsidR="00171722" w:rsidRPr="00171722">
          <w:rPr>
            <w:rStyle w:val="ae"/>
            <w:color w:val="auto"/>
            <w:sz w:val="28"/>
            <w:szCs w:val="28"/>
          </w:rPr>
          <w:t>http://www.vto-journal.ru</w:t>
        </w:r>
      </w:hyperlink>
      <w:r w:rsidR="00171722" w:rsidRPr="00171722">
        <w:rPr>
          <w:sz w:val="28"/>
          <w:szCs w:val="28"/>
        </w:rPr>
        <w:t xml:space="preserve"> </w:t>
      </w:r>
    </w:p>
    <w:p w:rsidR="00171722" w:rsidRPr="00171722" w:rsidRDefault="00413502" w:rsidP="00247811">
      <w:pPr>
        <w:pStyle w:val="af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/>
        <w:ind w:left="0" w:firstLine="0"/>
        <w:rPr>
          <w:sz w:val="28"/>
          <w:szCs w:val="28"/>
        </w:rPr>
      </w:pPr>
      <w:hyperlink r:id="rId14" w:tgtFrame="_blank" w:history="1">
        <w:r w:rsidR="00171722" w:rsidRPr="00171722">
          <w:rPr>
            <w:rStyle w:val="ae"/>
            <w:color w:val="auto"/>
            <w:sz w:val="28"/>
            <w:szCs w:val="28"/>
          </w:rPr>
          <w:t>http://www.mine-med.ru/polytrauma</w:t>
        </w:r>
      </w:hyperlink>
    </w:p>
    <w:p w:rsidR="00171722" w:rsidRPr="00171722" w:rsidRDefault="00413502" w:rsidP="00247811">
      <w:pPr>
        <w:pStyle w:val="af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/>
        <w:ind w:left="0" w:firstLine="0"/>
        <w:rPr>
          <w:sz w:val="28"/>
          <w:szCs w:val="28"/>
        </w:rPr>
      </w:pPr>
      <w:hyperlink r:id="rId15" w:tgtFrame="_blank" w:history="1">
        <w:r w:rsidR="00171722" w:rsidRPr="00171722">
          <w:rPr>
            <w:rStyle w:val="ae"/>
            <w:color w:val="auto"/>
            <w:sz w:val="28"/>
            <w:szCs w:val="28"/>
          </w:rPr>
          <w:t>http://trauma.mif-ua.com/archive/issue-31011</w:t>
        </w:r>
      </w:hyperlink>
    </w:p>
    <w:p w:rsidR="00975912" w:rsidRPr="00171722" w:rsidRDefault="00413502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hyperlink r:id="rId16">
        <w:r w:rsidR="001B5B1D" w:rsidRPr="00171722">
          <w:rPr>
            <w:sz w:val="28"/>
            <w:szCs w:val="28"/>
            <w:u w:val="single"/>
          </w:rPr>
          <w:t>www.rcrz.kz</w:t>
        </w:r>
      </w:hyperlink>
      <w:r w:rsidR="001B5B1D" w:rsidRPr="00171722">
        <w:rPr>
          <w:sz w:val="28"/>
          <w:szCs w:val="28"/>
        </w:rPr>
        <w:t xml:space="preserve"> (клинические протоколы</w:t>
      </w:r>
    </w:p>
    <w:p w:rsidR="00975912" w:rsidRPr="00171722" w:rsidRDefault="001B5B1D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71722">
        <w:rPr>
          <w:sz w:val="28"/>
          <w:szCs w:val="28"/>
        </w:rPr>
        <w:t>PubMed</w:t>
      </w:r>
      <w:proofErr w:type="spellEnd"/>
      <w:r w:rsidRPr="00171722">
        <w:rPr>
          <w:sz w:val="28"/>
          <w:szCs w:val="28"/>
        </w:rPr>
        <w:t xml:space="preserve"> </w:t>
      </w:r>
      <w:proofErr w:type="spellStart"/>
      <w:r w:rsidRPr="00171722">
        <w:rPr>
          <w:sz w:val="28"/>
          <w:szCs w:val="28"/>
        </w:rPr>
        <w:t>Central</w:t>
      </w:r>
      <w:proofErr w:type="spellEnd"/>
      <w:r w:rsidRPr="00171722">
        <w:rPr>
          <w:sz w:val="28"/>
          <w:szCs w:val="28"/>
        </w:rPr>
        <w:t xml:space="preserve"> (PMC) – полнотекстовый архив биомедицинских журналов Национальной библиотеки медицины США </w:t>
      </w:r>
      <w:hyperlink r:id="rId17">
        <w:r w:rsidRPr="00171722">
          <w:rPr>
            <w:sz w:val="28"/>
            <w:szCs w:val="28"/>
            <w:u w:val="single"/>
          </w:rPr>
          <w:t>http://www.pubmedcentral.nih.gov</w:t>
        </w:r>
      </w:hyperlink>
    </w:p>
    <w:p w:rsidR="00975912" w:rsidRPr="00171722" w:rsidRDefault="001B5B1D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71722">
        <w:rPr>
          <w:sz w:val="28"/>
          <w:szCs w:val="28"/>
        </w:rPr>
        <w:t>Web</w:t>
      </w:r>
      <w:proofErr w:type="spellEnd"/>
      <w:r w:rsidRPr="00171722">
        <w:rPr>
          <w:sz w:val="28"/>
          <w:szCs w:val="28"/>
        </w:rPr>
        <w:t xml:space="preserve"> – медицина </w:t>
      </w:r>
      <w:hyperlink r:id="rId18">
        <w:r w:rsidRPr="00171722">
          <w:rPr>
            <w:sz w:val="28"/>
            <w:szCs w:val="28"/>
            <w:u w:val="single"/>
          </w:rPr>
          <w:t>http://webmed.irkutsk.ru</w:t>
        </w:r>
      </w:hyperlink>
    </w:p>
    <w:p w:rsidR="00975912" w:rsidRPr="00171722" w:rsidRDefault="001B5B1D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171722">
        <w:rPr>
          <w:sz w:val="28"/>
          <w:szCs w:val="28"/>
        </w:rPr>
        <w:t xml:space="preserve">Журнальная коллекция </w:t>
      </w:r>
      <w:proofErr w:type="spellStart"/>
      <w:r w:rsidRPr="00171722">
        <w:rPr>
          <w:sz w:val="28"/>
          <w:szCs w:val="28"/>
        </w:rPr>
        <w:t>Consilium</w:t>
      </w:r>
      <w:proofErr w:type="spellEnd"/>
      <w:r w:rsidRPr="00171722">
        <w:rPr>
          <w:sz w:val="28"/>
          <w:szCs w:val="28"/>
        </w:rPr>
        <w:t xml:space="preserve"> </w:t>
      </w:r>
      <w:proofErr w:type="spellStart"/>
      <w:r w:rsidRPr="00171722">
        <w:rPr>
          <w:sz w:val="28"/>
          <w:szCs w:val="28"/>
        </w:rPr>
        <w:t>medicum</w:t>
      </w:r>
      <w:proofErr w:type="spellEnd"/>
      <w:r w:rsidRPr="00171722">
        <w:rPr>
          <w:sz w:val="28"/>
          <w:szCs w:val="28"/>
        </w:rPr>
        <w:t xml:space="preserve"> </w:t>
      </w:r>
      <w:hyperlink r:id="rId19">
        <w:r w:rsidRPr="00171722">
          <w:rPr>
            <w:sz w:val="28"/>
            <w:szCs w:val="28"/>
            <w:u w:val="single"/>
          </w:rPr>
          <w:t>http://www.consilium-medicum.com</w:t>
        </w:r>
      </w:hyperlink>
    </w:p>
    <w:p w:rsidR="00975912" w:rsidRDefault="001B5B1D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 www.medportal.ru – самые свежие новости, комментарии, научные статьи, пресс-релизы. На сайте раздел "</w:t>
      </w:r>
      <w:proofErr w:type="spellStart"/>
      <w:r w:rsidRPr="001B5B1D">
        <w:rPr>
          <w:color w:val="000000"/>
          <w:sz w:val="28"/>
          <w:szCs w:val="28"/>
        </w:rPr>
        <w:t>Медэнциклопедия</w:t>
      </w:r>
      <w:proofErr w:type="spellEnd"/>
      <w:r w:rsidRPr="001B5B1D">
        <w:rPr>
          <w:color w:val="000000"/>
          <w:sz w:val="28"/>
          <w:szCs w:val="28"/>
        </w:rPr>
        <w:t>", содержащий архив научно-популярных статей.</w:t>
      </w: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75912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Требования к образовательным ресурсам:</w:t>
      </w:r>
    </w:p>
    <w:p w:rsidR="003C0E83" w:rsidRPr="003C0E83" w:rsidRDefault="003C0E83" w:rsidP="003C0E83">
      <w:pPr>
        <w:pStyle w:val="af1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(КИС)</w:t>
      </w:r>
    </w:p>
    <w:p w:rsidR="00975912" w:rsidRPr="001B5B1D" w:rsidRDefault="001B5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bookmarkStart w:id="14" w:name="lnxbz9" w:colFirst="0" w:colLast="0"/>
      <w:bookmarkEnd w:id="14"/>
      <w:r w:rsidRPr="001B5B1D">
        <w:rPr>
          <w:color w:val="000000"/>
          <w:sz w:val="28"/>
          <w:szCs w:val="28"/>
        </w:rPr>
        <w:t>Квалификационные требования к кадровому обеспечению (Приказ Министра здравоохранения Республики Казахстан от 21 декабря 2020 года № ҚР ДСМ-303/2020)</w:t>
      </w:r>
    </w:p>
    <w:p w:rsidR="00975912" w:rsidRPr="001B5B1D" w:rsidRDefault="001B5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Наличие клинической базы (Приказ Министра здравоохранения Республики Казахстан от 21 декабря 2020 года № ҚР ДСМ-304/2020)</w:t>
      </w: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lastRenderedPageBreak/>
        <w:t>Материально-техническое обеспечение и оборудование</w:t>
      </w:r>
    </w:p>
    <w:p w:rsidR="00975912" w:rsidRPr="001B5B1D" w:rsidRDefault="001B5B1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Учебно-методические пособия: задания, вопросы для работы в малых группах, индивидуальные задания.</w:t>
      </w:r>
    </w:p>
    <w:p w:rsidR="00975912" w:rsidRPr="001B5B1D" w:rsidRDefault="001B5B1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Технические средства: персональный компьютер, электронные носители с учебными материалами;</w:t>
      </w:r>
    </w:p>
    <w:p w:rsidR="00975912" w:rsidRPr="001B5B1D" w:rsidRDefault="001B5B1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Доступ к интернету;</w:t>
      </w:r>
    </w:p>
    <w:p w:rsidR="00975912" w:rsidRPr="001B5B1D" w:rsidRDefault="001B5B1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Раздаточный материал для слушателей. </w:t>
      </w: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Используемые сокращения и термины</w:t>
      </w:r>
      <w:r w:rsidRPr="001B5B1D">
        <w:rPr>
          <w:color w:val="000000"/>
          <w:sz w:val="28"/>
          <w:szCs w:val="28"/>
        </w:rPr>
        <w:t>: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AA – Оценка качества оформления медицинской документации (AA – </w:t>
      </w:r>
      <w:proofErr w:type="spellStart"/>
      <w:r w:rsidRPr="001B5B1D">
        <w:rPr>
          <w:color w:val="000000"/>
          <w:sz w:val="28"/>
          <w:szCs w:val="28"/>
        </w:rPr>
        <w:t>Audit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Assessment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Tool</w:t>
      </w:r>
      <w:proofErr w:type="spellEnd"/>
      <w:r w:rsidRPr="001B5B1D">
        <w:rPr>
          <w:color w:val="000000"/>
          <w:sz w:val="28"/>
          <w:szCs w:val="28"/>
        </w:rPr>
        <w:t>)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 w:rsidRPr="001B5B1D">
        <w:rPr>
          <w:color w:val="000000"/>
          <w:sz w:val="28"/>
          <w:szCs w:val="28"/>
        </w:rPr>
        <w:t>CbD</w:t>
      </w:r>
      <w:proofErr w:type="spellEnd"/>
      <w:r w:rsidRPr="001B5B1D">
        <w:rPr>
          <w:color w:val="000000"/>
          <w:sz w:val="28"/>
          <w:szCs w:val="28"/>
        </w:rPr>
        <w:t xml:space="preserve"> (</w:t>
      </w:r>
      <w:proofErr w:type="spellStart"/>
      <w:r w:rsidRPr="001B5B1D">
        <w:rPr>
          <w:color w:val="000000"/>
          <w:sz w:val="28"/>
          <w:szCs w:val="28"/>
        </w:rPr>
        <w:t>CbD</w:t>
      </w:r>
      <w:proofErr w:type="spellEnd"/>
      <w:r w:rsidRPr="001B5B1D">
        <w:rPr>
          <w:color w:val="000000"/>
          <w:sz w:val="28"/>
          <w:szCs w:val="28"/>
        </w:rPr>
        <w:t xml:space="preserve"> – </w:t>
      </w:r>
      <w:proofErr w:type="spellStart"/>
      <w:r w:rsidRPr="001B5B1D">
        <w:rPr>
          <w:color w:val="000000"/>
          <w:sz w:val="28"/>
          <w:szCs w:val="28"/>
        </w:rPr>
        <w:t>Case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based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Discussion</w:t>
      </w:r>
      <w:proofErr w:type="spellEnd"/>
      <w:r w:rsidRPr="001B5B1D">
        <w:rPr>
          <w:color w:val="000000"/>
          <w:sz w:val="28"/>
          <w:szCs w:val="28"/>
        </w:rPr>
        <w:t>) – Обсуждение клинического случая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CS (CS – </w:t>
      </w:r>
      <w:hyperlink r:id="rId20">
        <w:proofErr w:type="spellStart"/>
        <w:r w:rsidRPr="001B5B1D">
          <w:rPr>
            <w:color w:val="000000"/>
            <w:sz w:val="28"/>
            <w:szCs w:val="28"/>
          </w:rPr>
          <w:t>case</w:t>
        </w:r>
        <w:proofErr w:type="spellEnd"/>
        <w:r w:rsidRPr="001B5B1D">
          <w:rPr>
            <w:color w:val="000000"/>
            <w:sz w:val="28"/>
            <w:szCs w:val="28"/>
          </w:rPr>
          <w:t xml:space="preserve"> </w:t>
        </w:r>
        <w:proofErr w:type="spellStart"/>
        <w:r w:rsidRPr="001B5B1D">
          <w:rPr>
            <w:color w:val="000000"/>
            <w:sz w:val="28"/>
            <w:szCs w:val="28"/>
          </w:rPr>
          <w:t>study</w:t>
        </w:r>
        <w:proofErr w:type="spellEnd"/>
      </w:hyperlink>
      <w:r w:rsidRPr="001B5B1D">
        <w:rPr>
          <w:color w:val="000000"/>
          <w:sz w:val="28"/>
          <w:szCs w:val="28"/>
        </w:rPr>
        <w:t xml:space="preserve">) – Анализ ситуаций 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DOPS (DOPS – </w:t>
      </w:r>
      <w:proofErr w:type="spellStart"/>
      <w:r w:rsidRPr="001B5B1D">
        <w:rPr>
          <w:color w:val="000000"/>
          <w:sz w:val="28"/>
          <w:szCs w:val="28"/>
        </w:rPr>
        <w:t>Direct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Observation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of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Procedural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Skills</w:t>
      </w:r>
      <w:proofErr w:type="spellEnd"/>
      <w:r w:rsidRPr="001B5B1D">
        <w:rPr>
          <w:color w:val="000000"/>
          <w:sz w:val="28"/>
          <w:szCs w:val="28"/>
        </w:rPr>
        <w:t xml:space="preserve">) – Оценка овладения практическими процедурами 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en-US"/>
        </w:rPr>
      </w:pPr>
      <w:r w:rsidRPr="001B5B1D">
        <w:rPr>
          <w:color w:val="000000"/>
          <w:sz w:val="28"/>
          <w:szCs w:val="28"/>
          <w:lang w:val="en-US"/>
        </w:rPr>
        <w:t xml:space="preserve">Peer </w:t>
      </w:r>
      <w:proofErr w:type="spellStart"/>
      <w:r w:rsidRPr="001B5B1D">
        <w:rPr>
          <w:color w:val="000000"/>
          <w:sz w:val="28"/>
          <w:szCs w:val="28"/>
          <w:lang w:val="en-US"/>
        </w:rPr>
        <w:t>PeerA</w:t>
      </w:r>
      <w:proofErr w:type="spellEnd"/>
      <w:r w:rsidRPr="001B5B1D">
        <w:rPr>
          <w:color w:val="000000"/>
          <w:sz w:val="28"/>
          <w:szCs w:val="28"/>
          <w:lang w:val="en-US"/>
        </w:rPr>
        <w:t xml:space="preserve"> (Peer Assessment) – </w:t>
      </w:r>
      <w:r w:rsidRPr="001B5B1D">
        <w:rPr>
          <w:color w:val="000000"/>
          <w:sz w:val="28"/>
          <w:szCs w:val="28"/>
        </w:rPr>
        <w:t>Оценка</w:t>
      </w:r>
      <w:r w:rsidRPr="001B5B1D">
        <w:rPr>
          <w:color w:val="000000"/>
          <w:sz w:val="28"/>
          <w:szCs w:val="28"/>
          <w:lang w:val="en-US"/>
        </w:rPr>
        <w:t xml:space="preserve"> </w:t>
      </w:r>
      <w:r w:rsidRPr="001B5B1D">
        <w:rPr>
          <w:color w:val="000000"/>
          <w:sz w:val="28"/>
          <w:szCs w:val="28"/>
        </w:rPr>
        <w:t>коллег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en-US"/>
        </w:rPr>
      </w:pPr>
      <w:r w:rsidRPr="001B5B1D">
        <w:rPr>
          <w:color w:val="000000"/>
          <w:sz w:val="24"/>
          <w:szCs w:val="24"/>
          <w:lang w:val="en-US"/>
        </w:rPr>
        <w:t>MCQ</w:t>
      </w:r>
      <w:r w:rsidRPr="001B5B1D">
        <w:rPr>
          <w:color w:val="000000"/>
          <w:sz w:val="28"/>
          <w:szCs w:val="28"/>
          <w:lang w:val="en-US"/>
        </w:rPr>
        <w:t xml:space="preserve"> – </w:t>
      </w:r>
      <w:r w:rsidRPr="001B5B1D">
        <w:rPr>
          <w:color w:val="000000"/>
          <w:sz w:val="24"/>
          <w:szCs w:val="24"/>
          <w:lang w:val="en-US"/>
        </w:rPr>
        <w:t>(</w:t>
      </w:r>
      <w:r w:rsidRPr="001B5B1D">
        <w:rPr>
          <w:color w:val="000000"/>
          <w:sz w:val="28"/>
          <w:szCs w:val="28"/>
          <w:lang w:val="en-US"/>
        </w:rPr>
        <w:t xml:space="preserve">multiple choice questions) – </w:t>
      </w:r>
      <w:r w:rsidRPr="001B5B1D">
        <w:rPr>
          <w:color w:val="000000"/>
          <w:sz w:val="28"/>
          <w:szCs w:val="28"/>
        </w:rPr>
        <w:t>Тестирование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en-US"/>
        </w:rPr>
      </w:pPr>
      <w:r w:rsidRPr="001B5B1D">
        <w:rPr>
          <w:color w:val="000000"/>
          <w:sz w:val="28"/>
          <w:szCs w:val="28"/>
          <w:lang w:val="en-US"/>
        </w:rPr>
        <w:t xml:space="preserve">OR (Oral report) – </w:t>
      </w:r>
      <w:r w:rsidRPr="001B5B1D">
        <w:rPr>
          <w:color w:val="000000"/>
          <w:sz w:val="28"/>
          <w:szCs w:val="28"/>
        </w:rPr>
        <w:t>Презентация</w:t>
      </w:r>
      <w:r w:rsidRPr="001B5B1D">
        <w:rPr>
          <w:color w:val="000000"/>
          <w:sz w:val="28"/>
          <w:szCs w:val="28"/>
          <w:lang w:val="en-US"/>
        </w:rPr>
        <w:t xml:space="preserve">, </w:t>
      </w:r>
      <w:r w:rsidRPr="001B5B1D">
        <w:rPr>
          <w:color w:val="000000"/>
          <w:sz w:val="28"/>
          <w:szCs w:val="28"/>
        </w:rPr>
        <w:t>устный</w:t>
      </w:r>
      <w:r w:rsidRPr="001B5B1D">
        <w:rPr>
          <w:color w:val="000000"/>
          <w:sz w:val="28"/>
          <w:szCs w:val="28"/>
          <w:lang w:val="en-US"/>
        </w:rPr>
        <w:t xml:space="preserve"> </w:t>
      </w:r>
      <w:r w:rsidRPr="001B5B1D">
        <w:rPr>
          <w:color w:val="000000"/>
          <w:sz w:val="28"/>
          <w:szCs w:val="28"/>
        </w:rPr>
        <w:t>доклад</w:t>
      </w:r>
    </w:p>
    <w:p w:rsidR="00975912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15" w:name="_35nkun2" w:colFirst="0" w:colLast="0"/>
      <w:bookmarkEnd w:id="15"/>
      <w:r w:rsidRPr="001B5B1D">
        <w:rPr>
          <w:color w:val="000000"/>
          <w:sz w:val="28"/>
          <w:szCs w:val="28"/>
        </w:rPr>
        <w:t>SGL (</w:t>
      </w:r>
      <w:proofErr w:type="spellStart"/>
      <w:r w:rsidRPr="001B5B1D">
        <w:rPr>
          <w:color w:val="000000"/>
          <w:sz w:val="28"/>
          <w:szCs w:val="28"/>
        </w:rPr>
        <w:t>small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group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learning</w:t>
      </w:r>
      <w:proofErr w:type="spellEnd"/>
      <w:r w:rsidRPr="001B5B1D">
        <w:rPr>
          <w:color w:val="000000"/>
          <w:sz w:val="28"/>
          <w:szCs w:val="28"/>
        </w:rPr>
        <w:t>) – Работа в малых группах</w:t>
      </w:r>
    </w:p>
    <w:sectPr w:rsidR="00975912">
      <w:pgSz w:w="11906" w:h="16838"/>
      <w:pgMar w:top="1134" w:right="851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6B5"/>
    <w:multiLevelType w:val="hybridMultilevel"/>
    <w:tmpl w:val="C7B85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621B4"/>
    <w:multiLevelType w:val="hybridMultilevel"/>
    <w:tmpl w:val="31169D8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73149"/>
    <w:multiLevelType w:val="multilevel"/>
    <w:tmpl w:val="ECDE81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EF45B3"/>
    <w:multiLevelType w:val="multilevel"/>
    <w:tmpl w:val="5FBAEA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1DE0089"/>
    <w:multiLevelType w:val="multilevel"/>
    <w:tmpl w:val="566E52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BD4957"/>
    <w:multiLevelType w:val="multilevel"/>
    <w:tmpl w:val="C10EE8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12"/>
    <w:rsid w:val="000306B5"/>
    <w:rsid w:val="000829DD"/>
    <w:rsid w:val="00094894"/>
    <w:rsid w:val="00107C06"/>
    <w:rsid w:val="00121B81"/>
    <w:rsid w:val="00171722"/>
    <w:rsid w:val="001B5B1D"/>
    <w:rsid w:val="001F0710"/>
    <w:rsid w:val="0023015F"/>
    <w:rsid w:val="00247811"/>
    <w:rsid w:val="002639DD"/>
    <w:rsid w:val="003C0E83"/>
    <w:rsid w:val="00413502"/>
    <w:rsid w:val="004A5E0B"/>
    <w:rsid w:val="005F1D7B"/>
    <w:rsid w:val="00697172"/>
    <w:rsid w:val="0071296F"/>
    <w:rsid w:val="007A0EAB"/>
    <w:rsid w:val="007A2483"/>
    <w:rsid w:val="00815E9F"/>
    <w:rsid w:val="0082096B"/>
    <w:rsid w:val="00865355"/>
    <w:rsid w:val="008E1647"/>
    <w:rsid w:val="00911886"/>
    <w:rsid w:val="00925C95"/>
    <w:rsid w:val="00975912"/>
    <w:rsid w:val="009A6748"/>
    <w:rsid w:val="009B479F"/>
    <w:rsid w:val="00BD5F47"/>
    <w:rsid w:val="00C416C9"/>
    <w:rsid w:val="00DA4C4D"/>
    <w:rsid w:val="00EA3917"/>
    <w:rsid w:val="00F127DF"/>
    <w:rsid w:val="00F61D47"/>
    <w:rsid w:val="00F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B2BF"/>
  <w15:docId w15:val="{97CEB61E-45A1-44E1-83DA-6BCC424A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 Знак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character" w:styleId="ae">
    <w:name w:val="Hyperlink"/>
    <w:basedOn w:val="a0"/>
    <w:uiPriority w:val="99"/>
    <w:unhideWhenUsed/>
    <w:rsid w:val="00094894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171722"/>
    <w:pPr>
      <w:spacing w:before="100" w:beforeAutospacing="1" w:after="100" w:afterAutospacing="1"/>
    </w:pPr>
    <w:rPr>
      <w:sz w:val="24"/>
      <w:szCs w:val="24"/>
    </w:rPr>
  </w:style>
  <w:style w:type="character" w:customStyle="1" w:styleId="s0">
    <w:name w:val="s0"/>
    <w:rsid w:val="007A2483"/>
    <w:rPr>
      <w:rFonts w:ascii="Times New Roman" w:hAnsi="Times New Roman" w:cs="Times New Roman"/>
      <w:color w:val="000000"/>
      <w:sz w:val="28"/>
      <w:szCs w:val="28"/>
      <w:u w:val="none"/>
    </w:rPr>
  </w:style>
  <w:style w:type="table" w:styleId="af0">
    <w:name w:val="Table Grid"/>
    <w:basedOn w:val="a1"/>
    <w:uiPriority w:val="39"/>
    <w:rsid w:val="007A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aliases w:val=" Знак Знак"/>
    <w:basedOn w:val="a0"/>
    <w:link w:val="a3"/>
    <w:qFormat/>
    <w:rsid w:val="00247811"/>
    <w:rPr>
      <w:b/>
      <w:sz w:val="72"/>
      <w:szCs w:val="72"/>
    </w:rPr>
  </w:style>
  <w:style w:type="paragraph" w:styleId="af1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2"/>
    <w:uiPriority w:val="34"/>
    <w:qFormat/>
    <w:rsid w:val="005F1D7B"/>
    <w:pPr>
      <w:ind w:left="720"/>
      <w:contextualSpacing/>
    </w:pPr>
  </w:style>
  <w:style w:type="character" w:customStyle="1" w:styleId="af2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1"/>
    <w:uiPriority w:val="34"/>
    <w:locked/>
    <w:rsid w:val="003C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book.ru/authors/%D0%AF%D0%BA%D0%BE%D0%B2%D0%BB%D0%B5%D0%B2%20%D0%92.%D0%9F./" TargetMode="External"/><Relationship Id="rId13" Type="http://schemas.openxmlformats.org/officeDocument/2006/relationships/hyperlink" Target="http://www.vto-journal.ru/" TargetMode="External"/><Relationship Id="rId18" Type="http://schemas.openxmlformats.org/officeDocument/2006/relationships/hyperlink" Target="http://webmed.irkutsk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hitai-gorod.ru/author/gerasimova-larisa-8293063" TargetMode="External"/><Relationship Id="rId12" Type="http://schemas.openxmlformats.org/officeDocument/2006/relationships/hyperlink" Target="http://www.burn.ru/" TargetMode="External"/><Relationship Id="rId17" Type="http://schemas.openxmlformats.org/officeDocument/2006/relationships/hyperlink" Target="http://www.pubmedcentral.nih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crz.kz" TargetMode="External"/><Relationship Id="rId20" Type="http://schemas.openxmlformats.org/officeDocument/2006/relationships/hyperlink" Target="https://en.wikipedia.org/wiki/Case-stud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.abdurazakov@medkrmu.kz" TargetMode="External"/><Relationship Id="rId11" Type="http://schemas.openxmlformats.org/officeDocument/2006/relationships/hyperlink" Target="https://combustiolog.ru" TargetMode="External"/><Relationship Id="rId5" Type="http://schemas.openxmlformats.org/officeDocument/2006/relationships/hyperlink" Target="mailto:d.zhamashev@medkrmu.kz" TargetMode="External"/><Relationship Id="rId15" Type="http://schemas.openxmlformats.org/officeDocument/2006/relationships/hyperlink" Target="http://trauma.mif-ua.com/archive/issue-31011/" TargetMode="External"/><Relationship Id="rId10" Type="http://schemas.openxmlformats.org/officeDocument/2006/relationships/hyperlink" Target="https://www.combook.ru/authors/%D0%9A%D1%80%D1%83%D1%82%D0%B8%D0%BA%D0%BE%D0%B2%20%D0%9C.%D0%93./" TargetMode="External"/><Relationship Id="rId19" Type="http://schemas.openxmlformats.org/officeDocument/2006/relationships/hyperlink" Target="http://www.consilium-medic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book.ru/authors/%D0%90%D0%BB%D0%B5%D0%BA%D1%81%D0%B5%D0%B5%D0%B2%20%D0%90.%D0%90./" TargetMode="External"/><Relationship Id="rId14" Type="http://schemas.openxmlformats.org/officeDocument/2006/relationships/hyperlink" Target="http://www.mine-med.ru/polytraum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17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2023-11-22T19:07:00Z</dcterms:created>
  <dcterms:modified xsi:type="dcterms:W3CDTF">2024-02-09T11:09:00Z</dcterms:modified>
</cp:coreProperties>
</file>