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3549F" w14:textId="3650E374" w:rsidR="00C97034" w:rsidRPr="00CE281C" w:rsidRDefault="00181670" w:rsidP="00584C04">
      <w:pPr>
        <w:spacing w:after="0" w:line="240" w:lineRule="auto"/>
        <w:jc w:val="center"/>
        <w:rPr>
          <w:rFonts w:ascii="Times New Roman" w:hAnsi="Times New Roman" w:cs="Times New Roman"/>
          <w:b/>
          <w:sz w:val="28"/>
          <w:szCs w:val="28"/>
        </w:rPr>
      </w:pPr>
      <w:r w:rsidRPr="00CE281C">
        <w:rPr>
          <w:rFonts w:ascii="Times New Roman" w:hAnsi="Times New Roman" w:cs="Times New Roman"/>
          <w:b/>
          <w:sz w:val="28"/>
          <w:szCs w:val="28"/>
        </w:rPr>
        <w:t>П</w:t>
      </w:r>
      <w:r w:rsidR="00C97034" w:rsidRPr="00CE281C">
        <w:rPr>
          <w:rFonts w:ascii="Times New Roman" w:hAnsi="Times New Roman" w:cs="Times New Roman"/>
          <w:b/>
          <w:sz w:val="28"/>
          <w:szCs w:val="28"/>
        </w:rPr>
        <w:t>рограмма сертификационного курса</w:t>
      </w:r>
    </w:p>
    <w:p w14:paraId="23B23C3E" w14:textId="0CC384A0" w:rsidR="00C97034" w:rsidRPr="00CE281C" w:rsidRDefault="00181670" w:rsidP="00584C04">
      <w:pPr>
        <w:spacing w:after="0" w:line="240" w:lineRule="auto"/>
        <w:jc w:val="center"/>
        <w:rPr>
          <w:rFonts w:ascii="Times New Roman" w:hAnsi="Times New Roman" w:cs="Times New Roman"/>
          <w:b/>
          <w:sz w:val="28"/>
          <w:szCs w:val="28"/>
        </w:rPr>
      </w:pPr>
      <w:r w:rsidRPr="00CE281C">
        <w:rPr>
          <w:rFonts w:ascii="Times New Roman" w:hAnsi="Times New Roman" w:cs="Times New Roman"/>
          <w:b/>
          <w:sz w:val="28"/>
          <w:szCs w:val="28"/>
        </w:rPr>
        <w:t>Паспорт программы</w:t>
      </w:r>
      <w:r w:rsidR="00C97034" w:rsidRPr="00CE281C">
        <w:rPr>
          <w:rFonts w:ascii="Times New Roman" w:hAnsi="Times New Roman" w:cs="Times New Roman"/>
          <w:b/>
          <w:sz w:val="28"/>
          <w:szCs w:val="28"/>
        </w:rPr>
        <w:t xml:space="preserve"> </w:t>
      </w:r>
    </w:p>
    <w:tbl>
      <w:tblPr>
        <w:tblStyle w:val="a9"/>
        <w:tblW w:w="9639" w:type="dxa"/>
        <w:tblInd w:w="108" w:type="dxa"/>
        <w:tblLook w:val="04A0" w:firstRow="1" w:lastRow="0" w:firstColumn="1" w:lastColumn="0" w:noHBand="0" w:noVBand="1"/>
      </w:tblPr>
      <w:tblGrid>
        <w:gridCol w:w="4849"/>
        <w:gridCol w:w="4790"/>
      </w:tblGrid>
      <w:tr w:rsidR="00C97034" w14:paraId="2DAB0067" w14:textId="77777777" w:rsidTr="00DB3C0F">
        <w:tc>
          <w:tcPr>
            <w:tcW w:w="4849" w:type="dxa"/>
            <w:tcBorders>
              <w:top w:val="single" w:sz="4" w:space="0" w:color="auto"/>
              <w:left w:val="single" w:sz="4" w:space="0" w:color="auto"/>
              <w:bottom w:val="single" w:sz="4" w:space="0" w:color="auto"/>
              <w:right w:val="single" w:sz="4" w:space="0" w:color="auto"/>
            </w:tcBorders>
            <w:hideMark/>
          </w:tcPr>
          <w:p w14:paraId="07BDE042" w14:textId="77777777" w:rsidR="00C97034" w:rsidRPr="00181670" w:rsidRDefault="00C97034" w:rsidP="00584C04">
            <w:pPr>
              <w:rPr>
                <w:rFonts w:ascii="Times New Roman" w:hAnsi="Times New Roman" w:cs="Times New Roman"/>
                <w:bCs/>
                <w:sz w:val="24"/>
                <w:szCs w:val="24"/>
              </w:rPr>
            </w:pPr>
            <w:r w:rsidRPr="00181670">
              <w:rPr>
                <w:rFonts w:ascii="Times New Roman" w:hAnsi="Times New Roman" w:cs="Times New Roman"/>
                <w:bCs/>
                <w:sz w:val="24"/>
                <w:szCs w:val="24"/>
              </w:rPr>
              <w:t>Наименование организации образования и науки, разработчика образовательной программы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1A50ED44" w14:textId="781324B5" w:rsidR="00C97034" w:rsidRDefault="004A3E40" w:rsidP="00CE281C">
            <w:pPr>
              <w:jc w:val="center"/>
              <w:rPr>
                <w:rFonts w:ascii="Times New Roman" w:hAnsi="Times New Roman" w:cs="Times New Roman"/>
                <w:sz w:val="24"/>
                <w:szCs w:val="24"/>
              </w:rPr>
            </w:pPr>
            <w:r>
              <w:rPr>
                <w:rFonts w:ascii="Times New Roman" w:eastAsia="Calibri" w:hAnsi="Times New Roman" w:cs="Times New Roman"/>
                <w:sz w:val="24"/>
                <w:szCs w:val="24"/>
                <w:lang w:val="kk-KZ"/>
              </w:rPr>
              <w:t>НУО «Казахстанско-Российский медицинский университет»</w:t>
            </w:r>
          </w:p>
        </w:tc>
      </w:tr>
      <w:tr w:rsidR="00C97034" w14:paraId="330B9638" w14:textId="77777777" w:rsidTr="00DB3C0F">
        <w:tc>
          <w:tcPr>
            <w:tcW w:w="4849" w:type="dxa"/>
            <w:tcBorders>
              <w:top w:val="single" w:sz="4" w:space="0" w:color="auto"/>
              <w:left w:val="single" w:sz="4" w:space="0" w:color="auto"/>
              <w:bottom w:val="single" w:sz="4" w:space="0" w:color="auto"/>
              <w:right w:val="single" w:sz="4" w:space="0" w:color="auto"/>
            </w:tcBorders>
            <w:hideMark/>
          </w:tcPr>
          <w:p w14:paraId="143B39D3" w14:textId="77777777" w:rsidR="00C97034" w:rsidRPr="00181670" w:rsidRDefault="00C97034" w:rsidP="00584C04">
            <w:pPr>
              <w:rPr>
                <w:rFonts w:ascii="Times New Roman" w:hAnsi="Times New Roman" w:cs="Times New Roman"/>
                <w:bCs/>
                <w:sz w:val="24"/>
                <w:szCs w:val="24"/>
              </w:rPr>
            </w:pPr>
            <w:r w:rsidRPr="00181670">
              <w:rPr>
                <w:rFonts w:ascii="Times New Roman" w:hAnsi="Times New Roman" w:cs="Times New Roman"/>
                <w:bCs/>
                <w:sz w:val="24"/>
                <w:szCs w:val="24"/>
              </w:rPr>
              <w:t xml:space="preserve">Вид дополнительного образования </w:t>
            </w:r>
          </w:p>
        </w:tc>
        <w:tc>
          <w:tcPr>
            <w:tcW w:w="4790" w:type="dxa"/>
            <w:tcBorders>
              <w:top w:val="single" w:sz="4" w:space="0" w:color="auto"/>
              <w:left w:val="single" w:sz="4" w:space="0" w:color="auto"/>
              <w:bottom w:val="single" w:sz="4" w:space="0" w:color="auto"/>
              <w:right w:val="single" w:sz="4" w:space="0" w:color="auto"/>
            </w:tcBorders>
            <w:vAlign w:val="center"/>
            <w:hideMark/>
          </w:tcPr>
          <w:p w14:paraId="3F26154A" w14:textId="77777777" w:rsidR="00C97034" w:rsidRDefault="00C97034" w:rsidP="00CE281C">
            <w:pPr>
              <w:jc w:val="center"/>
              <w:rPr>
                <w:rFonts w:ascii="Times New Roman" w:hAnsi="Times New Roman" w:cs="Times New Roman"/>
                <w:sz w:val="24"/>
                <w:szCs w:val="24"/>
              </w:rPr>
            </w:pPr>
            <w:r>
              <w:rPr>
                <w:rFonts w:ascii="Times New Roman" w:hAnsi="Times New Roman" w:cs="Times New Roman"/>
                <w:sz w:val="24"/>
                <w:szCs w:val="24"/>
              </w:rPr>
              <w:t>Сертификационный курс</w:t>
            </w:r>
          </w:p>
        </w:tc>
      </w:tr>
      <w:tr w:rsidR="00C97034" w14:paraId="6C9D6861" w14:textId="77777777" w:rsidTr="00DB3C0F">
        <w:tc>
          <w:tcPr>
            <w:tcW w:w="4849" w:type="dxa"/>
            <w:tcBorders>
              <w:top w:val="single" w:sz="4" w:space="0" w:color="auto"/>
              <w:left w:val="single" w:sz="4" w:space="0" w:color="auto"/>
              <w:bottom w:val="single" w:sz="4" w:space="0" w:color="auto"/>
              <w:right w:val="single" w:sz="4" w:space="0" w:color="auto"/>
            </w:tcBorders>
            <w:hideMark/>
          </w:tcPr>
          <w:p w14:paraId="5E8EB01E" w14:textId="77777777" w:rsidR="00C97034" w:rsidRPr="00181670" w:rsidRDefault="00C97034" w:rsidP="00584C04">
            <w:pPr>
              <w:rPr>
                <w:rFonts w:ascii="Times New Roman" w:hAnsi="Times New Roman" w:cs="Times New Roman"/>
                <w:bCs/>
                <w:sz w:val="24"/>
                <w:szCs w:val="24"/>
              </w:rPr>
            </w:pPr>
            <w:r w:rsidRPr="00181670">
              <w:rPr>
                <w:rFonts w:ascii="Times New Roman" w:hAnsi="Times New Roman" w:cs="Times New Roman"/>
                <w:bCs/>
                <w:sz w:val="24"/>
                <w:szCs w:val="24"/>
              </w:rPr>
              <w:t>Наименование образовательной программы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23075D92" w14:textId="77777777" w:rsidR="00C97034" w:rsidRDefault="00C97034" w:rsidP="00CE281C">
            <w:pPr>
              <w:jc w:val="center"/>
              <w:rPr>
                <w:rFonts w:ascii="Times New Roman" w:hAnsi="Times New Roman" w:cs="Times New Roman"/>
                <w:sz w:val="24"/>
                <w:szCs w:val="24"/>
              </w:rPr>
            </w:pPr>
            <w:r>
              <w:rPr>
                <w:rFonts w:ascii="Times New Roman" w:hAnsi="Times New Roman" w:cs="Times New Roman"/>
                <w:sz w:val="24"/>
                <w:szCs w:val="24"/>
              </w:rPr>
              <w:t>Лабораторное дело</w:t>
            </w:r>
          </w:p>
        </w:tc>
      </w:tr>
      <w:tr w:rsidR="00C97034" w14:paraId="08577C87" w14:textId="77777777" w:rsidTr="00DB3C0F">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A2FDF" w14:textId="77777777" w:rsidR="00C97034" w:rsidRPr="00181670" w:rsidRDefault="00C97034" w:rsidP="00584C04">
            <w:pPr>
              <w:rPr>
                <w:rFonts w:ascii="Times New Roman" w:hAnsi="Times New Roman" w:cs="Times New Roman"/>
                <w:bCs/>
                <w:sz w:val="24"/>
                <w:szCs w:val="24"/>
              </w:rPr>
            </w:pPr>
            <w:r w:rsidRPr="00181670">
              <w:rPr>
                <w:rFonts w:ascii="Times New Roman" w:hAnsi="Times New Roman" w:cs="Times New Roman"/>
                <w:bCs/>
                <w:sz w:val="24"/>
                <w:szCs w:val="24"/>
              </w:rPr>
              <w:t>Наименование специальности и (или) специализации (в соответствии с Номенклатурой специальностей и специализаций)</w:t>
            </w:r>
          </w:p>
        </w:tc>
        <w:tc>
          <w:tcPr>
            <w:tcW w:w="4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943ED" w14:textId="6B37A1CE" w:rsidR="00661309" w:rsidRPr="0085030D" w:rsidRDefault="00D73C40" w:rsidP="00CE281C">
            <w:pPr>
              <w:spacing w:after="20"/>
              <w:ind w:left="20"/>
              <w:jc w:val="center"/>
              <w:rPr>
                <w:rFonts w:ascii="Times New Roman" w:hAnsi="Times New Roman" w:cs="Times New Roman"/>
                <w:sz w:val="24"/>
                <w:szCs w:val="24"/>
              </w:rPr>
            </w:pPr>
            <w:r w:rsidRPr="0085030D">
              <w:rPr>
                <w:rFonts w:ascii="Times New Roman" w:hAnsi="Times New Roman" w:cs="Times New Roman"/>
                <w:sz w:val="24"/>
                <w:szCs w:val="24"/>
              </w:rPr>
              <w:t>Специальность</w:t>
            </w:r>
            <w:r w:rsidR="006E0392" w:rsidRPr="0085030D">
              <w:rPr>
                <w:rFonts w:ascii="Times New Roman" w:hAnsi="Times New Roman" w:cs="Times New Roman"/>
                <w:sz w:val="24"/>
                <w:szCs w:val="24"/>
              </w:rPr>
              <w:t xml:space="preserve"> </w:t>
            </w:r>
            <w:r w:rsidR="00DB3C0F" w:rsidRPr="0085030D">
              <w:rPr>
                <w:rFonts w:ascii="Times New Roman" w:hAnsi="Times New Roman" w:cs="Times New Roman"/>
                <w:sz w:val="24"/>
                <w:szCs w:val="24"/>
              </w:rPr>
              <w:t>–</w:t>
            </w:r>
            <w:r w:rsidR="006E0392" w:rsidRPr="0085030D">
              <w:rPr>
                <w:rFonts w:ascii="Times New Roman" w:hAnsi="Times New Roman" w:cs="Times New Roman"/>
                <w:sz w:val="24"/>
                <w:szCs w:val="24"/>
              </w:rPr>
              <w:t xml:space="preserve"> </w:t>
            </w:r>
            <w:r w:rsidRPr="0085030D">
              <w:rPr>
                <w:rFonts w:ascii="Times New Roman" w:hAnsi="Times New Roman" w:cs="Times New Roman"/>
                <w:sz w:val="24"/>
                <w:szCs w:val="24"/>
              </w:rPr>
              <w:t>Общественное здоровье</w:t>
            </w:r>
            <w:r w:rsidR="00661309" w:rsidRPr="0085030D">
              <w:rPr>
                <w:rFonts w:ascii="Times New Roman" w:hAnsi="Times New Roman" w:cs="Times New Roman"/>
                <w:sz w:val="24"/>
                <w:szCs w:val="24"/>
              </w:rPr>
              <w:t xml:space="preserve"> </w:t>
            </w:r>
            <w:r w:rsidR="00661309" w:rsidRPr="0085030D">
              <w:rPr>
                <w:rFonts w:ascii="Times New Roman" w:hAnsi="Times New Roman" w:cs="Times New Roman"/>
                <w:color w:val="000000"/>
                <w:sz w:val="24"/>
                <w:szCs w:val="24"/>
              </w:rPr>
              <w:t>Медико-профилактическое дело</w:t>
            </w:r>
          </w:p>
          <w:p w14:paraId="76A5EF2C" w14:textId="212CBF13" w:rsidR="00661309" w:rsidRPr="0085030D" w:rsidRDefault="00661309" w:rsidP="00CE281C">
            <w:pPr>
              <w:jc w:val="center"/>
              <w:rPr>
                <w:rFonts w:ascii="Times New Roman" w:hAnsi="Times New Roman" w:cs="Times New Roman"/>
                <w:sz w:val="24"/>
                <w:szCs w:val="24"/>
              </w:rPr>
            </w:pPr>
            <w:r w:rsidRPr="0085030D">
              <w:rPr>
                <w:rFonts w:ascii="Times New Roman" w:hAnsi="Times New Roman" w:cs="Times New Roman"/>
                <w:color w:val="000000"/>
                <w:sz w:val="24"/>
                <w:szCs w:val="24"/>
              </w:rPr>
              <w:t>Гигиена-эпидемиология</w:t>
            </w:r>
          </w:p>
          <w:p w14:paraId="1ACB67BD" w14:textId="56D56F75" w:rsidR="00C97034" w:rsidRPr="0085030D" w:rsidRDefault="00D73C40" w:rsidP="00CE281C">
            <w:pPr>
              <w:jc w:val="center"/>
              <w:rPr>
                <w:rFonts w:ascii="Times New Roman" w:eastAsia="Times New Roman" w:hAnsi="Times New Roman" w:cs="Times New Roman"/>
                <w:color w:val="000000"/>
                <w:sz w:val="24"/>
                <w:szCs w:val="24"/>
              </w:rPr>
            </w:pPr>
            <w:r w:rsidRPr="0085030D">
              <w:rPr>
                <w:rFonts w:ascii="Times New Roman" w:hAnsi="Times New Roman" w:cs="Times New Roman"/>
                <w:sz w:val="24"/>
                <w:szCs w:val="24"/>
              </w:rPr>
              <w:t>Специализация</w:t>
            </w:r>
            <w:r w:rsidR="006E0392" w:rsidRPr="0085030D">
              <w:rPr>
                <w:rFonts w:ascii="Times New Roman" w:hAnsi="Times New Roman" w:cs="Times New Roman"/>
                <w:sz w:val="24"/>
                <w:szCs w:val="24"/>
              </w:rPr>
              <w:t xml:space="preserve"> </w:t>
            </w:r>
            <w:r w:rsidR="00DB3C0F" w:rsidRPr="0085030D">
              <w:rPr>
                <w:rFonts w:ascii="Times New Roman" w:hAnsi="Times New Roman" w:cs="Times New Roman"/>
                <w:sz w:val="24"/>
                <w:szCs w:val="24"/>
              </w:rPr>
              <w:t>–</w:t>
            </w:r>
            <w:r w:rsidRPr="0085030D">
              <w:rPr>
                <w:rFonts w:ascii="Times New Roman" w:hAnsi="Times New Roman" w:cs="Times New Roman"/>
                <w:sz w:val="24"/>
                <w:szCs w:val="24"/>
              </w:rPr>
              <w:t xml:space="preserve"> Лабораторное дело</w:t>
            </w:r>
          </w:p>
        </w:tc>
      </w:tr>
      <w:tr w:rsidR="00C97034" w14:paraId="296E681B" w14:textId="77777777" w:rsidTr="00427C99">
        <w:tc>
          <w:tcPr>
            <w:tcW w:w="4849" w:type="dxa"/>
            <w:tcBorders>
              <w:top w:val="single" w:sz="4" w:space="0" w:color="auto"/>
              <w:left w:val="single" w:sz="4" w:space="0" w:color="auto"/>
              <w:bottom w:val="single" w:sz="4" w:space="0" w:color="auto"/>
              <w:right w:val="single" w:sz="4" w:space="0" w:color="auto"/>
            </w:tcBorders>
            <w:hideMark/>
          </w:tcPr>
          <w:p w14:paraId="1F5109BB" w14:textId="77777777" w:rsidR="00C97034" w:rsidRPr="00181670" w:rsidRDefault="00C97034" w:rsidP="00584C04">
            <w:pPr>
              <w:rPr>
                <w:rFonts w:ascii="Times New Roman" w:hAnsi="Times New Roman" w:cs="Times New Roman"/>
                <w:bCs/>
                <w:sz w:val="24"/>
                <w:szCs w:val="24"/>
              </w:rPr>
            </w:pPr>
            <w:r w:rsidRPr="00181670">
              <w:rPr>
                <w:rFonts w:ascii="Times New Roman" w:hAnsi="Times New Roman" w:cs="Times New Roman"/>
                <w:bCs/>
                <w:spacing w:val="2"/>
                <w:sz w:val="24"/>
                <w:szCs w:val="24"/>
                <w:shd w:val="clear" w:color="auto" w:fill="FFFFFF"/>
              </w:rPr>
              <w:t xml:space="preserve">Уровень образовательной программы </w:t>
            </w:r>
          </w:p>
        </w:tc>
        <w:tc>
          <w:tcPr>
            <w:tcW w:w="4790" w:type="dxa"/>
            <w:tcBorders>
              <w:top w:val="single" w:sz="4" w:space="0" w:color="auto"/>
              <w:left w:val="single" w:sz="4" w:space="0" w:color="auto"/>
              <w:bottom w:val="single" w:sz="4" w:space="0" w:color="auto"/>
              <w:right w:val="single" w:sz="4" w:space="0" w:color="auto"/>
            </w:tcBorders>
            <w:hideMark/>
          </w:tcPr>
          <w:p w14:paraId="02EF17BD" w14:textId="77777777" w:rsidR="00C97034" w:rsidRPr="00427C99" w:rsidRDefault="00C97034" w:rsidP="00CE281C">
            <w:pPr>
              <w:jc w:val="center"/>
              <w:rPr>
                <w:rFonts w:ascii="Times New Roman" w:hAnsi="Times New Roman" w:cs="Times New Roman"/>
                <w:sz w:val="24"/>
                <w:szCs w:val="24"/>
              </w:rPr>
            </w:pPr>
            <w:r w:rsidRPr="00427C99">
              <w:rPr>
                <w:rFonts w:ascii="Times New Roman" w:hAnsi="Times New Roman" w:cs="Times New Roman"/>
                <w:spacing w:val="2"/>
                <w:sz w:val="24"/>
                <w:szCs w:val="24"/>
                <w:shd w:val="clear" w:color="auto" w:fill="FFFFFF"/>
              </w:rPr>
              <w:t>Средний, высший</w:t>
            </w:r>
          </w:p>
        </w:tc>
      </w:tr>
      <w:tr w:rsidR="00C97034" w14:paraId="4B3D1470" w14:textId="77777777" w:rsidTr="00427C99">
        <w:tc>
          <w:tcPr>
            <w:tcW w:w="4849" w:type="dxa"/>
            <w:tcBorders>
              <w:top w:val="single" w:sz="4" w:space="0" w:color="auto"/>
              <w:left w:val="single" w:sz="4" w:space="0" w:color="auto"/>
              <w:bottom w:val="single" w:sz="4" w:space="0" w:color="auto"/>
              <w:right w:val="single" w:sz="4" w:space="0" w:color="auto"/>
            </w:tcBorders>
            <w:hideMark/>
          </w:tcPr>
          <w:p w14:paraId="0B9CA15E" w14:textId="77777777" w:rsidR="00C97034" w:rsidRPr="00181670" w:rsidRDefault="00C97034" w:rsidP="00584C04">
            <w:pPr>
              <w:rPr>
                <w:rFonts w:ascii="Times New Roman" w:hAnsi="Times New Roman" w:cs="Times New Roman"/>
                <w:bCs/>
                <w:spacing w:val="2"/>
                <w:sz w:val="24"/>
                <w:szCs w:val="24"/>
                <w:shd w:val="clear" w:color="auto" w:fill="FFFFFF"/>
              </w:rPr>
            </w:pPr>
            <w:r w:rsidRPr="00181670">
              <w:rPr>
                <w:rFonts w:ascii="Times New Roman" w:hAnsi="Times New Roman" w:cs="Times New Roman"/>
                <w:bCs/>
                <w:sz w:val="24"/>
                <w:szCs w:val="24"/>
              </w:rPr>
              <w:t>Уровень квалификации по ОРК</w:t>
            </w:r>
          </w:p>
        </w:tc>
        <w:tc>
          <w:tcPr>
            <w:tcW w:w="4790" w:type="dxa"/>
            <w:tcBorders>
              <w:top w:val="single" w:sz="4" w:space="0" w:color="auto"/>
              <w:left w:val="single" w:sz="4" w:space="0" w:color="auto"/>
              <w:bottom w:val="single" w:sz="4" w:space="0" w:color="auto"/>
              <w:right w:val="single" w:sz="4" w:space="0" w:color="auto"/>
            </w:tcBorders>
            <w:hideMark/>
          </w:tcPr>
          <w:p w14:paraId="12E73731" w14:textId="77777777" w:rsidR="00C97034" w:rsidRPr="00427C99" w:rsidRDefault="00C97034" w:rsidP="00CE281C">
            <w:pPr>
              <w:jc w:val="center"/>
              <w:rPr>
                <w:rFonts w:ascii="Times New Roman" w:hAnsi="Times New Roman" w:cs="Times New Roman"/>
                <w:sz w:val="24"/>
                <w:szCs w:val="24"/>
              </w:rPr>
            </w:pPr>
            <w:r w:rsidRPr="00427C99">
              <w:rPr>
                <w:rFonts w:ascii="Times New Roman" w:hAnsi="Times New Roman" w:cs="Times New Roman"/>
                <w:sz w:val="24"/>
                <w:szCs w:val="24"/>
              </w:rPr>
              <w:t>7</w:t>
            </w:r>
          </w:p>
        </w:tc>
      </w:tr>
      <w:tr w:rsidR="00C97034" w14:paraId="13BC2F4C"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0145EB07" w14:textId="77777777" w:rsidR="00C97034" w:rsidRPr="00181670" w:rsidRDefault="00C97034" w:rsidP="00DB3C0F">
            <w:pPr>
              <w:rPr>
                <w:rFonts w:ascii="Times New Roman" w:hAnsi="Times New Roman" w:cs="Times New Roman"/>
                <w:bCs/>
                <w:sz w:val="24"/>
                <w:szCs w:val="24"/>
              </w:rPr>
            </w:pPr>
            <w:r w:rsidRPr="00181670">
              <w:rPr>
                <w:rFonts w:ascii="Times New Roman" w:hAnsi="Times New Roman" w:cs="Times New Roman"/>
                <w:bCs/>
                <w:sz w:val="24"/>
                <w:szCs w:val="24"/>
              </w:rPr>
              <w:t>Требования к предшествующему уровню образовательной программы</w:t>
            </w:r>
          </w:p>
        </w:tc>
        <w:tc>
          <w:tcPr>
            <w:tcW w:w="4790" w:type="dxa"/>
            <w:tcBorders>
              <w:top w:val="single" w:sz="4" w:space="0" w:color="auto"/>
              <w:left w:val="single" w:sz="4" w:space="0" w:color="auto"/>
              <w:bottom w:val="single" w:sz="4" w:space="0" w:color="auto"/>
              <w:right w:val="single" w:sz="4" w:space="0" w:color="auto"/>
            </w:tcBorders>
            <w:hideMark/>
          </w:tcPr>
          <w:p w14:paraId="725612F4" w14:textId="77777777" w:rsidR="00E53557" w:rsidRPr="00427C99" w:rsidRDefault="00E53557" w:rsidP="00CE281C">
            <w:pPr>
              <w:jc w:val="center"/>
              <w:rPr>
                <w:rFonts w:ascii="Times New Roman" w:hAnsi="Times New Roman" w:cs="Times New Roman"/>
                <w:sz w:val="24"/>
                <w:szCs w:val="24"/>
              </w:rPr>
            </w:pPr>
            <w:bookmarkStart w:id="0" w:name="z113"/>
            <w:r w:rsidRPr="00427C99">
              <w:rPr>
                <w:rFonts w:ascii="Times New Roman" w:hAnsi="Times New Roman" w:cs="Times New Roman"/>
                <w:sz w:val="24"/>
                <w:szCs w:val="24"/>
              </w:rPr>
              <w:t>Общественное здоровье</w:t>
            </w:r>
          </w:p>
          <w:bookmarkEnd w:id="0"/>
          <w:p w14:paraId="6B22094F" w14:textId="77777777" w:rsidR="00E53557" w:rsidRPr="00427C99" w:rsidRDefault="00E53557" w:rsidP="00CE281C">
            <w:pPr>
              <w:jc w:val="center"/>
              <w:rPr>
                <w:rFonts w:ascii="Times New Roman" w:hAnsi="Times New Roman" w:cs="Times New Roman"/>
                <w:sz w:val="24"/>
                <w:szCs w:val="24"/>
              </w:rPr>
            </w:pPr>
            <w:r w:rsidRPr="00427C99">
              <w:rPr>
                <w:rFonts w:ascii="Times New Roman" w:hAnsi="Times New Roman" w:cs="Times New Roman"/>
                <w:sz w:val="24"/>
                <w:szCs w:val="24"/>
              </w:rPr>
              <w:t>Общественное здравоохранение</w:t>
            </w:r>
          </w:p>
          <w:p w14:paraId="13CC0C05" w14:textId="77777777" w:rsidR="00E53557" w:rsidRPr="00427C99" w:rsidRDefault="00E53557" w:rsidP="00CE281C">
            <w:pPr>
              <w:jc w:val="center"/>
              <w:rPr>
                <w:rFonts w:ascii="Times New Roman" w:hAnsi="Times New Roman" w:cs="Times New Roman"/>
                <w:sz w:val="24"/>
                <w:szCs w:val="24"/>
              </w:rPr>
            </w:pPr>
            <w:r w:rsidRPr="00427C99">
              <w:rPr>
                <w:rFonts w:ascii="Times New Roman" w:hAnsi="Times New Roman" w:cs="Times New Roman"/>
                <w:sz w:val="24"/>
                <w:szCs w:val="24"/>
              </w:rPr>
              <w:t>Медико-профилактическое дело</w:t>
            </w:r>
          </w:p>
          <w:p w14:paraId="15F5DA16" w14:textId="6CACDCD0" w:rsidR="00C97034" w:rsidRPr="00661309" w:rsidRDefault="00E53557" w:rsidP="00CE281C">
            <w:pPr>
              <w:shd w:val="clear" w:color="auto" w:fill="FFFFFF"/>
              <w:jc w:val="center"/>
              <w:textAlignment w:val="baseline"/>
              <w:rPr>
                <w:rFonts w:ascii="Times New Roman" w:eastAsia="Times New Roman" w:hAnsi="Times New Roman" w:cs="Times New Roman"/>
                <w:color w:val="000000"/>
                <w:sz w:val="24"/>
                <w:szCs w:val="24"/>
                <w:lang w:val="kk-KZ"/>
              </w:rPr>
            </w:pPr>
            <w:r w:rsidRPr="00427C99">
              <w:rPr>
                <w:rFonts w:ascii="Times New Roman" w:hAnsi="Times New Roman" w:cs="Times New Roman"/>
                <w:sz w:val="24"/>
                <w:szCs w:val="24"/>
              </w:rPr>
              <w:t>Гигиена-эпидемиология</w:t>
            </w:r>
          </w:p>
        </w:tc>
      </w:tr>
      <w:tr w:rsidR="00C97034" w14:paraId="45C2DD10"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356F3E04" w14:textId="01F0CFF7" w:rsidR="00C97034" w:rsidRPr="00181670" w:rsidRDefault="00C97034" w:rsidP="00FF6CEC">
            <w:pPr>
              <w:rPr>
                <w:rFonts w:ascii="Times New Roman" w:hAnsi="Times New Roman" w:cs="Times New Roman"/>
                <w:bCs/>
                <w:sz w:val="24"/>
                <w:szCs w:val="24"/>
              </w:rPr>
            </w:pPr>
            <w:r w:rsidRPr="00181670">
              <w:rPr>
                <w:rFonts w:ascii="Times New Roman" w:hAnsi="Times New Roman" w:cs="Times New Roman"/>
                <w:bCs/>
                <w:sz w:val="24"/>
                <w:szCs w:val="24"/>
              </w:rPr>
              <w:t>Продолжительность программы в кредитах</w:t>
            </w:r>
            <w:r w:rsidR="00DB3C0F">
              <w:rPr>
                <w:rFonts w:ascii="Times New Roman" w:hAnsi="Times New Roman" w:cs="Times New Roman"/>
                <w:bCs/>
                <w:sz w:val="24"/>
                <w:szCs w:val="24"/>
              </w:rPr>
              <w:t xml:space="preserve"> </w:t>
            </w:r>
            <w:r w:rsidRPr="00181670">
              <w:rPr>
                <w:rFonts w:ascii="Times New Roman" w:hAnsi="Times New Roman" w:cs="Times New Roman"/>
                <w:bCs/>
                <w:sz w:val="24"/>
                <w:szCs w:val="24"/>
              </w:rPr>
              <w:t>/</w:t>
            </w:r>
            <w:r w:rsidR="00DB3C0F">
              <w:rPr>
                <w:rFonts w:ascii="Times New Roman" w:hAnsi="Times New Roman" w:cs="Times New Roman"/>
                <w:bCs/>
                <w:sz w:val="24"/>
                <w:szCs w:val="24"/>
              </w:rPr>
              <w:t xml:space="preserve"> </w:t>
            </w:r>
            <w:r w:rsidR="00FF6CEC">
              <w:rPr>
                <w:rFonts w:ascii="Times New Roman" w:hAnsi="Times New Roman" w:cs="Times New Roman"/>
                <w:bCs/>
                <w:sz w:val="24"/>
                <w:szCs w:val="24"/>
              </w:rPr>
              <w:t>часах</w:t>
            </w:r>
          </w:p>
        </w:tc>
        <w:tc>
          <w:tcPr>
            <w:tcW w:w="4790" w:type="dxa"/>
            <w:tcBorders>
              <w:top w:val="single" w:sz="4" w:space="0" w:color="auto"/>
              <w:left w:val="single" w:sz="4" w:space="0" w:color="auto"/>
              <w:bottom w:val="single" w:sz="4" w:space="0" w:color="auto"/>
              <w:right w:val="single" w:sz="4" w:space="0" w:color="auto"/>
            </w:tcBorders>
            <w:vAlign w:val="center"/>
            <w:hideMark/>
          </w:tcPr>
          <w:p w14:paraId="07AAFD44" w14:textId="3F93D65F" w:rsidR="00C97034" w:rsidRDefault="00C97034" w:rsidP="00CE281C">
            <w:pPr>
              <w:jc w:val="center"/>
              <w:rPr>
                <w:rFonts w:ascii="Times New Roman" w:hAnsi="Times New Roman" w:cs="Times New Roman"/>
                <w:sz w:val="24"/>
                <w:szCs w:val="24"/>
              </w:rPr>
            </w:pPr>
            <w:r>
              <w:rPr>
                <w:rFonts w:ascii="Times New Roman" w:hAnsi="Times New Roman" w:cs="Times New Roman"/>
                <w:sz w:val="24"/>
                <w:szCs w:val="24"/>
              </w:rPr>
              <w:t>15 кредитов</w:t>
            </w:r>
            <w:r w:rsidR="00DB3C0F">
              <w:rPr>
                <w:rFonts w:ascii="Times New Roman" w:hAnsi="Times New Roman" w:cs="Times New Roman"/>
                <w:sz w:val="24"/>
                <w:szCs w:val="24"/>
              </w:rPr>
              <w:t xml:space="preserve"> </w:t>
            </w:r>
            <w:r w:rsidR="00D96149">
              <w:rPr>
                <w:rFonts w:ascii="Times New Roman" w:hAnsi="Times New Roman" w:cs="Times New Roman"/>
                <w:sz w:val="24"/>
                <w:szCs w:val="24"/>
                <w:lang w:val="kk-KZ"/>
              </w:rPr>
              <w:t>(</w:t>
            </w:r>
            <w:r>
              <w:rPr>
                <w:rFonts w:ascii="Times New Roman" w:hAnsi="Times New Roman" w:cs="Times New Roman"/>
                <w:sz w:val="24"/>
                <w:szCs w:val="24"/>
              </w:rPr>
              <w:t xml:space="preserve">450 </w:t>
            </w:r>
            <w:r>
              <w:rPr>
                <w:rFonts w:ascii="Times New Roman" w:hAnsi="Times New Roman" w:cs="Times New Roman"/>
                <w:sz w:val="24"/>
                <w:szCs w:val="24"/>
                <w:lang w:val="kk-KZ"/>
              </w:rPr>
              <w:t>ак.час</w:t>
            </w:r>
            <w:r w:rsidR="002F6704">
              <w:rPr>
                <w:rFonts w:ascii="Times New Roman" w:hAnsi="Times New Roman" w:cs="Times New Roman"/>
                <w:sz w:val="24"/>
                <w:szCs w:val="24"/>
                <w:lang w:val="kk-KZ"/>
              </w:rPr>
              <w:t>ов)</w:t>
            </w:r>
          </w:p>
        </w:tc>
      </w:tr>
      <w:tr w:rsidR="00C97034" w14:paraId="6363987C"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5FA793F7" w14:textId="77777777" w:rsidR="00C97034" w:rsidRPr="00181670" w:rsidRDefault="00C97034" w:rsidP="00DB3C0F">
            <w:pPr>
              <w:rPr>
                <w:rFonts w:ascii="Times New Roman" w:hAnsi="Times New Roman" w:cs="Times New Roman"/>
                <w:bCs/>
                <w:sz w:val="24"/>
                <w:szCs w:val="24"/>
              </w:rPr>
            </w:pPr>
            <w:r w:rsidRPr="00181670">
              <w:rPr>
                <w:rFonts w:ascii="Times New Roman" w:hAnsi="Times New Roman" w:cs="Times New Roman"/>
                <w:bCs/>
                <w:sz w:val="24"/>
                <w:szCs w:val="24"/>
              </w:rPr>
              <w:t>Язык обучения</w:t>
            </w:r>
          </w:p>
        </w:tc>
        <w:tc>
          <w:tcPr>
            <w:tcW w:w="4790" w:type="dxa"/>
            <w:tcBorders>
              <w:top w:val="single" w:sz="4" w:space="0" w:color="auto"/>
              <w:left w:val="single" w:sz="4" w:space="0" w:color="auto"/>
              <w:bottom w:val="single" w:sz="4" w:space="0" w:color="auto"/>
              <w:right w:val="single" w:sz="4" w:space="0" w:color="auto"/>
            </w:tcBorders>
            <w:vAlign w:val="center"/>
            <w:hideMark/>
          </w:tcPr>
          <w:p w14:paraId="3AE44CD0" w14:textId="67E38AD6" w:rsidR="00C97034" w:rsidRDefault="00C97034" w:rsidP="00CE281C">
            <w:pPr>
              <w:jc w:val="center"/>
              <w:rPr>
                <w:rFonts w:ascii="Times New Roman" w:hAnsi="Times New Roman" w:cs="Times New Roman"/>
                <w:sz w:val="24"/>
                <w:szCs w:val="24"/>
              </w:rPr>
            </w:pPr>
            <w:r>
              <w:rPr>
                <w:rFonts w:ascii="Times New Roman" w:hAnsi="Times New Roman" w:cs="Times New Roman"/>
                <w:sz w:val="24"/>
                <w:szCs w:val="24"/>
              </w:rPr>
              <w:t>Казахский</w:t>
            </w:r>
            <w:r w:rsidR="002F6704">
              <w:rPr>
                <w:rFonts w:ascii="Times New Roman" w:hAnsi="Times New Roman" w:cs="Times New Roman"/>
                <w:sz w:val="24"/>
                <w:szCs w:val="24"/>
              </w:rPr>
              <w:t>,</w:t>
            </w:r>
            <w:r w:rsidR="00DB3C0F">
              <w:rPr>
                <w:rFonts w:ascii="Times New Roman" w:hAnsi="Times New Roman" w:cs="Times New Roman"/>
                <w:sz w:val="24"/>
                <w:szCs w:val="24"/>
              </w:rPr>
              <w:t xml:space="preserve"> </w:t>
            </w:r>
            <w:r>
              <w:rPr>
                <w:rFonts w:ascii="Times New Roman" w:hAnsi="Times New Roman" w:cs="Times New Roman"/>
                <w:sz w:val="24"/>
                <w:szCs w:val="24"/>
              </w:rPr>
              <w:t>русский</w:t>
            </w:r>
          </w:p>
        </w:tc>
      </w:tr>
      <w:tr w:rsidR="00D96149" w14:paraId="7F48F31D" w14:textId="77777777" w:rsidTr="00DB3C0F">
        <w:tc>
          <w:tcPr>
            <w:tcW w:w="4849" w:type="dxa"/>
            <w:tcBorders>
              <w:top w:val="single" w:sz="4" w:space="0" w:color="auto"/>
              <w:left w:val="single" w:sz="4" w:space="0" w:color="auto"/>
              <w:bottom w:val="single" w:sz="4" w:space="0" w:color="auto"/>
              <w:right w:val="single" w:sz="4" w:space="0" w:color="auto"/>
            </w:tcBorders>
            <w:vAlign w:val="center"/>
          </w:tcPr>
          <w:p w14:paraId="7C3B864B" w14:textId="1CD2005F" w:rsidR="00D96149" w:rsidRPr="00D96149" w:rsidRDefault="00D96149" w:rsidP="00DB3C0F">
            <w:pPr>
              <w:rPr>
                <w:rFonts w:ascii="Times New Roman" w:hAnsi="Times New Roman" w:cs="Times New Roman"/>
                <w:bCs/>
                <w:sz w:val="24"/>
                <w:szCs w:val="24"/>
                <w:lang w:val="kk-KZ"/>
              </w:rPr>
            </w:pPr>
            <w:r>
              <w:rPr>
                <w:rFonts w:ascii="Times New Roman" w:hAnsi="Times New Roman" w:cs="Times New Roman"/>
                <w:bCs/>
                <w:sz w:val="24"/>
                <w:szCs w:val="24"/>
                <w:lang w:val="kk-KZ"/>
              </w:rPr>
              <w:t>Место проведения</w:t>
            </w:r>
          </w:p>
        </w:tc>
        <w:tc>
          <w:tcPr>
            <w:tcW w:w="4790" w:type="dxa"/>
            <w:tcBorders>
              <w:top w:val="single" w:sz="4" w:space="0" w:color="auto"/>
              <w:left w:val="single" w:sz="4" w:space="0" w:color="auto"/>
              <w:bottom w:val="single" w:sz="4" w:space="0" w:color="auto"/>
              <w:right w:val="single" w:sz="4" w:space="0" w:color="auto"/>
            </w:tcBorders>
            <w:vAlign w:val="center"/>
          </w:tcPr>
          <w:p w14:paraId="129BD50C" w14:textId="20E4113A" w:rsidR="00D96149" w:rsidRPr="0085030D" w:rsidRDefault="00D96149" w:rsidP="00CE281C">
            <w:pPr>
              <w:jc w:val="center"/>
              <w:rPr>
                <w:rFonts w:ascii="Times New Roman" w:hAnsi="Times New Roman" w:cs="Times New Roman"/>
                <w:sz w:val="24"/>
                <w:szCs w:val="24"/>
                <w:lang w:val="kk-KZ"/>
              </w:rPr>
            </w:pPr>
            <w:r w:rsidRPr="0085030D">
              <w:rPr>
                <w:rFonts w:ascii="Times New Roman" w:hAnsi="Times New Roman" w:cs="Times New Roman"/>
                <w:sz w:val="24"/>
                <w:szCs w:val="24"/>
                <w:lang w:val="kk-KZ"/>
              </w:rPr>
              <w:t>Клиническая база</w:t>
            </w:r>
          </w:p>
        </w:tc>
      </w:tr>
      <w:tr w:rsidR="00D73C40" w14:paraId="353F1C6B" w14:textId="77777777" w:rsidTr="00DB3C0F">
        <w:tc>
          <w:tcPr>
            <w:tcW w:w="4849" w:type="dxa"/>
            <w:tcBorders>
              <w:top w:val="single" w:sz="4" w:space="0" w:color="auto"/>
              <w:left w:val="single" w:sz="4" w:space="0" w:color="auto"/>
              <w:bottom w:val="single" w:sz="4" w:space="0" w:color="auto"/>
              <w:right w:val="single" w:sz="4" w:space="0" w:color="auto"/>
            </w:tcBorders>
            <w:vAlign w:val="center"/>
          </w:tcPr>
          <w:p w14:paraId="0FDDF4F6" w14:textId="530DAF0A" w:rsidR="00D73C40" w:rsidRPr="00181670" w:rsidRDefault="00D73C40" w:rsidP="00DB3C0F">
            <w:pPr>
              <w:rPr>
                <w:rFonts w:ascii="Times New Roman" w:hAnsi="Times New Roman" w:cs="Times New Roman"/>
                <w:bCs/>
                <w:sz w:val="24"/>
                <w:szCs w:val="24"/>
              </w:rPr>
            </w:pPr>
            <w:r w:rsidRPr="00181670">
              <w:rPr>
                <w:rFonts w:ascii="Times New Roman" w:hAnsi="Times New Roman" w:cs="Times New Roman"/>
                <w:bCs/>
                <w:sz w:val="24"/>
              </w:rPr>
              <w:t>Присваиваемая квалификация по специализации (сертификационный курс)</w:t>
            </w:r>
          </w:p>
        </w:tc>
        <w:tc>
          <w:tcPr>
            <w:tcW w:w="4790" w:type="dxa"/>
            <w:tcBorders>
              <w:top w:val="single" w:sz="4" w:space="0" w:color="auto"/>
              <w:left w:val="single" w:sz="4" w:space="0" w:color="auto"/>
              <w:bottom w:val="single" w:sz="4" w:space="0" w:color="auto"/>
              <w:right w:val="single" w:sz="4" w:space="0" w:color="auto"/>
            </w:tcBorders>
            <w:vAlign w:val="center"/>
          </w:tcPr>
          <w:p w14:paraId="510B300C" w14:textId="72471CDD" w:rsidR="00D73C40" w:rsidRPr="004E1FEF" w:rsidRDefault="00152B7E" w:rsidP="00CE281C">
            <w:pPr>
              <w:pStyle w:val="a8"/>
              <w:jc w:val="center"/>
              <w:rPr>
                <w:sz w:val="24"/>
                <w:szCs w:val="24"/>
              </w:rPr>
            </w:pPr>
            <w:r w:rsidRPr="004E1FEF">
              <w:rPr>
                <w:sz w:val="24"/>
                <w:szCs w:val="24"/>
              </w:rPr>
              <w:t>Специалист по биобезопасности в организации санитарно-эпидемиологической службы</w:t>
            </w:r>
          </w:p>
        </w:tc>
      </w:tr>
      <w:tr w:rsidR="00D73C40" w14:paraId="122D8913"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4E3D279E" w14:textId="77777777" w:rsidR="00D73C40" w:rsidRPr="00181670" w:rsidRDefault="00D73C40" w:rsidP="00DB3C0F">
            <w:pPr>
              <w:rPr>
                <w:rFonts w:ascii="Times New Roman" w:hAnsi="Times New Roman" w:cs="Times New Roman"/>
                <w:bCs/>
                <w:sz w:val="24"/>
                <w:szCs w:val="24"/>
              </w:rPr>
            </w:pPr>
            <w:r w:rsidRPr="00181670">
              <w:rPr>
                <w:rFonts w:ascii="Times New Roman" w:hAnsi="Times New Roman" w:cs="Times New Roman"/>
                <w:bCs/>
                <w:sz w:val="24"/>
                <w:szCs w:val="24"/>
              </w:rPr>
              <w:t>Формат обучения</w:t>
            </w:r>
          </w:p>
        </w:tc>
        <w:tc>
          <w:tcPr>
            <w:tcW w:w="4790" w:type="dxa"/>
            <w:tcBorders>
              <w:top w:val="single" w:sz="4" w:space="0" w:color="auto"/>
              <w:left w:val="single" w:sz="4" w:space="0" w:color="auto"/>
              <w:bottom w:val="single" w:sz="4" w:space="0" w:color="auto"/>
              <w:right w:val="single" w:sz="4" w:space="0" w:color="auto"/>
            </w:tcBorders>
            <w:hideMark/>
          </w:tcPr>
          <w:p w14:paraId="1B25BF6D" w14:textId="3DC6DA17" w:rsidR="00D73C40" w:rsidRDefault="00D73C40" w:rsidP="00CE281C">
            <w:pPr>
              <w:jc w:val="center"/>
              <w:rPr>
                <w:rFonts w:ascii="Times New Roman" w:hAnsi="Times New Roman" w:cs="Times New Roman"/>
                <w:sz w:val="24"/>
                <w:szCs w:val="24"/>
              </w:rPr>
            </w:pPr>
            <w:r>
              <w:rPr>
                <w:rFonts w:ascii="Times New Roman" w:hAnsi="Times New Roman" w:cs="Times New Roman"/>
                <w:sz w:val="24"/>
                <w:szCs w:val="24"/>
              </w:rPr>
              <w:t>Очное</w:t>
            </w:r>
          </w:p>
        </w:tc>
      </w:tr>
      <w:tr w:rsidR="00D73C40" w14:paraId="21856E72"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77F05486" w14:textId="77777777" w:rsidR="00D73C40" w:rsidRPr="00181670" w:rsidRDefault="00D73C40" w:rsidP="00DB3C0F">
            <w:pPr>
              <w:rPr>
                <w:rFonts w:ascii="Times New Roman" w:hAnsi="Times New Roman" w:cs="Times New Roman"/>
                <w:bCs/>
                <w:sz w:val="24"/>
                <w:szCs w:val="24"/>
              </w:rPr>
            </w:pPr>
            <w:r w:rsidRPr="00181670">
              <w:rPr>
                <w:rFonts w:ascii="Times New Roman" w:hAnsi="Times New Roman" w:cs="Times New Roman"/>
                <w:bCs/>
                <w:sz w:val="24"/>
                <w:szCs w:val="24"/>
              </w:rPr>
              <w:t xml:space="preserve">Документ по завершению обучения </w:t>
            </w:r>
          </w:p>
        </w:tc>
        <w:tc>
          <w:tcPr>
            <w:tcW w:w="4790" w:type="dxa"/>
            <w:tcBorders>
              <w:top w:val="single" w:sz="4" w:space="0" w:color="auto"/>
              <w:left w:val="single" w:sz="4" w:space="0" w:color="auto"/>
              <w:bottom w:val="single" w:sz="4" w:space="0" w:color="auto"/>
              <w:right w:val="single" w:sz="4" w:space="0" w:color="auto"/>
            </w:tcBorders>
            <w:hideMark/>
          </w:tcPr>
          <w:p w14:paraId="59E7827A" w14:textId="77777777" w:rsidR="00D73C40" w:rsidRDefault="00D73C40" w:rsidP="00CE281C">
            <w:pPr>
              <w:jc w:val="center"/>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Свидетельство о сертификационном курсе с приложением (транскрипт)</w:t>
            </w:r>
          </w:p>
        </w:tc>
      </w:tr>
      <w:tr w:rsidR="00135A95" w14:paraId="344F81E1" w14:textId="77777777" w:rsidTr="00FF6CE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AC304" w14:textId="387CC4CD" w:rsidR="00135A95" w:rsidRPr="00ED5AF2" w:rsidRDefault="00135A95" w:rsidP="00FF6CEC">
            <w:pPr>
              <w:rPr>
                <w:rFonts w:ascii="Times New Roman" w:hAnsi="Times New Roman" w:cs="Times New Roman"/>
                <w:bCs/>
                <w:color w:val="000000" w:themeColor="text1"/>
                <w:sz w:val="24"/>
                <w:szCs w:val="24"/>
              </w:rPr>
            </w:pPr>
            <w:r w:rsidRPr="00FF6CEC">
              <w:rPr>
                <w:rFonts w:ascii="Times New Roman" w:hAnsi="Times New Roman" w:cs="Times New Roman"/>
                <w:bCs/>
                <w:color w:val="000000" w:themeColor="text1"/>
                <w:sz w:val="24"/>
                <w:szCs w:val="24"/>
              </w:rPr>
              <w:t xml:space="preserve">Полное наименование организации </w:t>
            </w:r>
            <w:r w:rsidR="00FF6CEC">
              <w:rPr>
                <w:rFonts w:ascii="Times New Roman" w:hAnsi="Times New Roman" w:cs="Times New Roman"/>
                <w:bCs/>
                <w:color w:val="000000" w:themeColor="text1"/>
                <w:sz w:val="24"/>
                <w:szCs w:val="24"/>
              </w:rPr>
              <w:t>экспертизы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47481B63" w14:textId="1024BBBD" w:rsidR="00135A95" w:rsidRPr="0085030D" w:rsidRDefault="00135A95" w:rsidP="00CE281C">
            <w:pPr>
              <w:jc w:val="center"/>
              <w:rPr>
                <w:rFonts w:ascii="Times New Roman" w:hAnsi="Times New Roman" w:cs="Times New Roman"/>
                <w:sz w:val="24"/>
                <w:szCs w:val="24"/>
              </w:rPr>
            </w:pPr>
            <w:r w:rsidRPr="0085030D">
              <w:rPr>
                <w:rFonts w:ascii="Times New Roman" w:hAnsi="Times New Roman" w:cs="Times New Roman"/>
                <w:sz w:val="24"/>
                <w:szCs w:val="24"/>
              </w:rPr>
              <w:t>Комитет «Общественного здр</w:t>
            </w:r>
            <w:r w:rsidR="00DB3C0F" w:rsidRPr="0085030D">
              <w:rPr>
                <w:rFonts w:ascii="Times New Roman" w:hAnsi="Times New Roman" w:cs="Times New Roman"/>
                <w:sz w:val="24"/>
                <w:szCs w:val="24"/>
              </w:rPr>
              <w:t>авоохранения»</w:t>
            </w:r>
            <w:r w:rsidR="004E736E" w:rsidRPr="0085030D">
              <w:rPr>
                <w:rFonts w:ascii="Times New Roman" w:hAnsi="Times New Roman" w:cs="Times New Roman"/>
                <w:sz w:val="24"/>
                <w:szCs w:val="24"/>
              </w:rPr>
              <w:t xml:space="preserve"> УМО</w:t>
            </w:r>
            <w:r w:rsidR="004E736E" w:rsidRPr="0085030D">
              <w:rPr>
                <w:rFonts w:ascii="Times New Roman" w:hAnsi="Times New Roman" w:cs="Times New Roman"/>
                <w:bCs/>
                <w:color w:val="000000"/>
                <w:sz w:val="24"/>
                <w:szCs w:val="24"/>
              </w:rPr>
              <w:t xml:space="preserve"> по направлению подготовки – Здравоохранение</w:t>
            </w:r>
            <w:r w:rsidR="00DB3C0F" w:rsidRPr="0085030D">
              <w:rPr>
                <w:rFonts w:ascii="Times New Roman" w:hAnsi="Times New Roman" w:cs="Times New Roman"/>
                <w:sz w:val="24"/>
                <w:szCs w:val="24"/>
              </w:rPr>
              <w:t xml:space="preserve">, протокол №1 от 16.10.2023 </w:t>
            </w:r>
            <w:r w:rsidRPr="0085030D">
              <w:rPr>
                <w:rFonts w:ascii="Times New Roman" w:hAnsi="Times New Roman" w:cs="Times New Roman"/>
                <w:sz w:val="24"/>
                <w:szCs w:val="24"/>
              </w:rPr>
              <w:t>г.</w:t>
            </w:r>
          </w:p>
        </w:tc>
      </w:tr>
      <w:tr w:rsidR="00135A95" w14:paraId="29CE7DF0" w14:textId="77777777" w:rsidTr="00D96149">
        <w:trPr>
          <w:trHeight w:val="368"/>
        </w:trPr>
        <w:tc>
          <w:tcPr>
            <w:tcW w:w="4849" w:type="dxa"/>
            <w:tcBorders>
              <w:top w:val="single" w:sz="4" w:space="0" w:color="auto"/>
              <w:left w:val="single" w:sz="4" w:space="0" w:color="auto"/>
              <w:bottom w:val="single" w:sz="4" w:space="0" w:color="auto"/>
              <w:right w:val="single" w:sz="4" w:space="0" w:color="auto"/>
            </w:tcBorders>
            <w:vAlign w:val="center"/>
            <w:hideMark/>
          </w:tcPr>
          <w:p w14:paraId="69365134" w14:textId="77777777" w:rsidR="00135A95" w:rsidRPr="00181670" w:rsidRDefault="00135A95" w:rsidP="00DB3C0F">
            <w:pPr>
              <w:pStyle w:val="a8"/>
              <w:rPr>
                <w:bCs/>
                <w:sz w:val="24"/>
                <w:szCs w:val="24"/>
                <w:lang w:eastAsia="en-US"/>
              </w:rPr>
            </w:pPr>
            <w:r w:rsidRPr="00181670">
              <w:rPr>
                <w:bCs/>
                <w:sz w:val="24"/>
                <w:szCs w:val="24"/>
                <w:lang w:eastAsia="en-US"/>
              </w:rPr>
              <w:t>Дата составления экспертного заключения</w:t>
            </w:r>
          </w:p>
        </w:tc>
        <w:tc>
          <w:tcPr>
            <w:tcW w:w="4790" w:type="dxa"/>
            <w:tcBorders>
              <w:top w:val="single" w:sz="4" w:space="0" w:color="auto"/>
              <w:left w:val="single" w:sz="4" w:space="0" w:color="auto"/>
              <w:bottom w:val="single" w:sz="4" w:space="0" w:color="auto"/>
              <w:right w:val="single" w:sz="4" w:space="0" w:color="auto"/>
            </w:tcBorders>
            <w:vAlign w:val="center"/>
          </w:tcPr>
          <w:p w14:paraId="63D62822" w14:textId="5C0A7B3C" w:rsidR="00135A95" w:rsidRDefault="00A23ACB" w:rsidP="00CE281C">
            <w:pPr>
              <w:jc w:val="center"/>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lang w:val="kk-KZ"/>
              </w:rPr>
              <w:t>5</w:t>
            </w:r>
            <w:r w:rsidR="00DB3C0F">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lang w:val="kk-KZ"/>
              </w:rPr>
              <w:t>декабря</w:t>
            </w:r>
            <w:r w:rsidR="00DB3C0F">
              <w:rPr>
                <w:rFonts w:ascii="Times New Roman" w:hAnsi="Times New Roman" w:cs="Times New Roman"/>
                <w:color w:val="000000"/>
                <w:spacing w:val="2"/>
                <w:sz w:val="24"/>
                <w:szCs w:val="24"/>
                <w:shd w:val="clear" w:color="auto" w:fill="FFFFFF"/>
              </w:rPr>
              <w:t xml:space="preserve"> </w:t>
            </w:r>
            <w:r w:rsidR="00135A95" w:rsidRPr="00DA61EF">
              <w:rPr>
                <w:rFonts w:ascii="Times New Roman" w:hAnsi="Times New Roman" w:cs="Times New Roman"/>
                <w:color w:val="000000"/>
                <w:spacing w:val="2"/>
                <w:sz w:val="24"/>
                <w:szCs w:val="24"/>
                <w:shd w:val="clear" w:color="auto" w:fill="FFFFFF"/>
              </w:rPr>
              <w:t>20</w:t>
            </w:r>
            <w:r>
              <w:rPr>
                <w:rFonts w:ascii="Times New Roman" w:hAnsi="Times New Roman" w:cs="Times New Roman"/>
                <w:color w:val="000000"/>
                <w:spacing w:val="2"/>
                <w:sz w:val="24"/>
                <w:szCs w:val="24"/>
                <w:shd w:val="clear" w:color="auto" w:fill="FFFFFF"/>
              </w:rPr>
              <w:t>23</w:t>
            </w:r>
            <w:r w:rsidR="00135A95" w:rsidRPr="00DA61EF">
              <w:rPr>
                <w:rFonts w:ascii="Times New Roman" w:hAnsi="Times New Roman" w:cs="Times New Roman"/>
                <w:color w:val="000000"/>
                <w:spacing w:val="2"/>
                <w:sz w:val="24"/>
                <w:szCs w:val="24"/>
                <w:shd w:val="clear" w:color="auto" w:fill="FFFFFF"/>
              </w:rPr>
              <w:t>г.</w:t>
            </w:r>
          </w:p>
        </w:tc>
      </w:tr>
      <w:tr w:rsidR="00D73C40" w14:paraId="1DF690C6" w14:textId="77777777" w:rsidTr="00D96149">
        <w:tc>
          <w:tcPr>
            <w:tcW w:w="4849" w:type="dxa"/>
            <w:tcBorders>
              <w:top w:val="single" w:sz="4" w:space="0" w:color="auto"/>
              <w:left w:val="single" w:sz="4" w:space="0" w:color="auto"/>
              <w:bottom w:val="single" w:sz="4" w:space="0" w:color="auto"/>
              <w:right w:val="single" w:sz="4" w:space="0" w:color="auto"/>
            </w:tcBorders>
            <w:vAlign w:val="center"/>
            <w:hideMark/>
          </w:tcPr>
          <w:p w14:paraId="71C23501" w14:textId="77777777" w:rsidR="00D73C40" w:rsidRPr="00181670" w:rsidRDefault="00D73C40" w:rsidP="00DB3C0F">
            <w:pPr>
              <w:pStyle w:val="a8"/>
              <w:rPr>
                <w:bCs/>
                <w:sz w:val="24"/>
                <w:szCs w:val="24"/>
                <w:lang w:eastAsia="en-US"/>
              </w:rPr>
            </w:pPr>
            <w:r w:rsidRPr="00181670">
              <w:rPr>
                <w:bCs/>
                <w:sz w:val="24"/>
                <w:szCs w:val="24"/>
                <w:lang w:eastAsia="en-US"/>
              </w:rPr>
              <w:t>Срок действия экспертного заключения</w:t>
            </w:r>
          </w:p>
        </w:tc>
        <w:tc>
          <w:tcPr>
            <w:tcW w:w="4790" w:type="dxa"/>
            <w:tcBorders>
              <w:top w:val="single" w:sz="4" w:space="0" w:color="auto"/>
              <w:left w:val="single" w:sz="4" w:space="0" w:color="auto"/>
              <w:bottom w:val="single" w:sz="4" w:space="0" w:color="auto"/>
              <w:right w:val="single" w:sz="4" w:space="0" w:color="auto"/>
            </w:tcBorders>
            <w:hideMark/>
          </w:tcPr>
          <w:p w14:paraId="427858E1" w14:textId="4D836B04" w:rsidR="00D73C40" w:rsidRPr="00DB3C0F" w:rsidRDefault="00D96149" w:rsidP="00CE281C">
            <w:pPr>
              <w:jc w:val="center"/>
              <w:rPr>
                <w:rFonts w:ascii="Times New Roman" w:hAnsi="Times New Roman" w:cs="Times New Roman"/>
                <w:color w:val="FF0000"/>
                <w:sz w:val="24"/>
                <w:szCs w:val="24"/>
              </w:rPr>
            </w:pPr>
            <w:r>
              <w:rPr>
                <w:rFonts w:ascii="Times New Roman" w:hAnsi="Times New Roman" w:cs="Times New Roman"/>
                <w:spacing w:val="2"/>
                <w:sz w:val="24"/>
                <w:szCs w:val="24"/>
                <w:shd w:val="clear" w:color="auto" w:fill="FFFFFF"/>
                <w:lang w:val="kk-KZ"/>
              </w:rPr>
              <w:t xml:space="preserve">на </w:t>
            </w:r>
            <w:r w:rsidR="00DB3C0F" w:rsidRPr="00FF6CEC">
              <w:rPr>
                <w:rFonts w:ascii="Times New Roman" w:hAnsi="Times New Roman" w:cs="Times New Roman"/>
                <w:spacing w:val="2"/>
                <w:sz w:val="24"/>
                <w:szCs w:val="24"/>
                <w:shd w:val="clear" w:color="auto" w:fill="FFFFFF"/>
              </w:rPr>
              <w:t>3</w:t>
            </w:r>
            <w:r w:rsidR="00D73C40" w:rsidRPr="00FF6CEC">
              <w:rPr>
                <w:rFonts w:ascii="Times New Roman" w:hAnsi="Times New Roman" w:cs="Times New Roman"/>
                <w:spacing w:val="2"/>
                <w:sz w:val="24"/>
                <w:szCs w:val="24"/>
                <w:shd w:val="clear" w:color="auto" w:fill="FFFFFF"/>
              </w:rPr>
              <w:t xml:space="preserve"> год</w:t>
            </w:r>
          </w:p>
        </w:tc>
      </w:tr>
    </w:tbl>
    <w:p w14:paraId="171CB806" w14:textId="77777777" w:rsidR="00C97034" w:rsidRDefault="00C97034" w:rsidP="00584C04">
      <w:pPr>
        <w:spacing w:after="0" w:line="240" w:lineRule="auto"/>
        <w:rPr>
          <w:rFonts w:ascii="Times New Roman" w:hAnsi="Times New Roman" w:cs="Times New Roman"/>
          <w:i/>
          <w:sz w:val="24"/>
          <w:szCs w:val="24"/>
        </w:rPr>
      </w:pPr>
    </w:p>
    <w:p w14:paraId="43CC8B95" w14:textId="77777777" w:rsidR="00C97034" w:rsidRPr="00DB3C0F" w:rsidRDefault="00C97034" w:rsidP="00584C04">
      <w:pPr>
        <w:spacing w:after="0" w:line="240" w:lineRule="auto"/>
        <w:jc w:val="center"/>
        <w:rPr>
          <w:rFonts w:ascii="Times New Roman" w:eastAsia="Calibri" w:hAnsi="Times New Roman" w:cs="Times New Roman"/>
          <w:sz w:val="24"/>
          <w:szCs w:val="24"/>
        </w:rPr>
      </w:pPr>
    </w:p>
    <w:p w14:paraId="19139EF6" w14:textId="77777777" w:rsidR="00C97034" w:rsidRDefault="00C97034" w:rsidP="00584C04">
      <w:pPr>
        <w:spacing w:after="0" w:line="240" w:lineRule="auto"/>
      </w:pPr>
    </w:p>
    <w:p w14:paraId="64D70EDE" w14:textId="77777777" w:rsidR="00AF4496" w:rsidRDefault="00AF4496" w:rsidP="00584C04">
      <w:pPr>
        <w:spacing w:after="0" w:line="240" w:lineRule="auto"/>
      </w:pPr>
    </w:p>
    <w:p w14:paraId="296242BA" w14:textId="77777777" w:rsidR="00AF4496" w:rsidRDefault="00AF4496" w:rsidP="00584C04">
      <w:pPr>
        <w:spacing w:after="0" w:line="240" w:lineRule="auto"/>
      </w:pPr>
    </w:p>
    <w:p w14:paraId="39A69883" w14:textId="77777777" w:rsidR="00AF4496" w:rsidRDefault="00AF4496" w:rsidP="00584C04">
      <w:pPr>
        <w:spacing w:after="0" w:line="240" w:lineRule="auto"/>
        <w:rPr>
          <w:lang w:val="kk-KZ"/>
        </w:rPr>
      </w:pPr>
    </w:p>
    <w:p w14:paraId="53862026" w14:textId="77777777" w:rsidR="00584C04" w:rsidRDefault="00584C04" w:rsidP="00584C04">
      <w:pPr>
        <w:spacing w:after="0" w:line="240" w:lineRule="auto"/>
        <w:rPr>
          <w:lang w:val="kk-KZ"/>
        </w:rPr>
      </w:pPr>
    </w:p>
    <w:p w14:paraId="5B8C427F" w14:textId="77777777" w:rsidR="00584C04" w:rsidRPr="00584C04" w:rsidRDefault="00584C04" w:rsidP="00584C04">
      <w:pPr>
        <w:spacing w:after="0" w:line="240" w:lineRule="auto"/>
        <w:rPr>
          <w:lang w:val="kk-KZ"/>
        </w:rPr>
      </w:pPr>
    </w:p>
    <w:p w14:paraId="4735A33F" w14:textId="77777777" w:rsidR="00AF4496" w:rsidRDefault="00AF4496" w:rsidP="00584C04">
      <w:pPr>
        <w:spacing w:after="0" w:line="240" w:lineRule="auto"/>
      </w:pPr>
    </w:p>
    <w:p w14:paraId="380DBA16" w14:textId="77777777" w:rsidR="00181670" w:rsidRDefault="00181670">
      <w:pPr>
        <w:rPr>
          <w:rFonts w:ascii="Times New Roman" w:hAnsi="Times New Roman" w:cs="Times New Roman"/>
          <w:b/>
          <w:sz w:val="24"/>
          <w:szCs w:val="24"/>
        </w:rPr>
      </w:pPr>
      <w:r>
        <w:rPr>
          <w:rFonts w:ascii="Times New Roman" w:hAnsi="Times New Roman" w:cs="Times New Roman"/>
          <w:b/>
          <w:sz w:val="24"/>
          <w:szCs w:val="24"/>
        </w:rPr>
        <w:br w:type="page"/>
      </w:r>
    </w:p>
    <w:p w14:paraId="2FF80F95" w14:textId="3D210D73" w:rsidR="00E53557" w:rsidRPr="00CE281C" w:rsidRDefault="00584C04" w:rsidP="00CE281C">
      <w:pPr>
        <w:spacing w:after="0" w:line="240" w:lineRule="auto"/>
        <w:ind w:right="-1"/>
        <w:jc w:val="both"/>
        <w:rPr>
          <w:rFonts w:ascii="Times New Roman" w:eastAsia="Calibri" w:hAnsi="Times New Roman" w:cs="Times New Roman"/>
          <w:sz w:val="28"/>
          <w:szCs w:val="28"/>
        </w:rPr>
      </w:pPr>
      <w:r w:rsidRPr="00CE281C">
        <w:rPr>
          <w:rFonts w:ascii="Times New Roman" w:hAnsi="Times New Roman" w:cs="Times New Roman"/>
          <w:b/>
          <w:sz w:val="28"/>
          <w:szCs w:val="28"/>
        </w:rPr>
        <w:lastRenderedPageBreak/>
        <w:t>Нормативные ссылки для разработки образовательной программы сертификационного курса</w:t>
      </w:r>
      <w:r w:rsidR="00E53557" w:rsidRPr="00CE281C">
        <w:rPr>
          <w:rFonts w:ascii="Times New Roman" w:eastAsia="Calibri" w:hAnsi="Times New Roman" w:cs="Times New Roman"/>
          <w:sz w:val="28"/>
          <w:szCs w:val="28"/>
        </w:rPr>
        <w:t>:</w:t>
      </w:r>
    </w:p>
    <w:p w14:paraId="57637619" w14:textId="57ED0E44" w:rsidR="00C46E19" w:rsidRPr="00CE281C" w:rsidRDefault="00C46E19" w:rsidP="00CE281C">
      <w:pPr>
        <w:pStyle w:val="a8"/>
        <w:jc w:val="both"/>
        <w:rPr>
          <w:sz w:val="28"/>
          <w:szCs w:val="28"/>
        </w:rPr>
      </w:pPr>
      <w:r w:rsidRPr="00CE281C">
        <w:rPr>
          <w:sz w:val="28"/>
          <w:szCs w:val="28"/>
        </w:rPr>
        <w:t>1. Приказ Министра здравоохранения Республики Казахстан от 21 декабря 2020 года №ҚР ДСМ-303/2020</w:t>
      </w:r>
      <w:r w:rsidR="00FF6CEC" w:rsidRPr="00CE281C">
        <w:rPr>
          <w:sz w:val="28"/>
          <w:szCs w:val="28"/>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1DB67CB1" w14:textId="5ADF7745" w:rsidR="00C46E19" w:rsidRPr="00CE281C" w:rsidRDefault="00C46E19" w:rsidP="00CE281C">
      <w:pPr>
        <w:pStyle w:val="a8"/>
        <w:jc w:val="both"/>
        <w:rPr>
          <w:sz w:val="28"/>
          <w:szCs w:val="28"/>
        </w:rPr>
      </w:pPr>
      <w:r w:rsidRPr="00CE281C">
        <w:rPr>
          <w:sz w:val="28"/>
          <w:szCs w:val="28"/>
        </w:rPr>
        <w:t>2. Приказ Министра здравоохранения Республики Казахстан от 21 дека</w:t>
      </w:r>
      <w:r w:rsidR="00FF6CEC" w:rsidRPr="00CE281C">
        <w:rPr>
          <w:sz w:val="28"/>
          <w:szCs w:val="28"/>
        </w:rPr>
        <w:t>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14:paraId="7CDA6372" w14:textId="66EA6E75" w:rsidR="00C46E19" w:rsidRPr="00CE281C" w:rsidRDefault="00C46E19" w:rsidP="00CE281C">
      <w:pPr>
        <w:pStyle w:val="a8"/>
        <w:jc w:val="both"/>
        <w:rPr>
          <w:sz w:val="28"/>
          <w:szCs w:val="28"/>
        </w:rPr>
      </w:pPr>
      <w:r w:rsidRPr="00CE281C">
        <w:rPr>
          <w:sz w:val="28"/>
          <w:szCs w:val="28"/>
        </w:rPr>
        <w:t xml:space="preserve">3. </w:t>
      </w:r>
      <w:r w:rsidR="00FF6CEC" w:rsidRPr="00CE281C">
        <w:rPr>
          <w:sz w:val="28"/>
          <w:szCs w:val="28"/>
        </w:rPr>
        <w:t>Приказ Министра здравоохранения Республики Казахстан от 30 ноября 2020 года № ҚР ДСМ-218/2020 «</w:t>
      </w:r>
      <w:r w:rsidRPr="00CE281C">
        <w:rPr>
          <w:sz w:val="28"/>
          <w:szCs w:val="28"/>
        </w:rPr>
        <w:t>Об утверждении перечня специальностей и специализаций, подлежащих сертификации специалистов в области здравоохранения</w:t>
      </w:r>
      <w:r w:rsidR="00FF6CEC" w:rsidRPr="00CE281C">
        <w:rPr>
          <w:sz w:val="28"/>
          <w:szCs w:val="28"/>
        </w:rPr>
        <w:t>»</w:t>
      </w:r>
      <w:r w:rsidRPr="00CE281C">
        <w:rPr>
          <w:sz w:val="28"/>
          <w:szCs w:val="28"/>
        </w:rPr>
        <w:t xml:space="preserve">. </w:t>
      </w:r>
    </w:p>
    <w:p w14:paraId="612601C0" w14:textId="0E285DD7" w:rsidR="00C46E19" w:rsidRPr="00CE281C" w:rsidRDefault="00C46E19" w:rsidP="00CE281C">
      <w:pPr>
        <w:pStyle w:val="a8"/>
        <w:jc w:val="both"/>
        <w:rPr>
          <w:sz w:val="28"/>
          <w:szCs w:val="28"/>
        </w:rPr>
      </w:pPr>
      <w:r w:rsidRPr="00CE281C">
        <w:rPr>
          <w:sz w:val="28"/>
          <w:szCs w:val="28"/>
        </w:rPr>
        <w:t>4.</w:t>
      </w:r>
      <w:r w:rsidR="00FF6CEC" w:rsidRPr="00CE281C">
        <w:rPr>
          <w:sz w:val="28"/>
          <w:szCs w:val="28"/>
        </w:rPr>
        <w:t xml:space="preserve"> Приказ Министра здравоохранения Республики Казахстан от 15 декабря 2020 года № ҚР ДСМ-274/2020 «</w:t>
      </w:r>
      <w:r w:rsidRPr="00CE281C">
        <w:rPr>
          <w:sz w:val="28"/>
          <w:szCs w:val="28"/>
        </w:rPr>
        <w:t>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w:t>
      </w:r>
      <w:r w:rsidR="00FF6CEC" w:rsidRPr="00CE281C">
        <w:rPr>
          <w:sz w:val="28"/>
          <w:szCs w:val="28"/>
        </w:rPr>
        <w:t>»</w:t>
      </w:r>
      <w:r w:rsidRPr="00CE281C">
        <w:rPr>
          <w:sz w:val="28"/>
          <w:szCs w:val="28"/>
        </w:rPr>
        <w:t xml:space="preserve">. </w:t>
      </w:r>
    </w:p>
    <w:p w14:paraId="0A1E0DFA" w14:textId="286E7131" w:rsidR="00C46E19" w:rsidRPr="00CE281C" w:rsidRDefault="00C46E19" w:rsidP="00CE281C">
      <w:pPr>
        <w:pStyle w:val="a8"/>
        <w:jc w:val="both"/>
        <w:rPr>
          <w:sz w:val="28"/>
          <w:szCs w:val="28"/>
        </w:rPr>
      </w:pPr>
      <w:r w:rsidRPr="00CE281C">
        <w:rPr>
          <w:sz w:val="28"/>
          <w:szCs w:val="28"/>
        </w:rPr>
        <w:t xml:space="preserve">5. </w:t>
      </w:r>
      <w:r w:rsidR="00A470A7" w:rsidRPr="00CE281C">
        <w:rPr>
          <w:sz w:val="28"/>
          <w:szCs w:val="28"/>
        </w:rPr>
        <w:t>Приказ Министра здравоохранения Республики Казахстан от 20 декабря 2020 года № ҚР ДСМ-283/2020 «</w:t>
      </w:r>
      <w:r w:rsidRPr="00CE281C">
        <w:rPr>
          <w:sz w:val="28"/>
          <w:szCs w:val="28"/>
        </w:rPr>
        <w:t>Об утверждении правил подтверждения результатов непрерывного профессионального развития работников здравоохранения</w:t>
      </w:r>
      <w:r w:rsidR="00A470A7" w:rsidRPr="00CE281C">
        <w:rPr>
          <w:sz w:val="28"/>
          <w:szCs w:val="28"/>
        </w:rPr>
        <w:t>».</w:t>
      </w:r>
      <w:r w:rsidRPr="00CE281C">
        <w:rPr>
          <w:sz w:val="28"/>
          <w:szCs w:val="28"/>
        </w:rPr>
        <w:t xml:space="preserve"> </w:t>
      </w:r>
    </w:p>
    <w:p w14:paraId="3E0AE086" w14:textId="1C7CB952" w:rsidR="00C46E19" w:rsidRPr="00CE281C" w:rsidRDefault="00C46E19" w:rsidP="00CE281C">
      <w:pPr>
        <w:pStyle w:val="a8"/>
        <w:jc w:val="both"/>
        <w:rPr>
          <w:sz w:val="28"/>
          <w:szCs w:val="28"/>
        </w:rPr>
      </w:pPr>
      <w:r w:rsidRPr="00CE281C">
        <w:rPr>
          <w:sz w:val="28"/>
          <w:szCs w:val="28"/>
        </w:rPr>
        <w:t xml:space="preserve">6. </w:t>
      </w:r>
      <w:r w:rsidR="00A470A7" w:rsidRPr="00CE281C">
        <w:rPr>
          <w:sz w:val="28"/>
          <w:szCs w:val="28"/>
        </w:rPr>
        <w:t>Приказ Министра здравоохранения Республики Казахстан от 11 декабря 2020 года № ҚР ДСМ-249/2020 «</w:t>
      </w:r>
      <w:r w:rsidRPr="00CE281C">
        <w:rPr>
          <w:sz w:val="28"/>
          <w:szCs w:val="28"/>
        </w:rPr>
        <w:t>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r w:rsidR="00A470A7" w:rsidRPr="00CE281C">
        <w:rPr>
          <w:sz w:val="28"/>
          <w:szCs w:val="28"/>
        </w:rPr>
        <w:t>»</w:t>
      </w:r>
      <w:r w:rsidRPr="00CE281C">
        <w:rPr>
          <w:sz w:val="28"/>
          <w:szCs w:val="28"/>
        </w:rPr>
        <w:t>.</w:t>
      </w:r>
    </w:p>
    <w:p w14:paraId="4D1E3FF5" w14:textId="77777777" w:rsidR="004A3E40" w:rsidRPr="00CE281C" w:rsidRDefault="00C46E19" w:rsidP="00CE281C">
      <w:pPr>
        <w:pStyle w:val="a8"/>
        <w:jc w:val="both"/>
        <w:rPr>
          <w:color w:val="FF0000"/>
          <w:sz w:val="28"/>
          <w:szCs w:val="28"/>
        </w:rPr>
      </w:pPr>
      <w:r w:rsidRPr="00CE281C">
        <w:rPr>
          <w:sz w:val="28"/>
          <w:szCs w:val="28"/>
        </w:rPr>
        <w:t xml:space="preserve">7. </w:t>
      </w:r>
      <w:r w:rsidR="004A3E40" w:rsidRPr="00CE281C">
        <w:rPr>
          <w:sz w:val="28"/>
          <w:szCs w:val="28"/>
        </w:rPr>
        <w:t xml:space="preserve">Закон РК № 122-VII ЗРК «О биологической безопасности Республики Казахстан» </w:t>
      </w:r>
    </w:p>
    <w:p w14:paraId="1C888621" w14:textId="02028090" w:rsidR="004A3E40" w:rsidRPr="00CE281C" w:rsidRDefault="00747B8D" w:rsidP="00CE281C">
      <w:pPr>
        <w:pStyle w:val="a8"/>
        <w:jc w:val="both"/>
        <w:rPr>
          <w:color w:val="000000"/>
          <w:sz w:val="28"/>
          <w:szCs w:val="28"/>
        </w:rPr>
      </w:pPr>
      <w:r w:rsidRPr="00CE281C">
        <w:rPr>
          <w:color w:val="000000"/>
          <w:sz w:val="28"/>
          <w:szCs w:val="28"/>
        </w:rPr>
        <w:t xml:space="preserve">8. </w:t>
      </w:r>
      <w:r w:rsidR="004A3E40" w:rsidRPr="00CE281C">
        <w:rPr>
          <w:color w:val="000000"/>
          <w:sz w:val="28"/>
          <w:szCs w:val="28"/>
        </w:rPr>
        <w:t>Приказ МЗ РК от 2 ноября 2022 года № ҚР ДСМ-125. «Об утверждении правил обеспечения биологической защиты</w:t>
      </w:r>
      <w:r w:rsidR="004A3E40" w:rsidRPr="00CE281C">
        <w:rPr>
          <w:b/>
          <w:color w:val="000000"/>
          <w:sz w:val="28"/>
          <w:szCs w:val="28"/>
        </w:rPr>
        <w:t xml:space="preserve">»  </w:t>
      </w:r>
    </w:p>
    <w:p w14:paraId="3C8E5796" w14:textId="6495D57F" w:rsidR="004A3E40" w:rsidRPr="00CE281C" w:rsidRDefault="00747B8D" w:rsidP="00CE281C">
      <w:pPr>
        <w:pStyle w:val="a8"/>
        <w:jc w:val="both"/>
        <w:rPr>
          <w:color w:val="000000"/>
          <w:sz w:val="28"/>
          <w:szCs w:val="28"/>
        </w:rPr>
      </w:pPr>
      <w:r w:rsidRPr="00CE281C">
        <w:rPr>
          <w:color w:val="000000"/>
          <w:sz w:val="28"/>
          <w:szCs w:val="28"/>
        </w:rPr>
        <w:t>9</w:t>
      </w:r>
      <w:r w:rsidR="004A3E40" w:rsidRPr="00CE281C">
        <w:rPr>
          <w:color w:val="000000"/>
          <w:sz w:val="28"/>
          <w:szCs w:val="28"/>
        </w:rPr>
        <w:t>. Приказ МЗ РК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w:t>
      </w:r>
    </w:p>
    <w:p w14:paraId="0A7EEC50" w14:textId="6F400CBB" w:rsidR="004A3E40" w:rsidRPr="00CE281C" w:rsidRDefault="00747B8D" w:rsidP="00CE281C">
      <w:pPr>
        <w:spacing w:after="0" w:line="240" w:lineRule="auto"/>
        <w:jc w:val="both"/>
        <w:rPr>
          <w:rFonts w:ascii="Times New Roman" w:hAnsi="Times New Roman" w:cs="Times New Roman"/>
          <w:sz w:val="28"/>
          <w:szCs w:val="28"/>
        </w:rPr>
      </w:pPr>
      <w:r w:rsidRPr="00CE281C">
        <w:rPr>
          <w:rFonts w:ascii="Times New Roman" w:hAnsi="Times New Roman" w:cs="Times New Roman"/>
          <w:sz w:val="28"/>
          <w:szCs w:val="28"/>
        </w:rPr>
        <w:t>10</w:t>
      </w:r>
      <w:r w:rsidR="006D4AB4" w:rsidRPr="00CE281C">
        <w:rPr>
          <w:rFonts w:ascii="Times New Roman" w:hAnsi="Times New Roman" w:cs="Times New Roman"/>
          <w:sz w:val="28"/>
          <w:szCs w:val="28"/>
        </w:rPr>
        <w:t xml:space="preserve">. </w:t>
      </w:r>
      <w:r w:rsidR="00991103" w:rsidRPr="00CE281C">
        <w:rPr>
          <w:rStyle w:val="a7"/>
          <w:sz w:val="28"/>
          <w:szCs w:val="28"/>
        </w:rPr>
        <w:t>Приказ Министра здравоохранения Республики Казахстан от 11 декабря 2020 года № ҚР ДСМ-257/2020 «Об утверждении Стандарта организации проведения лабораторной диагностики».</w:t>
      </w:r>
      <w:r w:rsidR="004A3E40" w:rsidRPr="00CE281C">
        <w:rPr>
          <w:rFonts w:ascii="Times New Roman" w:hAnsi="Times New Roman" w:cs="Times New Roman"/>
          <w:sz w:val="28"/>
          <w:szCs w:val="28"/>
        </w:rPr>
        <w:t xml:space="preserve"> </w:t>
      </w:r>
    </w:p>
    <w:p w14:paraId="558A3B34" w14:textId="1CE9079A" w:rsidR="004A3E40" w:rsidRPr="00CE281C" w:rsidRDefault="00747B8D" w:rsidP="00CE281C">
      <w:pPr>
        <w:spacing w:after="0" w:line="240" w:lineRule="auto"/>
        <w:jc w:val="both"/>
        <w:rPr>
          <w:rFonts w:ascii="Times New Roman" w:hAnsi="Times New Roman" w:cs="Times New Roman"/>
          <w:sz w:val="28"/>
          <w:szCs w:val="28"/>
        </w:rPr>
      </w:pPr>
      <w:r w:rsidRPr="00CE281C">
        <w:rPr>
          <w:rFonts w:ascii="Times New Roman" w:hAnsi="Times New Roman" w:cs="Times New Roman"/>
          <w:sz w:val="28"/>
          <w:szCs w:val="28"/>
        </w:rPr>
        <w:t>11</w:t>
      </w:r>
      <w:r w:rsidR="004A3E40" w:rsidRPr="00CE281C">
        <w:rPr>
          <w:rFonts w:ascii="Times New Roman" w:hAnsi="Times New Roman" w:cs="Times New Roman"/>
          <w:sz w:val="28"/>
          <w:szCs w:val="28"/>
        </w:rPr>
        <w:t xml:space="preserve">. Приказ Министра здравоохранения и социального развития Республики Казахстан от 28 сентября 2015 года № 758 «Об утверждении Положения о </w:t>
      </w:r>
      <w:r w:rsidR="004A3E40" w:rsidRPr="00CE281C">
        <w:rPr>
          <w:rFonts w:ascii="Times New Roman" w:hAnsi="Times New Roman" w:cs="Times New Roman"/>
          <w:sz w:val="28"/>
          <w:szCs w:val="28"/>
        </w:rPr>
        <w:lastRenderedPageBreak/>
        <w:t>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14:paraId="25071876" w14:textId="1F3EB3DB" w:rsidR="006D4AB4" w:rsidRPr="00CE281C" w:rsidRDefault="006D4AB4" w:rsidP="00CE281C">
      <w:pPr>
        <w:spacing w:after="0"/>
        <w:jc w:val="both"/>
        <w:rPr>
          <w:rStyle w:val="a7"/>
          <w:sz w:val="28"/>
          <w:szCs w:val="28"/>
        </w:rPr>
      </w:pPr>
    </w:p>
    <w:p w14:paraId="2BB7F033" w14:textId="233913D8" w:rsidR="00E53557" w:rsidRPr="00CE281C" w:rsidRDefault="00E53557" w:rsidP="00CE281C">
      <w:pPr>
        <w:spacing w:after="0" w:line="240" w:lineRule="auto"/>
        <w:jc w:val="both"/>
        <w:rPr>
          <w:rFonts w:ascii="Times New Roman" w:eastAsia="Calibri" w:hAnsi="Times New Roman" w:cs="Times New Roman"/>
          <w:b/>
          <w:sz w:val="28"/>
          <w:szCs w:val="28"/>
        </w:rPr>
      </w:pPr>
      <w:r w:rsidRPr="00CE281C">
        <w:rPr>
          <w:rFonts w:ascii="Times New Roman" w:eastAsia="Calibri" w:hAnsi="Times New Roman" w:cs="Times New Roman"/>
          <w:b/>
          <w:sz w:val="28"/>
          <w:szCs w:val="28"/>
        </w:rPr>
        <w:t>Сведения о разработчиках:</w:t>
      </w:r>
    </w:p>
    <w:tbl>
      <w:tblPr>
        <w:tblStyle w:val="a9"/>
        <w:tblW w:w="9639" w:type="dxa"/>
        <w:tblInd w:w="-5" w:type="dxa"/>
        <w:tblLook w:val="04A0" w:firstRow="1" w:lastRow="0" w:firstColumn="1" w:lastColumn="0" w:noHBand="0" w:noVBand="1"/>
      </w:tblPr>
      <w:tblGrid>
        <w:gridCol w:w="4287"/>
        <w:gridCol w:w="2469"/>
        <w:gridCol w:w="2883"/>
      </w:tblGrid>
      <w:tr w:rsidR="00D73C40" w:rsidRPr="00C46E19" w14:paraId="7DFF2FE5" w14:textId="77777777" w:rsidTr="00991103">
        <w:trPr>
          <w:trHeight w:val="319"/>
        </w:trPr>
        <w:tc>
          <w:tcPr>
            <w:tcW w:w="4395" w:type="dxa"/>
            <w:tcBorders>
              <w:top w:val="single" w:sz="4" w:space="0" w:color="auto"/>
              <w:left w:val="single" w:sz="4" w:space="0" w:color="auto"/>
              <w:bottom w:val="single" w:sz="4" w:space="0" w:color="auto"/>
              <w:right w:val="single" w:sz="4" w:space="0" w:color="auto"/>
            </w:tcBorders>
            <w:vAlign w:val="center"/>
            <w:hideMark/>
          </w:tcPr>
          <w:p w14:paraId="4A86ACDE" w14:textId="77777777" w:rsidR="00D73C40" w:rsidRPr="00C46E19" w:rsidRDefault="00D73C40" w:rsidP="002F6704">
            <w:pPr>
              <w:ind w:right="-1"/>
              <w:jc w:val="center"/>
              <w:rPr>
                <w:rFonts w:ascii="Times New Roman" w:eastAsia="Calibri" w:hAnsi="Times New Roman" w:cs="Times New Roman"/>
                <w:sz w:val="24"/>
                <w:szCs w:val="24"/>
              </w:rPr>
            </w:pPr>
            <w:r w:rsidRPr="00C46E19">
              <w:rPr>
                <w:rFonts w:ascii="Times New Roman" w:eastAsia="Calibri" w:hAnsi="Times New Roman" w:cs="Times New Roman"/>
                <w:sz w:val="24"/>
                <w:szCs w:val="24"/>
              </w:rPr>
              <w:t>Должность</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8F094DE" w14:textId="77777777" w:rsidR="00D73C40" w:rsidRPr="00C46E19" w:rsidRDefault="00D73C40" w:rsidP="002F6704">
            <w:pPr>
              <w:ind w:right="-1"/>
              <w:jc w:val="center"/>
              <w:rPr>
                <w:rFonts w:ascii="Times New Roman" w:eastAsia="Calibri" w:hAnsi="Times New Roman" w:cs="Times New Roman"/>
                <w:sz w:val="24"/>
                <w:szCs w:val="24"/>
              </w:rPr>
            </w:pPr>
            <w:r w:rsidRPr="00C46E19">
              <w:rPr>
                <w:rFonts w:ascii="Times New Roman" w:eastAsia="Calibri" w:hAnsi="Times New Roman" w:cs="Times New Roman"/>
                <w:sz w:val="24"/>
                <w:szCs w:val="24"/>
              </w:rPr>
              <w:t>Ф.И.О</w:t>
            </w:r>
          </w:p>
        </w:tc>
        <w:tc>
          <w:tcPr>
            <w:tcW w:w="2722" w:type="dxa"/>
            <w:tcBorders>
              <w:top w:val="single" w:sz="4" w:space="0" w:color="auto"/>
              <w:left w:val="single" w:sz="4" w:space="0" w:color="auto"/>
              <w:bottom w:val="single" w:sz="4" w:space="0" w:color="auto"/>
              <w:right w:val="single" w:sz="4" w:space="0" w:color="auto"/>
            </w:tcBorders>
            <w:vAlign w:val="center"/>
            <w:hideMark/>
          </w:tcPr>
          <w:p w14:paraId="6E9FA80F" w14:textId="6E7EC967" w:rsidR="00D73C40" w:rsidRPr="00C46E19" w:rsidRDefault="00D73C40" w:rsidP="005F6EA8">
            <w:pPr>
              <w:jc w:val="center"/>
              <w:rPr>
                <w:rFonts w:ascii="Times New Roman" w:hAnsi="Times New Roman" w:cs="Times New Roman"/>
                <w:sz w:val="24"/>
                <w:szCs w:val="24"/>
              </w:rPr>
            </w:pPr>
            <w:r w:rsidRPr="00C46E19">
              <w:rPr>
                <w:rFonts w:ascii="Times New Roman" w:hAnsi="Times New Roman" w:cs="Times New Roman"/>
                <w:sz w:val="24"/>
                <w:szCs w:val="24"/>
                <w:lang w:val="kk-KZ"/>
              </w:rPr>
              <w:t>контакты:</w:t>
            </w:r>
            <w:r w:rsidR="005F6EA8">
              <w:rPr>
                <w:rFonts w:ascii="Times New Roman" w:hAnsi="Times New Roman" w:cs="Times New Roman"/>
                <w:sz w:val="24"/>
                <w:szCs w:val="24"/>
                <w:lang w:val="kk-KZ"/>
              </w:rPr>
              <w:t xml:space="preserve"> </w:t>
            </w:r>
            <w:r w:rsidR="005F6EA8" w:rsidRPr="00C46E19">
              <w:rPr>
                <w:rFonts w:ascii="Times New Roman" w:hAnsi="Times New Roman" w:cs="Times New Roman"/>
                <w:sz w:val="24"/>
                <w:szCs w:val="24"/>
                <w:lang w:val="en-US"/>
              </w:rPr>
              <w:t>Email</w:t>
            </w:r>
          </w:p>
        </w:tc>
      </w:tr>
      <w:tr w:rsidR="004E736E" w:rsidRPr="00C46E19" w14:paraId="35D97E45" w14:textId="77777777" w:rsidTr="004E736E">
        <w:trPr>
          <w:trHeight w:val="319"/>
        </w:trPr>
        <w:tc>
          <w:tcPr>
            <w:tcW w:w="4395" w:type="dxa"/>
            <w:tcBorders>
              <w:top w:val="single" w:sz="4" w:space="0" w:color="auto"/>
              <w:left w:val="single" w:sz="4" w:space="0" w:color="auto"/>
              <w:bottom w:val="single" w:sz="4" w:space="0" w:color="auto"/>
              <w:right w:val="single" w:sz="4" w:space="0" w:color="auto"/>
            </w:tcBorders>
            <w:vAlign w:val="center"/>
          </w:tcPr>
          <w:p w14:paraId="64D336C2" w14:textId="3CCB7361" w:rsidR="004E736E" w:rsidRPr="004E736E" w:rsidRDefault="004E736E" w:rsidP="004E736E">
            <w:pPr>
              <w:ind w:right="-1"/>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Разработано</w:t>
            </w:r>
          </w:p>
        </w:tc>
        <w:tc>
          <w:tcPr>
            <w:tcW w:w="2522" w:type="dxa"/>
            <w:tcBorders>
              <w:top w:val="single" w:sz="4" w:space="0" w:color="auto"/>
              <w:left w:val="single" w:sz="4" w:space="0" w:color="auto"/>
              <w:bottom w:val="single" w:sz="4" w:space="0" w:color="auto"/>
              <w:right w:val="single" w:sz="4" w:space="0" w:color="auto"/>
            </w:tcBorders>
            <w:vAlign w:val="center"/>
          </w:tcPr>
          <w:p w14:paraId="15E89419" w14:textId="77777777" w:rsidR="004E736E" w:rsidRPr="00C46E19" w:rsidRDefault="004E736E" w:rsidP="002F6704">
            <w:pPr>
              <w:ind w:right="-1"/>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vAlign w:val="center"/>
          </w:tcPr>
          <w:p w14:paraId="16863630" w14:textId="77777777" w:rsidR="004E736E" w:rsidRPr="00C46E19" w:rsidRDefault="004E736E" w:rsidP="005F6EA8">
            <w:pPr>
              <w:jc w:val="center"/>
              <w:rPr>
                <w:rFonts w:ascii="Times New Roman" w:hAnsi="Times New Roman" w:cs="Times New Roman"/>
                <w:sz w:val="24"/>
                <w:szCs w:val="24"/>
                <w:lang w:val="kk-KZ"/>
              </w:rPr>
            </w:pPr>
          </w:p>
        </w:tc>
      </w:tr>
      <w:tr w:rsidR="00D73C40" w:rsidRPr="00C46E19" w14:paraId="7FBF1435" w14:textId="77777777" w:rsidTr="00991103">
        <w:trPr>
          <w:trHeight w:val="306"/>
        </w:trPr>
        <w:tc>
          <w:tcPr>
            <w:tcW w:w="4395" w:type="dxa"/>
            <w:tcBorders>
              <w:top w:val="single" w:sz="4" w:space="0" w:color="auto"/>
              <w:left w:val="single" w:sz="4" w:space="0" w:color="auto"/>
              <w:bottom w:val="single" w:sz="4" w:space="0" w:color="auto"/>
              <w:right w:val="single" w:sz="4" w:space="0" w:color="auto"/>
            </w:tcBorders>
            <w:vAlign w:val="center"/>
          </w:tcPr>
          <w:p w14:paraId="41DD6C7C" w14:textId="287CA8D2" w:rsidR="00D73C40" w:rsidRPr="00C46E19" w:rsidRDefault="005F6EA8" w:rsidP="00C46E19">
            <w:pPr>
              <w:rPr>
                <w:rFonts w:ascii="Times New Roman" w:hAnsi="Times New Roman" w:cs="Times New Roman"/>
                <w:sz w:val="24"/>
                <w:szCs w:val="24"/>
              </w:rPr>
            </w:pPr>
            <w:r>
              <w:rPr>
                <w:rFonts w:ascii="Times New Roman" w:hAnsi="Times New Roman" w:cs="Times New Roman"/>
                <w:sz w:val="24"/>
                <w:szCs w:val="24"/>
              </w:rPr>
              <w:t>Заведующая кафедрой гигиены и эпидемиологии, д.м.н., доцент</w:t>
            </w:r>
          </w:p>
        </w:tc>
        <w:tc>
          <w:tcPr>
            <w:tcW w:w="2522" w:type="dxa"/>
            <w:tcBorders>
              <w:top w:val="single" w:sz="4" w:space="0" w:color="auto"/>
              <w:left w:val="single" w:sz="4" w:space="0" w:color="auto"/>
              <w:bottom w:val="single" w:sz="4" w:space="0" w:color="auto"/>
              <w:right w:val="single" w:sz="4" w:space="0" w:color="auto"/>
            </w:tcBorders>
            <w:vAlign w:val="center"/>
          </w:tcPr>
          <w:p w14:paraId="65D97D3C" w14:textId="4D2DCFCB" w:rsidR="00D73C40" w:rsidRPr="00C46E19" w:rsidRDefault="005F6EA8" w:rsidP="00C46E19">
            <w:pPr>
              <w:ind w:right="-1"/>
              <w:rPr>
                <w:rFonts w:ascii="Times New Roman" w:eastAsia="Calibri" w:hAnsi="Times New Roman" w:cs="Times New Roman"/>
                <w:sz w:val="24"/>
                <w:szCs w:val="24"/>
              </w:rPr>
            </w:pPr>
            <w:r>
              <w:rPr>
                <w:rFonts w:ascii="Times New Roman" w:eastAsia="Calibri" w:hAnsi="Times New Roman" w:cs="Times New Roman"/>
                <w:sz w:val="24"/>
                <w:szCs w:val="24"/>
              </w:rPr>
              <w:t>Оракбай Л.Ж.</w:t>
            </w:r>
          </w:p>
        </w:tc>
        <w:tc>
          <w:tcPr>
            <w:tcW w:w="2722" w:type="dxa"/>
            <w:tcBorders>
              <w:top w:val="single" w:sz="4" w:space="0" w:color="auto"/>
              <w:left w:val="single" w:sz="4" w:space="0" w:color="auto"/>
              <w:bottom w:val="single" w:sz="4" w:space="0" w:color="auto"/>
              <w:right w:val="single" w:sz="4" w:space="0" w:color="auto"/>
            </w:tcBorders>
            <w:vAlign w:val="center"/>
          </w:tcPr>
          <w:p w14:paraId="63A6595C" w14:textId="51063F21" w:rsidR="00D73C40" w:rsidRPr="006B4FE3" w:rsidRDefault="00575CD2" w:rsidP="00C46E19">
            <w:pPr>
              <w:ind w:right="-1"/>
              <w:rPr>
                <w:rFonts w:ascii="Times New Roman" w:eastAsia="Calibri" w:hAnsi="Times New Roman" w:cs="Times New Roman"/>
                <w:sz w:val="24"/>
                <w:szCs w:val="24"/>
                <w:lang w:val="en-US"/>
              </w:rPr>
            </w:pPr>
            <w:hyperlink r:id="rId8" w:history="1">
              <w:r w:rsidR="006B4FE3" w:rsidRPr="00A961D3">
                <w:rPr>
                  <w:rStyle w:val="ad"/>
                  <w:rFonts w:ascii="Times New Roman" w:eastAsia="Calibri" w:hAnsi="Times New Roman" w:cs="Times New Roman"/>
                  <w:sz w:val="24"/>
                  <w:szCs w:val="24"/>
                  <w:lang w:val="en-US"/>
                </w:rPr>
                <w:t>l.orakbay@medkrmu.kz</w:t>
              </w:r>
            </w:hyperlink>
            <w:r w:rsidR="006B4FE3">
              <w:rPr>
                <w:rFonts w:ascii="Times New Roman" w:eastAsia="Calibri" w:hAnsi="Times New Roman" w:cs="Times New Roman"/>
                <w:sz w:val="24"/>
                <w:szCs w:val="24"/>
                <w:lang w:val="en-US"/>
              </w:rPr>
              <w:t xml:space="preserve"> </w:t>
            </w:r>
          </w:p>
        </w:tc>
      </w:tr>
      <w:tr w:rsidR="005F6EA8" w:rsidRPr="00C46E19" w14:paraId="43F288A5" w14:textId="77777777" w:rsidTr="00991103">
        <w:trPr>
          <w:trHeight w:val="306"/>
        </w:trPr>
        <w:tc>
          <w:tcPr>
            <w:tcW w:w="4395" w:type="dxa"/>
            <w:tcBorders>
              <w:top w:val="single" w:sz="4" w:space="0" w:color="auto"/>
              <w:left w:val="single" w:sz="4" w:space="0" w:color="auto"/>
              <w:bottom w:val="single" w:sz="4" w:space="0" w:color="auto"/>
              <w:right w:val="single" w:sz="4" w:space="0" w:color="auto"/>
            </w:tcBorders>
            <w:vAlign w:val="center"/>
          </w:tcPr>
          <w:p w14:paraId="00896FA4" w14:textId="6BA67F5C" w:rsidR="005F6EA8" w:rsidRDefault="007367BB" w:rsidP="00C46E19">
            <w:pPr>
              <w:rPr>
                <w:rFonts w:ascii="Times New Roman" w:hAnsi="Times New Roman" w:cs="Times New Roman"/>
                <w:sz w:val="24"/>
                <w:szCs w:val="24"/>
              </w:rPr>
            </w:pPr>
            <w:r>
              <w:rPr>
                <w:rFonts w:ascii="Times New Roman" w:hAnsi="Times New Roman" w:cs="Times New Roman"/>
                <w:sz w:val="24"/>
                <w:szCs w:val="24"/>
              </w:rPr>
              <w:t>кандидат медицинских наук, врач высшей категории</w:t>
            </w:r>
          </w:p>
        </w:tc>
        <w:tc>
          <w:tcPr>
            <w:tcW w:w="2522" w:type="dxa"/>
            <w:tcBorders>
              <w:top w:val="single" w:sz="4" w:space="0" w:color="auto"/>
              <w:left w:val="single" w:sz="4" w:space="0" w:color="auto"/>
              <w:bottom w:val="single" w:sz="4" w:space="0" w:color="auto"/>
              <w:right w:val="single" w:sz="4" w:space="0" w:color="auto"/>
            </w:tcBorders>
            <w:vAlign w:val="center"/>
          </w:tcPr>
          <w:p w14:paraId="338C8E37" w14:textId="28ED9420" w:rsidR="005F6EA8" w:rsidRDefault="007367BB" w:rsidP="00C46E19">
            <w:pPr>
              <w:ind w:right="-1"/>
              <w:rPr>
                <w:rFonts w:ascii="Times New Roman" w:eastAsia="Calibri" w:hAnsi="Times New Roman" w:cs="Times New Roman"/>
                <w:sz w:val="24"/>
                <w:szCs w:val="24"/>
              </w:rPr>
            </w:pPr>
            <w:r>
              <w:rPr>
                <w:rFonts w:ascii="Times New Roman" w:eastAsia="Calibri" w:hAnsi="Times New Roman" w:cs="Times New Roman"/>
                <w:sz w:val="24"/>
                <w:szCs w:val="24"/>
              </w:rPr>
              <w:t>Утегенова Э.С.</w:t>
            </w:r>
          </w:p>
        </w:tc>
        <w:tc>
          <w:tcPr>
            <w:tcW w:w="2722" w:type="dxa"/>
            <w:tcBorders>
              <w:top w:val="single" w:sz="4" w:space="0" w:color="auto"/>
              <w:left w:val="single" w:sz="4" w:space="0" w:color="auto"/>
              <w:bottom w:val="single" w:sz="4" w:space="0" w:color="auto"/>
              <w:right w:val="single" w:sz="4" w:space="0" w:color="auto"/>
            </w:tcBorders>
            <w:vAlign w:val="center"/>
          </w:tcPr>
          <w:p w14:paraId="3238B132" w14:textId="7B8CA10C" w:rsidR="005F6EA8" w:rsidRPr="004A3E40" w:rsidRDefault="00575CD2" w:rsidP="00C46E19">
            <w:pPr>
              <w:ind w:right="-1"/>
              <w:rPr>
                <w:rFonts w:ascii="Times New Roman" w:eastAsia="Calibri" w:hAnsi="Times New Roman" w:cs="Times New Roman"/>
                <w:sz w:val="24"/>
                <w:szCs w:val="24"/>
              </w:rPr>
            </w:pPr>
            <w:hyperlink r:id="rId9" w:history="1">
              <w:r w:rsidR="004A3E40" w:rsidRPr="00DE13B8">
                <w:rPr>
                  <w:rStyle w:val="ad"/>
                  <w:rFonts w:ascii="Times New Roman" w:eastAsia="Calibri" w:hAnsi="Times New Roman" w:cs="Times New Roman"/>
                  <w:sz w:val="24"/>
                  <w:szCs w:val="24"/>
                  <w:lang w:val="en-US"/>
                </w:rPr>
                <w:t>Elmira_utegenova@mail.ru</w:t>
              </w:r>
            </w:hyperlink>
            <w:r w:rsidR="004A3E40">
              <w:rPr>
                <w:rFonts w:ascii="Times New Roman" w:eastAsia="Calibri" w:hAnsi="Times New Roman" w:cs="Times New Roman"/>
                <w:sz w:val="24"/>
                <w:szCs w:val="24"/>
              </w:rPr>
              <w:t xml:space="preserve"> </w:t>
            </w:r>
          </w:p>
        </w:tc>
      </w:tr>
    </w:tbl>
    <w:p w14:paraId="0471E376" w14:textId="77777777" w:rsidR="00C46E19" w:rsidRPr="00C46E19" w:rsidRDefault="00C46E19" w:rsidP="00584C04">
      <w:pPr>
        <w:spacing w:after="0" w:line="240" w:lineRule="auto"/>
        <w:jc w:val="both"/>
        <w:rPr>
          <w:rFonts w:ascii="Times New Roman" w:hAnsi="Times New Roman" w:cs="Times New Roman"/>
          <w:b/>
          <w:bCs/>
          <w:sz w:val="24"/>
          <w:szCs w:val="24"/>
        </w:rPr>
      </w:pPr>
    </w:p>
    <w:p w14:paraId="65845515" w14:textId="77777777" w:rsidR="00FF6CEC" w:rsidRPr="00CE281C" w:rsidRDefault="00FF6CEC" w:rsidP="004A3E40">
      <w:pPr>
        <w:pStyle w:val="a8"/>
        <w:jc w:val="both"/>
        <w:rPr>
          <w:b/>
          <w:sz w:val="28"/>
          <w:szCs w:val="28"/>
        </w:rPr>
      </w:pPr>
      <w:r w:rsidRPr="00CE281C">
        <w:rPr>
          <w:b/>
          <w:sz w:val="28"/>
          <w:szCs w:val="28"/>
        </w:rPr>
        <w:t>ОП СК утверждена на заседании комитета образовательных программ дополнительного образования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551"/>
        <w:gridCol w:w="2693"/>
      </w:tblGrid>
      <w:tr w:rsidR="00FF6CEC" w:rsidRPr="00FF6CEC" w14:paraId="589D2E2F" w14:textId="77777777" w:rsidTr="00991103">
        <w:tc>
          <w:tcPr>
            <w:tcW w:w="4390" w:type="dxa"/>
            <w:vAlign w:val="center"/>
          </w:tcPr>
          <w:p w14:paraId="20C0EC62" w14:textId="77777777" w:rsidR="00FF6CEC" w:rsidRPr="00FF6CEC" w:rsidRDefault="00FF6CEC" w:rsidP="004A3E40">
            <w:pPr>
              <w:pStyle w:val="a8"/>
              <w:jc w:val="center"/>
              <w:rPr>
                <w:sz w:val="24"/>
                <w:szCs w:val="24"/>
              </w:rPr>
            </w:pPr>
            <w:r w:rsidRPr="00FF6CEC">
              <w:rPr>
                <w:sz w:val="24"/>
                <w:szCs w:val="24"/>
              </w:rPr>
              <w:t>Должность, место работы, звание (при наличии)</w:t>
            </w:r>
          </w:p>
        </w:tc>
        <w:tc>
          <w:tcPr>
            <w:tcW w:w="2551" w:type="dxa"/>
            <w:vAlign w:val="center"/>
          </w:tcPr>
          <w:p w14:paraId="243938B4" w14:textId="77777777" w:rsidR="00FF6CEC" w:rsidRPr="00FF6CEC" w:rsidRDefault="00FF6CEC" w:rsidP="004A3E40">
            <w:pPr>
              <w:pStyle w:val="a8"/>
              <w:jc w:val="center"/>
              <w:rPr>
                <w:sz w:val="24"/>
                <w:szCs w:val="24"/>
              </w:rPr>
            </w:pPr>
            <w:r w:rsidRPr="00FF6CEC">
              <w:rPr>
                <w:sz w:val="24"/>
                <w:szCs w:val="24"/>
              </w:rPr>
              <w:t>Ф.И.О.</w:t>
            </w:r>
          </w:p>
        </w:tc>
        <w:tc>
          <w:tcPr>
            <w:tcW w:w="2693" w:type="dxa"/>
            <w:vAlign w:val="center"/>
          </w:tcPr>
          <w:p w14:paraId="424127B5" w14:textId="77777777" w:rsidR="00FF6CEC" w:rsidRPr="00FF6CEC" w:rsidRDefault="00FF6CEC" w:rsidP="004A3E40">
            <w:pPr>
              <w:pStyle w:val="a8"/>
              <w:jc w:val="center"/>
              <w:rPr>
                <w:sz w:val="24"/>
                <w:szCs w:val="24"/>
              </w:rPr>
            </w:pPr>
            <w:r w:rsidRPr="00FF6CEC">
              <w:rPr>
                <w:sz w:val="24"/>
                <w:szCs w:val="24"/>
              </w:rPr>
              <w:t>дата, № протокола</w:t>
            </w:r>
          </w:p>
        </w:tc>
      </w:tr>
      <w:tr w:rsidR="00FF6CEC" w:rsidRPr="00FF6CEC" w14:paraId="7827E9BF" w14:textId="77777777" w:rsidTr="00991103">
        <w:tc>
          <w:tcPr>
            <w:tcW w:w="4390" w:type="dxa"/>
          </w:tcPr>
          <w:p w14:paraId="21019C57" w14:textId="77777777" w:rsidR="00FF6CEC" w:rsidRPr="00FF6CEC" w:rsidRDefault="00FF6CEC" w:rsidP="00FF6CEC">
            <w:pPr>
              <w:pStyle w:val="a8"/>
              <w:rPr>
                <w:sz w:val="24"/>
                <w:szCs w:val="24"/>
              </w:rPr>
            </w:pPr>
            <w:r w:rsidRPr="00FF6CEC">
              <w:rPr>
                <w:sz w:val="24"/>
                <w:szCs w:val="24"/>
              </w:rPr>
              <w:t>Председатель Заведующая кафедрой общей врачебной практики НУО «КазРосмедуниверситет», д.м.н., профессор</w:t>
            </w:r>
          </w:p>
        </w:tc>
        <w:tc>
          <w:tcPr>
            <w:tcW w:w="2551" w:type="dxa"/>
            <w:vAlign w:val="center"/>
          </w:tcPr>
          <w:p w14:paraId="55D77239" w14:textId="77777777" w:rsidR="00FF6CEC" w:rsidRPr="00FF6CEC" w:rsidRDefault="00FF6CEC" w:rsidP="00FF6CEC">
            <w:pPr>
              <w:pStyle w:val="a8"/>
              <w:rPr>
                <w:sz w:val="24"/>
                <w:szCs w:val="24"/>
              </w:rPr>
            </w:pPr>
            <w:r w:rsidRPr="00FF6CEC">
              <w:rPr>
                <w:sz w:val="24"/>
                <w:szCs w:val="24"/>
              </w:rPr>
              <w:t>Лигай З.Н.</w:t>
            </w:r>
          </w:p>
        </w:tc>
        <w:tc>
          <w:tcPr>
            <w:tcW w:w="2693" w:type="dxa"/>
            <w:vAlign w:val="center"/>
          </w:tcPr>
          <w:p w14:paraId="4545CC86" w14:textId="77777777" w:rsidR="00FF6CEC" w:rsidRPr="00FF6CEC" w:rsidRDefault="00FF6CEC" w:rsidP="00FF6CEC">
            <w:pPr>
              <w:pStyle w:val="a8"/>
              <w:rPr>
                <w:sz w:val="24"/>
                <w:szCs w:val="24"/>
              </w:rPr>
            </w:pPr>
            <w:r w:rsidRPr="00FF6CEC">
              <w:rPr>
                <w:sz w:val="24"/>
                <w:szCs w:val="24"/>
              </w:rPr>
              <w:t>Протокол №2</w:t>
            </w:r>
          </w:p>
          <w:p w14:paraId="21C40606" w14:textId="77777777" w:rsidR="00FF6CEC" w:rsidRPr="00FF6CEC" w:rsidRDefault="00FF6CEC" w:rsidP="00FF6CEC">
            <w:pPr>
              <w:pStyle w:val="a8"/>
              <w:rPr>
                <w:sz w:val="24"/>
                <w:szCs w:val="24"/>
              </w:rPr>
            </w:pPr>
            <w:r w:rsidRPr="00FF6CEC">
              <w:rPr>
                <w:sz w:val="24"/>
                <w:szCs w:val="24"/>
              </w:rPr>
              <w:t>от 14.11.2023г.</w:t>
            </w:r>
          </w:p>
        </w:tc>
      </w:tr>
    </w:tbl>
    <w:p w14:paraId="2040E727" w14:textId="77777777" w:rsidR="007367BB" w:rsidRDefault="007367BB" w:rsidP="00181670">
      <w:pPr>
        <w:pStyle w:val="a8"/>
        <w:rPr>
          <w:rFonts w:eastAsia="Times New Roman"/>
          <w:b/>
          <w:bCs/>
          <w:sz w:val="24"/>
          <w:szCs w:val="24"/>
        </w:rPr>
      </w:pPr>
    </w:p>
    <w:p w14:paraId="0539E085" w14:textId="5846B7B9" w:rsidR="00181670" w:rsidRPr="00CE281C" w:rsidRDefault="00181670" w:rsidP="004A3E40">
      <w:pPr>
        <w:pStyle w:val="a8"/>
        <w:jc w:val="both"/>
        <w:rPr>
          <w:rFonts w:eastAsia="Times New Roman"/>
          <w:b/>
          <w:bCs/>
          <w:sz w:val="28"/>
          <w:szCs w:val="28"/>
        </w:rPr>
      </w:pPr>
      <w:r w:rsidRPr="00CE281C">
        <w:rPr>
          <w:rFonts w:eastAsia="Times New Roman"/>
          <w:b/>
          <w:bCs/>
          <w:sz w:val="28"/>
          <w:szCs w:val="28"/>
        </w:rPr>
        <w:t xml:space="preserve">Экспертная оценка </w:t>
      </w:r>
      <w:r w:rsidR="004E736E" w:rsidRPr="00CE281C">
        <w:rPr>
          <w:rFonts w:eastAsia="Times New Roman"/>
          <w:b/>
          <w:bCs/>
          <w:sz w:val="28"/>
          <w:szCs w:val="28"/>
          <w:lang w:val="kk-KZ"/>
        </w:rPr>
        <w:t>ОП СК</w:t>
      </w:r>
      <w:r w:rsidRPr="00CE281C">
        <w:rPr>
          <w:rFonts w:eastAsia="Times New Roman"/>
          <w:b/>
          <w:bCs/>
          <w:sz w:val="28"/>
          <w:szCs w:val="28"/>
        </w:rPr>
        <w:t xml:space="preserve"> обсуждена на заседания комитета «Общественного Здравоохранение» ГУП программы подготовки специалистов</w:t>
      </w:r>
      <w:r w:rsidR="004A3E40" w:rsidRPr="00CE281C">
        <w:rPr>
          <w:rFonts w:eastAsia="Times New Roman"/>
          <w:b/>
          <w:bCs/>
          <w:sz w:val="28"/>
          <w:szCs w:val="28"/>
        </w:rPr>
        <w:t xml:space="preserve"> </w:t>
      </w:r>
      <w:r w:rsidRPr="00CE281C">
        <w:rPr>
          <w:rFonts w:eastAsia="Times New Roman"/>
          <w:b/>
          <w:bCs/>
          <w:sz w:val="28"/>
          <w:szCs w:val="28"/>
        </w:rPr>
        <w:t>общественного здоровья и иных специалистов здравоохранения</w:t>
      </w:r>
    </w:p>
    <w:tbl>
      <w:tblPr>
        <w:tblStyle w:val="a9"/>
        <w:tblW w:w="9639" w:type="dxa"/>
        <w:tblInd w:w="-5" w:type="dxa"/>
        <w:tblLook w:val="04A0" w:firstRow="1" w:lastRow="0" w:firstColumn="1" w:lastColumn="0" w:noHBand="0" w:noVBand="1"/>
      </w:tblPr>
      <w:tblGrid>
        <w:gridCol w:w="4508"/>
        <w:gridCol w:w="2268"/>
        <w:gridCol w:w="2863"/>
      </w:tblGrid>
      <w:tr w:rsidR="00181670" w:rsidRPr="00C46E19" w14:paraId="1B272235" w14:textId="77777777" w:rsidTr="00750F12">
        <w:tc>
          <w:tcPr>
            <w:tcW w:w="4508" w:type="dxa"/>
            <w:vAlign w:val="center"/>
          </w:tcPr>
          <w:p w14:paraId="1866F80E" w14:textId="77777777" w:rsidR="00181670" w:rsidRPr="00C46E19" w:rsidRDefault="00181670" w:rsidP="00750F12">
            <w:pPr>
              <w:pStyle w:val="a8"/>
              <w:jc w:val="center"/>
              <w:rPr>
                <w:rFonts w:eastAsia="Times New Roman"/>
                <w:bCs/>
                <w:sz w:val="24"/>
                <w:szCs w:val="24"/>
              </w:rPr>
            </w:pPr>
            <w:r w:rsidRPr="00C46E19">
              <w:rPr>
                <w:rFonts w:eastAsia="Times New Roman"/>
                <w:bCs/>
                <w:sz w:val="24"/>
                <w:szCs w:val="24"/>
              </w:rPr>
              <w:t>Должность, место работы, звание (при наличии)</w:t>
            </w:r>
          </w:p>
        </w:tc>
        <w:tc>
          <w:tcPr>
            <w:tcW w:w="2268" w:type="dxa"/>
            <w:vAlign w:val="center"/>
          </w:tcPr>
          <w:p w14:paraId="4146EB3B" w14:textId="77777777" w:rsidR="00181670" w:rsidRPr="00C46E19" w:rsidRDefault="00181670" w:rsidP="00750F12">
            <w:pPr>
              <w:pStyle w:val="a8"/>
              <w:jc w:val="center"/>
              <w:rPr>
                <w:rFonts w:eastAsia="Times New Roman"/>
                <w:bCs/>
                <w:sz w:val="24"/>
                <w:szCs w:val="24"/>
              </w:rPr>
            </w:pPr>
            <w:r w:rsidRPr="00C46E19">
              <w:rPr>
                <w:rFonts w:eastAsia="Times New Roman"/>
                <w:bCs/>
                <w:sz w:val="24"/>
                <w:szCs w:val="24"/>
              </w:rPr>
              <w:t>Ф.И.О.</w:t>
            </w:r>
          </w:p>
        </w:tc>
        <w:tc>
          <w:tcPr>
            <w:tcW w:w="2863" w:type="dxa"/>
            <w:vAlign w:val="center"/>
          </w:tcPr>
          <w:p w14:paraId="58BB0E79" w14:textId="77777777" w:rsidR="00181670" w:rsidRPr="00C46E19" w:rsidRDefault="00181670" w:rsidP="00750F12">
            <w:pPr>
              <w:pStyle w:val="a8"/>
              <w:jc w:val="center"/>
              <w:rPr>
                <w:rFonts w:eastAsia="Times New Roman"/>
                <w:bCs/>
                <w:sz w:val="24"/>
                <w:szCs w:val="24"/>
              </w:rPr>
            </w:pPr>
            <w:r w:rsidRPr="00C46E19">
              <w:rPr>
                <w:rFonts w:eastAsia="Times New Roman"/>
                <w:bCs/>
                <w:sz w:val="24"/>
                <w:szCs w:val="24"/>
              </w:rPr>
              <w:t>Дата, № протокола</w:t>
            </w:r>
          </w:p>
        </w:tc>
      </w:tr>
      <w:tr w:rsidR="00181670" w:rsidRPr="00C46E19" w14:paraId="6E7B280D" w14:textId="77777777" w:rsidTr="009A07F6">
        <w:trPr>
          <w:trHeight w:val="437"/>
        </w:trPr>
        <w:tc>
          <w:tcPr>
            <w:tcW w:w="4508" w:type="dxa"/>
          </w:tcPr>
          <w:p w14:paraId="47581475" w14:textId="7A31A14B" w:rsidR="00181670" w:rsidRPr="00C46E19" w:rsidRDefault="00181670" w:rsidP="00EB06D5">
            <w:pPr>
              <w:pStyle w:val="a8"/>
              <w:jc w:val="both"/>
              <w:rPr>
                <w:rFonts w:eastAsia="Times New Roman"/>
                <w:bCs/>
                <w:sz w:val="24"/>
                <w:szCs w:val="24"/>
              </w:rPr>
            </w:pPr>
            <w:r w:rsidRPr="00C46E19">
              <w:rPr>
                <w:rFonts w:eastAsia="Times New Roman"/>
                <w:bCs/>
                <w:sz w:val="24"/>
                <w:szCs w:val="24"/>
              </w:rPr>
              <w:t xml:space="preserve">Председатель комитета «Общественное здравоохранение, к.м.н., </w:t>
            </w:r>
            <w:r w:rsidR="00EB06D5" w:rsidRPr="00C46E19">
              <w:rPr>
                <w:rFonts w:eastAsia="Times New Roman"/>
                <w:bCs/>
                <w:sz w:val="24"/>
                <w:szCs w:val="24"/>
              </w:rPr>
              <w:t>ассоц</w:t>
            </w:r>
            <w:r w:rsidR="00EB06D5">
              <w:rPr>
                <w:rFonts w:eastAsia="Times New Roman"/>
                <w:bCs/>
                <w:sz w:val="24"/>
                <w:szCs w:val="24"/>
              </w:rPr>
              <w:t>иированный</w:t>
            </w:r>
            <w:r w:rsidRPr="00C46E19">
              <w:rPr>
                <w:rFonts w:eastAsia="Times New Roman"/>
                <w:bCs/>
                <w:sz w:val="24"/>
                <w:szCs w:val="24"/>
              </w:rPr>
              <w:t xml:space="preserve"> проф</w:t>
            </w:r>
            <w:r w:rsidR="00EB06D5">
              <w:rPr>
                <w:rFonts w:eastAsia="Times New Roman"/>
                <w:bCs/>
                <w:sz w:val="24"/>
                <w:szCs w:val="24"/>
              </w:rPr>
              <w:t>ессор</w:t>
            </w:r>
            <w:r w:rsidRPr="00C46E19">
              <w:rPr>
                <w:rFonts w:eastAsia="Times New Roman"/>
                <w:bCs/>
                <w:sz w:val="24"/>
                <w:szCs w:val="24"/>
              </w:rPr>
              <w:t>, руководитель кафедры «Общественное здоровье и здравоохранение», ЗКМУ</w:t>
            </w:r>
          </w:p>
        </w:tc>
        <w:tc>
          <w:tcPr>
            <w:tcW w:w="2268" w:type="dxa"/>
            <w:vAlign w:val="center"/>
          </w:tcPr>
          <w:p w14:paraId="1915B81B" w14:textId="77777777" w:rsidR="00181670" w:rsidRPr="00C46E19" w:rsidRDefault="00181670" w:rsidP="009A07F6">
            <w:pPr>
              <w:pStyle w:val="a8"/>
              <w:rPr>
                <w:rFonts w:eastAsia="Times New Roman"/>
                <w:bCs/>
                <w:sz w:val="24"/>
                <w:szCs w:val="24"/>
              </w:rPr>
            </w:pPr>
            <w:r w:rsidRPr="00C46E19">
              <w:rPr>
                <w:rFonts w:eastAsia="Times New Roman"/>
                <w:bCs/>
                <w:sz w:val="24"/>
                <w:szCs w:val="24"/>
              </w:rPr>
              <w:t>Ермуханова Л.С.</w:t>
            </w:r>
          </w:p>
        </w:tc>
        <w:tc>
          <w:tcPr>
            <w:tcW w:w="2863" w:type="dxa"/>
            <w:vAlign w:val="center"/>
          </w:tcPr>
          <w:p w14:paraId="714490FD" w14:textId="59EA2534" w:rsidR="00181670" w:rsidRPr="00C46E19" w:rsidRDefault="009A07F6" w:rsidP="009A07F6">
            <w:pPr>
              <w:pStyle w:val="a8"/>
              <w:rPr>
                <w:rFonts w:eastAsia="Times New Roman"/>
                <w:bCs/>
                <w:sz w:val="24"/>
                <w:szCs w:val="24"/>
              </w:rPr>
            </w:pPr>
            <w:r w:rsidRPr="00FF6CEC">
              <w:rPr>
                <w:rFonts w:eastAsia="Times New Roman"/>
                <w:bCs/>
                <w:sz w:val="24"/>
                <w:szCs w:val="24"/>
              </w:rPr>
              <w:t>Протокол №1 от 16.10.2023</w:t>
            </w:r>
            <w:r w:rsidR="00181670" w:rsidRPr="00FF6CEC">
              <w:rPr>
                <w:rFonts w:eastAsia="Times New Roman"/>
                <w:bCs/>
                <w:sz w:val="24"/>
                <w:szCs w:val="24"/>
              </w:rPr>
              <w:t xml:space="preserve"> г.</w:t>
            </w:r>
          </w:p>
        </w:tc>
      </w:tr>
    </w:tbl>
    <w:p w14:paraId="05BC7B87" w14:textId="33BADAD9" w:rsidR="00181670" w:rsidRPr="00C46E19" w:rsidRDefault="00181670" w:rsidP="00181670">
      <w:pPr>
        <w:pStyle w:val="a8"/>
        <w:rPr>
          <w:rFonts w:eastAsia="Times New Roman"/>
          <w:bCs/>
          <w:sz w:val="24"/>
          <w:szCs w:val="24"/>
        </w:rPr>
      </w:pPr>
      <w:r w:rsidRPr="00C46E19">
        <w:rPr>
          <w:rFonts w:eastAsia="Times New Roman"/>
          <w:bCs/>
          <w:sz w:val="24"/>
          <w:szCs w:val="24"/>
        </w:rPr>
        <w:t>ОП СК, акт экспертизы и протокол обсуждения прилагаются</w:t>
      </w:r>
    </w:p>
    <w:p w14:paraId="6C8A3555" w14:textId="77777777" w:rsidR="00C46E19" w:rsidRDefault="00C46E19" w:rsidP="008004AD">
      <w:pPr>
        <w:pStyle w:val="a8"/>
        <w:jc w:val="both"/>
        <w:rPr>
          <w:rFonts w:eastAsia="Times New Roman"/>
          <w:b/>
          <w:bCs/>
          <w:sz w:val="24"/>
          <w:szCs w:val="24"/>
        </w:rPr>
      </w:pPr>
    </w:p>
    <w:p w14:paraId="1236B097" w14:textId="77777777" w:rsidR="00CE281C" w:rsidRPr="00391653" w:rsidRDefault="00CE281C" w:rsidP="00CE281C">
      <w:pPr>
        <w:jc w:val="both"/>
        <w:rPr>
          <w:rFonts w:ascii="Times New Roman" w:hAnsi="Times New Roman" w:cs="Times New Roman"/>
          <w:bCs/>
          <w:sz w:val="28"/>
          <w:szCs w:val="28"/>
          <w:lang w:val="kk-KZ"/>
        </w:rPr>
      </w:pPr>
      <w:r w:rsidRPr="00391653">
        <w:rPr>
          <w:rFonts w:ascii="Times New Roman" w:hAnsi="Times New Roman" w:cs="Times New Roman"/>
          <w:b/>
          <w:sz w:val="28"/>
          <w:szCs w:val="28"/>
        </w:rPr>
        <w:t xml:space="preserve">Программа СК </w:t>
      </w:r>
      <w:r w:rsidRPr="00391653">
        <w:rPr>
          <w:rFonts w:ascii="Times New Roman" w:hAnsi="Times New Roman" w:cs="Times New Roman"/>
          <w:b/>
          <w:sz w:val="28"/>
          <w:szCs w:val="28"/>
          <w:lang w:val="kk-KZ"/>
        </w:rPr>
        <w:t>утверждена</w:t>
      </w:r>
      <w:r w:rsidRPr="00391653">
        <w:rPr>
          <w:rFonts w:ascii="Times New Roman" w:hAnsi="Times New Roman" w:cs="Times New Roman"/>
          <w:b/>
          <w:sz w:val="28"/>
          <w:szCs w:val="28"/>
        </w:rPr>
        <w:t xml:space="preserve"> на заседании УМО направления подготовки «Здравоохранение»</w:t>
      </w:r>
      <w:r w:rsidRPr="00391653">
        <w:rPr>
          <w:rFonts w:ascii="Times New Roman" w:hAnsi="Times New Roman" w:cs="Times New Roman"/>
          <w:b/>
          <w:sz w:val="28"/>
          <w:szCs w:val="28"/>
          <w:lang w:val="kk-KZ"/>
        </w:rPr>
        <w:t xml:space="preserve"> </w:t>
      </w:r>
      <w:r w:rsidRPr="00391653">
        <w:rPr>
          <w:rFonts w:ascii="Times New Roman" w:hAnsi="Times New Roman" w:cs="Times New Roman"/>
          <w:color w:val="000000"/>
          <w:sz w:val="28"/>
          <w:szCs w:val="28"/>
        </w:rPr>
        <w:t xml:space="preserve">от </w:t>
      </w:r>
      <w:r w:rsidRPr="00391653">
        <w:rPr>
          <w:rFonts w:ascii="Times New Roman" w:hAnsi="Times New Roman" w:cs="Times New Roman"/>
          <w:sz w:val="28"/>
          <w:szCs w:val="28"/>
        </w:rPr>
        <w:t>«</w:t>
      </w:r>
      <w:r w:rsidRPr="00391653">
        <w:rPr>
          <w:rFonts w:ascii="Times New Roman" w:hAnsi="Times New Roman" w:cs="Times New Roman"/>
          <w:sz w:val="28"/>
          <w:szCs w:val="28"/>
          <w:lang w:val="kk-KZ"/>
        </w:rPr>
        <w:t>14</w:t>
      </w:r>
      <w:r w:rsidRPr="00391653">
        <w:rPr>
          <w:rFonts w:ascii="Times New Roman" w:hAnsi="Times New Roman" w:cs="Times New Roman"/>
          <w:sz w:val="28"/>
          <w:szCs w:val="28"/>
        </w:rPr>
        <w:t xml:space="preserve">» </w:t>
      </w:r>
      <w:r w:rsidRPr="00391653">
        <w:rPr>
          <w:rFonts w:ascii="Times New Roman" w:hAnsi="Times New Roman" w:cs="Times New Roman"/>
          <w:sz w:val="28"/>
          <w:szCs w:val="28"/>
          <w:lang w:val="kk-KZ"/>
        </w:rPr>
        <w:t>декабря</w:t>
      </w:r>
      <w:r w:rsidRPr="00391653">
        <w:rPr>
          <w:rFonts w:ascii="Times New Roman" w:hAnsi="Times New Roman" w:cs="Times New Roman"/>
          <w:sz w:val="28"/>
          <w:szCs w:val="28"/>
        </w:rPr>
        <w:t xml:space="preserve"> </w:t>
      </w:r>
      <w:r w:rsidRPr="00391653">
        <w:rPr>
          <w:rFonts w:ascii="Times New Roman" w:hAnsi="Times New Roman" w:cs="Times New Roman"/>
          <w:sz w:val="28"/>
          <w:szCs w:val="28"/>
          <w:lang w:val="kk-KZ"/>
        </w:rPr>
        <w:t>2023</w:t>
      </w:r>
      <w:r w:rsidRPr="00391653">
        <w:rPr>
          <w:rFonts w:ascii="Times New Roman" w:hAnsi="Times New Roman" w:cs="Times New Roman"/>
          <w:sz w:val="28"/>
          <w:szCs w:val="28"/>
        </w:rPr>
        <w:t xml:space="preserve"> г</w:t>
      </w:r>
      <w:r w:rsidRPr="00391653">
        <w:rPr>
          <w:rFonts w:ascii="Times New Roman" w:hAnsi="Times New Roman" w:cs="Times New Roman"/>
          <w:sz w:val="28"/>
          <w:szCs w:val="28"/>
          <w:lang w:val="kk-KZ"/>
        </w:rPr>
        <w:t>ода</w:t>
      </w:r>
      <w:r w:rsidRPr="00391653">
        <w:rPr>
          <w:rFonts w:ascii="Times New Roman" w:hAnsi="Times New Roman" w:cs="Times New Roman"/>
          <w:color w:val="000000"/>
          <w:sz w:val="28"/>
          <w:szCs w:val="28"/>
        </w:rPr>
        <w:t xml:space="preserve">, протокол № </w:t>
      </w:r>
      <w:r w:rsidRPr="00391653">
        <w:rPr>
          <w:rFonts w:ascii="Times New Roman" w:hAnsi="Times New Roman" w:cs="Times New Roman"/>
          <w:color w:val="000000"/>
          <w:sz w:val="28"/>
          <w:szCs w:val="28"/>
          <w:lang w:val="kk-KZ"/>
        </w:rPr>
        <w:t xml:space="preserve">4 </w:t>
      </w:r>
      <w:r w:rsidRPr="00391653">
        <w:rPr>
          <w:rStyle w:val="s0"/>
        </w:rPr>
        <w:t>(размещены на сайте УМО …)</w:t>
      </w:r>
    </w:p>
    <w:p w14:paraId="3DC9637C" w14:textId="71FA60F0" w:rsidR="00C46E19" w:rsidRDefault="00C46E19">
      <w:pPr>
        <w:rPr>
          <w:rFonts w:ascii="Times New Roman" w:eastAsia="Times New Roman" w:hAnsi="Times New Roman" w:cs="Times New Roman"/>
          <w:bCs/>
          <w:sz w:val="24"/>
          <w:szCs w:val="24"/>
          <w:lang w:eastAsia="ru-RU"/>
        </w:rPr>
      </w:pPr>
      <w:r>
        <w:rPr>
          <w:rFonts w:eastAsia="Times New Roman"/>
          <w:bCs/>
          <w:sz w:val="24"/>
          <w:szCs w:val="24"/>
        </w:rPr>
        <w:br w:type="page"/>
      </w:r>
    </w:p>
    <w:p w14:paraId="1BFEB02B" w14:textId="74A08107" w:rsidR="00E53557" w:rsidRPr="00511542" w:rsidRDefault="00E53557" w:rsidP="00584C04">
      <w:pPr>
        <w:spacing w:after="0" w:line="240" w:lineRule="auto"/>
        <w:jc w:val="both"/>
        <w:rPr>
          <w:rFonts w:ascii="Times New Roman" w:eastAsia="Calibri" w:hAnsi="Times New Roman" w:cs="Times New Roman"/>
          <w:b/>
          <w:sz w:val="28"/>
          <w:szCs w:val="28"/>
        </w:rPr>
      </w:pPr>
      <w:r w:rsidRPr="00511542">
        <w:rPr>
          <w:rFonts w:ascii="Times New Roman" w:eastAsia="Calibri" w:hAnsi="Times New Roman" w:cs="Times New Roman"/>
          <w:b/>
          <w:sz w:val="28"/>
          <w:szCs w:val="28"/>
        </w:rPr>
        <w:lastRenderedPageBreak/>
        <w:t xml:space="preserve">Паспорт образовательной программы </w:t>
      </w:r>
      <w:r w:rsidR="00AF4496" w:rsidRPr="00511542">
        <w:rPr>
          <w:rFonts w:ascii="Times New Roman" w:hAnsi="Times New Roman" w:cs="Times New Roman"/>
          <w:b/>
          <w:sz w:val="28"/>
          <w:szCs w:val="28"/>
        </w:rPr>
        <w:t>сертификационного курса</w:t>
      </w:r>
    </w:p>
    <w:p w14:paraId="14B930F9" w14:textId="4BCB1CD4" w:rsidR="00E53557" w:rsidRPr="00511542" w:rsidRDefault="00E53557" w:rsidP="00584C04">
      <w:pPr>
        <w:spacing w:after="0" w:line="240" w:lineRule="auto"/>
        <w:rPr>
          <w:rFonts w:ascii="Times New Roman" w:eastAsia="Calibri" w:hAnsi="Times New Roman" w:cs="Times New Roman"/>
          <w:b/>
          <w:bCs/>
          <w:sz w:val="28"/>
          <w:szCs w:val="28"/>
        </w:rPr>
      </w:pPr>
      <w:r w:rsidRPr="00511542">
        <w:rPr>
          <w:rFonts w:ascii="Times New Roman" w:eastAsia="Calibri" w:hAnsi="Times New Roman" w:cs="Times New Roman"/>
          <w:b/>
          <w:bCs/>
          <w:sz w:val="28"/>
          <w:szCs w:val="28"/>
        </w:rPr>
        <w:t>Цель программы:</w:t>
      </w:r>
    </w:p>
    <w:tbl>
      <w:tblPr>
        <w:tblStyle w:val="a9"/>
        <w:tblW w:w="0" w:type="auto"/>
        <w:tblInd w:w="-5" w:type="dxa"/>
        <w:tblLook w:val="04A0" w:firstRow="1" w:lastRow="0" w:firstColumn="1" w:lastColumn="0" w:noHBand="0" w:noVBand="1"/>
      </w:tblPr>
      <w:tblGrid>
        <w:gridCol w:w="9633"/>
      </w:tblGrid>
      <w:tr w:rsidR="00E53557" w:rsidRPr="00511542" w14:paraId="38B271D5" w14:textId="77777777" w:rsidTr="00511542">
        <w:trPr>
          <w:trHeight w:val="481"/>
        </w:trPr>
        <w:tc>
          <w:tcPr>
            <w:tcW w:w="9633" w:type="dxa"/>
            <w:tcBorders>
              <w:top w:val="single" w:sz="4" w:space="0" w:color="auto"/>
              <w:left w:val="single" w:sz="4" w:space="0" w:color="auto"/>
              <w:bottom w:val="single" w:sz="4" w:space="0" w:color="auto"/>
              <w:right w:val="single" w:sz="4" w:space="0" w:color="auto"/>
            </w:tcBorders>
            <w:hideMark/>
          </w:tcPr>
          <w:p w14:paraId="1F9881A6" w14:textId="464A6ABC" w:rsidR="00511542" w:rsidRPr="00511542" w:rsidRDefault="00511542" w:rsidP="00511542">
            <w:pPr>
              <w:pStyle w:val="a8"/>
              <w:jc w:val="both"/>
              <w:rPr>
                <w:color w:val="000000"/>
                <w:sz w:val="28"/>
                <w:szCs w:val="28"/>
              </w:rPr>
            </w:pPr>
            <w:r w:rsidRPr="00511542">
              <w:rPr>
                <w:sz w:val="28"/>
                <w:szCs w:val="28"/>
              </w:rPr>
              <w:t xml:space="preserve">Подготовка квалифицированных специалистов, проводящих </w:t>
            </w:r>
            <w:r w:rsidRPr="002C7BB6">
              <w:rPr>
                <w:color w:val="000000"/>
                <w:sz w:val="28"/>
              </w:rPr>
              <w:t>комплекс внутренних мероприятий медицинской лаборатории по проведению оперативной и регулярной самооценки работы лаборатории и выдаваемых ею результатов, направленных на самоконтроль стабильности аналитической системы, выявление и устранение случайных и систематических погрешностей</w:t>
            </w:r>
            <w:r>
              <w:rPr>
                <w:color w:val="000000"/>
                <w:sz w:val="28"/>
              </w:rPr>
              <w:t xml:space="preserve">. </w:t>
            </w:r>
          </w:p>
        </w:tc>
      </w:tr>
    </w:tbl>
    <w:p w14:paraId="30C5B885" w14:textId="77777777" w:rsidR="00E53557" w:rsidRDefault="00E53557" w:rsidP="00584C04">
      <w:pPr>
        <w:spacing w:after="0" w:line="240" w:lineRule="auto"/>
        <w:rPr>
          <w:rFonts w:ascii="Times New Roman" w:eastAsia="Calibri" w:hAnsi="Times New Roman" w:cs="Times New Roman"/>
          <w:sz w:val="24"/>
          <w:szCs w:val="24"/>
        </w:rPr>
      </w:pPr>
    </w:p>
    <w:p w14:paraId="2C448C60" w14:textId="648ACE7B" w:rsidR="00E53557" w:rsidRPr="00511542" w:rsidRDefault="00E53557" w:rsidP="00511542">
      <w:pPr>
        <w:spacing w:after="0" w:line="240" w:lineRule="auto"/>
        <w:jc w:val="both"/>
        <w:rPr>
          <w:rFonts w:ascii="Times New Roman" w:eastAsia="Calibri" w:hAnsi="Times New Roman" w:cs="Times New Roman"/>
          <w:b/>
          <w:bCs/>
          <w:sz w:val="28"/>
          <w:szCs w:val="28"/>
        </w:rPr>
      </w:pPr>
      <w:r w:rsidRPr="00511542">
        <w:rPr>
          <w:rFonts w:ascii="Times New Roman" w:eastAsia="Calibri" w:hAnsi="Times New Roman" w:cs="Times New Roman"/>
          <w:b/>
          <w:bCs/>
          <w:sz w:val="28"/>
          <w:szCs w:val="28"/>
        </w:rPr>
        <w:t>Краткое описание программы:</w:t>
      </w:r>
    </w:p>
    <w:tbl>
      <w:tblPr>
        <w:tblStyle w:val="a9"/>
        <w:tblW w:w="0" w:type="auto"/>
        <w:tblInd w:w="-5" w:type="dxa"/>
        <w:tblLook w:val="04A0" w:firstRow="1" w:lastRow="0" w:firstColumn="1" w:lastColumn="0" w:noHBand="0" w:noVBand="1"/>
      </w:tblPr>
      <w:tblGrid>
        <w:gridCol w:w="9633"/>
      </w:tblGrid>
      <w:tr w:rsidR="00E53557" w14:paraId="4F2EA125" w14:textId="77777777" w:rsidTr="002F6704">
        <w:trPr>
          <w:trHeight w:val="1265"/>
        </w:trPr>
        <w:tc>
          <w:tcPr>
            <w:tcW w:w="9633" w:type="dxa"/>
            <w:tcBorders>
              <w:top w:val="single" w:sz="4" w:space="0" w:color="auto"/>
              <w:left w:val="single" w:sz="4" w:space="0" w:color="auto"/>
              <w:bottom w:val="single" w:sz="4" w:space="0" w:color="auto"/>
              <w:right w:val="single" w:sz="4" w:space="0" w:color="auto"/>
            </w:tcBorders>
            <w:hideMark/>
          </w:tcPr>
          <w:p w14:paraId="5CCA1258" w14:textId="294D0464" w:rsidR="00E53557" w:rsidRDefault="00C624A3" w:rsidP="00A14F45">
            <w:pPr>
              <w:pStyle w:val="a8"/>
              <w:jc w:val="both"/>
              <w:rPr>
                <w:rFonts w:eastAsia="Calibri"/>
                <w:sz w:val="24"/>
                <w:szCs w:val="24"/>
              </w:rPr>
            </w:pPr>
            <w:r w:rsidRPr="00A14F45">
              <w:rPr>
                <w:sz w:val="28"/>
                <w:szCs w:val="28"/>
              </w:rPr>
              <w:t>В результате изучения данной дисциплины у обучающихся формируются навыки организации лабораторной службы</w:t>
            </w:r>
            <w:r w:rsidR="00B601F0" w:rsidRPr="00A14F45">
              <w:rPr>
                <w:sz w:val="28"/>
                <w:szCs w:val="28"/>
              </w:rPr>
              <w:t>, проведения</w:t>
            </w:r>
            <w:r w:rsidR="00B601F0" w:rsidRPr="00A14F45">
              <w:rPr>
                <w:bCs/>
                <w:sz w:val="28"/>
                <w:szCs w:val="28"/>
              </w:rPr>
              <w:t xml:space="preserve"> внутрилабораторного контроля качества</w:t>
            </w:r>
            <w:r w:rsidR="00A14F45">
              <w:rPr>
                <w:bCs/>
                <w:sz w:val="28"/>
                <w:szCs w:val="28"/>
              </w:rPr>
              <w:t xml:space="preserve"> </w:t>
            </w:r>
            <w:r w:rsidR="00A14F45">
              <w:rPr>
                <w:sz w:val="28"/>
                <w:szCs w:val="28"/>
              </w:rPr>
              <w:t>для</w:t>
            </w:r>
            <w:r w:rsidR="00B601F0" w:rsidRPr="00A14F45">
              <w:rPr>
                <w:sz w:val="28"/>
                <w:szCs w:val="28"/>
              </w:rPr>
              <w:t xml:space="preserve"> оценк</w:t>
            </w:r>
            <w:r w:rsidR="00A14F45">
              <w:rPr>
                <w:sz w:val="28"/>
                <w:szCs w:val="28"/>
              </w:rPr>
              <w:t xml:space="preserve">и </w:t>
            </w:r>
            <w:r w:rsidR="00B601F0" w:rsidRPr="00A14F45">
              <w:rPr>
                <w:bCs/>
                <w:sz w:val="28"/>
                <w:szCs w:val="28"/>
              </w:rPr>
              <w:t>соответствия результатов исследований установленным критериям их приемлемости</w:t>
            </w:r>
            <w:r w:rsidR="00A14F45">
              <w:rPr>
                <w:bCs/>
                <w:sz w:val="28"/>
                <w:szCs w:val="28"/>
              </w:rPr>
              <w:t xml:space="preserve"> </w:t>
            </w:r>
            <w:r w:rsidR="00B601F0" w:rsidRPr="00A14F45">
              <w:rPr>
                <w:sz w:val="28"/>
                <w:szCs w:val="28"/>
              </w:rPr>
              <w:t>при максимальной вероятности обнаружения</w:t>
            </w:r>
            <w:r w:rsidR="00A14F45">
              <w:rPr>
                <w:sz w:val="28"/>
                <w:szCs w:val="28"/>
              </w:rPr>
              <w:t xml:space="preserve"> </w:t>
            </w:r>
            <w:r w:rsidR="00B601F0" w:rsidRPr="00A14F45">
              <w:rPr>
                <w:sz w:val="28"/>
                <w:szCs w:val="28"/>
              </w:rPr>
              <w:t>недопустимой погрешности и минимальной вероятности ложного отбрасывания результатов.</w:t>
            </w:r>
            <w:r w:rsidR="00A14F45">
              <w:rPr>
                <w:sz w:val="28"/>
                <w:szCs w:val="28"/>
              </w:rPr>
              <w:t xml:space="preserve"> </w:t>
            </w:r>
            <w:r w:rsidR="00B601F0" w:rsidRPr="00A14F45">
              <w:rPr>
                <w:sz w:val="28"/>
                <w:szCs w:val="28"/>
              </w:rPr>
              <w:t>Внутрилабораторный контроль обязателен в отношении всех</w:t>
            </w:r>
            <w:r w:rsidR="00A14F45">
              <w:rPr>
                <w:sz w:val="28"/>
                <w:szCs w:val="28"/>
              </w:rPr>
              <w:t xml:space="preserve"> </w:t>
            </w:r>
            <w:r w:rsidR="00B601F0" w:rsidRPr="00A14F45">
              <w:rPr>
                <w:sz w:val="28"/>
                <w:szCs w:val="28"/>
              </w:rPr>
              <w:t>видов исследований, выполняемых в лаборатории</w:t>
            </w:r>
            <w:r w:rsidR="00A14F45">
              <w:rPr>
                <w:sz w:val="28"/>
                <w:szCs w:val="28"/>
              </w:rPr>
              <w:t>.</w:t>
            </w:r>
          </w:p>
        </w:tc>
      </w:tr>
    </w:tbl>
    <w:p w14:paraId="4AE8E6DA" w14:textId="77777777" w:rsidR="00E53557" w:rsidRDefault="00E53557" w:rsidP="00584C04">
      <w:pPr>
        <w:spacing w:after="0" w:line="240" w:lineRule="auto"/>
        <w:rPr>
          <w:rFonts w:ascii="Times New Roman" w:eastAsia="Calibri" w:hAnsi="Times New Roman" w:cs="Times New Roman"/>
          <w:sz w:val="24"/>
          <w:szCs w:val="24"/>
        </w:rPr>
      </w:pPr>
    </w:p>
    <w:p w14:paraId="7DD78CF1" w14:textId="77777777" w:rsidR="009A07F6" w:rsidRDefault="009A07F6" w:rsidP="00584C04">
      <w:pPr>
        <w:spacing w:after="0" w:line="240" w:lineRule="auto"/>
        <w:rPr>
          <w:rFonts w:ascii="Times New Roman" w:eastAsia="Calibri" w:hAnsi="Times New Roman" w:cs="Times New Roman"/>
          <w:b/>
          <w:bCs/>
          <w:sz w:val="24"/>
          <w:szCs w:val="24"/>
        </w:rPr>
      </w:pPr>
    </w:p>
    <w:p w14:paraId="3A989573" w14:textId="762B09FB" w:rsidR="00E53557" w:rsidRPr="00A14F45" w:rsidRDefault="00E53557" w:rsidP="00584C04">
      <w:pPr>
        <w:spacing w:after="0" w:line="240" w:lineRule="auto"/>
        <w:rPr>
          <w:rFonts w:ascii="Times New Roman" w:eastAsia="Calibri" w:hAnsi="Times New Roman" w:cs="Times New Roman"/>
          <w:b/>
          <w:bCs/>
          <w:sz w:val="28"/>
          <w:szCs w:val="28"/>
        </w:rPr>
      </w:pPr>
      <w:r w:rsidRPr="00A14F45">
        <w:rPr>
          <w:rFonts w:ascii="Times New Roman" w:eastAsia="Calibri" w:hAnsi="Times New Roman" w:cs="Times New Roman"/>
          <w:b/>
          <w:bCs/>
          <w:sz w:val="28"/>
          <w:szCs w:val="28"/>
        </w:rPr>
        <w:t>Согласование ключевых элементов образовательной программы:</w:t>
      </w:r>
    </w:p>
    <w:tbl>
      <w:tblPr>
        <w:tblStyle w:val="a9"/>
        <w:tblW w:w="9639" w:type="dxa"/>
        <w:tblInd w:w="-5" w:type="dxa"/>
        <w:tblLayout w:type="fixed"/>
        <w:tblLook w:val="04A0" w:firstRow="1" w:lastRow="0" w:firstColumn="1" w:lastColumn="0" w:noHBand="0" w:noVBand="1"/>
      </w:tblPr>
      <w:tblGrid>
        <w:gridCol w:w="709"/>
        <w:gridCol w:w="3657"/>
        <w:gridCol w:w="3431"/>
        <w:gridCol w:w="1842"/>
      </w:tblGrid>
      <w:tr w:rsidR="00A14F45" w:rsidRPr="00A14F45" w14:paraId="6B51204E"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43F5214A" w14:textId="77777777" w:rsidR="009A07F6" w:rsidRPr="00A14F45" w:rsidRDefault="009A07F6" w:rsidP="007A21A2">
            <w:pPr>
              <w:jc w:val="center"/>
              <w:rPr>
                <w:rFonts w:ascii="Times New Roman" w:hAnsi="Times New Roman" w:cs="Times New Roman"/>
                <w:b/>
                <w:sz w:val="24"/>
                <w:szCs w:val="24"/>
              </w:rPr>
            </w:pPr>
            <w:r w:rsidRPr="00A14F45">
              <w:rPr>
                <w:rFonts w:ascii="Times New Roman" w:hAnsi="Times New Roman" w:cs="Times New Roman"/>
                <w:b/>
                <w:sz w:val="24"/>
                <w:szCs w:val="24"/>
              </w:rPr>
              <w:t>№/п</w:t>
            </w:r>
          </w:p>
        </w:tc>
        <w:tc>
          <w:tcPr>
            <w:tcW w:w="3657" w:type="dxa"/>
            <w:tcBorders>
              <w:top w:val="single" w:sz="4" w:space="0" w:color="auto"/>
              <w:left w:val="single" w:sz="4" w:space="0" w:color="auto"/>
              <w:bottom w:val="single" w:sz="4" w:space="0" w:color="auto"/>
              <w:right w:val="single" w:sz="4" w:space="0" w:color="auto"/>
            </w:tcBorders>
            <w:vAlign w:val="center"/>
            <w:hideMark/>
          </w:tcPr>
          <w:p w14:paraId="2E0AFC7C" w14:textId="77777777" w:rsidR="009A07F6" w:rsidRPr="00A14F45" w:rsidRDefault="009A07F6" w:rsidP="007A21A2">
            <w:pPr>
              <w:jc w:val="center"/>
              <w:rPr>
                <w:rFonts w:ascii="Times New Roman" w:hAnsi="Times New Roman" w:cs="Times New Roman"/>
                <w:b/>
                <w:sz w:val="24"/>
                <w:szCs w:val="24"/>
              </w:rPr>
            </w:pPr>
            <w:r w:rsidRPr="00A14F45">
              <w:rPr>
                <w:rFonts w:ascii="Times New Roman" w:hAnsi="Times New Roman" w:cs="Times New Roman"/>
                <w:b/>
                <w:sz w:val="24"/>
                <w:szCs w:val="24"/>
              </w:rPr>
              <w:t>Результат обучения</w:t>
            </w:r>
          </w:p>
        </w:tc>
        <w:tc>
          <w:tcPr>
            <w:tcW w:w="3431" w:type="dxa"/>
            <w:tcBorders>
              <w:top w:val="single" w:sz="4" w:space="0" w:color="auto"/>
              <w:left w:val="single" w:sz="4" w:space="0" w:color="auto"/>
              <w:bottom w:val="single" w:sz="4" w:space="0" w:color="auto"/>
              <w:right w:val="single" w:sz="4" w:space="0" w:color="auto"/>
            </w:tcBorders>
            <w:vAlign w:val="center"/>
            <w:hideMark/>
          </w:tcPr>
          <w:p w14:paraId="7684EA66" w14:textId="77777777" w:rsidR="009A07F6" w:rsidRPr="00A14F45" w:rsidRDefault="009A07F6" w:rsidP="007A21A2">
            <w:pPr>
              <w:jc w:val="center"/>
              <w:rPr>
                <w:rFonts w:ascii="Times New Roman" w:hAnsi="Times New Roman" w:cs="Times New Roman"/>
                <w:b/>
                <w:sz w:val="24"/>
                <w:szCs w:val="24"/>
              </w:rPr>
            </w:pPr>
            <w:r w:rsidRPr="00A14F45">
              <w:rPr>
                <w:rFonts w:ascii="Times New Roman" w:hAnsi="Times New Roman" w:cs="Times New Roman"/>
                <w:b/>
                <w:sz w:val="24"/>
                <w:szCs w:val="24"/>
              </w:rPr>
              <w:t>Метод оценки</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214496" w14:textId="43DC6A95" w:rsidR="009A07F6" w:rsidRPr="00A14F45" w:rsidRDefault="009A07F6" w:rsidP="00A14F45">
            <w:pPr>
              <w:rPr>
                <w:rFonts w:ascii="Times New Roman" w:hAnsi="Times New Roman" w:cs="Times New Roman"/>
                <w:b/>
                <w:sz w:val="24"/>
                <w:szCs w:val="24"/>
              </w:rPr>
            </w:pPr>
            <w:r w:rsidRPr="00A14F45">
              <w:rPr>
                <w:rFonts w:ascii="Times New Roman" w:hAnsi="Times New Roman" w:cs="Times New Roman"/>
                <w:b/>
                <w:sz w:val="24"/>
                <w:szCs w:val="24"/>
              </w:rPr>
              <w:t>Метод обучения</w:t>
            </w:r>
          </w:p>
        </w:tc>
      </w:tr>
      <w:tr w:rsidR="00791A48" w:rsidRPr="00A14F45" w14:paraId="23105203"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tcPr>
          <w:p w14:paraId="0488161C" w14:textId="19AF9648" w:rsidR="00791A48" w:rsidRPr="00A14F45" w:rsidRDefault="00791A48" w:rsidP="007A21A2">
            <w:pPr>
              <w:jc w:val="center"/>
              <w:rPr>
                <w:rFonts w:ascii="Times New Roman" w:hAnsi="Times New Roman" w:cs="Times New Roman"/>
                <w:b/>
                <w:sz w:val="24"/>
                <w:szCs w:val="24"/>
              </w:rPr>
            </w:pPr>
            <w:r w:rsidRPr="00A14F45">
              <w:rPr>
                <w:rFonts w:ascii="Times New Roman" w:hAnsi="Times New Roman" w:cs="Times New Roman"/>
                <w:sz w:val="24"/>
                <w:szCs w:val="24"/>
              </w:rPr>
              <w:t>1</w:t>
            </w:r>
          </w:p>
        </w:tc>
        <w:tc>
          <w:tcPr>
            <w:tcW w:w="3657" w:type="dxa"/>
            <w:tcBorders>
              <w:top w:val="single" w:sz="4" w:space="0" w:color="auto"/>
              <w:left w:val="single" w:sz="4" w:space="0" w:color="auto"/>
              <w:bottom w:val="single" w:sz="4" w:space="0" w:color="auto"/>
              <w:right w:val="single" w:sz="4" w:space="0" w:color="auto"/>
            </w:tcBorders>
            <w:vAlign w:val="center"/>
          </w:tcPr>
          <w:p w14:paraId="73C4F10F" w14:textId="355C1C4D" w:rsidR="00791A48" w:rsidRPr="00A14F45" w:rsidRDefault="00791A48" w:rsidP="00791A48">
            <w:pPr>
              <w:rPr>
                <w:rFonts w:ascii="Times New Roman" w:hAnsi="Times New Roman" w:cs="Times New Roman"/>
                <w:b/>
                <w:sz w:val="24"/>
                <w:szCs w:val="24"/>
              </w:rPr>
            </w:pPr>
            <w:r>
              <w:rPr>
                <w:rFonts w:ascii="Times New Roman" w:hAnsi="Times New Roman" w:cs="Times New Roman"/>
                <w:color w:val="000000"/>
                <w:sz w:val="24"/>
                <w:szCs w:val="24"/>
              </w:rPr>
              <w:t>Обеспечивает выполнение требований</w:t>
            </w:r>
            <w:r w:rsidRPr="009E7457">
              <w:rPr>
                <w:rFonts w:ascii="Times New Roman" w:hAnsi="Times New Roman" w:cs="Times New Roman"/>
                <w:color w:val="000000"/>
                <w:sz w:val="24"/>
                <w:szCs w:val="24"/>
              </w:rPr>
              <w:t xml:space="preserve"> к условиям </w:t>
            </w:r>
            <w:r>
              <w:rPr>
                <w:rFonts w:ascii="Times New Roman" w:hAnsi="Times New Roman" w:cs="Times New Roman"/>
                <w:color w:val="000000"/>
                <w:sz w:val="24"/>
                <w:szCs w:val="24"/>
              </w:rPr>
              <w:t xml:space="preserve">сбора, </w:t>
            </w:r>
            <w:r w:rsidRPr="009E7457">
              <w:rPr>
                <w:rFonts w:ascii="Times New Roman" w:hAnsi="Times New Roman" w:cs="Times New Roman"/>
                <w:color w:val="000000"/>
                <w:sz w:val="24"/>
                <w:szCs w:val="24"/>
              </w:rPr>
              <w:t>хранения и транспортировки биологического материал</w:t>
            </w:r>
            <w:r>
              <w:rPr>
                <w:rFonts w:ascii="Times New Roman" w:hAnsi="Times New Roman" w:cs="Times New Roman"/>
                <w:color w:val="000000"/>
                <w:sz w:val="24"/>
                <w:szCs w:val="24"/>
              </w:rPr>
              <w:t>а</w:t>
            </w:r>
          </w:p>
        </w:tc>
        <w:tc>
          <w:tcPr>
            <w:tcW w:w="3431" w:type="dxa"/>
            <w:tcBorders>
              <w:top w:val="single" w:sz="4" w:space="0" w:color="auto"/>
              <w:left w:val="single" w:sz="4" w:space="0" w:color="auto"/>
              <w:bottom w:val="single" w:sz="4" w:space="0" w:color="auto"/>
              <w:right w:val="single" w:sz="4" w:space="0" w:color="auto"/>
            </w:tcBorders>
            <w:vAlign w:val="center"/>
          </w:tcPr>
          <w:p w14:paraId="5C7E474F" w14:textId="77777777" w:rsidR="00791A48" w:rsidRPr="00A14F45" w:rsidRDefault="00791A48" w:rsidP="000C7D14">
            <w:pPr>
              <w:rPr>
                <w:rFonts w:ascii="Times New Roman" w:hAnsi="Times New Roman" w:cs="Times New Roman"/>
                <w:sz w:val="24"/>
                <w:szCs w:val="24"/>
              </w:rPr>
            </w:pPr>
            <w:r w:rsidRPr="00A14F45">
              <w:rPr>
                <w:rFonts w:ascii="Times New Roman" w:hAnsi="Times New Roman" w:cs="Times New Roman"/>
                <w:sz w:val="24"/>
                <w:szCs w:val="24"/>
              </w:rPr>
              <w:t xml:space="preserve">Тестирование </w:t>
            </w:r>
          </w:p>
          <w:p w14:paraId="6560B1D3" w14:textId="738291A4" w:rsidR="00791A48" w:rsidRPr="00A14F45" w:rsidRDefault="00791A48" w:rsidP="00791A48">
            <w:pPr>
              <w:rPr>
                <w:rFonts w:ascii="Times New Roman" w:hAnsi="Times New Roman" w:cs="Times New Roman"/>
                <w:b/>
                <w:sz w:val="24"/>
                <w:szCs w:val="24"/>
              </w:rPr>
            </w:pPr>
            <w:r w:rsidRPr="00A14F45">
              <w:rPr>
                <w:rFonts w:ascii="Times New Roman" w:hAnsi="Times New Roman" w:cs="Times New Roman"/>
                <w:sz w:val="24"/>
                <w:szCs w:val="24"/>
              </w:rPr>
              <w:t xml:space="preserve">Оценка решения ситуационных задач </w:t>
            </w:r>
          </w:p>
        </w:tc>
        <w:tc>
          <w:tcPr>
            <w:tcW w:w="1842" w:type="dxa"/>
            <w:tcBorders>
              <w:top w:val="single" w:sz="4" w:space="0" w:color="auto"/>
              <w:left w:val="single" w:sz="4" w:space="0" w:color="auto"/>
              <w:bottom w:val="single" w:sz="4" w:space="0" w:color="auto"/>
              <w:right w:val="single" w:sz="4" w:space="0" w:color="auto"/>
            </w:tcBorders>
            <w:vAlign w:val="center"/>
          </w:tcPr>
          <w:p w14:paraId="731A28A7" w14:textId="77777777" w:rsidR="00791A48" w:rsidRPr="00A14F45" w:rsidRDefault="00791A48" w:rsidP="000C7D14">
            <w:pPr>
              <w:rPr>
                <w:rFonts w:ascii="Times New Roman" w:hAnsi="Times New Roman" w:cs="Times New Roman"/>
                <w:b/>
                <w:sz w:val="24"/>
                <w:szCs w:val="24"/>
              </w:rPr>
            </w:pPr>
            <w:r w:rsidRPr="00A14F45">
              <w:rPr>
                <w:rFonts w:ascii="Times New Roman" w:hAnsi="Times New Roman" w:cs="Times New Roman"/>
                <w:sz w:val="24"/>
                <w:szCs w:val="24"/>
              </w:rPr>
              <w:t>Семинар</w:t>
            </w:r>
          </w:p>
          <w:p w14:paraId="4992E2B7" w14:textId="4D96740C" w:rsidR="00791A48" w:rsidRPr="00A14F45" w:rsidRDefault="00791A48" w:rsidP="00A14F45">
            <w:pPr>
              <w:rPr>
                <w:rFonts w:ascii="Times New Roman" w:hAnsi="Times New Roman" w:cs="Times New Roman"/>
                <w:b/>
                <w:sz w:val="24"/>
                <w:szCs w:val="24"/>
              </w:rPr>
            </w:pPr>
            <w:r w:rsidRPr="00A14F45">
              <w:rPr>
                <w:rFonts w:ascii="Times New Roman" w:hAnsi="Times New Roman" w:cs="Times New Roman"/>
                <w:sz w:val="24"/>
                <w:szCs w:val="24"/>
              </w:rPr>
              <w:t>Практическое занятие</w:t>
            </w:r>
          </w:p>
        </w:tc>
      </w:tr>
      <w:tr w:rsidR="00791A48" w:rsidRPr="00A14F45" w14:paraId="2AA339FD" w14:textId="77777777" w:rsidTr="00A14F45">
        <w:tc>
          <w:tcPr>
            <w:tcW w:w="709" w:type="dxa"/>
            <w:tcBorders>
              <w:top w:val="single" w:sz="4" w:space="0" w:color="auto"/>
              <w:left w:val="single" w:sz="4" w:space="0" w:color="auto"/>
              <w:bottom w:val="single" w:sz="4" w:space="0" w:color="auto"/>
              <w:right w:val="single" w:sz="4" w:space="0" w:color="auto"/>
            </w:tcBorders>
            <w:vAlign w:val="center"/>
          </w:tcPr>
          <w:p w14:paraId="50DDA2C3" w14:textId="0024F7F7" w:rsidR="00791A48" w:rsidRPr="00A14F45" w:rsidRDefault="00791A48" w:rsidP="00A14F45">
            <w:pPr>
              <w:jc w:val="center"/>
              <w:rPr>
                <w:rFonts w:ascii="Times New Roman" w:hAnsi="Times New Roman" w:cs="Times New Roman"/>
                <w:sz w:val="24"/>
                <w:szCs w:val="24"/>
              </w:rPr>
            </w:pPr>
            <w:r w:rsidRPr="00A14F45">
              <w:rPr>
                <w:rFonts w:ascii="Times New Roman" w:hAnsi="Times New Roman" w:cs="Times New Roman"/>
                <w:sz w:val="24"/>
                <w:szCs w:val="24"/>
              </w:rPr>
              <w:t>2</w:t>
            </w:r>
          </w:p>
        </w:tc>
        <w:tc>
          <w:tcPr>
            <w:tcW w:w="3657" w:type="dxa"/>
            <w:tcBorders>
              <w:top w:val="single" w:sz="4" w:space="0" w:color="auto"/>
              <w:left w:val="single" w:sz="4" w:space="0" w:color="auto"/>
              <w:bottom w:val="single" w:sz="4" w:space="0" w:color="auto"/>
              <w:right w:val="single" w:sz="4" w:space="0" w:color="auto"/>
            </w:tcBorders>
            <w:vAlign w:val="center"/>
          </w:tcPr>
          <w:p w14:paraId="61B9EC4D" w14:textId="054A2639" w:rsidR="00791A48" w:rsidRPr="00A14F45" w:rsidRDefault="00791A48" w:rsidP="00A14F45">
            <w:pPr>
              <w:rPr>
                <w:rFonts w:ascii="Times New Roman" w:hAnsi="Times New Roman" w:cs="Times New Roman"/>
                <w:b/>
                <w:sz w:val="24"/>
                <w:szCs w:val="24"/>
              </w:rPr>
            </w:pPr>
            <w:r w:rsidRPr="00A14F45">
              <w:rPr>
                <w:rFonts w:ascii="Times New Roman" w:hAnsi="Times New Roman" w:cs="Times New Roman"/>
                <w:sz w:val="24"/>
                <w:szCs w:val="24"/>
              </w:rPr>
              <w:t xml:space="preserve">Проводит внутрилабораторную валидацию результатов лабораторных исследований </w:t>
            </w:r>
          </w:p>
        </w:tc>
        <w:tc>
          <w:tcPr>
            <w:tcW w:w="3431" w:type="dxa"/>
            <w:tcBorders>
              <w:top w:val="single" w:sz="4" w:space="0" w:color="auto"/>
              <w:left w:val="single" w:sz="4" w:space="0" w:color="auto"/>
              <w:bottom w:val="single" w:sz="4" w:space="0" w:color="auto"/>
              <w:right w:val="single" w:sz="4" w:space="0" w:color="auto"/>
            </w:tcBorders>
            <w:vAlign w:val="center"/>
          </w:tcPr>
          <w:p w14:paraId="34AB4188" w14:textId="7A62CD6F" w:rsidR="00791A48" w:rsidRPr="00F12EFC" w:rsidRDefault="00F12EFC" w:rsidP="00A14F45">
            <w:pPr>
              <w:rPr>
                <w:rFonts w:ascii="Times New Roman" w:hAnsi="Times New Roman" w:cs="Times New Roman"/>
                <w:b/>
                <w:sz w:val="24"/>
                <w:szCs w:val="24"/>
              </w:rPr>
            </w:pPr>
            <w:r>
              <w:rPr>
                <w:rFonts w:ascii="Times New Roman" w:hAnsi="Times New Roman" w:cs="Times New Roman"/>
                <w:sz w:val="24"/>
                <w:szCs w:val="24"/>
              </w:rPr>
              <w:t>Тестирование</w:t>
            </w:r>
          </w:p>
        </w:tc>
        <w:tc>
          <w:tcPr>
            <w:tcW w:w="1842" w:type="dxa"/>
            <w:tcBorders>
              <w:top w:val="single" w:sz="4" w:space="0" w:color="auto"/>
              <w:left w:val="single" w:sz="4" w:space="0" w:color="auto"/>
              <w:bottom w:val="single" w:sz="4" w:space="0" w:color="auto"/>
              <w:right w:val="single" w:sz="4" w:space="0" w:color="auto"/>
            </w:tcBorders>
            <w:vAlign w:val="center"/>
          </w:tcPr>
          <w:p w14:paraId="736E9840" w14:textId="77777777" w:rsidR="00791A48" w:rsidRPr="00A14F45" w:rsidRDefault="00791A48" w:rsidP="00A14F45">
            <w:pPr>
              <w:rPr>
                <w:rFonts w:ascii="Times New Roman" w:hAnsi="Times New Roman" w:cs="Times New Roman"/>
                <w:b/>
                <w:sz w:val="24"/>
                <w:szCs w:val="24"/>
              </w:rPr>
            </w:pPr>
            <w:r w:rsidRPr="00A14F45">
              <w:rPr>
                <w:rFonts w:ascii="Times New Roman" w:hAnsi="Times New Roman" w:cs="Times New Roman"/>
                <w:sz w:val="24"/>
                <w:szCs w:val="24"/>
              </w:rPr>
              <w:t>Семинар</w:t>
            </w:r>
          </w:p>
          <w:p w14:paraId="28FDC60A" w14:textId="68080589" w:rsidR="00791A48" w:rsidRPr="00A14F45" w:rsidRDefault="00791A48" w:rsidP="00A14F45">
            <w:pPr>
              <w:rPr>
                <w:rFonts w:ascii="Times New Roman" w:hAnsi="Times New Roman" w:cs="Times New Roman"/>
                <w:b/>
                <w:sz w:val="24"/>
                <w:szCs w:val="24"/>
              </w:rPr>
            </w:pPr>
            <w:r w:rsidRPr="00A14F45">
              <w:rPr>
                <w:rFonts w:ascii="Times New Roman" w:hAnsi="Times New Roman" w:cs="Times New Roman"/>
                <w:sz w:val="24"/>
                <w:szCs w:val="24"/>
              </w:rPr>
              <w:t>Практическое занятие</w:t>
            </w:r>
          </w:p>
        </w:tc>
      </w:tr>
      <w:tr w:rsidR="00791A48" w:rsidRPr="00A14F45" w14:paraId="0B63585F" w14:textId="77777777" w:rsidTr="009E7457">
        <w:tc>
          <w:tcPr>
            <w:tcW w:w="709" w:type="dxa"/>
            <w:tcBorders>
              <w:top w:val="single" w:sz="4" w:space="0" w:color="auto"/>
              <w:left w:val="single" w:sz="4" w:space="0" w:color="auto"/>
              <w:bottom w:val="single" w:sz="4" w:space="0" w:color="auto"/>
              <w:right w:val="single" w:sz="4" w:space="0" w:color="auto"/>
            </w:tcBorders>
            <w:vAlign w:val="center"/>
          </w:tcPr>
          <w:p w14:paraId="229C6F76" w14:textId="25496DDD" w:rsidR="00791A48" w:rsidRPr="00A14F45" w:rsidRDefault="00791A48" w:rsidP="007A627A">
            <w:pPr>
              <w:jc w:val="center"/>
              <w:rPr>
                <w:rFonts w:ascii="Times New Roman" w:hAnsi="Times New Roman" w:cs="Times New Roman"/>
                <w:sz w:val="24"/>
                <w:szCs w:val="24"/>
              </w:rPr>
            </w:pPr>
            <w:r w:rsidRPr="00A14F45">
              <w:rPr>
                <w:rFonts w:ascii="Times New Roman" w:hAnsi="Times New Roman" w:cs="Times New Roman"/>
                <w:sz w:val="24"/>
                <w:szCs w:val="24"/>
              </w:rPr>
              <w:t>3</w:t>
            </w:r>
          </w:p>
        </w:tc>
        <w:tc>
          <w:tcPr>
            <w:tcW w:w="3657" w:type="dxa"/>
            <w:tcBorders>
              <w:top w:val="single" w:sz="4" w:space="0" w:color="auto"/>
              <w:left w:val="single" w:sz="4" w:space="0" w:color="auto"/>
              <w:bottom w:val="single" w:sz="4" w:space="0" w:color="auto"/>
              <w:right w:val="single" w:sz="4" w:space="0" w:color="auto"/>
            </w:tcBorders>
            <w:vAlign w:val="center"/>
          </w:tcPr>
          <w:p w14:paraId="666CCDB1" w14:textId="5CFAB596" w:rsidR="00791A48" w:rsidRPr="00A14F45" w:rsidRDefault="00791A48" w:rsidP="00791A48">
            <w:pPr>
              <w:rPr>
                <w:rFonts w:ascii="Times New Roman" w:hAnsi="Times New Roman" w:cs="Times New Roman"/>
                <w:b/>
                <w:sz w:val="24"/>
                <w:szCs w:val="24"/>
              </w:rPr>
            </w:pPr>
            <w:r>
              <w:rPr>
                <w:rFonts w:ascii="Times New Roman" w:hAnsi="Times New Roman" w:cs="Times New Roman"/>
                <w:sz w:val="24"/>
                <w:szCs w:val="24"/>
              </w:rPr>
              <w:t>Организует и п</w:t>
            </w:r>
            <w:r w:rsidRPr="00A14F45">
              <w:rPr>
                <w:rFonts w:ascii="Times New Roman" w:hAnsi="Times New Roman" w:cs="Times New Roman"/>
                <w:sz w:val="24"/>
                <w:szCs w:val="24"/>
              </w:rPr>
              <w:t>роводит контроль качества лабораторных исследований на преаналитическом, аналитическом и постаналитическом этапах</w:t>
            </w:r>
          </w:p>
        </w:tc>
        <w:tc>
          <w:tcPr>
            <w:tcW w:w="3431" w:type="dxa"/>
            <w:tcBorders>
              <w:top w:val="single" w:sz="4" w:space="0" w:color="auto"/>
              <w:left w:val="single" w:sz="4" w:space="0" w:color="auto"/>
              <w:bottom w:val="single" w:sz="4" w:space="0" w:color="auto"/>
              <w:right w:val="single" w:sz="4" w:space="0" w:color="auto"/>
            </w:tcBorders>
            <w:vAlign w:val="center"/>
          </w:tcPr>
          <w:p w14:paraId="0B652DC3" w14:textId="77777777" w:rsidR="00791A48" w:rsidRPr="00A14F45" w:rsidRDefault="00791A48" w:rsidP="009E7457">
            <w:pPr>
              <w:rPr>
                <w:rFonts w:ascii="Times New Roman" w:hAnsi="Times New Roman" w:cs="Times New Roman"/>
                <w:sz w:val="24"/>
                <w:szCs w:val="24"/>
              </w:rPr>
            </w:pPr>
            <w:r w:rsidRPr="00A14F45">
              <w:rPr>
                <w:rFonts w:ascii="Times New Roman" w:hAnsi="Times New Roman" w:cs="Times New Roman"/>
                <w:sz w:val="24"/>
                <w:szCs w:val="24"/>
              </w:rPr>
              <w:t xml:space="preserve">Тестирование </w:t>
            </w:r>
          </w:p>
          <w:p w14:paraId="771BF89B" w14:textId="43993641" w:rsidR="00791A48" w:rsidRPr="00A14F45" w:rsidRDefault="00791A48" w:rsidP="009E7457">
            <w:pPr>
              <w:rPr>
                <w:rFonts w:ascii="Times New Roman" w:hAnsi="Times New Roman" w:cs="Times New Roman"/>
                <w:b/>
                <w:sz w:val="24"/>
                <w:szCs w:val="24"/>
              </w:rPr>
            </w:pPr>
            <w:r w:rsidRPr="00A14F45">
              <w:rPr>
                <w:rFonts w:ascii="Times New Roman" w:hAnsi="Times New Roman" w:cs="Times New Roman"/>
                <w:sz w:val="24"/>
                <w:szCs w:val="24"/>
              </w:rPr>
              <w:t xml:space="preserve">Оценка решения ситуационных задач </w:t>
            </w:r>
          </w:p>
        </w:tc>
        <w:tc>
          <w:tcPr>
            <w:tcW w:w="1842" w:type="dxa"/>
            <w:tcBorders>
              <w:top w:val="single" w:sz="4" w:space="0" w:color="auto"/>
              <w:left w:val="single" w:sz="4" w:space="0" w:color="auto"/>
              <w:bottom w:val="single" w:sz="4" w:space="0" w:color="auto"/>
              <w:right w:val="single" w:sz="4" w:space="0" w:color="auto"/>
            </w:tcBorders>
            <w:vAlign w:val="center"/>
          </w:tcPr>
          <w:p w14:paraId="67C34017" w14:textId="77777777" w:rsidR="00791A48" w:rsidRPr="00A14F45" w:rsidRDefault="00791A48" w:rsidP="007A627A">
            <w:pPr>
              <w:rPr>
                <w:rFonts w:ascii="Times New Roman" w:hAnsi="Times New Roman" w:cs="Times New Roman"/>
                <w:b/>
                <w:sz w:val="24"/>
                <w:szCs w:val="24"/>
              </w:rPr>
            </w:pPr>
            <w:r w:rsidRPr="00A14F45">
              <w:rPr>
                <w:rFonts w:ascii="Times New Roman" w:hAnsi="Times New Roman" w:cs="Times New Roman"/>
                <w:sz w:val="24"/>
                <w:szCs w:val="24"/>
              </w:rPr>
              <w:t>Семинар</w:t>
            </w:r>
          </w:p>
          <w:p w14:paraId="071D5570" w14:textId="487EA273" w:rsidR="00791A48" w:rsidRPr="00A14F45" w:rsidRDefault="00791A48" w:rsidP="007A627A">
            <w:pPr>
              <w:rPr>
                <w:rFonts w:ascii="Times New Roman" w:hAnsi="Times New Roman" w:cs="Times New Roman"/>
                <w:b/>
                <w:sz w:val="24"/>
                <w:szCs w:val="24"/>
              </w:rPr>
            </w:pPr>
            <w:r w:rsidRPr="00A14F45">
              <w:rPr>
                <w:rFonts w:ascii="Times New Roman" w:hAnsi="Times New Roman" w:cs="Times New Roman"/>
                <w:sz w:val="24"/>
                <w:szCs w:val="24"/>
              </w:rPr>
              <w:t>Практическое занятие</w:t>
            </w:r>
          </w:p>
        </w:tc>
      </w:tr>
      <w:tr w:rsidR="00791A48" w:rsidRPr="00A14F45" w14:paraId="152CF5EC" w14:textId="77777777" w:rsidTr="000C7D14">
        <w:trPr>
          <w:trHeight w:val="138"/>
        </w:trPr>
        <w:tc>
          <w:tcPr>
            <w:tcW w:w="709" w:type="dxa"/>
            <w:tcBorders>
              <w:top w:val="single" w:sz="4" w:space="0" w:color="auto"/>
              <w:left w:val="single" w:sz="4" w:space="0" w:color="auto"/>
              <w:bottom w:val="single" w:sz="4" w:space="0" w:color="auto"/>
              <w:right w:val="single" w:sz="4" w:space="0" w:color="auto"/>
            </w:tcBorders>
            <w:vAlign w:val="center"/>
          </w:tcPr>
          <w:p w14:paraId="113119EC" w14:textId="1282888C" w:rsidR="00791A48" w:rsidRPr="00A14F45" w:rsidRDefault="004A3E40" w:rsidP="009E7457">
            <w:pPr>
              <w:jc w:val="center"/>
              <w:rPr>
                <w:rFonts w:ascii="Times New Roman" w:hAnsi="Times New Roman" w:cs="Times New Roman"/>
                <w:sz w:val="24"/>
                <w:szCs w:val="24"/>
              </w:rPr>
            </w:pPr>
            <w:r>
              <w:rPr>
                <w:rFonts w:ascii="Times New Roman" w:hAnsi="Times New Roman" w:cs="Times New Roman"/>
                <w:sz w:val="24"/>
                <w:szCs w:val="24"/>
              </w:rPr>
              <w:t>4</w:t>
            </w:r>
          </w:p>
        </w:tc>
        <w:tc>
          <w:tcPr>
            <w:tcW w:w="3657" w:type="dxa"/>
            <w:tcBorders>
              <w:top w:val="single" w:sz="4" w:space="0" w:color="auto"/>
              <w:left w:val="single" w:sz="4" w:space="0" w:color="auto"/>
              <w:bottom w:val="single" w:sz="4" w:space="0" w:color="auto"/>
              <w:right w:val="single" w:sz="4" w:space="0" w:color="auto"/>
            </w:tcBorders>
            <w:vAlign w:val="center"/>
          </w:tcPr>
          <w:p w14:paraId="23BC2C5B" w14:textId="5B38128C" w:rsidR="00791A48" w:rsidRPr="00541B8F" w:rsidRDefault="00791A48" w:rsidP="009E7457">
            <w:pPr>
              <w:rPr>
                <w:rFonts w:ascii="Times New Roman" w:hAnsi="Times New Roman" w:cs="Times New Roman"/>
                <w:color w:val="FF0000"/>
                <w:sz w:val="24"/>
                <w:szCs w:val="24"/>
              </w:rPr>
            </w:pPr>
            <w:r w:rsidRPr="00A14F45">
              <w:rPr>
                <w:rFonts w:ascii="Times New Roman" w:hAnsi="Times New Roman" w:cs="Times New Roman"/>
                <w:sz w:val="24"/>
                <w:szCs w:val="24"/>
              </w:rPr>
              <w:t xml:space="preserve">Анализирует и оценивает показатели </w:t>
            </w:r>
            <w:r>
              <w:rPr>
                <w:rFonts w:ascii="Times New Roman" w:hAnsi="Times New Roman" w:cs="Times New Roman"/>
                <w:sz w:val="24"/>
                <w:szCs w:val="24"/>
              </w:rPr>
              <w:t xml:space="preserve">качества </w:t>
            </w:r>
          </w:p>
        </w:tc>
        <w:tc>
          <w:tcPr>
            <w:tcW w:w="3431" w:type="dxa"/>
            <w:tcBorders>
              <w:top w:val="single" w:sz="4" w:space="0" w:color="auto"/>
              <w:left w:val="single" w:sz="4" w:space="0" w:color="auto"/>
              <w:bottom w:val="single" w:sz="4" w:space="0" w:color="auto"/>
              <w:right w:val="single" w:sz="4" w:space="0" w:color="auto"/>
            </w:tcBorders>
            <w:vAlign w:val="center"/>
          </w:tcPr>
          <w:p w14:paraId="7E106B52" w14:textId="11742426" w:rsidR="00791A48" w:rsidRPr="00541B8F" w:rsidRDefault="00791A48" w:rsidP="004A3E40">
            <w:pPr>
              <w:rPr>
                <w:rFonts w:ascii="Times New Roman" w:hAnsi="Times New Roman" w:cs="Times New Roman"/>
                <w:color w:val="FF0000"/>
                <w:sz w:val="24"/>
                <w:szCs w:val="24"/>
              </w:rPr>
            </w:pPr>
            <w:r w:rsidRPr="00A14F45">
              <w:rPr>
                <w:rFonts w:ascii="Times New Roman" w:hAnsi="Times New Roman" w:cs="Times New Roman"/>
                <w:sz w:val="24"/>
                <w:szCs w:val="24"/>
              </w:rPr>
              <w:t xml:space="preserve">Тестирование </w:t>
            </w:r>
          </w:p>
        </w:tc>
        <w:tc>
          <w:tcPr>
            <w:tcW w:w="1842" w:type="dxa"/>
            <w:tcBorders>
              <w:top w:val="single" w:sz="4" w:space="0" w:color="auto"/>
              <w:left w:val="single" w:sz="4" w:space="0" w:color="auto"/>
              <w:bottom w:val="single" w:sz="4" w:space="0" w:color="auto"/>
              <w:right w:val="single" w:sz="4" w:space="0" w:color="auto"/>
            </w:tcBorders>
            <w:vAlign w:val="center"/>
          </w:tcPr>
          <w:p w14:paraId="57420D9D" w14:textId="77777777" w:rsidR="00791A48" w:rsidRPr="00A14F45" w:rsidRDefault="00791A48" w:rsidP="000C7D14">
            <w:pPr>
              <w:rPr>
                <w:rFonts w:ascii="Times New Roman" w:hAnsi="Times New Roman" w:cs="Times New Roman"/>
                <w:b/>
                <w:sz w:val="24"/>
                <w:szCs w:val="24"/>
              </w:rPr>
            </w:pPr>
            <w:r w:rsidRPr="00A14F45">
              <w:rPr>
                <w:rFonts w:ascii="Times New Roman" w:hAnsi="Times New Roman" w:cs="Times New Roman"/>
                <w:sz w:val="24"/>
                <w:szCs w:val="24"/>
              </w:rPr>
              <w:t>Семинар</w:t>
            </w:r>
          </w:p>
          <w:p w14:paraId="4826D7AD" w14:textId="1C111EBF" w:rsidR="00791A48" w:rsidRPr="00541B8F" w:rsidRDefault="00791A48" w:rsidP="009E7457">
            <w:pPr>
              <w:rPr>
                <w:rFonts w:ascii="Times New Roman" w:hAnsi="Times New Roman" w:cs="Times New Roman"/>
                <w:color w:val="FF0000"/>
                <w:sz w:val="24"/>
                <w:szCs w:val="24"/>
              </w:rPr>
            </w:pPr>
            <w:r w:rsidRPr="00A14F45">
              <w:rPr>
                <w:rFonts w:ascii="Times New Roman" w:hAnsi="Times New Roman" w:cs="Times New Roman"/>
                <w:sz w:val="24"/>
                <w:szCs w:val="24"/>
              </w:rPr>
              <w:t>Практическое занятие</w:t>
            </w:r>
          </w:p>
        </w:tc>
      </w:tr>
      <w:tr w:rsidR="00791A48" w:rsidRPr="00A14F45" w14:paraId="42E6A307" w14:textId="77777777" w:rsidTr="00A14F45">
        <w:trPr>
          <w:trHeight w:val="194"/>
        </w:trPr>
        <w:tc>
          <w:tcPr>
            <w:tcW w:w="709" w:type="dxa"/>
            <w:tcBorders>
              <w:top w:val="single" w:sz="4" w:space="0" w:color="auto"/>
              <w:left w:val="single" w:sz="4" w:space="0" w:color="auto"/>
              <w:bottom w:val="single" w:sz="4" w:space="0" w:color="auto"/>
              <w:right w:val="single" w:sz="4" w:space="0" w:color="auto"/>
            </w:tcBorders>
            <w:vAlign w:val="center"/>
          </w:tcPr>
          <w:p w14:paraId="1E7F7022" w14:textId="0F6D5700" w:rsidR="00791A48" w:rsidRPr="00A14F45" w:rsidRDefault="004A3E40" w:rsidP="009E7457">
            <w:pPr>
              <w:jc w:val="center"/>
              <w:rPr>
                <w:rFonts w:ascii="Times New Roman" w:hAnsi="Times New Roman" w:cs="Times New Roman"/>
                <w:sz w:val="24"/>
                <w:szCs w:val="24"/>
              </w:rPr>
            </w:pPr>
            <w:r>
              <w:rPr>
                <w:rFonts w:ascii="Times New Roman" w:hAnsi="Times New Roman" w:cs="Times New Roman"/>
                <w:sz w:val="24"/>
                <w:szCs w:val="24"/>
              </w:rPr>
              <w:t>5</w:t>
            </w:r>
          </w:p>
        </w:tc>
        <w:tc>
          <w:tcPr>
            <w:tcW w:w="3657" w:type="dxa"/>
            <w:tcBorders>
              <w:top w:val="single" w:sz="4" w:space="0" w:color="auto"/>
              <w:left w:val="single" w:sz="4" w:space="0" w:color="auto"/>
              <w:bottom w:val="single" w:sz="4" w:space="0" w:color="auto"/>
              <w:right w:val="single" w:sz="4" w:space="0" w:color="auto"/>
            </w:tcBorders>
            <w:vAlign w:val="center"/>
          </w:tcPr>
          <w:p w14:paraId="19FD789C" w14:textId="57D54FA4" w:rsidR="00791A48" w:rsidRPr="004A3E40" w:rsidRDefault="00791A48" w:rsidP="00791A48">
            <w:pPr>
              <w:rPr>
                <w:rFonts w:ascii="Times New Roman" w:hAnsi="Times New Roman" w:cs="Times New Roman"/>
                <w:sz w:val="24"/>
                <w:szCs w:val="24"/>
              </w:rPr>
            </w:pPr>
            <w:r w:rsidRPr="004A3E40">
              <w:rPr>
                <w:rFonts w:ascii="Times New Roman" w:eastAsia="Times New Roman" w:hAnsi="Times New Roman" w:cs="Times New Roman"/>
                <w:sz w:val="24"/>
                <w:szCs w:val="24"/>
              </w:rPr>
              <w:t>Проводит оценку биологического риска, разрабатывает мероприятия по снижению биорисков</w:t>
            </w:r>
          </w:p>
        </w:tc>
        <w:tc>
          <w:tcPr>
            <w:tcW w:w="3431" w:type="dxa"/>
            <w:tcBorders>
              <w:top w:val="single" w:sz="4" w:space="0" w:color="auto"/>
              <w:left w:val="single" w:sz="4" w:space="0" w:color="auto"/>
              <w:bottom w:val="single" w:sz="4" w:space="0" w:color="auto"/>
              <w:right w:val="single" w:sz="4" w:space="0" w:color="auto"/>
            </w:tcBorders>
            <w:vAlign w:val="center"/>
          </w:tcPr>
          <w:p w14:paraId="68E20B4B" w14:textId="2D5D20A5" w:rsidR="00791A48" w:rsidRPr="004A3E40" w:rsidRDefault="00791A48" w:rsidP="00791A48">
            <w:pPr>
              <w:rPr>
                <w:rFonts w:ascii="Times New Roman" w:hAnsi="Times New Roman" w:cs="Times New Roman"/>
                <w:sz w:val="24"/>
                <w:szCs w:val="24"/>
              </w:rPr>
            </w:pPr>
            <w:r w:rsidRPr="004A3E40">
              <w:rPr>
                <w:rFonts w:ascii="Times New Roman" w:hAnsi="Times New Roman" w:cs="Times New Roman"/>
                <w:sz w:val="24"/>
                <w:szCs w:val="24"/>
              </w:rPr>
              <w:t>Тестирование</w:t>
            </w:r>
          </w:p>
        </w:tc>
        <w:tc>
          <w:tcPr>
            <w:tcW w:w="1842" w:type="dxa"/>
            <w:tcBorders>
              <w:top w:val="single" w:sz="4" w:space="0" w:color="auto"/>
              <w:left w:val="single" w:sz="4" w:space="0" w:color="auto"/>
              <w:bottom w:val="single" w:sz="4" w:space="0" w:color="auto"/>
              <w:right w:val="single" w:sz="4" w:space="0" w:color="auto"/>
            </w:tcBorders>
            <w:vAlign w:val="center"/>
          </w:tcPr>
          <w:p w14:paraId="36505556" w14:textId="68BA1A27" w:rsidR="00791A48" w:rsidRPr="004A3E40" w:rsidRDefault="00791A48" w:rsidP="009E7457">
            <w:pPr>
              <w:rPr>
                <w:rFonts w:ascii="Times New Roman" w:hAnsi="Times New Roman" w:cs="Times New Roman"/>
                <w:sz w:val="24"/>
                <w:szCs w:val="24"/>
              </w:rPr>
            </w:pPr>
            <w:r w:rsidRPr="004A3E40">
              <w:rPr>
                <w:rFonts w:ascii="Times New Roman" w:hAnsi="Times New Roman" w:cs="Times New Roman"/>
                <w:sz w:val="24"/>
                <w:szCs w:val="24"/>
              </w:rPr>
              <w:t>Семинар, практическое занятие</w:t>
            </w:r>
          </w:p>
        </w:tc>
      </w:tr>
    </w:tbl>
    <w:p w14:paraId="22583553" w14:textId="77777777" w:rsidR="009A07F6" w:rsidRDefault="009A07F6" w:rsidP="00584C04">
      <w:pPr>
        <w:spacing w:after="0" w:line="240" w:lineRule="auto"/>
        <w:rPr>
          <w:rFonts w:ascii="Times New Roman" w:eastAsia="Calibri" w:hAnsi="Times New Roman" w:cs="Times New Roman"/>
          <w:b/>
          <w:bCs/>
          <w:sz w:val="24"/>
          <w:szCs w:val="24"/>
        </w:rPr>
      </w:pPr>
    </w:p>
    <w:p w14:paraId="57BA31C1" w14:textId="77777777" w:rsidR="004A3E40" w:rsidRDefault="004A3E40" w:rsidP="00584C04">
      <w:pPr>
        <w:spacing w:after="0" w:line="240" w:lineRule="auto"/>
        <w:rPr>
          <w:rFonts w:ascii="Times New Roman" w:eastAsia="Calibri" w:hAnsi="Times New Roman" w:cs="Times New Roman"/>
          <w:b/>
          <w:bCs/>
          <w:sz w:val="28"/>
          <w:szCs w:val="28"/>
        </w:rPr>
      </w:pPr>
    </w:p>
    <w:p w14:paraId="17185CDA" w14:textId="77777777" w:rsidR="004A3E40" w:rsidRDefault="004A3E40" w:rsidP="00584C04">
      <w:pPr>
        <w:spacing w:after="0" w:line="240" w:lineRule="auto"/>
        <w:rPr>
          <w:rFonts w:ascii="Times New Roman" w:eastAsia="Calibri" w:hAnsi="Times New Roman" w:cs="Times New Roman"/>
          <w:b/>
          <w:bCs/>
          <w:sz w:val="28"/>
          <w:szCs w:val="28"/>
        </w:rPr>
      </w:pPr>
    </w:p>
    <w:p w14:paraId="7BE0B4C7" w14:textId="77777777" w:rsidR="004A3E40" w:rsidRDefault="004A3E40" w:rsidP="00584C04">
      <w:pPr>
        <w:spacing w:after="0" w:line="240" w:lineRule="auto"/>
        <w:rPr>
          <w:rFonts w:ascii="Times New Roman" w:eastAsia="Calibri" w:hAnsi="Times New Roman" w:cs="Times New Roman"/>
          <w:b/>
          <w:bCs/>
          <w:sz w:val="28"/>
          <w:szCs w:val="28"/>
        </w:rPr>
      </w:pPr>
    </w:p>
    <w:p w14:paraId="48D81BB5" w14:textId="77777777" w:rsidR="004A3E40" w:rsidRDefault="004A3E40" w:rsidP="00584C04">
      <w:pPr>
        <w:spacing w:after="0" w:line="240" w:lineRule="auto"/>
        <w:rPr>
          <w:rFonts w:ascii="Times New Roman" w:eastAsia="Calibri" w:hAnsi="Times New Roman" w:cs="Times New Roman"/>
          <w:b/>
          <w:bCs/>
          <w:sz w:val="28"/>
          <w:szCs w:val="28"/>
        </w:rPr>
      </w:pPr>
    </w:p>
    <w:p w14:paraId="2F7A2A17" w14:textId="77777777" w:rsidR="00CE281C" w:rsidRPr="00A14F45" w:rsidRDefault="00CE281C" w:rsidP="00CE281C">
      <w:pPr>
        <w:spacing w:after="0" w:line="240" w:lineRule="auto"/>
        <w:rPr>
          <w:rFonts w:ascii="Times New Roman" w:eastAsia="Calibri" w:hAnsi="Times New Roman" w:cs="Times New Roman"/>
          <w:b/>
          <w:bCs/>
          <w:sz w:val="28"/>
          <w:szCs w:val="28"/>
          <w:lang w:val="kk-KZ"/>
        </w:rPr>
      </w:pPr>
      <w:r w:rsidRPr="00A14F45">
        <w:rPr>
          <w:rFonts w:ascii="Times New Roman" w:eastAsia="Calibri" w:hAnsi="Times New Roman" w:cs="Times New Roman"/>
          <w:b/>
          <w:bCs/>
          <w:sz w:val="28"/>
          <w:szCs w:val="28"/>
        </w:rPr>
        <w:lastRenderedPageBreak/>
        <w:t>План реализации программы</w:t>
      </w:r>
      <w:r>
        <w:rPr>
          <w:rFonts w:ascii="Times New Roman" w:eastAsia="Calibri" w:hAnsi="Times New Roman" w:cs="Times New Roman"/>
          <w:b/>
          <w:bCs/>
          <w:sz w:val="28"/>
          <w:szCs w:val="28"/>
          <w:lang w:val="kk-KZ"/>
        </w:rPr>
        <w:t xml:space="preserve"> сертификационного курса</w:t>
      </w:r>
    </w:p>
    <w:tbl>
      <w:tblPr>
        <w:tblStyle w:val="a9"/>
        <w:tblW w:w="9752" w:type="dxa"/>
        <w:tblInd w:w="-5" w:type="dxa"/>
        <w:tblLayout w:type="fixed"/>
        <w:tblLook w:val="04A0" w:firstRow="1" w:lastRow="0" w:firstColumn="1" w:lastColumn="0" w:noHBand="0" w:noVBand="1"/>
      </w:tblPr>
      <w:tblGrid>
        <w:gridCol w:w="680"/>
        <w:gridCol w:w="3543"/>
        <w:gridCol w:w="567"/>
        <w:gridCol w:w="567"/>
        <w:gridCol w:w="567"/>
        <w:gridCol w:w="739"/>
        <w:gridCol w:w="708"/>
        <w:gridCol w:w="2381"/>
      </w:tblGrid>
      <w:tr w:rsidR="00E53557" w:rsidRPr="00E55CEB" w14:paraId="215EAFF6" w14:textId="77777777" w:rsidTr="00A14F45">
        <w:trPr>
          <w:trHeight w:val="238"/>
          <w:tblHeader/>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84E2A18" w14:textId="77777777" w:rsidR="00E53557" w:rsidRPr="00CE281C" w:rsidRDefault="00E53557" w:rsidP="00F85349">
            <w:pPr>
              <w:jc w:val="center"/>
              <w:rPr>
                <w:rFonts w:ascii="Times New Roman" w:eastAsia="Calibri" w:hAnsi="Times New Roman" w:cs="Times New Roman"/>
                <w:sz w:val="24"/>
                <w:szCs w:val="24"/>
              </w:rPr>
            </w:pPr>
            <w:r w:rsidRPr="00CE281C">
              <w:rPr>
                <w:rFonts w:ascii="Times New Roman" w:eastAsia="Calibri" w:hAnsi="Times New Roman" w:cs="Times New Roman"/>
                <w:sz w:val="24"/>
                <w:szCs w:val="24"/>
              </w:rPr>
              <w:t>№</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19B1D42E" w14:textId="77777777" w:rsidR="00E53557" w:rsidRPr="00CE281C" w:rsidRDefault="00E53557" w:rsidP="00F85349">
            <w:pPr>
              <w:jc w:val="center"/>
              <w:rPr>
                <w:rFonts w:ascii="Times New Roman" w:eastAsia="Calibri" w:hAnsi="Times New Roman" w:cs="Times New Roman"/>
                <w:sz w:val="24"/>
                <w:szCs w:val="24"/>
              </w:rPr>
            </w:pPr>
            <w:r w:rsidRPr="00CE281C">
              <w:rPr>
                <w:rFonts w:ascii="Times New Roman" w:eastAsia="Calibri" w:hAnsi="Times New Roman" w:cs="Times New Roman"/>
                <w:sz w:val="24"/>
                <w:szCs w:val="24"/>
              </w:rPr>
              <w:t>Наименование темы/раздела/дисциплин</w:t>
            </w:r>
          </w:p>
        </w:tc>
        <w:tc>
          <w:tcPr>
            <w:tcW w:w="3148" w:type="dxa"/>
            <w:gridSpan w:val="5"/>
            <w:tcBorders>
              <w:top w:val="single" w:sz="4" w:space="0" w:color="auto"/>
              <w:left w:val="single" w:sz="4" w:space="0" w:color="auto"/>
              <w:bottom w:val="single" w:sz="4" w:space="0" w:color="auto"/>
              <w:right w:val="single" w:sz="4" w:space="0" w:color="auto"/>
            </w:tcBorders>
            <w:vAlign w:val="center"/>
            <w:hideMark/>
          </w:tcPr>
          <w:p w14:paraId="5625AD0B" w14:textId="77777777" w:rsidR="00E53557" w:rsidRPr="00CE281C" w:rsidRDefault="00E53557" w:rsidP="003656D2">
            <w:pPr>
              <w:jc w:val="center"/>
              <w:rPr>
                <w:rFonts w:ascii="Times New Roman" w:eastAsia="Calibri" w:hAnsi="Times New Roman" w:cs="Times New Roman"/>
                <w:sz w:val="24"/>
                <w:szCs w:val="24"/>
              </w:rPr>
            </w:pPr>
            <w:r w:rsidRPr="00CE281C">
              <w:rPr>
                <w:rFonts w:ascii="Times New Roman" w:eastAsia="Calibri" w:hAnsi="Times New Roman" w:cs="Times New Roman"/>
                <w:sz w:val="24"/>
                <w:szCs w:val="24"/>
              </w:rPr>
              <w:t>Объем в часах</w:t>
            </w: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7E6C7202" w14:textId="77777777" w:rsidR="00E53557" w:rsidRPr="00CE281C" w:rsidRDefault="00E53557" w:rsidP="00F85349">
            <w:pPr>
              <w:jc w:val="center"/>
              <w:rPr>
                <w:rFonts w:ascii="Times New Roman" w:eastAsia="Calibri" w:hAnsi="Times New Roman" w:cs="Times New Roman"/>
                <w:sz w:val="24"/>
                <w:szCs w:val="24"/>
              </w:rPr>
            </w:pPr>
            <w:r w:rsidRPr="00CE281C">
              <w:rPr>
                <w:rFonts w:ascii="Times New Roman" w:eastAsia="Calibri" w:hAnsi="Times New Roman" w:cs="Times New Roman"/>
                <w:sz w:val="24"/>
                <w:szCs w:val="24"/>
              </w:rPr>
              <w:t>Задание</w:t>
            </w:r>
          </w:p>
        </w:tc>
      </w:tr>
      <w:tr w:rsidR="00E53557" w:rsidRPr="00E55CEB" w14:paraId="09014589" w14:textId="77777777" w:rsidTr="00A2595A">
        <w:trPr>
          <w:cantSplit/>
          <w:trHeight w:val="1822"/>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891464F" w14:textId="77777777" w:rsidR="00E53557" w:rsidRPr="004E1FEF" w:rsidRDefault="00E53557" w:rsidP="00F85349">
            <w:pPr>
              <w:jc w:val="center"/>
              <w:rPr>
                <w:rFonts w:ascii="Times New Roman" w:eastAsia="Calibri"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8432BA8" w14:textId="77777777" w:rsidR="00E53557" w:rsidRPr="004E1FEF" w:rsidRDefault="00E53557" w:rsidP="00F85349">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3EE6F2D" w14:textId="77777777" w:rsidR="00E53557" w:rsidRPr="004E1FEF" w:rsidRDefault="00E53557" w:rsidP="003656D2">
            <w:pPr>
              <w:ind w:right="-79"/>
              <w:jc w:val="center"/>
              <w:rPr>
                <w:rFonts w:ascii="Times New Roman" w:eastAsia="Calibri" w:hAnsi="Times New Roman" w:cs="Times New Roman"/>
                <w:sz w:val="24"/>
                <w:szCs w:val="24"/>
              </w:rPr>
            </w:pPr>
            <w:r w:rsidRPr="004E1FEF">
              <w:rPr>
                <w:rFonts w:ascii="Times New Roman" w:eastAsia="Calibri" w:hAnsi="Times New Roman" w:cs="Times New Roman"/>
                <w:sz w:val="24"/>
                <w:szCs w:val="24"/>
              </w:rPr>
              <w:t>лекция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D2BCC18" w14:textId="77777777" w:rsidR="00E53557" w:rsidRPr="004E1FEF" w:rsidRDefault="00E53557" w:rsidP="003656D2">
            <w:pPr>
              <w:ind w:right="-79"/>
              <w:jc w:val="center"/>
              <w:rPr>
                <w:rFonts w:ascii="Times New Roman" w:eastAsia="Calibri" w:hAnsi="Times New Roman" w:cs="Times New Roman"/>
                <w:sz w:val="24"/>
                <w:szCs w:val="24"/>
              </w:rPr>
            </w:pPr>
            <w:r w:rsidRPr="004E1FEF">
              <w:rPr>
                <w:rFonts w:ascii="Times New Roman" w:eastAsia="Calibri" w:hAnsi="Times New Roman" w:cs="Times New Roman"/>
                <w:sz w:val="24"/>
                <w:szCs w:val="24"/>
              </w:rPr>
              <w:t>семинар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44177C7" w14:textId="77777777" w:rsidR="00E53557" w:rsidRPr="004E1FEF" w:rsidRDefault="00E53557" w:rsidP="003656D2">
            <w:pPr>
              <w:ind w:right="-79"/>
              <w:jc w:val="center"/>
              <w:rPr>
                <w:rFonts w:ascii="Times New Roman" w:eastAsia="Calibri" w:hAnsi="Times New Roman" w:cs="Times New Roman"/>
                <w:sz w:val="24"/>
                <w:szCs w:val="24"/>
              </w:rPr>
            </w:pPr>
            <w:r w:rsidRPr="004E1FEF">
              <w:rPr>
                <w:rFonts w:ascii="Times New Roman" w:eastAsia="Calibri" w:hAnsi="Times New Roman" w:cs="Times New Roman"/>
                <w:sz w:val="24"/>
                <w:szCs w:val="24"/>
              </w:rPr>
              <w:t>тренинг</w:t>
            </w:r>
          </w:p>
        </w:tc>
        <w:tc>
          <w:tcPr>
            <w:tcW w:w="739" w:type="dxa"/>
            <w:tcBorders>
              <w:top w:val="single" w:sz="4" w:space="0" w:color="auto"/>
              <w:left w:val="single" w:sz="4" w:space="0" w:color="auto"/>
              <w:bottom w:val="single" w:sz="4" w:space="0" w:color="auto"/>
              <w:right w:val="single" w:sz="4" w:space="0" w:color="auto"/>
            </w:tcBorders>
            <w:textDirection w:val="btLr"/>
            <w:vAlign w:val="center"/>
          </w:tcPr>
          <w:p w14:paraId="7C127ED3" w14:textId="075F1ED7" w:rsidR="00E53557" w:rsidRPr="004E1FEF" w:rsidRDefault="007A627A" w:rsidP="003656D2">
            <w:pPr>
              <w:jc w:val="center"/>
              <w:rPr>
                <w:rFonts w:ascii="Times New Roman" w:eastAsia="Calibri" w:hAnsi="Times New Roman" w:cs="Times New Roman"/>
                <w:sz w:val="24"/>
                <w:szCs w:val="24"/>
                <w:lang w:val="kk-KZ"/>
              </w:rPr>
            </w:pPr>
            <w:r w:rsidRPr="004E1FEF">
              <w:rPr>
                <w:rFonts w:ascii="Times New Roman" w:eastAsia="Calibri" w:hAnsi="Times New Roman" w:cs="Times New Roman"/>
                <w:sz w:val="24"/>
                <w:szCs w:val="24"/>
              </w:rPr>
              <w:t>п</w:t>
            </w:r>
            <w:r w:rsidR="00F85349" w:rsidRPr="004E1FEF">
              <w:rPr>
                <w:rFonts w:ascii="Times New Roman" w:eastAsia="Calibri" w:hAnsi="Times New Roman" w:cs="Times New Roman"/>
                <w:sz w:val="24"/>
                <w:szCs w:val="24"/>
              </w:rPr>
              <w:t>рактические занятия</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6C985A23" w14:textId="77777777" w:rsidR="00E53557" w:rsidRPr="004E1FEF" w:rsidRDefault="00E53557" w:rsidP="003656D2">
            <w:pPr>
              <w:ind w:right="-79"/>
              <w:jc w:val="center"/>
              <w:rPr>
                <w:rFonts w:ascii="Times New Roman" w:eastAsia="Calibri" w:hAnsi="Times New Roman" w:cs="Times New Roman"/>
                <w:sz w:val="24"/>
                <w:szCs w:val="24"/>
              </w:rPr>
            </w:pPr>
            <w:r w:rsidRPr="004E1FEF">
              <w:rPr>
                <w:rFonts w:ascii="Times New Roman" w:eastAsia="Calibri" w:hAnsi="Times New Roman" w:cs="Times New Roman"/>
                <w:sz w:val="24"/>
                <w:szCs w:val="24"/>
              </w:rPr>
              <w:t>СРС</w:t>
            </w: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2BC6E9BA" w14:textId="77777777" w:rsidR="00E53557" w:rsidRPr="004E1FEF" w:rsidRDefault="00E53557" w:rsidP="00584C04">
            <w:pPr>
              <w:rPr>
                <w:rFonts w:ascii="Times New Roman" w:eastAsia="Calibri" w:hAnsi="Times New Roman" w:cs="Times New Roman"/>
                <w:b/>
                <w:sz w:val="24"/>
                <w:szCs w:val="24"/>
              </w:rPr>
            </w:pPr>
          </w:p>
        </w:tc>
      </w:tr>
      <w:tr w:rsidR="00A033F0" w:rsidRPr="00E55CEB" w14:paraId="317B6EA4" w14:textId="77777777" w:rsidTr="007A627A">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23C61DE7" w14:textId="449B4CE9" w:rsidR="00A033F0" w:rsidRPr="00CE281C" w:rsidRDefault="00A033F0" w:rsidP="00A033F0">
            <w:pPr>
              <w:jc w:val="center"/>
              <w:rPr>
                <w:rFonts w:ascii="Times New Roman" w:eastAsia="Calibri" w:hAnsi="Times New Roman" w:cs="Times New Roman"/>
                <w:b/>
                <w:sz w:val="24"/>
                <w:szCs w:val="24"/>
                <w:lang w:val="kk-KZ"/>
              </w:rPr>
            </w:pPr>
            <w:r w:rsidRPr="004E1FEF">
              <w:rPr>
                <w:rFonts w:ascii="Times New Roman" w:eastAsia="Calibri" w:hAnsi="Times New Roman" w:cs="Times New Roman"/>
                <w:b/>
                <w:sz w:val="24"/>
                <w:szCs w:val="24"/>
              </w:rPr>
              <w:t>1</w:t>
            </w:r>
            <w:r w:rsidR="00CE281C">
              <w:rPr>
                <w:rFonts w:ascii="Times New Roman" w:eastAsia="Calibri" w:hAnsi="Times New Roman" w:cs="Times New Roman"/>
                <w:b/>
                <w:sz w:val="24"/>
                <w:szCs w:val="24"/>
                <w:lang w:val="kk-KZ"/>
              </w:rPr>
              <w:t>.</w:t>
            </w:r>
          </w:p>
        </w:tc>
        <w:tc>
          <w:tcPr>
            <w:tcW w:w="3543" w:type="dxa"/>
            <w:tcBorders>
              <w:top w:val="single" w:sz="4" w:space="0" w:color="auto"/>
              <w:left w:val="single" w:sz="4" w:space="0" w:color="auto"/>
              <w:bottom w:val="single" w:sz="4" w:space="0" w:color="auto"/>
              <w:right w:val="single" w:sz="4" w:space="0" w:color="auto"/>
            </w:tcBorders>
            <w:vAlign w:val="center"/>
          </w:tcPr>
          <w:p w14:paraId="0275E7A9" w14:textId="77D86B5A" w:rsidR="00A033F0" w:rsidRPr="004E1FEF" w:rsidRDefault="00CE281C" w:rsidP="00A033F0">
            <w:pPr>
              <w:pStyle w:val="a8"/>
              <w:jc w:val="both"/>
              <w:rPr>
                <w:sz w:val="24"/>
                <w:szCs w:val="24"/>
              </w:rPr>
            </w:pPr>
            <w:r>
              <w:rPr>
                <w:b/>
                <w:bCs/>
                <w:sz w:val="24"/>
                <w:szCs w:val="24"/>
              </w:rPr>
              <w:t>Модуль.</w:t>
            </w:r>
            <w:r w:rsidR="00A033F0" w:rsidRPr="004E1FEF">
              <w:rPr>
                <w:b/>
                <w:bCs/>
                <w:sz w:val="24"/>
                <w:szCs w:val="24"/>
              </w:rPr>
              <w:t xml:space="preserve"> Лабораторная диагностика. Организация системы качества в лабораториях</w:t>
            </w:r>
          </w:p>
        </w:tc>
        <w:tc>
          <w:tcPr>
            <w:tcW w:w="567" w:type="dxa"/>
            <w:tcBorders>
              <w:top w:val="single" w:sz="4" w:space="0" w:color="auto"/>
              <w:left w:val="single" w:sz="4" w:space="0" w:color="auto"/>
              <w:bottom w:val="single" w:sz="4" w:space="0" w:color="auto"/>
              <w:right w:val="single" w:sz="4" w:space="0" w:color="auto"/>
            </w:tcBorders>
            <w:vAlign w:val="center"/>
          </w:tcPr>
          <w:p w14:paraId="0044EF7A" w14:textId="211CBE90" w:rsidR="00A033F0" w:rsidRPr="00A033F0" w:rsidRDefault="00A033F0" w:rsidP="00A033F0">
            <w:pPr>
              <w:pStyle w:val="a8"/>
              <w:jc w:val="center"/>
              <w:rPr>
                <w:rFonts w:eastAsia="Calibri"/>
                <w:b/>
                <w:sz w:val="24"/>
                <w:szCs w:val="24"/>
              </w:rPr>
            </w:pPr>
            <w:r w:rsidRPr="00A033F0">
              <w:rPr>
                <w:rFonts w:eastAsia="Calibri"/>
                <w:b/>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6FA3CDD2" w14:textId="090B3885" w:rsidR="00A033F0" w:rsidRPr="00A033F0" w:rsidRDefault="00A033F0" w:rsidP="00A033F0">
            <w:pPr>
              <w:pStyle w:val="a8"/>
              <w:jc w:val="center"/>
              <w:rPr>
                <w:rFonts w:eastAsia="Calibri"/>
                <w:b/>
                <w:sz w:val="24"/>
                <w:szCs w:val="24"/>
              </w:rPr>
            </w:pPr>
            <w:r w:rsidRPr="00A033F0">
              <w:rPr>
                <w:rFonts w:eastAsia="Calibri"/>
                <w:b/>
                <w:sz w:val="24"/>
                <w:szCs w:val="24"/>
              </w:rPr>
              <w:t>30</w:t>
            </w:r>
          </w:p>
        </w:tc>
        <w:tc>
          <w:tcPr>
            <w:tcW w:w="567" w:type="dxa"/>
            <w:tcBorders>
              <w:top w:val="single" w:sz="4" w:space="0" w:color="auto"/>
              <w:left w:val="single" w:sz="4" w:space="0" w:color="auto"/>
              <w:bottom w:val="single" w:sz="4" w:space="0" w:color="auto"/>
              <w:right w:val="single" w:sz="4" w:space="0" w:color="auto"/>
            </w:tcBorders>
            <w:vAlign w:val="center"/>
          </w:tcPr>
          <w:p w14:paraId="7A1BF275" w14:textId="36CBB48C" w:rsidR="00A033F0" w:rsidRPr="00A033F0" w:rsidRDefault="00A033F0" w:rsidP="00A033F0">
            <w:pPr>
              <w:pStyle w:val="a8"/>
              <w:jc w:val="center"/>
              <w:rPr>
                <w:rFonts w:eastAsia="Calibri"/>
                <w:b/>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1D316838" w14:textId="7DF033C4" w:rsidR="00A033F0" w:rsidRPr="00A033F0" w:rsidRDefault="00A033F0" w:rsidP="00A033F0">
            <w:pPr>
              <w:pStyle w:val="a8"/>
              <w:jc w:val="center"/>
              <w:rPr>
                <w:rFonts w:eastAsia="Calibri"/>
                <w:b/>
                <w:sz w:val="24"/>
                <w:szCs w:val="24"/>
              </w:rPr>
            </w:pPr>
            <w:r w:rsidRPr="00A033F0">
              <w:rPr>
                <w:rFonts w:eastAsia="Calibri"/>
                <w:b/>
                <w:sz w:val="24"/>
                <w:szCs w:val="24"/>
              </w:rPr>
              <w:t>60</w:t>
            </w:r>
          </w:p>
        </w:tc>
        <w:tc>
          <w:tcPr>
            <w:tcW w:w="708" w:type="dxa"/>
            <w:tcBorders>
              <w:top w:val="single" w:sz="4" w:space="0" w:color="auto"/>
              <w:left w:val="single" w:sz="4" w:space="0" w:color="auto"/>
              <w:bottom w:val="single" w:sz="4" w:space="0" w:color="auto"/>
              <w:right w:val="single" w:sz="4" w:space="0" w:color="auto"/>
            </w:tcBorders>
            <w:vAlign w:val="center"/>
          </w:tcPr>
          <w:p w14:paraId="0B77ED9C" w14:textId="07333D08" w:rsidR="00A033F0" w:rsidRPr="00A033F0" w:rsidRDefault="00A033F0" w:rsidP="00A033F0">
            <w:pPr>
              <w:pStyle w:val="a8"/>
              <w:jc w:val="center"/>
              <w:rPr>
                <w:rFonts w:eastAsia="Calibri"/>
                <w:b/>
                <w:sz w:val="24"/>
                <w:szCs w:val="24"/>
              </w:rPr>
            </w:pPr>
            <w:r w:rsidRPr="00A033F0">
              <w:rPr>
                <w:rFonts w:eastAsia="Calibri"/>
                <w:b/>
                <w:sz w:val="24"/>
                <w:szCs w:val="24"/>
              </w:rPr>
              <w:t>45</w:t>
            </w:r>
          </w:p>
        </w:tc>
        <w:tc>
          <w:tcPr>
            <w:tcW w:w="2381" w:type="dxa"/>
            <w:tcBorders>
              <w:top w:val="single" w:sz="4" w:space="0" w:color="auto"/>
              <w:left w:val="single" w:sz="4" w:space="0" w:color="auto"/>
              <w:bottom w:val="single" w:sz="4" w:space="0" w:color="auto"/>
              <w:right w:val="single" w:sz="4" w:space="0" w:color="auto"/>
            </w:tcBorders>
          </w:tcPr>
          <w:p w14:paraId="12E3352B" w14:textId="77777777" w:rsidR="00A033F0" w:rsidRPr="004E1FEF" w:rsidRDefault="00A033F0" w:rsidP="00A033F0">
            <w:pPr>
              <w:pStyle w:val="a8"/>
              <w:rPr>
                <w:sz w:val="24"/>
                <w:szCs w:val="24"/>
              </w:rPr>
            </w:pPr>
          </w:p>
        </w:tc>
      </w:tr>
      <w:tr w:rsidR="00A033F0" w:rsidRPr="00E55CEB" w14:paraId="4DC2628F" w14:textId="77777777" w:rsidTr="007A627A">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292DA3BB" w14:textId="31677849" w:rsidR="00A033F0" w:rsidRPr="004E1FEF" w:rsidRDefault="00A033F0" w:rsidP="00A033F0">
            <w:pPr>
              <w:jc w:val="center"/>
              <w:rPr>
                <w:rFonts w:ascii="Times New Roman" w:eastAsia="Calibri" w:hAnsi="Times New Roman" w:cs="Times New Roman"/>
                <w:sz w:val="24"/>
                <w:szCs w:val="24"/>
              </w:rPr>
            </w:pPr>
            <w:r w:rsidRPr="004E1FEF">
              <w:rPr>
                <w:rFonts w:ascii="Times New Roman" w:eastAsia="Calibri" w:hAnsi="Times New Roman" w:cs="Times New Roman"/>
                <w:sz w:val="24"/>
                <w:szCs w:val="24"/>
              </w:rPr>
              <w:t>1.1</w:t>
            </w:r>
          </w:p>
        </w:tc>
        <w:tc>
          <w:tcPr>
            <w:tcW w:w="3543" w:type="dxa"/>
            <w:tcBorders>
              <w:top w:val="single" w:sz="4" w:space="0" w:color="auto"/>
              <w:left w:val="single" w:sz="4" w:space="0" w:color="auto"/>
              <w:bottom w:val="single" w:sz="4" w:space="0" w:color="auto"/>
              <w:right w:val="single" w:sz="4" w:space="0" w:color="auto"/>
            </w:tcBorders>
            <w:vAlign w:val="center"/>
          </w:tcPr>
          <w:p w14:paraId="56EEF9A0" w14:textId="7F4BDF4F" w:rsidR="00A033F0" w:rsidRPr="004E1FEF" w:rsidRDefault="00A033F0" w:rsidP="00A033F0">
            <w:pPr>
              <w:pStyle w:val="a8"/>
              <w:jc w:val="both"/>
              <w:rPr>
                <w:rFonts w:eastAsia="Calibri"/>
                <w:sz w:val="24"/>
                <w:szCs w:val="24"/>
              </w:rPr>
            </w:pPr>
            <w:r w:rsidRPr="004E1FEF">
              <w:rPr>
                <w:sz w:val="24"/>
                <w:szCs w:val="24"/>
              </w:rPr>
              <w:t xml:space="preserve">Организация, задачи и направления лабораторной диагностики </w:t>
            </w:r>
          </w:p>
        </w:tc>
        <w:tc>
          <w:tcPr>
            <w:tcW w:w="567" w:type="dxa"/>
            <w:tcBorders>
              <w:top w:val="single" w:sz="4" w:space="0" w:color="auto"/>
              <w:left w:val="single" w:sz="4" w:space="0" w:color="auto"/>
              <w:bottom w:val="single" w:sz="4" w:space="0" w:color="auto"/>
              <w:right w:val="single" w:sz="4" w:space="0" w:color="auto"/>
            </w:tcBorders>
            <w:vAlign w:val="center"/>
          </w:tcPr>
          <w:p w14:paraId="28EB4DE9" w14:textId="421A8643" w:rsidR="00A033F0" w:rsidRPr="00A033F0" w:rsidRDefault="00A033F0" w:rsidP="00A033F0">
            <w:pPr>
              <w:pStyle w:val="a8"/>
              <w:jc w:val="center"/>
              <w:rPr>
                <w:rFonts w:eastAsia="Calibri"/>
                <w:sz w:val="24"/>
                <w:szCs w:val="24"/>
              </w:rPr>
            </w:pPr>
            <w:r>
              <w:rPr>
                <w:rFonts w:eastAsia="Calibri"/>
                <w:color w:val="000000"/>
              </w:rPr>
              <w:t>5</w:t>
            </w:r>
          </w:p>
        </w:tc>
        <w:tc>
          <w:tcPr>
            <w:tcW w:w="567" w:type="dxa"/>
            <w:tcBorders>
              <w:top w:val="single" w:sz="4" w:space="0" w:color="auto"/>
              <w:left w:val="single" w:sz="4" w:space="0" w:color="auto"/>
              <w:bottom w:val="single" w:sz="4" w:space="0" w:color="auto"/>
              <w:right w:val="single" w:sz="4" w:space="0" w:color="auto"/>
            </w:tcBorders>
            <w:vAlign w:val="center"/>
          </w:tcPr>
          <w:p w14:paraId="6618B4DD" w14:textId="4C34B4F2" w:rsidR="00A033F0" w:rsidRPr="00A033F0" w:rsidRDefault="00A033F0" w:rsidP="00A033F0">
            <w:pPr>
              <w:pStyle w:val="a8"/>
              <w:jc w:val="center"/>
              <w:rPr>
                <w:rFonts w:eastAsia="Calibri"/>
                <w:sz w:val="24"/>
                <w:szCs w:val="24"/>
              </w:rPr>
            </w:pPr>
            <w:r>
              <w:rPr>
                <w:rFonts w:eastAsia="Calibri"/>
                <w:color w:val="000000"/>
              </w:rPr>
              <w:t>7</w:t>
            </w:r>
          </w:p>
        </w:tc>
        <w:tc>
          <w:tcPr>
            <w:tcW w:w="567" w:type="dxa"/>
            <w:tcBorders>
              <w:top w:val="single" w:sz="4" w:space="0" w:color="auto"/>
              <w:left w:val="single" w:sz="4" w:space="0" w:color="auto"/>
              <w:bottom w:val="single" w:sz="4" w:space="0" w:color="auto"/>
              <w:right w:val="single" w:sz="4" w:space="0" w:color="auto"/>
            </w:tcBorders>
            <w:vAlign w:val="center"/>
          </w:tcPr>
          <w:p w14:paraId="5CDF7E97" w14:textId="1D0E8461" w:rsidR="00A033F0" w:rsidRPr="00A033F0" w:rsidRDefault="00A033F0" w:rsidP="00A033F0">
            <w:pPr>
              <w:pStyle w:val="a8"/>
              <w:jc w:val="center"/>
              <w:rPr>
                <w:rFonts w:eastAsia="Calibri"/>
                <w:sz w:val="24"/>
                <w:szCs w:val="24"/>
              </w:rPr>
            </w:pPr>
            <w:r>
              <w:rPr>
                <w:rFonts w:eastAsia="Calibri"/>
                <w:color w:val="000000"/>
              </w:rPr>
              <w:t> </w:t>
            </w:r>
          </w:p>
        </w:tc>
        <w:tc>
          <w:tcPr>
            <w:tcW w:w="739" w:type="dxa"/>
            <w:tcBorders>
              <w:top w:val="single" w:sz="4" w:space="0" w:color="auto"/>
              <w:left w:val="single" w:sz="4" w:space="0" w:color="auto"/>
              <w:bottom w:val="single" w:sz="4" w:space="0" w:color="auto"/>
              <w:right w:val="single" w:sz="4" w:space="0" w:color="auto"/>
            </w:tcBorders>
            <w:vAlign w:val="center"/>
          </w:tcPr>
          <w:p w14:paraId="05084DD0" w14:textId="03A36496" w:rsidR="00A033F0" w:rsidRPr="00A033F0" w:rsidRDefault="00A033F0" w:rsidP="00A033F0">
            <w:pPr>
              <w:pStyle w:val="a8"/>
              <w:jc w:val="center"/>
              <w:rPr>
                <w:rFonts w:eastAsia="Calibri"/>
                <w:sz w:val="24"/>
                <w:szCs w:val="24"/>
              </w:rPr>
            </w:pPr>
            <w:r>
              <w:rPr>
                <w:rFonts w:eastAsia="Calibri"/>
                <w:color w:val="000000"/>
              </w:rPr>
              <w:t>15</w:t>
            </w:r>
          </w:p>
        </w:tc>
        <w:tc>
          <w:tcPr>
            <w:tcW w:w="708" w:type="dxa"/>
            <w:tcBorders>
              <w:top w:val="single" w:sz="4" w:space="0" w:color="auto"/>
              <w:left w:val="single" w:sz="4" w:space="0" w:color="auto"/>
              <w:bottom w:val="single" w:sz="4" w:space="0" w:color="auto"/>
              <w:right w:val="single" w:sz="4" w:space="0" w:color="auto"/>
            </w:tcBorders>
            <w:vAlign w:val="center"/>
          </w:tcPr>
          <w:p w14:paraId="2A9DC7B5" w14:textId="47FE562E" w:rsidR="00A033F0" w:rsidRPr="00A033F0" w:rsidRDefault="00A033F0" w:rsidP="00A033F0">
            <w:pPr>
              <w:pStyle w:val="a8"/>
              <w:jc w:val="center"/>
              <w:rPr>
                <w:rFonts w:eastAsia="Calibri"/>
                <w:sz w:val="24"/>
                <w:szCs w:val="24"/>
              </w:rPr>
            </w:pPr>
            <w:r>
              <w:rPr>
                <w:rFonts w:eastAsia="Calibri"/>
                <w:color w:val="000000"/>
              </w:rPr>
              <w:t>10</w:t>
            </w:r>
          </w:p>
        </w:tc>
        <w:tc>
          <w:tcPr>
            <w:tcW w:w="2381" w:type="dxa"/>
            <w:tcBorders>
              <w:top w:val="single" w:sz="4" w:space="0" w:color="auto"/>
              <w:left w:val="single" w:sz="4" w:space="0" w:color="auto"/>
              <w:bottom w:val="single" w:sz="4" w:space="0" w:color="auto"/>
              <w:right w:val="single" w:sz="4" w:space="0" w:color="auto"/>
            </w:tcBorders>
          </w:tcPr>
          <w:p w14:paraId="0DB616DB" w14:textId="20966C6D" w:rsidR="00A033F0" w:rsidRPr="00A674E8" w:rsidRDefault="00A033F0" w:rsidP="00A033F0">
            <w:pPr>
              <w:pStyle w:val="a8"/>
              <w:rPr>
                <w:sz w:val="24"/>
                <w:szCs w:val="24"/>
              </w:rPr>
            </w:pPr>
            <w:r w:rsidRPr="00A674E8">
              <w:rPr>
                <w:sz w:val="24"/>
                <w:szCs w:val="24"/>
              </w:rPr>
              <w:t xml:space="preserve">1. </w:t>
            </w:r>
            <w:r w:rsidRPr="00A674E8">
              <w:rPr>
                <w:rFonts w:eastAsia="Arial Unicode MS"/>
                <w:color w:val="000000"/>
                <w:sz w:val="24"/>
                <w:szCs w:val="24"/>
                <w:lang w:bidi="ru-RU"/>
              </w:rPr>
              <w:t>Обсуждение вопросов организации лабораторной диагностики</w:t>
            </w:r>
          </w:p>
          <w:p w14:paraId="02032580" w14:textId="4FA99897" w:rsidR="00A033F0" w:rsidRPr="00A674E8" w:rsidRDefault="00A033F0" w:rsidP="00A033F0">
            <w:pPr>
              <w:pStyle w:val="a8"/>
              <w:rPr>
                <w:rFonts w:eastAsia="Calibri"/>
                <w:b/>
                <w:sz w:val="24"/>
                <w:szCs w:val="24"/>
              </w:rPr>
            </w:pPr>
            <w:r w:rsidRPr="00A674E8">
              <w:rPr>
                <w:sz w:val="24"/>
                <w:szCs w:val="24"/>
              </w:rPr>
              <w:t xml:space="preserve">2. Работа с учебной и научной литературой, нормативной документацией </w:t>
            </w:r>
          </w:p>
        </w:tc>
      </w:tr>
      <w:tr w:rsidR="00A033F0" w:rsidRPr="00E55CEB" w14:paraId="332939A5" w14:textId="77777777" w:rsidTr="007A627A">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1D2A5E78" w14:textId="2C2C47A9" w:rsidR="00A033F0" w:rsidRPr="004E1FEF" w:rsidRDefault="00A033F0" w:rsidP="00A033F0">
            <w:pPr>
              <w:jc w:val="center"/>
              <w:rPr>
                <w:rFonts w:ascii="Times New Roman" w:eastAsia="Calibri" w:hAnsi="Times New Roman" w:cs="Times New Roman"/>
                <w:sz w:val="24"/>
                <w:szCs w:val="24"/>
              </w:rPr>
            </w:pPr>
            <w:r w:rsidRPr="004E1FEF">
              <w:rPr>
                <w:rFonts w:ascii="Times New Roman" w:eastAsia="Calibri" w:hAnsi="Times New Roman" w:cs="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vAlign w:val="center"/>
          </w:tcPr>
          <w:p w14:paraId="7D76DF42" w14:textId="3C8FCE75" w:rsidR="00A033F0" w:rsidRPr="004E1FEF" w:rsidRDefault="00A033F0" w:rsidP="00A033F0">
            <w:pPr>
              <w:pStyle w:val="a8"/>
              <w:jc w:val="both"/>
              <w:rPr>
                <w:sz w:val="24"/>
                <w:szCs w:val="24"/>
              </w:rPr>
            </w:pPr>
            <w:r w:rsidRPr="004E1FEF">
              <w:rPr>
                <w:sz w:val="24"/>
                <w:szCs w:val="24"/>
              </w:rPr>
              <w:t>Национальная лабораторная сеть общественного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14:paraId="545FD39F" w14:textId="4872948F" w:rsidR="00A033F0" w:rsidRPr="00A033F0" w:rsidRDefault="00A033F0" w:rsidP="00A033F0">
            <w:pPr>
              <w:pStyle w:val="a8"/>
              <w:jc w:val="center"/>
              <w:rPr>
                <w:rFonts w:eastAsia="Calibri"/>
                <w:sz w:val="24"/>
                <w:szCs w:val="24"/>
              </w:rPr>
            </w:pPr>
            <w:r>
              <w:rPr>
                <w:rFonts w:eastAsia="Calibri"/>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7B466349" w14:textId="710465D4" w:rsidR="00A033F0" w:rsidRPr="00A033F0" w:rsidRDefault="00A033F0" w:rsidP="00A033F0">
            <w:pPr>
              <w:pStyle w:val="a8"/>
              <w:jc w:val="center"/>
              <w:rPr>
                <w:rFonts w:eastAsia="Calibri"/>
                <w:sz w:val="24"/>
                <w:szCs w:val="24"/>
              </w:rPr>
            </w:pPr>
            <w:r>
              <w:rPr>
                <w:rFonts w:eastAsia="Calibri"/>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565BD045" w14:textId="77777777" w:rsidR="00A033F0" w:rsidRPr="00A033F0" w:rsidRDefault="00A033F0" w:rsidP="00A033F0">
            <w:pPr>
              <w:pStyle w:val="a8"/>
              <w:jc w:val="center"/>
              <w:rPr>
                <w:rFonts w:eastAsia="Calibri"/>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1B51BE83" w14:textId="06927178" w:rsidR="00A033F0" w:rsidRPr="00A033F0" w:rsidRDefault="00A033F0" w:rsidP="00A033F0">
            <w:pPr>
              <w:pStyle w:val="a8"/>
              <w:jc w:val="center"/>
              <w:rPr>
                <w:rFonts w:eastAsia="Calibri"/>
                <w:sz w:val="24"/>
                <w:szCs w:val="24"/>
              </w:rPr>
            </w:pPr>
            <w:r>
              <w:rPr>
                <w:rFonts w:eastAsia="Calibri"/>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14:paraId="2A065A18" w14:textId="358BBD82" w:rsidR="00A033F0" w:rsidRPr="00A033F0" w:rsidRDefault="00A033F0" w:rsidP="00A033F0">
            <w:pPr>
              <w:pStyle w:val="a8"/>
              <w:jc w:val="center"/>
              <w:rPr>
                <w:rFonts w:eastAsia="Calibri"/>
                <w:sz w:val="24"/>
                <w:szCs w:val="24"/>
              </w:rPr>
            </w:pPr>
            <w:r>
              <w:rPr>
                <w:rFonts w:eastAsia="Calibri"/>
                <w:sz w:val="24"/>
                <w:szCs w:val="24"/>
              </w:rPr>
              <w:t>12</w:t>
            </w:r>
          </w:p>
        </w:tc>
        <w:tc>
          <w:tcPr>
            <w:tcW w:w="2381" w:type="dxa"/>
            <w:tcBorders>
              <w:top w:val="single" w:sz="4" w:space="0" w:color="auto"/>
              <w:left w:val="single" w:sz="4" w:space="0" w:color="auto"/>
              <w:bottom w:val="single" w:sz="4" w:space="0" w:color="auto"/>
              <w:right w:val="single" w:sz="4" w:space="0" w:color="auto"/>
            </w:tcBorders>
          </w:tcPr>
          <w:p w14:paraId="1DA7D91D" w14:textId="07EFA4BB" w:rsidR="00A033F0" w:rsidRPr="00A674E8" w:rsidRDefault="00A033F0" w:rsidP="00A033F0">
            <w:pPr>
              <w:pStyle w:val="a8"/>
              <w:rPr>
                <w:sz w:val="24"/>
                <w:szCs w:val="24"/>
              </w:rPr>
            </w:pPr>
            <w:r w:rsidRPr="00A674E8">
              <w:rPr>
                <w:sz w:val="24"/>
                <w:szCs w:val="24"/>
              </w:rPr>
              <w:t xml:space="preserve">1. </w:t>
            </w:r>
            <w:r w:rsidRPr="00A674E8">
              <w:rPr>
                <w:rFonts w:eastAsia="Arial Unicode MS"/>
                <w:color w:val="000000"/>
                <w:sz w:val="24"/>
                <w:szCs w:val="24"/>
                <w:lang w:bidi="ru-RU"/>
              </w:rPr>
              <w:t>Обсуждение вопросов организации Национальной лабораторной сети</w:t>
            </w:r>
          </w:p>
          <w:p w14:paraId="50BB0E87" w14:textId="4B40F923" w:rsidR="00A033F0" w:rsidRPr="00A674E8" w:rsidRDefault="00A033F0" w:rsidP="00A033F0">
            <w:pPr>
              <w:pStyle w:val="a8"/>
              <w:rPr>
                <w:sz w:val="24"/>
                <w:szCs w:val="24"/>
              </w:rPr>
            </w:pPr>
            <w:r w:rsidRPr="00A674E8">
              <w:rPr>
                <w:sz w:val="24"/>
                <w:szCs w:val="24"/>
              </w:rPr>
              <w:t xml:space="preserve">2. Работа с учебной и научной литературой, нормативной документацией </w:t>
            </w:r>
          </w:p>
        </w:tc>
      </w:tr>
      <w:tr w:rsidR="00A033F0" w:rsidRPr="00E55CEB" w14:paraId="0EE84E26" w14:textId="77777777" w:rsidTr="003136E1">
        <w:trPr>
          <w:cantSplit/>
          <w:trHeight w:val="1873"/>
        </w:trPr>
        <w:tc>
          <w:tcPr>
            <w:tcW w:w="680" w:type="dxa"/>
            <w:tcBorders>
              <w:top w:val="single" w:sz="4" w:space="0" w:color="auto"/>
              <w:left w:val="single" w:sz="4" w:space="0" w:color="auto"/>
              <w:bottom w:val="single" w:sz="4" w:space="0" w:color="auto"/>
              <w:right w:val="single" w:sz="4" w:space="0" w:color="auto"/>
            </w:tcBorders>
            <w:vAlign w:val="center"/>
          </w:tcPr>
          <w:p w14:paraId="77344ED0" w14:textId="7AC2881D" w:rsidR="00A033F0" w:rsidRPr="004E1FEF" w:rsidRDefault="00A033F0" w:rsidP="00A033F0">
            <w:pPr>
              <w:jc w:val="center"/>
              <w:rPr>
                <w:rFonts w:ascii="Times New Roman" w:eastAsia="Calibri" w:hAnsi="Times New Roman" w:cs="Times New Roman"/>
                <w:sz w:val="24"/>
                <w:szCs w:val="24"/>
              </w:rPr>
            </w:pPr>
            <w:r w:rsidRPr="004E1FEF">
              <w:rPr>
                <w:rFonts w:ascii="Times New Roman" w:eastAsia="Calibri" w:hAnsi="Times New Roman" w:cs="Times New Roman"/>
                <w:sz w:val="24"/>
                <w:szCs w:val="24"/>
              </w:rPr>
              <w:t>1.3</w:t>
            </w:r>
          </w:p>
        </w:tc>
        <w:tc>
          <w:tcPr>
            <w:tcW w:w="3543" w:type="dxa"/>
            <w:tcBorders>
              <w:top w:val="single" w:sz="4" w:space="0" w:color="auto"/>
              <w:left w:val="single" w:sz="4" w:space="0" w:color="auto"/>
              <w:bottom w:val="single" w:sz="4" w:space="0" w:color="auto"/>
              <w:right w:val="single" w:sz="4" w:space="0" w:color="auto"/>
            </w:tcBorders>
            <w:vAlign w:val="center"/>
          </w:tcPr>
          <w:p w14:paraId="2CC08031" w14:textId="58426D08" w:rsidR="00A033F0" w:rsidRPr="004E1FEF" w:rsidRDefault="00A033F0" w:rsidP="00A033F0">
            <w:pPr>
              <w:pStyle w:val="a8"/>
              <w:jc w:val="both"/>
              <w:rPr>
                <w:sz w:val="24"/>
                <w:szCs w:val="24"/>
              </w:rPr>
            </w:pPr>
            <w:r w:rsidRPr="004E1FEF">
              <w:rPr>
                <w:sz w:val="24"/>
                <w:szCs w:val="24"/>
              </w:rPr>
              <w:t>Этапы лабораторной диагностики</w:t>
            </w:r>
          </w:p>
        </w:tc>
        <w:tc>
          <w:tcPr>
            <w:tcW w:w="567" w:type="dxa"/>
            <w:tcBorders>
              <w:top w:val="single" w:sz="4" w:space="0" w:color="auto"/>
              <w:left w:val="single" w:sz="4" w:space="0" w:color="auto"/>
              <w:bottom w:val="single" w:sz="4" w:space="0" w:color="auto"/>
              <w:right w:val="single" w:sz="4" w:space="0" w:color="auto"/>
            </w:tcBorders>
            <w:vAlign w:val="center"/>
          </w:tcPr>
          <w:p w14:paraId="7002B0BD" w14:textId="4ABCE059" w:rsidR="00A033F0" w:rsidRPr="00A033F0" w:rsidRDefault="00A033F0" w:rsidP="00A033F0">
            <w:pPr>
              <w:pStyle w:val="a8"/>
              <w:jc w:val="center"/>
              <w:rPr>
                <w:rFonts w:eastAsia="Calibri"/>
                <w:sz w:val="24"/>
                <w:szCs w:val="24"/>
              </w:rPr>
            </w:pPr>
            <w:r>
              <w:rPr>
                <w:rFonts w:eastAsia="Calibri"/>
                <w:color w:val="000000"/>
              </w:rPr>
              <w:t>3</w:t>
            </w:r>
          </w:p>
        </w:tc>
        <w:tc>
          <w:tcPr>
            <w:tcW w:w="567" w:type="dxa"/>
            <w:tcBorders>
              <w:top w:val="single" w:sz="4" w:space="0" w:color="auto"/>
              <w:left w:val="single" w:sz="4" w:space="0" w:color="auto"/>
              <w:bottom w:val="single" w:sz="4" w:space="0" w:color="auto"/>
              <w:right w:val="single" w:sz="4" w:space="0" w:color="auto"/>
            </w:tcBorders>
            <w:vAlign w:val="center"/>
          </w:tcPr>
          <w:p w14:paraId="324333CE" w14:textId="15D8BFDE" w:rsidR="00A033F0" w:rsidRPr="00A033F0" w:rsidRDefault="00A033F0" w:rsidP="00A033F0">
            <w:pPr>
              <w:pStyle w:val="a8"/>
              <w:jc w:val="center"/>
              <w:rPr>
                <w:rFonts w:eastAsia="Calibri"/>
                <w:sz w:val="24"/>
                <w:szCs w:val="24"/>
              </w:rPr>
            </w:pPr>
            <w:r>
              <w:rPr>
                <w:rFonts w:eastAsia="Calibri"/>
                <w:color w:val="000000"/>
              </w:rPr>
              <w:t>8</w:t>
            </w:r>
          </w:p>
        </w:tc>
        <w:tc>
          <w:tcPr>
            <w:tcW w:w="567" w:type="dxa"/>
            <w:tcBorders>
              <w:top w:val="single" w:sz="4" w:space="0" w:color="auto"/>
              <w:left w:val="single" w:sz="4" w:space="0" w:color="auto"/>
              <w:bottom w:val="single" w:sz="4" w:space="0" w:color="auto"/>
              <w:right w:val="single" w:sz="4" w:space="0" w:color="auto"/>
            </w:tcBorders>
            <w:vAlign w:val="center"/>
          </w:tcPr>
          <w:p w14:paraId="5727241A" w14:textId="7B9A62B9" w:rsidR="00A033F0" w:rsidRPr="00A033F0" w:rsidRDefault="00A033F0" w:rsidP="00A033F0">
            <w:pPr>
              <w:pStyle w:val="a8"/>
              <w:jc w:val="center"/>
              <w:rPr>
                <w:rFonts w:eastAsia="Calibri"/>
                <w:sz w:val="24"/>
                <w:szCs w:val="24"/>
              </w:rPr>
            </w:pPr>
            <w:r>
              <w:rPr>
                <w:rFonts w:eastAsia="Calibri"/>
                <w:color w:val="000000"/>
              </w:rPr>
              <w:t> </w:t>
            </w:r>
          </w:p>
        </w:tc>
        <w:tc>
          <w:tcPr>
            <w:tcW w:w="739" w:type="dxa"/>
            <w:tcBorders>
              <w:top w:val="single" w:sz="4" w:space="0" w:color="auto"/>
              <w:left w:val="single" w:sz="4" w:space="0" w:color="auto"/>
              <w:bottom w:val="single" w:sz="4" w:space="0" w:color="auto"/>
              <w:right w:val="single" w:sz="4" w:space="0" w:color="auto"/>
            </w:tcBorders>
            <w:vAlign w:val="center"/>
          </w:tcPr>
          <w:p w14:paraId="13A0D11D" w14:textId="2928324E" w:rsidR="00A033F0" w:rsidRPr="00A033F0" w:rsidRDefault="00A033F0" w:rsidP="00A033F0">
            <w:pPr>
              <w:pStyle w:val="a8"/>
              <w:jc w:val="center"/>
              <w:rPr>
                <w:rFonts w:eastAsia="Calibri"/>
                <w:color w:val="FF0000"/>
                <w:sz w:val="24"/>
                <w:szCs w:val="24"/>
              </w:rPr>
            </w:pPr>
            <w:r>
              <w:rPr>
                <w:rFonts w:eastAsia="Calibri"/>
                <w:color w:val="000000"/>
              </w:rPr>
              <w:t>15</w:t>
            </w:r>
          </w:p>
        </w:tc>
        <w:tc>
          <w:tcPr>
            <w:tcW w:w="708" w:type="dxa"/>
            <w:tcBorders>
              <w:top w:val="single" w:sz="4" w:space="0" w:color="auto"/>
              <w:left w:val="single" w:sz="4" w:space="0" w:color="auto"/>
              <w:bottom w:val="single" w:sz="4" w:space="0" w:color="auto"/>
              <w:right w:val="single" w:sz="4" w:space="0" w:color="auto"/>
            </w:tcBorders>
            <w:vAlign w:val="center"/>
          </w:tcPr>
          <w:p w14:paraId="1B830CF2" w14:textId="63157277" w:rsidR="00A033F0" w:rsidRPr="00A033F0" w:rsidRDefault="00A033F0" w:rsidP="00A033F0">
            <w:pPr>
              <w:pStyle w:val="a8"/>
              <w:jc w:val="center"/>
              <w:rPr>
                <w:rFonts w:eastAsia="Calibri"/>
                <w:sz w:val="24"/>
                <w:szCs w:val="24"/>
              </w:rPr>
            </w:pPr>
            <w:r>
              <w:rPr>
                <w:rFonts w:eastAsia="Calibri"/>
                <w:color w:val="000000"/>
              </w:rPr>
              <w:t>12</w:t>
            </w:r>
          </w:p>
        </w:tc>
        <w:tc>
          <w:tcPr>
            <w:tcW w:w="2381" w:type="dxa"/>
            <w:tcBorders>
              <w:top w:val="single" w:sz="4" w:space="0" w:color="auto"/>
              <w:left w:val="single" w:sz="4" w:space="0" w:color="auto"/>
              <w:bottom w:val="single" w:sz="4" w:space="0" w:color="auto"/>
              <w:right w:val="single" w:sz="4" w:space="0" w:color="auto"/>
            </w:tcBorders>
            <w:vAlign w:val="center"/>
          </w:tcPr>
          <w:p w14:paraId="78F42AF8" w14:textId="269715AC" w:rsidR="00A033F0" w:rsidRPr="00A674E8" w:rsidRDefault="00A033F0" w:rsidP="00A033F0">
            <w:pPr>
              <w:pStyle w:val="a8"/>
              <w:rPr>
                <w:sz w:val="24"/>
                <w:szCs w:val="24"/>
              </w:rPr>
            </w:pPr>
            <w:r w:rsidRPr="00A674E8">
              <w:rPr>
                <w:sz w:val="24"/>
                <w:szCs w:val="24"/>
              </w:rPr>
              <w:t xml:space="preserve">1. </w:t>
            </w:r>
            <w:r w:rsidRPr="00A674E8">
              <w:rPr>
                <w:rFonts w:eastAsia="Arial Unicode MS"/>
                <w:color w:val="000000"/>
                <w:sz w:val="24"/>
                <w:szCs w:val="24"/>
                <w:lang w:bidi="ru-RU"/>
              </w:rPr>
              <w:t>Обсуждение вопросов этапов лабораторной диагностики</w:t>
            </w:r>
          </w:p>
          <w:p w14:paraId="0D94575D" w14:textId="7BC33B6C" w:rsidR="00A033F0" w:rsidRPr="00A674E8" w:rsidRDefault="00A033F0" w:rsidP="00A033F0">
            <w:pPr>
              <w:pStyle w:val="a8"/>
              <w:rPr>
                <w:rFonts w:eastAsia="Calibri"/>
                <w:b/>
                <w:sz w:val="24"/>
                <w:szCs w:val="24"/>
              </w:rPr>
            </w:pPr>
            <w:r w:rsidRPr="00A674E8">
              <w:rPr>
                <w:sz w:val="24"/>
                <w:szCs w:val="24"/>
              </w:rPr>
              <w:t>2. Работа с учебной и научной литературой</w:t>
            </w:r>
          </w:p>
        </w:tc>
      </w:tr>
      <w:tr w:rsidR="00A033F0" w:rsidRPr="00E55CEB" w14:paraId="219140DE"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hideMark/>
          </w:tcPr>
          <w:p w14:paraId="10D55EC1" w14:textId="46B7862B" w:rsidR="00A033F0" w:rsidRPr="004E1FEF" w:rsidRDefault="00A033F0" w:rsidP="00A033F0">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lastRenderedPageBreak/>
              <w:t>1.4</w:t>
            </w:r>
          </w:p>
        </w:tc>
        <w:tc>
          <w:tcPr>
            <w:tcW w:w="3543" w:type="dxa"/>
            <w:tcBorders>
              <w:top w:val="single" w:sz="4" w:space="0" w:color="auto"/>
              <w:left w:val="single" w:sz="4" w:space="0" w:color="auto"/>
              <w:bottom w:val="single" w:sz="4" w:space="0" w:color="auto"/>
              <w:right w:val="single" w:sz="4" w:space="0" w:color="auto"/>
            </w:tcBorders>
            <w:vAlign w:val="center"/>
          </w:tcPr>
          <w:p w14:paraId="0A891856" w14:textId="030409E3" w:rsidR="00A033F0" w:rsidRPr="004E1FEF" w:rsidRDefault="00A033F0" w:rsidP="00A033F0">
            <w:pPr>
              <w:rPr>
                <w:rFonts w:ascii="Times New Roman" w:hAnsi="Times New Roman" w:cs="Times New Roman"/>
                <w:sz w:val="24"/>
                <w:szCs w:val="24"/>
              </w:rPr>
            </w:pPr>
            <w:r w:rsidRPr="004E1FEF">
              <w:rPr>
                <w:rFonts w:ascii="Times New Roman" w:hAnsi="Times New Roman" w:cs="Times New Roman"/>
                <w:sz w:val="24"/>
                <w:szCs w:val="24"/>
              </w:rPr>
              <w:t>Организация системы качества в лабораториях</w:t>
            </w:r>
          </w:p>
        </w:tc>
        <w:tc>
          <w:tcPr>
            <w:tcW w:w="567" w:type="dxa"/>
            <w:tcBorders>
              <w:top w:val="single" w:sz="4" w:space="0" w:color="auto"/>
              <w:left w:val="single" w:sz="4" w:space="0" w:color="auto"/>
              <w:bottom w:val="single" w:sz="4" w:space="0" w:color="auto"/>
              <w:right w:val="single" w:sz="4" w:space="0" w:color="auto"/>
            </w:tcBorders>
            <w:vAlign w:val="center"/>
          </w:tcPr>
          <w:p w14:paraId="487752EA" w14:textId="0A4E4413" w:rsidR="00A033F0" w:rsidRPr="00A033F0" w:rsidRDefault="00A033F0" w:rsidP="00A033F0">
            <w:pPr>
              <w:pStyle w:val="a8"/>
              <w:jc w:val="center"/>
              <w:rPr>
                <w:rFonts w:eastAsia="Calibri"/>
                <w:spacing w:val="-1"/>
                <w:sz w:val="24"/>
                <w:szCs w:val="24"/>
              </w:rPr>
            </w:pPr>
            <w:r w:rsidRPr="00A033F0">
              <w:rPr>
                <w:rFonts w:eastAsia="Calibri"/>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24B4B346" w14:textId="3634AAEA" w:rsidR="00A033F0" w:rsidRPr="00A033F0" w:rsidRDefault="00A033F0" w:rsidP="00A033F0">
            <w:pPr>
              <w:pStyle w:val="a8"/>
              <w:jc w:val="center"/>
              <w:rPr>
                <w:rFonts w:eastAsia="Calibri"/>
                <w:spacing w:val="-1"/>
                <w:sz w:val="24"/>
                <w:szCs w:val="24"/>
              </w:rPr>
            </w:pPr>
            <w:r>
              <w:rPr>
                <w:rFonts w:eastAsia="Calibri"/>
                <w:spacing w:val="-1"/>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14:paraId="434E5D38" w14:textId="77777777" w:rsidR="00A033F0" w:rsidRPr="00A033F0" w:rsidRDefault="00A033F0" w:rsidP="00A033F0">
            <w:pPr>
              <w:pStyle w:val="a8"/>
              <w:jc w:val="center"/>
              <w:rPr>
                <w:rFonts w:eastAsia="Calibri"/>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05B108D" w14:textId="5C7AF18A" w:rsidR="00A033F0" w:rsidRPr="00A033F0" w:rsidRDefault="00A033F0" w:rsidP="00A033F0">
            <w:pPr>
              <w:pStyle w:val="a8"/>
              <w:jc w:val="center"/>
              <w:rPr>
                <w:sz w:val="24"/>
                <w:szCs w:val="24"/>
              </w:rPr>
            </w:pPr>
            <w:r w:rsidRPr="00A033F0">
              <w:rPr>
                <w:sz w:val="24"/>
                <w:szCs w:val="24"/>
              </w:rPr>
              <w:t>1</w:t>
            </w:r>
            <w:r>
              <w:rPr>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14:paraId="3096B795" w14:textId="244AF32D" w:rsidR="00A033F0" w:rsidRPr="00A033F0" w:rsidRDefault="00A033F0" w:rsidP="00A033F0">
            <w:pPr>
              <w:pStyle w:val="a8"/>
              <w:jc w:val="center"/>
              <w:rPr>
                <w:rFonts w:eastAsia="Calibri"/>
                <w:spacing w:val="-1"/>
                <w:sz w:val="24"/>
                <w:szCs w:val="24"/>
              </w:rPr>
            </w:pPr>
            <w:r w:rsidRPr="00A033F0">
              <w:rPr>
                <w:rFonts w:eastAsia="Calibri"/>
                <w:spacing w:val="-1"/>
                <w:sz w:val="24"/>
                <w:szCs w:val="24"/>
              </w:rPr>
              <w:t>1</w:t>
            </w:r>
            <w:r>
              <w:rPr>
                <w:rFonts w:eastAsia="Calibri"/>
                <w:spacing w:val="-1"/>
                <w:sz w:val="24"/>
                <w:szCs w:val="24"/>
              </w:rPr>
              <w:t>1</w:t>
            </w:r>
          </w:p>
        </w:tc>
        <w:tc>
          <w:tcPr>
            <w:tcW w:w="2381" w:type="dxa"/>
            <w:tcBorders>
              <w:top w:val="single" w:sz="4" w:space="0" w:color="auto"/>
              <w:left w:val="single" w:sz="4" w:space="0" w:color="auto"/>
              <w:bottom w:val="single" w:sz="4" w:space="0" w:color="auto"/>
              <w:right w:val="single" w:sz="4" w:space="0" w:color="auto"/>
            </w:tcBorders>
            <w:vAlign w:val="center"/>
          </w:tcPr>
          <w:p w14:paraId="06455AB1" w14:textId="0D273C3B" w:rsidR="00A033F0" w:rsidRPr="00A674E8" w:rsidRDefault="00A033F0" w:rsidP="00A033F0">
            <w:pPr>
              <w:pStyle w:val="a8"/>
              <w:rPr>
                <w:sz w:val="24"/>
                <w:szCs w:val="24"/>
              </w:rPr>
            </w:pPr>
            <w:r w:rsidRPr="00A674E8">
              <w:rPr>
                <w:sz w:val="24"/>
                <w:szCs w:val="24"/>
              </w:rPr>
              <w:t xml:space="preserve">1. </w:t>
            </w:r>
            <w:r w:rsidRPr="00A674E8">
              <w:rPr>
                <w:rFonts w:eastAsia="Arial Unicode MS"/>
                <w:color w:val="000000"/>
                <w:sz w:val="24"/>
                <w:szCs w:val="24"/>
                <w:lang w:bidi="ru-RU"/>
              </w:rPr>
              <w:t xml:space="preserve">Обсуждение организации работы </w:t>
            </w:r>
            <w:r w:rsidRPr="00A674E8">
              <w:rPr>
                <w:sz w:val="24"/>
                <w:szCs w:val="24"/>
              </w:rPr>
              <w:t xml:space="preserve">системы качества в лабораториях, в т.ч и </w:t>
            </w:r>
            <w:r w:rsidRPr="00A674E8">
              <w:rPr>
                <w:rFonts w:eastAsia="Arial Unicode MS"/>
                <w:color w:val="000000"/>
                <w:sz w:val="24"/>
                <w:szCs w:val="24"/>
                <w:lang w:bidi="ru-RU"/>
              </w:rPr>
              <w:t>по снижению биорисков</w:t>
            </w:r>
          </w:p>
          <w:p w14:paraId="6146DDCC" w14:textId="69927DCF" w:rsidR="00A033F0" w:rsidRPr="00A674E8" w:rsidRDefault="00A033F0" w:rsidP="00A033F0">
            <w:pPr>
              <w:pStyle w:val="a8"/>
              <w:rPr>
                <w:rFonts w:eastAsia="Arial Unicode MS"/>
                <w:color w:val="000000"/>
                <w:sz w:val="24"/>
                <w:szCs w:val="24"/>
                <w:lang w:bidi="ru-RU"/>
              </w:rPr>
            </w:pPr>
            <w:r w:rsidRPr="00A674E8">
              <w:rPr>
                <w:sz w:val="24"/>
                <w:szCs w:val="24"/>
              </w:rPr>
              <w:t xml:space="preserve">2. Работа с </w:t>
            </w:r>
            <w:r w:rsidRPr="00A674E8">
              <w:rPr>
                <w:rFonts w:eastAsia="Arial Unicode MS"/>
                <w:color w:val="000000"/>
                <w:sz w:val="24"/>
                <w:szCs w:val="24"/>
                <w:lang w:bidi="ru-RU"/>
              </w:rPr>
              <w:t>нормативно-правовой базой РК в области системы качеств в лабораториях</w:t>
            </w:r>
          </w:p>
          <w:p w14:paraId="210D981C" w14:textId="56D316E5" w:rsidR="00A033F0" w:rsidRPr="00A674E8" w:rsidRDefault="00A033F0" w:rsidP="00A033F0">
            <w:pPr>
              <w:pStyle w:val="a8"/>
              <w:rPr>
                <w:sz w:val="24"/>
                <w:szCs w:val="24"/>
              </w:rPr>
            </w:pPr>
            <w:r w:rsidRPr="00A674E8">
              <w:rPr>
                <w:rFonts w:eastAsia="Arial Unicode MS"/>
                <w:color w:val="000000"/>
                <w:sz w:val="24"/>
                <w:szCs w:val="24"/>
                <w:lang w:bidi="ru-RU"/>
              </w:rPr>
              <w:t xml:space="preserve">3. </w:t>
            </w:r>
            <w:r w:rsidRPr="00A674E8">
              <w:rPr>
                <w:sz w:val="24"/>
                <w:szCs w:val="24"/>
              </w:rPr>
              <w:t>Работа с учебной и научной литературой</w:t>
            </w:r>
          </w:p>
        </w:tc>
      </w:tr>
      <w:tr w:rsidR="00A033F0" w:rsidRPr="00E55CEB" w14:paraId="17D974F2"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5A583D20" w14:textId="405805CC" w:rsidR="00A033F0" w:rsidRPr="00CE281C" w:rsidRDefault="00A033F0" w:rsidP="00A033F0">
            <w:pPr>
              <w:jc w:val="center"/>
              <w:rPr>
                <w:rFonts w:ascii="Times New Roman" w:eastAsia="Times New Roman" w:hAnsi="Times New Roman" w:cs="Times New Roman"/>
                <w:bCs/>
                <w:spacing w:val="-1"/>
                <w:sz w:val="24"/>
                <w:szCs w:val="24"/>
                <w:lang w:val="kk-KZ" w:eastAsia="ru-RU"/>
              </w:rPr>
            </w:pPr>
            <w:r w:rsidRPr="004E1FEF">
              <w:rPr>
                <w:rFonts w:ascii="Times New Roman" w:eastAsia="Times New Roman" w:hAnsi="Times New Roman" w:cs="Times New Roman"/>
                <w:b/>
                <w:spacing w:val="-1"/>
                <w:sz w:val="24"/>
                <w:szCs w:val="24"/>
                <w:lang w:eastAsia="ru-RU"/>
              </w:rPr>
              <w:t>2</w:t>
            </w:r>
            <w:r w:rsidR="00CE281C">
              <w:rPr>
                <w:rFonts w:ascii="Times New Roman" w:eastAsia="Times New Roman" w:hAnsi="Times New Roman" w:cs="Times New Roman"/>
                <w:b/>
                <w:spacing w:val="-1"/>
                <w:sz w:val="24"/>
                <w:szCs w:val="24"/>
                <w:lang w:val="kk-KZ"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062DD968" w14:textId="4BBD8304" w:rsidR="00A033F0" w:rsidRPr="004E1FEF" w:rsidRDefault="00CE281C" w:rsidP="00A033F0">
            <w:pPr>
              <w:rPr>
                <w:rFonts w:ascii="Times New Roman" w:eastAsia="Arial Unicode MS" w:hAnsi="Times New Roman" w:cs="Times New Roman"/>
                <w:color w:val="000000"/>
                <w:lang w:bidi="ru-RU"/>
              </w:rPr>
            </w:pPr>
            <w:r>
              <w:rPr>
                <w:rFonts w:ascii="Times New Roman" w:eastAsia="Arial Unicode MS" w:hAnsi="Times New Roman" w:cs="Times New Roman"/>
                <w:b/>
                <w:color w:val="000000"/>
                <w:lang w:bidi="ru-RU"/>
              </w:rPr>
              <w:t>Модуль.</w:t>
            </w:r>
            <w:r w:rsidR="00A033F0" w:rsidRPr="004E1FEF">
              <w:rPr>
                <w:rFonts w:ascii="Times New Roman" w:eastAsia="Arial Unicode MS" w:hAnsi="Times New Roman" w:cs="Times New Roman"/>
                <w:b/>
                <w:color w:val="000000"/>
                <w:lang w:bidi="ru-RU"/>
              </w:rPr>
              <w:t xml:space="preserve"> Эпидемиология и лабораторная диагностика инфекций</w:t>
            </w:r>
          </w:p>
        </w:tc>
        <w:tc>
          <w:tcPr>
            <w:tcW w:w="567" w:type="dxa"/>
            <w:tcBorders>
              <w:top w:val="single" w:sz="4" w:space="0" w:color="auto"/>
              <w:left w:val="single" w:sz="4" w:space="0" w:color="auto"/>
              <w:bottom w:val="single" w:sz="4" w:space="0" w:color="auto"/>
              <w:right w:val="single" w:sz="4" w:space="0" w:color="auto"/>
            </w:tcBorders>
            <w:vAlign w:val="center"/>
          </w:tcPr>
          <w:p w14:paraId="27FA2A06" w14:textId="2A4366EE" w:rsidR="00A033F0" w:rsidRPr="00A033F0" w:rsidRDefault="00A033F0" w:rsidP="00A033F0">
            <w:pPr>
              <w:pStyle w:val="a8"/>
              <w:jc w:val="center"/>
              <w:rPr>
                <w:rFonts w:eastAsia="Calibri"/>
                <w:b/>
                <w:spacing w:val="-1"/>
                <w:sz w:val="24"/>
                <w:szCs w:val="24"/>
              </w:rPr>
            </w:pPr>
            <w:r w:rsidRPr="00A033F0">
              <w:rPr>
                <w:rFonts w:eastAsia="Calibri"/>
                <w:b/>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432AE758" w14:textId="39AEEF79" w:rsidR="00A033F0" w:rsidRPr="00A033F0" w:rsidRDefault="00A033F0" w:rsidP="00A033F0">
            <w:pPr>
              <w:pStyle w:val="a8"/>
              <w:jc w:val="center"/>
              <w:rPr>
                <w:rFonts w:eastAsia="Calibri"/>
                <w:b/>
                <w:spacing w:val="-1"/>
                <w:sz w:val="24"/>
                <w:szCs w:val="24"/>
              </w:rPr>
            </w:pPr>
            <w:r w:rsidRPr="00A033F0">
              <w:rPr>
                <w:rFonts w:eastAsia="Calibri"/>
                <w:b/>
                <w:sz w:val="24"/>
                <w:szCs w:val="24"/>
              </w:rPr>
              <w:t>30</w:t>
            </w:r>
          </w:p>
        </w:tc>
        <w:tc>
          <w:tcPr>
            <w:tcW w:w="567" w:type="dxa"/>
            <w:tcBorders>
              <w:top w:val="single" w:sz="4" w:space="0" w:color="auto"/>
              <w:left w:val="single" w:sz="4" w:space="0" w:color="auto"/>
              <w:bottom w:val="single" w:sz="4" w:space="0" w:color="auto"/>
              <w:right w:val="single" w:sz="4" w:space="0" w:color="auto"/>
            </w:tcBorders>
            <w:vAlign w:val="center"/>
          </w:tcPr>
          <w:p w14:paraId="5FF9F987" w14:textId="77777777" w:rsidR="00A033F0" w:rsidRPr="00A033F0" w:rsidRDefault="00A033F0" w:rsidP="00A033F0">
            <w:pPr>
              <w:pStyle w:val="a8"/>
              <w:jc w:val="center"/>
              <w:rPr>
                <w:rFonts w:eastAsia="Calibri"/>
                <w:b/>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13E692BA" w14:textId="51612F6F" w:rsidR="00A033F0" w:rsidRPr="00A033F0" w:rsidRDefault="00A033F0" w:rsidP="00A033F0">
            <w:pPr>
              <w:pStyle w:val="a8"/>
              <w:jc w:val="center"/>
              <w:rPr>
                <w:b/>
                <w:sz w:val="24"/>
                <w:szCs w:val="24"/>
              </w:rPr>
            </w:pPr>
            <w:r w:rsidRPr="00A033F0">
              <w:rPr>
                <w:rFonts w:eastAsia="Calibri"/>
                <w:b/>
                <w:sz w:val="24"/>
                <w:szCs w:val="24"/>
              </w:rPr>
              <w:t>60</w:t>
            </w:r>
          </w:p>
        </w:tc>
        <w:tc>
          <w:tcPr>
            <w:tcW w:w="708" w:type="dxa"/>
            <w:tcBorders>
              <w:top w:val="single" w:sz="4" w:space="0" w:color="auto"/>
              <w:left w:val="single" w:sz="4" w:space="0" w:color="auto"/>
              <w:bottom w:val="single" w:sz="4" w:space="0" w:color="auto"/>
              <w:right w:val="single" w:sz="4" w:space="0" w:color="auto"/>
            </w:tcBorders>
            <w:vAlign w:val="center"/>
          </w:tcPr>
          <w:p w14:paraId="0F97A584" w14:textId="0D76B5CF" w:rsidR="00A033F0" w:rsidRPr="00A033F0" w:rsidRDefault="00A033F0" w:rsidP="00A033F0">
            <w:pPr>
              <w:pStyle w:val="a8"/>
              <w:jc w:val="center"/>
              <w:rPr>
                <w:rFonts w:eastAsia="Calibri"/>
                <w:b/>
                <w:spacing w:val="-1"/>
                <w:sz w:val="24"/>
                <w:szCs w:val="24"/>
              </w:rPr>
            </w:pPr>
            <w:r w:rsidRPr="00A033F0">
              <w:rPr>
                <w:rFonts w:eastAsia="Calibri"/>
                <w:b/>
                <w:sz w:val="24"/>
                <w:szCs w:val="24"/>
              </w:rPr>
              <w:t>45</w:t>
            </w:r>
          </w:p>
        </w:tc>
        <w:tc>
          <w:tcPr>
            <w:tcW w:w="2381" w:type="dxa"/>
            <w:tcBorders>
              <w:top w:val="single" w:sz="4" w:space="0" w:color="auto"/>
              <w:left w:val="single" w:sz="4" w:space="0" w:color="auto"/>
              <w:bottom w:val="single" w:sz="4" w:space="0" w:color="auto"/>
              <w:right w:val="single" w:sz="4" w:space="0" w:color="auto"/>
            </w:tcBorders>
            <w:vAlign w:val="center"/>
          </w:tcPr>
          <w:p w14:paraId="47B5786B" w14:textId="77777777" w:rsidR="00A033F0" w:rsidRPr="004E1FEF" w:rsidRDefault="00A033F0" w:rsidP="00A033F0">
            <w:pPr>
              <w:pStyle w:val="a8"/>
              <w:rPr>
                <w:sz w:val="24"/>
                <w:szCs w:val="24"/>
              </w:rPr>
            </w:pPr>
          </w:p>
        </w:tc>
      </w:tr>
      <w:tr w:rsidR="00152B7E" w:rsidRPr="00E55CEB" w14:paraId="7F8ECB52"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5B348975" w14:textId="528E11E5"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t>2.1</w:t>
            </w:r>
          </w:p>
        </w:tc>
        <w:tc>
          <w:tcPr>
            <w:tcW w:w="3543" w:type="dxa"/>
            <w:tcBorders>
              <w:top w:val="single" w:sz="4" w:space="0" w:color="auto"/>
              <w:left w:val="single" w:sz="4" w:space="0" w:color="auto"/>
              <w:bottom w:val="single" w:sz="4" w:space="0" w:color="auto"/>
              <w:right w:val="single" w:sz="4" w:space="0" w:color="auto"/>
            </w:tcBorders>
            <w:vAlign w:val="center"/>
          </w:tcPr>
          <w:p w14:paraId="098A3FFF" w14:textId="60EF2247" w:rsidR="00152B7E" w:rsidRPr="004E1FEF" w:rsidRDefault="00152B7E" w:rsidP="00152B7E">
            <w:pPr>
              <w:rPr>
                <w:rFonts w:ascii="Times New Roman" w:hAnsi="Times New Roman" w:cs="Times New Roman"/>
                <w:sz w:val="24"/>
                <w:szCs w:val="24"/>
              </w:rPr>
            </w:pPr>
            <w:r w:rsidRPr="004E1FEF">
              <w:rPr>
                <w:rFonts w:ascii="Times New Roman" w:eastAsia="Arial Unicode MS" w:hAnsi="Times New Roman" w:cs="Times New Roman"/>
                <w:color w:val="000000"/>
                <w:lang w:bidi="ru-RU"/>
              </w:rPr>
              <w:t>Эпидемиология и лабораторная диагностика бактериальных инфекций</w:t>
            </w:r>
          </w:p>
        </w:tc>
        <w:tc>
          <w:tcPr>
            <w:tcW w:w="567" w:type="dxa"/>
            <w:tcBorders>
              <w:top w:val="single" w:sz="4" w:space="0" w:color="auto"/>
              <w:left w:val="single" w:sz="4" w:space="0" w:color="auto"/>
              <w:bottom w:val="single" w:sz="4" w:space="0" w:color="auto"/>
              <w:right w:val="single" w:sz="4" w:space="0" w:color="auto"/>
            </w:tcBorders>
            <w:vAlign w:val="center"/>
          </w:tcPr>
          <w:p w14:paraId="17C5E218" w14:textId="0409A6B9" w:rsidR="00152B7E" w:rsidRPr="004E1FEF" w:rsidRDefault="00152B7E" w:rsidP="00152B7E">
            <w:pPr>
              <w:jc w:val="center"/>
              <w:rPr>
                <w:rFonts w:ascii="Times New Roman" w:eastAsia="Calibri" w:hAnsi="Times New Roman" w:cs="Times New Roman"/>
                <w:spacing w:val="-1"/>
                <w:sz w:val="24"/>
                <w:szCs w:val="24"/>
              </w:rPr>
            </w:pPr>
            <w:r w:rsidRPr="004E1FEF">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1D7F7F00" w14:textId="0062145F" w:rsidR="00152B7E" w:rsidRPr="004E1FEF" w:rsidRDefault="00A033F0"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3F37D308"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5BA79DF1" w14:textId="61F10530" w:rsidR="00152B7E" w:rsidRPr="004E1FEF" w:rsidRDefault="00A033F0" w:rsidP="00152B7E">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tcPr>
          <w:p w14:paraId="4862FDB1" w14:textId="7776FE96" w:rsidR="00152B7E" w:rsidRPr="004E1FEF" w:rsidRDefault="00152B7E" w:rsidP="00A033F0">
            <w:pPr>
              <w:jc w:val="center"/>
              <w:rPr>
                <w:rFonts w:ascii="Times New Roman" w:eastAsia="Calibri" w:hAnsi="Times New Roman" w:cs="Times New Roman"/>
                <w:spacing w:val="-1"/>
                <w:sz w:val="24"/>
                <w:szCs w:val="24"/>
              </w:rPr>
            </w:pPr>
            <w:r w:rsidRPr="004E1FEF">
              <w:rPr>
                <w:rFonts w:ascii="Times New Roman" w:eastAsia="Calibri" w:hAnsi="Times New Roman" w:cs="Times New Roman"/>
                <w:spacing w:val="-1"/>
                <w:sz w:val="24"/>
                <w:szCs w:val="24"/>
              </w:rPr>
              <w:t>1</w:t>
            </w:r>
            <w:r w:rsidR="00A033F0">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vAlign w:val="center"/>
          </w:tcPr>
          <w:p w14:paraId="4AC3DF03" w14:textId="540C2BD5" w:rsidR="00152B7E" w:rsidRPr="00A674E8" w:rsidRDefault="00152B7E" w:rsidP="00152B7E">
            <w:pPr>
              <w:pStyle w:val="a8"/>
              <w:rPr>
                <w:sz w:val="24"/>
                <w:szCs w:val="24"/>
              </w:rPr>
            </w:pPr>
            <w:r w:rsidRPr="00A674E8">
              <w:rPr>
                <w:sz w:val="24"/>
                <w:szCs w:val="24"/>
              </w:rPr>
              <w:t xml:space="preserve">1. </w:t>
            </w:r>
            <w:r w:rsidRPr="00A674E8">
              <w:rPr>
                <w:rFonts w:eastAsia="Arial Unicode MS"/>
                <w:color w:val="000000"/>
                <w:sz w:val="24"/>
                <w:szCs w:val="24"/>
                <w:lang w:bidi="ru-RU"/>
              </w:rPr>
              <w:t xml:space="preserve">Обсуждение организации работы с патогенными возбудителями </w:t>
            </w:r>
            <w:r w:rsidRPr="00A674E8">
              <w:rPr>
                <w:color w:val="000000"/>
                <w:sz w:val="24"/>
                <w:szCs w:val="24"/>
              </w:rPr>
              <w:t>бактериальных инфекций в условиях лабораторий</w:t>
            </w:r>
          </w:p>
          <w:p w14:paraId="18AB52A9" w14:textId="521408D3" w:rsidR="00152B7E" w:rsidRPr="00A674E8" w:rsidRDefault="00152B7E" w:rsidP="00152B7E">
            <w:pPr>
              <w:pStyle w:val="a8"/>
              <w:rPr>
                <w:sz w:val="24"/>
                <w:szCs w:val="24"/>
              </w:rPr>
            </w:pPr>
            <w:r w:rsidRPr="00A674E8">
              <w:rPr>
                <w:sz w:val="24"/>
                <w:szCs w:val="24"/>
              </w:rPr>
              <w:t>2. Работа с учебной и научной литературой</w:t>
            </w:r>
          </w:p>
        </w:tc>
      </w:tr>
      <w:tr w:rsidR="00152B7E" w:rsidRPr="00E55CEB" w14:paraId="59041DF4"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19F43D40" w14:textId="00B8AFB9"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t>2.2</w:t>
            </w:r>
          </w:p>
        </w:tc>
        <w:tc>
          <w:tcPr>
            <w:tcW w:w="3543" w:type="dxa"/>
            <w:tcBorders>
              <w:top w:val="single" w:sz="4" w:space="0" w:color="auto"/>
              <w:left w:val="single" w:sz="4" w:space="0" w:color="auto"/>
              <w:bottom w:val="single" w:sz="4" w:space="0" w:color="auto"/>
              <w:right w:val="single" w:sz="4" w:space="0" w:color="auto"/>
            </w:tcBorders>
            <w:vAlign w:val="center"/>
          </w:tcPr>
          <w:p w14:paraId="49DE6CFB" w14:textId="44169B60" w:rsidR="00152B7E" w:rsidRPr="004E1FEF" w:rsidRDefault="00152B7E" w:rsidP="00152B7E">
            <w:pPr>
              <w:rPr>
                <w:rFonts w:ascii="Times New Roman" w:eastAsia="Arial Unicode MS" w:hAnsi="Times New Roman" w:cs="Times New Roman"/>
                <w:color w:val="000000"/>
                <w:lang w:bidi="ru-RU"/>
              </w:rPr>
            </w:pPr>
            <w:r w:rsidRPr="004E1FEF">
              <w:rPr>
                <w:rFonts w:ascii="Times New Roman" w:eastAsia="Arial Unicode MS" w:hAnsi="Times New Roman" w:cs="Times New Roman"/>
                <w:color w:val="000000"/>
                <w:lang w:bidi="ru-RU"/>
              </w:rPr>
              <w:t>Эпидемиология и лабораторная диагностика вирусных инфекций</w:t>
            </w:r>
          </w:p>
        </w:tc>
        <w:tc>
          <w:tcPr>
            <w:tcW w:w="567" w:type="dxa"/>
            <w:tcBorders>
              <w:top w:val="single" w:sz="4" w:space="0" w:color="auto"/>
              <w:left w:val="single" w:sz="4" w:space="0" w:color="auto"/>
              <w:bottom w:val="single" w:sz="4" w:space="0" w:color="auto"/>
              <w:right w:val="single" w:sz="4" w:space="0" w:color="auto"/>
            </w:tcBorders>
            <w:vAlign w:val="center"/>
          </w:tcPr>
          <w:p w14:paraId="7507C3E1" w14:textId="1D5EBB7C" w:rsidR="00152B7E" w:rsidRPr="004E1FEF" w:rsidRDefault="00152B7E" w:rsidP="00152B7E">
            <w:pPr>
              <w:jc w:val="center"/>
              <w:rPr>
                <w:rFonts w:ascii="Times New Roman" w:eastAsia="Calibri" w:hAnsi="Times New Roman" w:cs="Times New Roman"/>
                <w:spacing w:val="-1"/>
                <w:sz w:val="24"/>
                <w:szCs w:val="24"/>
              </w:rPr>
            </w:pPr>
            <w:r w:rsidRPr="004E1FEF">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45F281C1" w14:textId="6C3658CF" w:rsidR="00152B7E" w:rsidRPr="004E1FEF" w:rsidRDefault="00A033F0"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03689C10"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5F37C835" w14:textId="650DC0A5" w:rsidR="00152B7E" w:rsidRPr="004E1FEF" w:rsidRDefault="00A033F0" w:rsidP="00152B7E">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tcPr>
          <w:p w14:paraId="7A089482" w14:textId="60B8D9D4" w:rsidR="00152B7E" w:rsidRPr="004E1FEF" w:rsidRDefault="00152B7E" w:rsidP="00A033F0">
            <w:pPr>
              <w:jc w:val="center"/>
              <w:rPr>
                <w:rFonts w:ascii="Times New Roman" w:eastAsia="Calibri" w:hAnsi="Times New Roman" w:cs="Times New Roman"/>
                <w:spacing w:val="-1"/>
                <w:sz w:val="24"/>
                <w:szCs w:val="24"/>
              </w:rPr>
            </w:pPr>
            <w:r w:rsidRPr="004E1FEF">
              <w:rPr>
                <w:rFonts w:ascii="Times New Roman" w:eastAsia="Calibri" w:hAnsi="Times New Roman" w:cs="Times New Roman"/>
                <w:spacing w:val="-1"/>
                <w:sz w:val="24"/>
                <w:szCs w:val="24"/>
              </w:rPr>
              <w:t>1</w:t>
            </w:r>
            <w:r w:rsidR="00A033F0">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vAlign w:val="center"/>
          </w:tcPr>
          <w:p w14:paraId="6707E614" w14:textId="6370AFFA" w:rsidR="00152B7E" w:rsidRPr="00A674E8" w:rsidRDefault="00152B7E" w:rsidP="00152B7E">
            <w:pPr>
              <w:pStyle w:val="a8"/>
              <w:rPr>
                <w:rFonts w:eastAsia="Arial Unicode MS"/>
                <w:color w:val="000000"/>
                <w:sz w:val="24"/>
                <w:szCs w:val="24"/>
                <w:lang w:bidi="ru-RU"/>
              </w:rPr>
            </w:pPr>
            <w:r w:rsidRPr="00A674E8">
              <w:rPr>
                <w:sz w:val="24"/>
                <w:szCs w:val="24"/>
              </w:rPr>
              <w:t xml:space="preserve">1. </w:t>
            </w:r>
            <w:r w:rsidRPr="00A674E8">
              <w:rPr>
                <w:rFonts w:eastAsia="Arial Unicode MS"/>
                <w:color w:val="000000"/>
                <w:sz w:val="24"/>
                <w:szCs w:val="24"/>
                <w:lang w:bidi="ru-RU"/>
              </w:rPr>
              <w:t xml:space="preserve">Обсуждение организации работы с патогенными возбудителями </w:t>
            </w:r>
            <w:r w:rsidRPr="00A674E8">
              <w:rPr>
                <w:color w:val="000000"/>
                <w:sz w:val="24"/>
                <w:szCs w:val="24"/>
              </w:rPr>
              <w:t>вирусных инфекций в лабораториях</w:t>
            </w:r>
          </w:p>
          <w:p w14:paraId="363637B6" w14:textId="545F4C88" w:rsidR="00152B7E" w:rsidRPr="00A674E8" w:rsidRDefault="00152B7E" w:rsidP="00152B7E">
            <w:pPr>
              <w:pStyle w:val="a8"/>
              <w:rPr>
                <w:sz w:val="24"/>
                <w:szCs w:val="24"/>
              </w:rPr>
            </w:pPr>
            <w:r w:rsidRPr="00A674E8">
              <w:rPr>
                <w:sz w:val="24"/>
                <w:szCs w:val="24"/>
              </w:rPr>
              <w:t>2. Работа с учебной и научной литературой</w:t>
            </w:r>
          </w:p>
        </w:tc>
      </w:tr>
      <w:tr w:rsidR="00152B7E" w:rsidRPr="00E55CEB" w14:paraId="0B17FBF6" w14:textId="77777777" w:rsidTr="00525FF2">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3C513CAA" w14:textId="701B84D0"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lastRenderedPageBreak/>
              <w:t>2.3</w:t>
            </w:r>
          </w:p>
        </w:tc>
        <w:tc>
          <w:tcPr>
            <w:tcW w:w="3543" w:type="dxa"/>
            <w:tcBorders>
              <w:top w:val="single" w:sz="4" w:space="0" w:color="auto"/>
              <w:left w:val="single" w:sz="4" w:space="0" w:color="auto"/>
              <w:bottom w:val="single" w:sz="4" w:space="0" w:color="auto"/>
              <w:right w:val="single" w:sz="4" w:space="0" w:color="auto"/>
            </w:tcBorders>
            <w:vAlign w:val="center"/>
          </w:tcPr>
          <w:p w14:paraId="13911F9A" w14:textId="0EF77ADD" w:rsidR="00152B7E" w:rsidRPr="004E1FEF" w:rsidRDefault="00152B7E" w:rsidP="00152B7E">
            <w:pPr>
              <w:rPr>
                <w:rFonts w:ascii="Times New Roman" w:hAnsi="Times New Roman" w:cs="Times New Roman"/>
                <w:color w:val="000000"/>
                <w:sz w:val="24"/>
                <w:szCs w:val="24"/>
              </w:rPr>
            </w:pPr>
            <w:r w:rsidRPr="004E1FEF">
              <w:rPr>
                <w:rFonts w:ascii="Times New Roman" w:hAnsi="Times New Roman" w:cs="Times New Roman"/>
                <w:color w:val="000000"/>
                <w:sz w:val="24"/>
                <w:szCs w:val="24"/>
              </w:rPr>
              <w:t>Эпидемиология и лабораторная диагностика паразитарных инфекций</w:t>
            </w:r>
          </w:p>
        </w:tc>
        <w:tc>
          <w:tcPr>
            <w:tcW w:w="567" w:type="dxa"/>
            <w:tcBorders>
              <w:top w:val="single" w:sz="4" w:space="0" w:color="auto"/>
              <w:left w:val="single" w:sz="4" w:space="0" w:color="auto"/>
              <w:bottom w:val="single" w:sz="4" w:space="0" w:color="auto"/>
              <w:right w:val="single" w:sz="4" w:space="0" w:color="auto"/>
            </w:tcBorders>
            <w:vAlign w:val="center"/>
          </w:tcPr>
          <w:p w14:paraId="41760241" w14:textId="4731318C" w:rsidR="00152B7E" w:rsidRPr="004E1FEF" w:rsidRDefault="00152B7E" w:rsidP="00152B7E">
            <w:pPr>
              <w:jc w:val="center"/>
              <w:rPr>
                <w:rFonts w:ascii="Times New Roman" w:eastAsia="Calibri" w:hAnsi="Times New Roman" w:cs="Times New Roman"/>
                <w:spacing w:val="-1"/>
                <w:sz w:val="24"/>
                <w:szCs w:val="24"/>
              </w:rPr>
            </w:pPr>
            <w:r w:rsidRPr="004E1FEF">
              <w:rPr>
                <w:rFonts w:ascii="Times New Roman"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67415100" w14:textId="0394660B" w:rsidR="00152B7E" w:rsidRPr="004E1FEF" w:rsidRDefault="00A033F0" w:rsidP="00152B7E">
            <w:pPr>
              <w:jc w:val="center"/>
              <w:rPr>
                <w:rFonts w:ascii="Times New Roman" w:eastAsia="Calibri" w:hAnsi="Times New Roman" w:cs="Times New Roman"/>
                <w:spacing w:val="-1"/>
                <w:sz w:val="24"/>
                <w:szCs w:val="24"/>
              </w:rPr>
            </w:pPr>
            <w:r>
              <w:rPr>
                <w:rFonts w:ascii="Times New Roman" w:hAnsi="Times New Roman" w:cs="Times New Roman"/>
                <w:spacing w:val="-1"/>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4FCD6196"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1525A99C" w14:textId="5ABC0595" w:rsidR="00152B7E" w:rsidRPr="004E1FEF" w:rsidRDefault="00A033F0" w:rsidP="00152B7E">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tcPr>
          <w:p w14:paraId="60E891A6" w14:textId="69DB0DFB" w:rsidR="00152B7E" w:rsidRPr="004E1FEF" w:rsidRDefault="00152B7E" w:rsidP="00A033F0">
            <w:pPr>
              <w:jc w:val="center"/>
              <w:rPr>
                <w:rFonts w:ascii="Times New Roman" w:eastAsia="Calibri" w:hAnsi="Times New Roman" w:cs="Times New Roman"/>
                <w:spacing w:val="-1"/>
                <w:sz w:val="24"/>
                <w:szCs w:val="24"/>
              </w:rPr>
            </w:pPr>
            <w:r w:rsidRPr="004E1FEF">
              <w:rPr>
                <w:rFonts w:ascii="Times New Roman" w:eastAsia="Calibri" w:hAnsi="Times New Roman" w:cs="Times New Roman"/>
                <w:spacing w:val="-1"/>
                <w:sz w:val="24"/>
                <w:szCs w:val="24"/>
              </w:rPr>
              <w:t>1</w:t>
            </w:r>
            <w:r w:rsidR="00A033F0">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vAlign w:val="center"/>
          </w:tcPr>
          <w:p w14:paraId="071787F9" w14:textId="77777777" w:rsidR="00152B7E" w:rsidRPr="00A674E8" w:rsidRDefault="00152B7E" w:rsidP="00152B7E">
            <w:pPr>
              <w:pStyle w:val="a8"/>
              <w:rPr>
                <w:rFonts w:eastAsia="Arial Unicode MS"/>
                <w:color w:val="000000"/>
                <w:sz w:val="24"/>
                <w:szCs w:val="24"/>
                <w:lang w:bidi="ru-RU"/>
              </w:rPr>
            </w:pPr>
            <w:r w:rsidRPr="00A674E8">
              <w:rPr>
                <w:sz w:val="24"/>
                <w:szCs w:val="24"/>
              </w:rPr>
              <w:t xml:space="preserve">1. </w:t>
            </w:r>
            <w:r w:rsidRPr="00A674E8">
              <w:rPr>
                <w:rFonts w:eastAsia="Arial Unicode MS"/>
                <w:color w:val="000000"/>
                <w:sz w:val="24"/>
                <w:szCs w:val="24"/>
                <w:lang w:bidi="ru-RU"/>
              </w:rPr>
              <w:t xml:space="preserve">Обсуждение организации работы с патогенными возбудителями </w:t>
            </w:r>
            <w:r w:rsidRPr="00A674E8">
              <w:rPr>
                <w:color w:val="000000"/>
                <w:sz w:val="24"/>
                <w:szCs w:val="24"/>
              </w:rPr>
              <w:t>паразитарных инфекций в лабораториях</w:t>
            </w:r>
            <w:r w:rsidRPr="00A674E8">
              <w:rPr>
                <w:rFonts w:eastAsia="Arial Unicode MS"/>
                <w:color w:val="000000"/>
                <w:sz w:val="24"/>
                <w:szCs w:val="24"/>
                <w:lang w:bidi="ru-RU"/>
              </w:rPr>
              <w:t>.</w:t>
            </w:r>
          </w:p>
          <w:p w14:paraId="55286E30" w14:textId="00D0B629" w:rsidR="00152B7E" w:rsidRPr="00A674E8" w:rsidRDefault="00152B7E" w:rsidP="00152B7E">
            <w:pPr>
              <w:pStyle w:val="a8"/>
              <w:rPr>
                <w:sz w:val="24"/>
                <w:szCs w:val="24"/>
              </w:rPr>
            </w:pPr>
            <w:r w:rsidRPr="00A674E8">
              <w:rPr>
                <w:sz w:val="24"/>
                <w:szCs w:val="24"/>
              </w:rPr>
              <w:t>2. Работа с учебной и научной литературой</w:t>
            </w:r>
          </w:p>
        </w:tc>
      </w:tr>
      <w:tr w:rsidR="00A033F0" w:rsidRPr="00E55CEB" w14:paraId="09BFDD2E" w14:textId="77777777" w:rsidTr="003969C3">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5C723E31" w14:textId="0BE338AE" w:rsidR="00A033F0" w:rsidRPr="00CE281C" w:rsidRDefault="00A033F0" w:rsidP="00A033F0">
            <w:pPr>
              <w:jc w:val="center"/>
              <w:rPr>
                <w:rFonts w:ascii="Times New Roman" w:eastAsia="Times New Roman" w:hAnsi="Times New Roman" w:cs="Times New Roman"/>
                <w:bCs/>
                <w:spacing w:val="-1"/>
                <w:sz w:val="24"/>
                <w:szCs w:val="24"/>
                <w:lang w:val="kk-KZ" w:eastAsia="ru-RU"/>
              </w:rPr>
            </w:pPr>
            <w:r w:rsidRPr="004E1FEF">
              <w:rPr>
                <w:rFonts w:ascii="Times New Roman" w:eastAsia="Times New Roman" w:hAnsi="Times New Roman" w:cs="Times New Roman"/>
                <w:b/>
                <w:spacing w:val="-1"/>
                <w:sz w:val="24"/>
                <w:szCs w:val="24"/>
                <w:lang w:eastAsia="ru-RU"/>
              </w:rPr>
              <w:t>3</w:t>
            </w:r>
            <w:r w:rsidR="00CE281C">
              <w:rPr>
                <w:rFonts w:ascii="Times New Roman" w:eastAsia="Times New Roman" w:hAnsi="Times New Roman" w:cs="Times New Roman"/>
                <w:b/>
                <w:spacing w:val="-1"/>
                <w:sz w:val="24"/>
                <w:szCs w:val="24"/>
                <w:lang w:val="kk-KZ"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25C8CAD3" w14:textId="40E2F074" w:rsidR="00A033F0" w:rsidRPr="004E1FEF" w:rsidRDefault="00CE281C" w:rsidP="00A033F0">
            <w:pPr>
              <w:rPr>
                <w:rFonts w:ascii="Times New Roman" w:hAnsi="Times New Roman" w:cs="Times New Roman"/>
                <w:color w:val="000000"/>
                <w:sz w:val="24"/>
                <w:szCs w:val="24"/>
              </w:rPr>
            </w:pPr>
            <w:r>
              <w:rPr>
                <w:rFonts w:ascii="Times New Roman" w:hAnsi="Times New Roman" w:cs="Times New Roman"/>
                <w:b/>
                <w:color w:val="000000"/>
                <w:sz w:val="24"/>
                <w:szCs w:val="24"/>
              </w:rPr>
              <w:t>Модуль.</w:t>
            </w:r>
            <w:bookmarkStart w:id="1" w:name="_GoBack"/>
            <w:bookmarkEnd w:id="1"/>
            <w:r w:rsidR="00A033F0" w:rsidRPr="004E1FEF">
              <w:rPr>
                <w:rFonts w:ascii="Times New Roman" w:hAnsi="Times New Roman" w:cs="Times New Roman"/>
                <w:b/>
                <w:color w:val="000000"/>
                <w:sz w:val="24"/>
                <w:szCs w:val="24"/>
              </w:rPr>
              <w:t xml:space="preserve"> Контроль качества лабораторных исследований. Биологическая безопасность</w:t>
            </w:r>
          </w:p>
        </w:tc>
        <w:tc>
          <w:tcPr>
            <w:tcW w:w="567" w:type="dxa"/>
            <w:tcBorders>
              <w:top w:val="single" w:sz="4" w:space="0" w:color="auto"/>
              <w:left w:val="single" w:sz="4" w:space="0" w:color="auto"/>
              <w:bottom w:val="single" w:sz="4" w:space="0" w:color="auto"/>
              <w:right w:val="single" w:sz="4" w:space="0" w:color="auto"/>
            </w:tcBorders>
            <w:vAlign w:val="center"/>
          </w:tcPr>
          <w:p w14:paraId="2319BF25" w14:textId="10738438" w:rsidR="00A033F0" w:rsidRPr="00A033F0" w:rsidRDefault="00A033F0" w:rsidP="00A033F0">
            <w:pPr>
              <w:pStyle w:val="a8"/>
              <w:jc w:val="center"/>
              <w:rPr>
                <w:b/>
                <w:spacing w:val="-1"/>
                <w:sz w:val="24"/>
                <w:szCs w:val="24"/>
              </w:rPr>
            </w:pPr>
            <w:r w:rsidRPr="00A033F0">
              <w:rPr>
                <w:rFonts w:eastAsia="Calibri"/>
                <w:b/>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2DC6B4A7" w14:textId="44DEAC82" w:rsidR="00A033F0" w:rsidRPr="00A033F0" w:rsidRDefault="00A033F0" w:rsidP="00A033F0">
            <w:pPr>
              <w:pStyle w:val="a8"/>
              <w:jc w:val="center"/>
              <w:rPr>
                <w:b/>
                <w:spacing w:val="-1"/>
                <w:sz w:val="24"/>
                <w:szCs w:val="24"/>
              </w:rPr>
            </w:pPr>
            <w:r w:rsidRPr="00A033F0">
              <w:rPr>
                <w:rFonts w:eastAsia="Calibri"/>
                <w:b/>
                <w:sz w:val="24"/>
                <w:szCs w:val="24"/>
              </w:rPr>
              <w:t>30</w:t>
            </w:r>
          </w:p>
        </w:tc>
        <w:tc>
          <w:tcPr>
            <w:tcW w:w="567" w:type="dxa"/>
            <w:tcBorders>
              <w:top w:val="single" w:sz="4" w:space="0" w:color="auto"/>
              <w:left w:val="single" w:sz="4" w:space="0" w:color="auto"/>
              <w:bottom w:val="single" w:sz="4" w:space="0" w:color="auto"/>
              <w:right w:val="single" w:sz="4" w:space="0" w:color="auto"/>
            </w:tcBorders>
            <w:vAlign w:val="center"/>
          </w:tcPr>
          <w:p w14:paraId="3B0D25B6" w14:textId="77777777" w:rsidR="00A033F0" w:rsidRPr="00A033F0" w:rsidRDefault="00A033F0" w:rsidP="00A033F0">
            <w:pPr>
              <w:pStyle w:val="a8"/>
              <w:jc w:val="center"/>
              <w:rPr>
                <w:rFonts w:eastAsia="Calibri"/>
                <w:b/>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026C960E" w14:textId="10487350" w:rsidR="00A033F0" w:rsidRPr="00A033F0" w:rsidRDefault="00A033F0" w:rsidP="00A033F0">
            <w:pPr>
              <w:pStyle w:val="a8"/>
              <w:jc w:val="center"/>
              <w:rPr>
                <w:b/>
                <w:sz w:val="24"/>
                <w:szCs w:val="24"/>
              </w:rPr>
            </w:pPr>
            <w:r w:rsidRPr="00A033F0">
              <w:rPr>
                <w:rFonts w:eastAsia="Calibri"/>
                <w:b/>
                <w:sz w:val="24"/>
                <w:szCs w:val="24"/>
              </w:rPr>
              <w:t>60</w:t>
            </w:r>
          </w:p>
        </w:tc>
        <w:tc>
          <w:tcPr>
            <w:tcW w:w="708" w:type="dxa"/>
            <w:tcBorders>
              <w:top w:val="single" w:sz="4" w:space="0" w:color="auto"/>
              <w:left w:val="single" w:sz="4" w:space="0" w:color="auto"/>
              <w:bottom w:val="single" w:sz="4" w:space="0" w:color="auto"/>
              <w:right w:val="single" w:sz="4" w:space="0" w:color="auto"/>
            </w:tcBorders>
            <w:vAlign w:val="center"/>
          </w:tcPr>
          <w:p w14:paraId="1AC54FE2" w14:textId="32869DD6" w:rsidR="00A033F0" w:rsidRPr="00A033F0" w:rsidRDefault="00A033F0" w:rsidP="00A033F0">
            <w:pPr>
              <w:pStyle w:val="a8"/>
              <w:jc w:val="center"/>
              <w:rPr>
                <w:rFonts w:eastAsia="Calibri"/>
                <w:b/>
                <w:spacing w:val="-1"/>
                <w:sz w:val="24"/>
                <w:szCs w:val="24"/>
              </w:rPr>
            </w:pPr>
            <w:r w:rsidRPr="00A033F0">
              <w:rPr>
                <w:rFonts w:eastAsia="Calibri"/>
                <w:b/>
                <w:sz w:val="24"/>
                <w:szCs w:val="24"/>
              </w:rPr>
              <w:t>45</w:t>
            </w:r>
          </w:p>
        </w:tc>
        <w:tc>
          <w:tcPr>
            <w:tcW w:w="2381" w:type="dxa"/>
            <w:tcBorders>
              <w:top w:val="single" w:sz="4" w:space="0" w:color="auto"/>
              <w:left w:val="single" w:sz="4" w:space="0" w:color="auto"/>
              <w:bottom w:val="single" w:sz="4" w:space="0" w:color="auto"/>
              <w:right w:val="single" w:sz="4" w:space="0" w:color="auto"/>
            </w:tcBorders>
          </w:tcPr>
          <w:p w14:paraId="1E965ECF" w14:textId="22E5069F" w:rsidR="00A033F0" w:rsidRPr="004E1FEF" w:rsidRDefault="00A033F0" w:rsidP="00A033F0">
            <w:pPr>
              <w:pStyle w:val="a8"/>
              <w:rPr>
                <w:color w:val="FF0000"/>
                <w:sz w:val="24"/>
                <w:szCs w:val="24"/>
              </w:rPr>
            </w:pPr>
          </w:p>
        </w:tc>
      </w:tr>
      <w:tr w:rsidR="00152B7E" w:rsidRPr="00E55CEB" w14:paraId="4425DF47" w14:textId="77777777" w:rsidTr="007A627A">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6C8FEA83" w14:textId="37EA8FFD"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t>3.1</w:t>
            </w:r>
          </w:p>
        </w:tc>
        <w:tc>
          <w:tcPr>
            <w:tcW w:w="3543" w:type="dxa"/>
            <w:tcBorders>
              <w:top w:val="single" w:sz="4" w:space="0" w:color="auto"/>
              <w:left w:val="single" w:sz="4" w:space="0" w:color="auto"/>
              <w:bottom w:val="single" w:sz="4" w:space="0" w:color="auto"/>
              <w:right w:val="single" w:sz="4" w:space="0" w:color="auto"/>
            </w:tcBorders>
            <w:vAlign w:val="center"/>
          </w:tcPr>
          <w:p w14:paraId="682482BF" w14:textId="09CAFC77" w:rsidR="00152B7E" w:rsidRPr="004E1FEF" w:rsidRDefault="00152B7E" w:rsidP="00152B7E">
            <w:pPr>
              <w:rPr>
                <w:rFonts w:ascii="Times New Roman" w:hAnsi="Times New Roman" w:cs="Times New Roman"/>
                <w:color w:val="000000"/>
                <w:sz w:val="24"/>
                <w:szCs w:val="24"/>
              </w:rPr>
            </w:pPr>
            <w:r w:rsidRPr="004E1FEF">
              <w:rPr>
                <w:rFonts w:ascii="Times New Roman" w:hAnsi="Times New Roman" w:cs="Times New Roman"/>
                <w:color w:val="000000"/>
                <w:sz w:val="24"/>
                <w:szCs w:val="24"/>
              </w:rPr>
              <w:t xml:space="preserve">Основы контроля качества лабораторных исследований: внутрилабораторный и внешняя оценка </w:t>
            </w:r>
          </w:p>
        </w:tc>
        <w:tc>
          <w:tcPr>
            <w:tcW w:w="567" w:type="dxa"/>
            <w:tcBorders>
              <w:top w:val="single" w:sz="4" w:space="0" w:color="auto"/>
              <w:left w:val="single" w:sz="4" w:space="0" w:color="auto"/>
              <w:bottom w:val="single" w:sz="4" w:space="0" w:color="auto"/>
              <w:right w:val="single" w:sz="4" w:space="0" w:color="auto"/>
            </w:tcBorders>
            <w:vAlign w:val="center"/>
          </w:tcPr>
          <w:p w14:paraId="5BB8CD99" w14:textId="2C7BDF5E"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BB45C38" w14:textId="2510C131"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3142B0ED"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668A531B" w14:textId="6489451F" w:rsidR="00152B7E" w:rsidRPr="004E1FEF" w:rsidRDefault="00362026" w:rsidP="00152B7E">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14:paraId="63A318EF" w14:textId="65BE485A"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6E765177" w14:textId="0E794E51" w:rsidR="00152B7E" w:rsidRPr="004E1FEF" w:rsidRDefault="00152B7E" w:rsidP="00152B7E">
            <w:pPr>
              <w:pStyle w:val="a8"/>
              <w:rPr>
                <w:sz w:val="24"/>
                <w:szCs w:val="24"/>
              </w:rPr>
            </w:pPr>
            <w:r w:rsidRPr="004E1FEF">
              <w:rPr>
                <w:sz w:val="24"/>
                <w:szCs w:val="24"/>
              </w:rPr>
              <w:t xml:space="preserve">1. Обсуждение практических случаев </w:t>
            </w:r>
          </w:p>
          <w:p w14:paraId="680226AA" w14:textId="77777777" w:rsidR="00152B7E" w:rsidRPr="004E1FEF" w:rsidRDefault="00152B7E" w:rsidP="00152B7E">
            <w:pPr>
              <w:pStyle w:val="a8"/>
              <w:rPr>
                <w:sz w:val="24"/>
                <w:szCs w:val="24"/>
              </w:rPr>
            </w:pPr>
            <w:r w:rsidRPr="004E1FEF">
              <w:rPr>
                <w:sz w:val="24"/>
                <w:szCs w:val="24"/>
              </w:rPr>
              <w:t xml:space="preserve">2. Построение контрольных карт </w:t>
            </w:r>
          </w:p>
          <w:p w14:paraId="3252AA12" w14:textId="77777777" w:rsidR="00152B7E" w:rsidRPr="004E1FEF" w:rsidRDefault="00152B7E" w:rsidP="00152B7E">
            <w:pPr>
              <w:pStyle w:val="a8"/>
              <w:rPr>
                <w:sz w:val="24"/>
                <w:szCs w:val="24"/>
              </w:rPr>
            </w:pPr>
            <w:r w:rsidRPr="004E1FEF">
              <w:rPr>
                <w:sz w:val="24"/>
                <w:szCs w:val="24"/>
              </w:rPr>
              <w:t xml:space="preserve">3. Проведение анализа отчетов </w:t>
            </w:r>
          </w:p>
          <w:p w14:paraId="030078C5" w14:textId="29A4CCD4" w:rsidR="00152B7E" w:rsidRPr="004E1FEF" w:rsidRDefault="00152B7E" w:rsidP="00152B7E">
            <w:pPr>
              <w:pStyle w:val="a8"/>
              <w:rPr>
                <w:color w:val="FF0000"/>
                <w:sz w:val="24"/>
                <w:szCs w:val="24"/>
              </w:rPr>
            </w:pPr>
            <w:r w:rsidRPr="004E1FEF">
              <w:rPr>
                <w:sz w:val="24"/>
                <w:szCs w:val="24"/>
              </w:rPr>
              <w:t>4. Работа с учебной и научной литературой</w:t>
            </w:r>
          </w:p>
        </w:tc>
      </w:tr>
      <w:tr w:rsidR="00152B7E" w:rsidRPr="00E55CEB" w14:paraId="64096F88" w14:textId="77777777" w:rsidTr="00EB54D9">
        <w:trPr>
          <w:cantSplit/>
          <w:trHeight w:val="557"/>
        </w:trPr>
        <w:tc>
          <w:tcPr>
            <w:tcW w:w="680" w:type="dxa"/>
            <w:tcBorders>
              <w:top w:val="single" w:sz="4" w:space="0" w:color="auto"/>
              <w:left w:val="single" w:sz="4" w:space="0" w:color="auto"/>
              <w:bottom w:val="single" w:sz="4" w:space="0" w:color="auto"/>
              <w:right w:val="single" w:sz="4" w:space="0" w:color="auto"/>
            </w:tcBorders>
            <w:vAlign w:val="center"/>
          </w:tcPr>
          <w:p w14:paraId="04BE4FD6" w14:textId="7E5CC089"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t>3.2</w:t>
            </w:r>
          </w:p>
        </w:tc>
        <w:tc>
          <w:tcPr>
            <w:tcW w:w="3543" w:type="dxa"/>
            <w:tcBorders>
              <w:top w:val="single" w:sz="4" w:space="0" w:color="auto"/>
              <w:left w:val="single" w:sz="4" w:space="0" w:color="auto"/>
              <w:bottom w:val="single" w:sz="4" w:space="0" w:color="auto"/>
              <w:right w:val="single" w:sz="4" w:space="0" w:color="auto"/>
            </w:tcBorders>
            <w:vAlign w:val="center"/>
          </w:tcPr>
          <w:p w14:paraId="14096B09" w14:textId="65F5E42F" w:rsidR="00152B7E" w:rsidRPr="004E1FEF" w:rsidRDefault="00152B7E" w:rsidP="00152B7E">
            <w:pPr>
              <w:rPr>
                <w:rFonts w:ascii="Times New Roman" w:hAnsi="Times New Roman" w:cs="Times New Roman"/>
                <w:color w:val="000000"/>
                <w:sz w:val="24"/>
                <w:szCs w:val="24"/>
              </w:rPr>
            </w:pPr>
            <w:r w:rsidRPr="004E1FEF">
              <w:rPr>
                <w:rFonts w:ascii="Times New Roman" w:hAnsi="Times New Roman" w:cs="Times New Roman"/>
                <w:color w:val="000000"/>
                <w:sz w:val="24"/>
                <w:szCs w:val="24"/>
              </w:rPr>
              <w:t>Роль контроля качества и место в системе менеджмента качества лаборатории</w:t>
            </w:r>
          </w:p>
        </w:tc>
        <w:tc>
          <w:tcPr>
            <w:tcW w:w="567" w:type="dxa"/>
            <w:tcBorders>
              <w:top w:val="single" w:sz="4" w:space="0" w:color="auto"/>
              <w:left w:val="single" w:sz="4" w:space="0" w:color="auto"/>
              <w:bottom w:val="single" w:sz="4" w:space="0" w:color="auto"/>
              <w:right w:val="single" w:sz="4" w:space="0" w:color="auto"/>
            </w:tcBorders>
            <w:vAlign w:val="center"/>
          </w:tcPr>
          <w:p w14:paraId="485BE4C7" w14:textId="2734E5E0"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8647C17" w14:textId="0E83776D"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11F93103"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1FD9EB7A" w14:textId="36C4054C" w:rsidR="00152B7E" w:rsidRPr="004E1FEF" w:rsidRDefault="00362026" w:rsidP="00152B7E">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062B6152" w14:textId="72AEB7CF"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40604784" w14:textId="778B3AB4" w:rsidR="00152B7E" w:rsidRPr="004E1FEF" w:rsidRDefault="00152B7E" w:rsidP="00152B7E">
            <w:pPr>
              <w:pStyle w:val="a8"/>
              <w:rPr>
                <w:sz w:val="24"/>
                <w:szCs w:val="24"/>
              </w:rPr>
            </w:pPr>
            <w:r w:rsidRPr="004E1FEF">
              <w:rPr>
                <w:sz w:val="24"/>
                <w:szCs w:val="24"/>
              </w:rPr>
              <w:t xml:space="preserve">1. Обсуждение практических случаев; </w:t>
            </w:r>
          </w:p>
          <w:p w14:paraId="2C3CAB8D" w14:textId="77777777" w:rsidR="00152B7E" w:rsidRPr="004E1FEF" w:rsidRDefault="00152B7E" w:rsidP="00152B7E">
            <w:pPr>
              <w:pStyle w:val="a8"/>
              <w:rPr>
                <w:sz w:val="24"/>
                <w:szCs w:val="24"/>
              </w:rPr>
            </w:pPr>
            <w:r w:rsidRPr="004E1FEF">
              <w:rPr>
                <w:sz w:val="24"/>
                <w:szCs w:val="24"/>
              </w:rPr>
              <w:t xml:space="preserve">2. Построение контрольных карт </w:t>
            </w:r>
          </w:p>
          <w:p w14:paraId="552BDE99" w14:textId="358CB413" w:rsidR="00152B7E" w:rsidRPr="004E1FEF" w:rsidRDefault="00152B7E" w:rsidP="00152B7E">
            <w:pPr>
              <w:pStyle w:val="a8"/>
              <w:rPr>
                <w:sz w:val="24"/>
                <w:szCs w:val="24"/>
              </w:rPr>
            </w:pPr>
            <w:r w:rsidRPr="004E1FEF">
              <w:rPr>
                <w:sz w:val="24"/>
                <w:szCs w:val="24"/>
              </w:rPr>
              <w:t>3. Подготовка план корректирующих действий</w:t>
            </w:r>
          </w:p>
          <w:p w14:paraId="49412A88" w14:textId="34EB2E9A" w:rsidR="00152B7E" w:rsidRPr="004E1FEF" w:rsidRDefault="00152B7E" w:rsidP="00152B7E">
            <w:pPr>
              <w:pStyle w:val="a8"/>
              <w:rPr>
                <w:sz w:val="24"/>
                <w:szCs w:val="24"/>
              </w:rPr>
            </w:pPr>
            <w:r w:rsidRPr="004E1FEF">
              <w:rPr>
                <w:sz w:val="24"/>
                <w:szCs w:val="24"/>
              </w:rPr>
              <w:t>3. Работа с учебной и научной литературой</w:t>
            </w:r>
          </w:p>
        </w:tc>
      </w:tr>
      <w:tr w:rsidR="00152B7E" w:rsidRPr="00E55CEB" w14:paraId="349A477D" w14:textId="77777777" w:rsidTr="00E84547">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1B98538E" w14:textId="74233E19"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lastRenderedPageBreak/>
              <w:t>3.3</w:t>
            </w:r>
          </w:p>
        </w:tc>
        <w:tc>
          <w:tcPr>
            <w:tcW w:w="3543" w:type="dxa"/>
            <w:tcBorders>
              <w:top w:val="single" w:sz="4" w:space="0" w:color="auto"/>
              <w:left w:val="single" w:sz="4" w:space="0" w:color="auto"/>
              <w:bottom w:val="single" w:sz="4" w:space="0" w:color="auto"/>
              <w:right w:val="single" w:sz="4" w:space="0" w:color="auto"/>
            </w:tcBorders>
            <w:vAlign w:val="center"/>
          </w:tcPr>
          <w:p w14:paraId="3DCA2536" w14:textId="75476CB0" w:rsidR="00152B7E" w:rsidRPr="004E1FEF" w:rsidRDefault="00152B7E" w:rsidP="00152B7E">
            <w:pPr>
              <w:rPr>
                <w:rFonts w:ascii="Times New Roman" w:hAnsi="Times New Roman" w:cs="Times New Roman"/>
                <w:color w:val="000000"/>
                <w:sz w:val="24"/>
                <w:szCs w:val="24"/>
              </w:rPr>
            </w:pPr>
            <w:r w:rsidRPr="004E1FEF">
              <w:rPr>
                <w:rFonts w:ascii="Times New Roman" w:hAnsi="Times New Roman" w:cs="Times New Roman"/>
                <w:color w:val="000000"/>
                <w:sz w:val="24"/>
                <w:szCs w:val="24"/>
              </w:rPr>
              <w:t>Процессный подход управления лабораторией</w:t>
            </w:r>
          </w:p>
        </w:tc>
        <w:tc>
          <w:tcPr>
            <w:tcW w:w="567" w:type="dxa"/>
            <w:tcBorders>
              <w:top w:val="single" w:sz="4" w:space="0" w:color="auto"/>
              <w:left w:val="single" w:sz="4" w:space="0" w:color="auto"/>
              <w:bottom w:val="single" w:sz="4" w:space="0" w:color="auto"/>
              <w:right w:val="single" w:sz="4" w:space="0" w:color="auto"/>
            </w:tcBorders>
            <w:vAlign w:val="center"/>
          </w:tcPr>
          <w:p w14:paraId="0F024C0E" w14:textId="0F6CBBA8" w:rsidR="00152B7E" w:rsidRPr="004E1FEF" w:rsidRDefault="00362026" w:rsidP="00152B7E">
            <w:pPr>
              <w:jc w:val="center"/>
              <w:rPr>
                <w:rFonts w:ascii="Times New Roman" w:hAnsi="Times New Roman" w:cs="Times New Roman"/>
                <w:spacing w:val="-1"/>
                <w:sz w:val="24"/>
                <w:szCs w:val="24"/>
              </w:rPr>
            </w:pPr>
            <w:r>
              <w:rPr>
                <w:rFonts w:ascii="Times New Roman" w:eastAsia="Calibri"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62C7AD8" w14:textId="66C7CDDF"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53718E6E"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4671E342" w14:textId="7AD02EC5" w:rsidR="00152B7E" w:rsidRPr="004E1FEF" w:rsidRDefault="00362026" w:rsidP="00152B7E">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1A2837E4" w14:textId="2C605E51"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4EFC862A" w14:textId="74E1E764" w:rsidR="00152B7E" w:rsidRPr="004E1FEF" w:rsidRDefault="00152B7E" w:rsidP="00152B7E">
            <w:pPr>
              <w:pStyle w:val="a8"/>
              <w:rPr>
                <w:sz w:val="24"/>
                <w:szCs w:val="24"/>
              </w:rPr>
            </w:pPr>
            <w:r w:rsidRPr="004E1FEF">
              <w:rPr>
                <w:sz w:val="24"/>
                <w:szCs w:val="24"/>
              </w:rPr>
              <w:t xml:space="preserve">1. </w:t>
            </w:r>
            <w:r w:rsidRPr="004E1FEF">
              <w:rPr>
                <w:rFonts w:eastAsia="Arial Unicode MS"/>
                <w:color w:val="000000"/>
                <w:lang w:bidi="ru-RU"/>
              </w:rPr>
              <w:t xml:space="preserve">Обсуждение организации управления работой </w:t>
            </w:r>
            <w:r w:rsidRPr="004E1FEF">
              <w:rPr>
                <w:sz w:val="24"/>
                <w:szCs w:val="24"/>
              </w:rPr>
              <w:t>лабораторий, с учетом процессного подхода</w:t>
            </w:r>
          </w:p>
          <w:p w14:paraId="11060E9B" w14:textId="50735084" w:rsidR="00152B7E" w:rsidRPr="004E1FEF" w:rsidRDefault="00152B7E" w:rsidP="00152B7E">
            <w:pPr>
              <w:pStyle w:val="a8"/>
              <w:rPr>
                <w:sz w:val="24"/>
                <w:szCs w:val="24"/>
              </w:rPr>
            </w:pPr>
            <w:r w:rsidRPr="004E1FEF">
              <w:rPr>
                <w:sz w:val="24"/>
                <w:szCs w:val="24"/>
              </w:rPr>
              <w:t>2. Построение контрольных карт</w:t>
            </w:r>
          </w:p>
          <w:p w14:paraId="169D2F2B" w14:textId="3F097532" w:rsidR="00152B7E" w:rsidRPr="004E1FEF" w:rsidRDefault="00152B7E" w:rsidP="00152B7E">
            <w:pPr>
              <w:pStyle w:val="a8"/>
              <w:rPr>
                <w:sz w:val="24"/>
                <w:szCs w:val="24"/>
              </w:rPr>
            </w:pPr>
            <w:r w:rsidRPr="004E1FEF">
              <w:rPr>
                <w:sz w:val="24"/>
                <w:szCs w:val="24"/>
              </w:rPr>
              <w:t>3. Обсуждение практических случаев</w:t>
            </w:r>
          </w:p>
          <w:p w14:paraId="13F4E24C" w14:textId="562505CA" w:rsidR="00152B7E" w:rsidRPr="004E1FEF" w:rsidRDefault="00152B7E" w:rsidP="00152B7E">
            <w:pPr>
              <w:pStyle w:val="a8"/>
              <w:rPr>
                <w:sz w:val="24"/>
                <w:szCs w:val="24"/>
              </w:rPr>
            </w:pPr>
            <w:r w:rsidRPr="004E1FEF">
              <w:rPr>
                <w:sz w:val="24"/>
                <w:szCs w:val="24"/>
              </w:rPr>
              <w:t>4. Работа с учебной и научной литературой</w:t>
            </w:r>
          </w:p>
        </w:tc>
      </w:tr>
      <w:tr w:rsidR="00152B7E" w:rsidRPr="00E55CEB" w14:paraId="2807CDA4" w14:textId="77777777" w:rsidTr="007A627A">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2094E71C" w14:textId="05D96DEE"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t>3.4</w:t>
            </w:r>
          </w:p>
        </w:tc>
        <w:tc>
          <w:tcPr>
            <w:tcW w:w="3543" w:type="dxa"/>
            <w:tcBorders>
              <w:top w:val="single" w:sz="4" w:space="0" w:color="auto"/>
              <w:left w:val="single" w:sz="4" w:space="0" w:color="auto"/>
              <w:bottom w:val="single" w:sz="4" w:space="0" w:color="auto"/>
              <w:right w:val="single" w:sz="4" w:space="0" w:color="auto"/>
            </w:tcBorders>
            <w:vAlign w:val="center"/>
          </w:tcPr>
          <w:p w14:paraId="0B72D5E5" w14:textId="0FD983DD" w:rsidR="00152B7E" w:rsidRPr="004E1FEF" w:rsidRDefault="00152B7E" w:rsidP="00152B7E">
            <w:pPr>
              <w:rPr>
                <w:rFonts w:ascii="Times New Roman" w:hAnsi="Times New Roman" w:cs="Times New Roman"/>
                <w:color w:val="000000"/>
                <w:sz w:val="24"/>
                <w:szCs w:val="24"/>
              </w:rPr>
            </w:pPr>
            <w:r w:rsidRPr="004E1FEF">
              <w:rPr>
                <w:rFonts w:ascii="Times New Roman" w:hAnsi="Times New Roman" w:cs="Times New Roman"/>
                <w:color w:val="000000"/>
                <w:sz w:val="24"/>
                <w:szCs w:val="24"/>
              </w:rPr>
              <w:t>Основные принципы биологической безопасности в лаборатории</w:t>
            </w:r>
          </w:p>
        </w:tc>
        <w:tc>
          <w:tcPr>
            <w:tcW w:w="567" w:type="dxa"/>
            <w:tcBorders>
              <w:top w:val="single" w:sz="4" w:space="0" w:color="auto"/>
              <w:left w:val="single" w:sz="4" w:space="0" w:color="auto"/>
              <w:bottom w:val="single" w:sz="4" w:space="0" w:color="auto"/>
              <w:right w:val="single" w:sz="4" w:space="0" w:color="auto"/>
            </w:tcBorders>
            <w:vAlign w:val="center"/>
          </w:tcPr>
          <w:p w14:paraId="4F8478EC" w14:textId="130C6B1B"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81FE18F" w14:textId="1A31CF63"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6A1CED09"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72BE540C" w14:textId="3A9F6812" w:rsidR="00152B7E" w:rsidRPr="004E1FEF" w:rsidRDefault="00362026" w:rsidP="00152B7E">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0AAB5224" w14:textId="477DFCBD"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347BC23B" w14:textId="2F40B6A2" w:rsidR="00152B7E" w:rsidRPr="004E1FEF" w:rsidRDefault="00152B7E" w:rsidP="00152B7E">
            <w:pPr>
              <w:pStyle w:val="a8"/>
              <w:rPr>
                <w:rFonts w:eastAsia="Arial Unicode MS"/>
                <w:color w:val="000000"/>
                <w:lang w:bidi="ru-RU"/>
              </w:rPr>
            </w:pPr>
            <w:r w:rsidRPr="004E1FEF">
              <w:rPr>
                <w:sz w:val="24"/>
                <w:szCs w:val="24"/>
              </w:rPr>
              <w:t xml:space="preserve">1. Работа с </w:t>
            </w:r>
            <w:r w:rsidRPr="004E1FEF">
              <w:rPr>
                <w:rFonts w:eastAsia="Arial Unicode MS"/>
                <w:color w:val="000000"/>
                <w:lang w:bidi="ru-RU"/>
              </w:rPr>
              <w:t xml:space="preserve">нормативно-правовой базой РК в области обеспечения ББ </w:t>
            </w:r>
          </w:p>
          <w:p w14:paraId="42DA9CCF" w14:textId="65DECBE3" w:rsidR="00152B7E" w:rsidRPr="004E1FEF" w:rsidRDefault="00152B7E" w:rsidP="00152B7E">
            <w:pPr>
              <w:pStyle w:val="a8"/>
              <w:rPr>
                <w:sz w:val="24"/>
                <w:szCs w:val="24"/>
              </w:rPr>
            </w:pPr>
            <w:r w:rsidRPr="004E1FEF">
              <w:rPr>
                <w:rFonts w:eastAsia="Arial Unicode MS"/>
                <w:color w:val="000000"/>
                <w:lang w:bidi="ru-RU"/>
              </w:rPr>
              <w:t>2. Обсуждение организации работы с патогенными биологическими агентами, оценка биологических рисков и разработка мероприятий по снижению биорисков</w:t>
            </w:r>
          </w:p>
          <w:p w14:paraId="697AD344" w14:textId="5FA8B2C3" w:rsidR="00152B7E" w:rsidRPr="004E1FEF" w:rsidRDefault="00152B7E" w:rsidP="00152B7E">
            <w:pPr>
              <w:rPr>
                <w:rFonts w:ascii="Times New Roman" w:hAnsi="Times New Roman" w:cs="Times New Roman"/>
                <w:sz w:val="24"/>
                <w:szCs w:val="24"/>
              </w:rPr>
            </w:pPr>
            <w:r w:rsidRPr="004E1FEF">
              <w:rPr>
                <w:rFonts w:ascii="Times New Roman" w:hAnsi="Times New Roman" w:cs="Times New Roman"/>
                <w:sz w:val="24"/>
                <w:szCs w:val="24"/>
              </w:rPr>
              <w:t xml:space="preserve">3. </w:t>
            </w:r>
            <w:r w:rsidRPr="004E1FEF">
              <w:rPr>
                <w:rStyle w:val="a7"/>
                <w:sz w:val="24"/>
                <w:szCs w:val="24"/>
              </w:rPr>
              <w:t xml:space="preserve">Разработка требований к обеспечению безопасности при сборе, хранении и транспортировке </w:t>
            </w:r>
            <w:r w:rsidRPr="004E1FEF">
              <w:rPr>
                <w:rFonts w:ascii="Times New Roman" w:hAnsi="Times New Roman" w:cs="Times New Roman"/>
                <w:sz w:val="24"/>
                <w:szCs w:val="24"/>
              </w:rPr>
              <w:t>биологического материала</w:t>
            </w:r>
          </w:p>
        </w:tc>
      </w:tr>
      <w:tr w:rsidR="00152B7E" w:rsidRPr="00E55CEB" w14:paraId="70788A8E" w14:textId="77777777" w:rsidTr="00EB54D9">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1EB979D9" w14:textId="013D682C"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lastRenderedPageBreak/>
              <w:t>3.5</w:t>
            </w:r>
          </w:p>
        </w:tc>
        <w:tc>
          <w:tcPr>
            <w:tcW w:w="3543" w:type="dxa"/>
            <w:tcBorders>
              <w:top w:val="single" w:sz="4" w:space="0" w:color="auto"/>
              <w:left w:val="single" w:sz="4" w:space="0" w:color="auto"/>
              <w:bottom w:val="single" w:sz="4" w:space="0" w:color="auto"/>
              <w:right w:val="single" w:sz="4" w:space="0" w:color="auto"/>
            </w:tcBorders>
            <w:vAlign w:val="center"/>
          </w:tcPr>
          <w:p w14:paraId="4C843FE4" w14:textId="7D372500" w:rsidR="00152B7E" w:rsidRPr="004E1FEF" w:rsidRDefault="00152B7E" w:rsidP="00152B7E">
            <w:pPr>
              <w:rPr>
                <w:rFonts w:ascii="Times New Roman" w:hAnsi="Times New Roman" w:cs="Times New Roman"/>
                <w:color w:val="000000"/>
                <w:sz w:val="24"/>
                <w:szCs w:val="24"/>
              </w:rPr>
            </w:pPr>
            <w:r w:rsidRPr="004E1FEF">
              <w:rPr>
                <w:rFonts w:ascii="Times New Roman" w:hAnsi="Times New Roman" w:cs="Times New Roman"/>
                <w:color w:val="000000"/>
                <w:sz w:val="24"/>
                <w:szCs w:val="24"/>
              </w:rPr>
              <w:t>Управление биологическими рисками</w:t>
            </w:r>
          </w:p>
        </w:tc>
        <w:tc>
          <w:tcPr>
            <w:tcW w:w="567" w:type="dxa"/>
            <w:tcBorders>
              <w:top w:val="single" w:sz="4" w:space="0" w:color="auto"/>
              <w:left w:val="single" w:sz="4" w:space="0" w:color="auto"/>
              <w:bottom w:val="single" w:sz="4" w:space="0" w:color="auto"/>
              <w:right w:val="single" w:sz="4" w:space="0" w:color="auto"/>
            </w:tcBorders>
            <w:vAlign w:val="center"/>
          </w:tcPr>
          <w:p w14:paraId="0893E14D" w14:textId="4F4B6E24"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C3707CA" w14:textId="03EDC79C"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5632886E"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6BA8B8B4" w14:textId="0C070F99" w:rsidR="00152B7E" w:rsidRPr="004E1FEF" w:rsidRDefault="00362026" w:rsidP="00152B7E">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42C2BBF0" w14:textId="3D51E6A8"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70877C3F" w14:textId="5FBB3497" w:rsidR="00152B7E" w:rsidRPr="004E1FEF" w:rsidRDefault="00152B7E" w:rsidP="00152B7E">
            <w:pPr>
              <w:pStyle w:val="a8"/>
              <w:rPr>
                <w:rFonts w:eastAsia="Arial Unicode MS"/>
                <w:color w:val="000000"/>
                <w:lang w:bidi="ru-RU"/>
              </w:rPr>
            </w:pPr>
            <w:r w:rsidRPr="004E1FEF">
              <w:rPr>
                <w:sz w:val="24"/>
                <w:szCs w:val="24"/>
              </w:rPr>
              <w:t xml:space="preserve">1. Работа с </w:t>
            </w:r>
            <w:r w:rsidRPr="004E1FEF">
              <w:rPr>
                <w:rFonts w:eastAsia="Arial Unicode MS"/>
                <w:color w:val="000000"/>
                <w:lang w:bidi="ru-RU"/>
              </w:rPr>
              <w:t xml:space="preserve">нормативно-правовой базой РК в области обеспечения ББ. </w:t>
            </w:r>
          </w:p>
          <w:p w14:paraId="43B0CB6A" w14:textId="772CEA24" w:rsidR="00152B7E" w:rsidRPr="004E1FEF" w:rsidRDefault="00152B7E" w:rsidP="00152B7E">
            <w:pPr>
              <w:pStyle w:val="a8"/>
              <w:rPr>
                <w:sz w:val="24"/>
                <w:szCs w:val="24"/>
              </w:rPr>
            </w:pPr>
            <w:r w:rsidRPr="004E1FEF">
              <w:rPr>
                <w:rFonts w:eastAsia="Arial Unicode MS"/>
                <w:color w:val="000000"/>
                <w:lang w:bidi="ru-RU"/>
              </w:rPr>
              <w:t>2. Обсуждение организации работы с патогенными биологическими агентами, оценка биологических рисков и разработка мероприятий по снижению биорисков</w:t>
            </w:r>
          </w:p>
        </w:tc>
      </w:tr>
      <w:tr w:rsidR="00152B7E" w:rsidRPr="00E55CEB" w14:paraId="02F2B1A5" w14:textId="77777777" w:rsidTr="00EB54D9">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6E8C81D0" w14:textId="5030B828"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t>3.6</w:t>
            </w:r>
          </w:p>
        </w:tc>
        <w:tc>
          <w:tcPr>
            <w:tcW w:w="3543" w:type="dxa"/>
            <w:tcBorders>
              <w:top w:val="single" w:sz="4" w:space="0" w:color="auto"/>
              <w:left w:val="single" w:sz="4" w:space="0" w:color="auto"/>
              <w:bottom w:val="single" w:sz="4" w:space="0" w:color="auto"/>
              <w:right w:val="single" w:sz="4" w:space="0" w:color="auto"/>
            </w:tcBorders>
            <w:vAlign w:val="center"/>
          </w:tcPr>
          <w:p w14:paraId="1F5D0AB7" w14:textId="26A467B7" w:rsidR="00152B7E" w:rsidRPr="004E1FEF" w:rsidRDefault="00152B7E" w:rsidP="00152B7E">
            <w:pPr>
              <w:rPr>
                <w:rFonts w:ascii="Times New Roman" w:hAnsi="Times New Roman" w:cs="Times New Roman"/>
                <w:color w:val="000000"/>
                <w:sz w:val="24"/>
                <w:szCs w:val="24"/>
              </w:rPr>
            </w:pPr>
            <w:r w:rsidRPr="004E1FEF">
              <w:rPr>
                <w:rFonts w:ascii="Times New Roman" w:hAnsi="Times New Roman" w:cs="Times New Roman"/>
                <w:color w:val="000000"/>
                <w:sz w:val="24"/>
                <w:szCs w:val="24"/>
              </w:rPr>
              <w:t>Правила транспортировки биологического материала</w:t>
            </w:r>
          </w:p>
        </w:tc>
        <w:tc>
          <w:tcPr>
            <w:tcW w:w="567" w:type="dxa"/>
            <w:tcBorders>
              <w:top w:val="single" w:sz="4" w:space="0" w:color="auto"/>
              <w:left w:val="single" w:sz="4" w:space="0" w:color="auto"/>
              <w:bottom w:val="single" w:sz="4" w:space="0" w:color="auto"/>
              <w:right w:val="single" w:sz="4" w:space="0" w:color="auto"/>
            </w:tcBorders>
            <w:vAlign w:val="center"/>
          </w:tcPr>
          <w:p w14:paraId="4F70D596" w14:textId="53E528F8"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6BEC3CB" w14:textId="540F5974"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4F6A1697"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3F18283" w14:textId="4DA7637F" w:rsidR="00152B7E" w:rsidRPr="004E1FEF" w:rsidRDefault="00362026" w:rsidP="00152B7E">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14:paraId="5328A565" w14:textId="4B25C527"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7EECF5E5" w14:textId="0DB5AB87" w:rsidR="00152B7E" w:rsidRPr="004E1FEF" w:rsidRDefault="00152B7E" w:rsidP="00152B7E">
            <w:pPr>
              <w:pStyle w:val="a8"/>
              <w:rPr>
                <w:rFonts w:eastAsia="Arial Unicode MS"/>
                <w:color w:val="000000"/>
                <w:lang w:bidi="ru-RU"/>
              </w:rPr>
            </w:pPr>
            <w:r w:rsidRPr="004E1FEF">
              <w:rPr>
                <w:sz w:val="24"/>
                <w:szCs w:val="24"/>
              </w:rPr>
              <w:t xml:space="preserve">1. Работа с </w:t>
            </w:r>
            <w:r w:rsidRPr="004E1FEF">
              <w:rPr>
                <w:rFonts w:eastAsia="Arial Unicode MS"/>
                <w:color w:val="000000"/>
                <w:lang w:bidi="ru-RU"/>
              </w:rPr>
              <w:t xml:space="preserve">нормативно-правовой базой РК в области обеспечения ББ </w:t>
            </w:r>
          </w:p>
          <w:p w14:paraId="595DEA4F" w14:textId="234456B7" w:rsidR="00152B7E" w:rsidRPr="004E1FEF" w:rsidRDefault="00152B7E" w:rsidP="00152B7E">
            <w:pPr>
              <w:pStyle w:val="a8"/>
              <w:rPr>
                <w:sz w:val="24"/>
                <w:szCs w:val="24"/>
              </w:rPr>
            </w:pPr>
            <w:r w:rsidRPr="004E1FEF">
              <w:rPr>
                <w:rFonts w:eastAsia="Arial Unicode MS"/>
                <w:color w:val="000000"/>
                <w:lang w:bidi="ru-RU"/>
              </w:rPr>
              <w:t xml:space="preserve">2. </w:t>
            </w:r>
            <w:r w:rsidRPr="004E1FEF">
              <w:rPr>
                <w:rStyle w:val="a7"/>
                <w:sz w:val="24"/>
                <w:szCs w:val="24"/>
              </w:rPr>
              <w:t xml:space="preserve">Разработка требований к обеспечению безопасности при сборе, хранении и транспортировке </w:t>
            </w:r>
            <w:r w:rsidRPr="004E1FEF">
              <w:rPr>
                <w:sz w:val="24"/>
                <w:szCs w:val="24"/>
              </w:rPr>
              <w:t>биологического материала</w:t>
            </w:r>
          </w:p>
        </w:tc>
      </w:tr>
      <w:tr w:rsidR="00152B7E" w:rsidRPr="00E55CEB" w14:paraId="41E090F3" w14:textId="77777777" w:rsidTr="007A627A">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6B17117E" w14:textId="2AC518DA"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t>3.7</w:t>
            </w:r>
          </w:p>
        </w:tc>
        <w:tc>
          <w:tcPr>
            <w:tcW w:w="3543" w:type="dxa"/>
            <w:tcBorders>
              <w:top w:val="single" w:sz="4" w:space="0" w:color="auto"/>
              <w:left w:val="single" w:sz="4" w:space="0" w:color="auto"/>
              <w:bottom w:val="single" w:sz="4" w:space="0" w:color="auto"/>
              <w:right w:val="single" w:sz="4" w:space="0" w:color="auto"/>
            </w:tcBorders>
            <w:vAlign w:val="center"/>
          </w:tcPr>
          <w:p w14:paraId="6F06F127" w14:textId="67A2A27F" w:rsidR="00152B7E" w:rsidRPr="004E1FEF" w:rsidRDefault="00152B7E" w:rsidP="00152B7E">
            <w:pPr>
              <w:rPr>
                <w:rFonts w:ascii="Times New Roman" w:hAnsi="Times New Roman" w:cs="Times New Roman"/>
                <w:color w:val="000000"/>
                <w:sz w:val="24"/>
                <w:szCs w:val="24"/>
              </w:rPr>
            </w:pPr>
            <w:r w:rsidRPr="004E1FEF">
              <w:rPr>
                <w:rFonts w:ascii="Times New Roman" w:hAnsi="Times New Roman" w:cs="Times New Roman"/>
                <w:color w:val="000000"/>
                <w:sz w:val="24"/>
                <w:szCs w:val="24"/>
              </w:rPr>
              <w:t xml:space="preserve">Техника безопасности, вентиляция, особенности работы с оборудованием </w:t>
            </w:r>
          </w:p>
        </w:tc>
        <w:tc>
          <w:tcPr>
            <w:tcW w:w="567" w:type="dxa"/>
            <w:tcBorders>
              <w:top w:val="single" w:sz="4" w:space="0" w:color="auto"/>
              <w:left w:val="single" w:sz="4" w:space="0" w:color="auto"/>
              <w:bottom w:val="single" w:sz="4" w:space="0" w:color="auto"/>
              <w:right w:val="single" w:sz="4" w:space="0" w:color="auto"/>
            </w:tcBorders>
            <w:vAlign w:val="center"/>
          </w:tcPr>
          <w:p w14:paraId="785E5209" w14:textId="73A10AAE" w:rsidR="00152B7E" w:rsidRPr="004E1FEF" w:rsidRDefault="00152B7E" w:rsidP="00152B7E">
            <w:pPr>
              <w:jc w:val="center"/>
              <w:rPr>
                <w:rFonts w:ascii="Times New Roman" w:hAnsi="Times New Roman" w:cs="Times New Roman"/>
                <w:spacing w:val="-1"/>
                <w:sz w:val="24"/>
                <w:szCs w:val="24"/>
              </w:rPr>
            </w:pPr>
            <w:r w:rsidRPr="004E1FEF">
              <w:rPr>
                <w:rFonts w:ascii="Times New Roman" w:eastAsia="Calibri"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57E20A0" w14:textId="6BE7904E" w:rsidR="00152B7E" w:rsidRPr="004E1FEF" w:rsidRDefault="00362026" w:rsidP="00152B7E">
            <w:pPr>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62B66F9E"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0BE4E3E8" w14:textId="29A0E989" w:rsidR="00152B7E" w:rsidRPr="004E1FEF" w:rsidRDefault="00362026" w:rsidP="00152B7E">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14:paraId="6707F726" w14:textId="03094B67"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3CA8F763" w14:textId="77777777" w:rsidR="00152B7E" w:rsidRPr="004E1FEF" w:rsidRDefault="00152B7E" w:rsidP="00F449A4">
            <w:pPr>
              <w:pStyle w:val="a8"/>
              <w:rPr>
                <w:color w:val="000000"/>
                <w:sz w:val="24"/>
                <w:szCs w:val="24"/>
              </w:rPr>
            </w:pPr>
            <w:r w:rsidRPr="004E1FEF">
              <w:rPr>
                <w:sz w:val="24"/>
                <w:szCs w:val="24"/>
              </w:rPr>
              <w:t xml:space="preserve">1. </w:t>
            </w:r>
            <w:r w:rsidRPr="004E1FEF">
              <w:rPr>
                <w:rStyle w:val="a7"/>
                <w:sz w:val="24"/>
                <w:szCs w:val="24"/>
              </w:rPr>
              <w:t>Разработка требований к п</w:t>
            </w:r>
            <w:r w:rsidRPr="004E1FEF">
              <w:rPr>
                <w:color w:val="000000"/>
                <w:sz w:val="24"/>
                <w:szCs w:val="24"/>
              </w:rPr>
              <w:t>равилам техники безопасности, вентиляции, работы с лабораторным оборудованием</w:t>
            </w:r>
          </w:p>
          <w:p w14:paraId="39276F73" w14:textId="77777777" w:rsidR="00F449A4" w:rsidRPr="004E1FEF" w:rsidRDefault="00F449A4" w:rsidP="00F449A4">
            <w:pPr>
              <w:pStyle w:val="a8"/>
              <w:rPr>
                <w:sz w:val="24"/>
                <w:szCs w:val="24"/>
              </w:rPr>
            </w:pPr>
            <w:r w:rsidRPr="004E1FEF">
              <w:rPr>
                <w:sz w:val="24"/>
                <w:szCs w:val="24"/>
              </w:rPr>
              <w:t xml:space="preserve">2. Работа с </w:t>
            </w:r>
            <w:r w:rsidRPr="004E1FEF">
              <w:rPr>
                <w:rFonts w:eastAsia="Arial Unicode MS"/>
                <w:color w:val="000000"/>
                <w:lang w:bidi="ru-RU"/>
              </w:rPr>
              <w:t>нормативно-правовой базой РК в области обеспечения ББ</w:t>
            </w:r>
          </w:p>
          <w:p w14:paraId="37A14BAA" w14:textId="38EB6A7E" w:rsidR="00F449A4" w:rsidRPr="004E1FEF" w:rsidRDefault="00F449A4" w:rsidP="00F449A4">
            <w:pPr>
              <w:pStyle w:val="a8"/>
              <w:rPr>
                <w:sz w:val="24"/>
                <w:szCs w:val="24"/>
              </w:rPr>
            </w:pPr>
            <w:r w:rsidRPr="004E1FEF">
              <w:rPr>
                <w:sz w:val="24"/>
                <w:szCs w:val="24"/>
              </w:rPr>
              <w:t>3. Работа с учебной и научной литературой</w:t>
            </w:r>
          </w:p>
        </w:tc>
      </w:tr>
      <w:tr w:rsidR="00152B7E" w:rsidRPr="00E55CEB" w14:paraId="1F177DF2" w14:textId="77777777" w:rsidTr="005727CD">
        <w:trPr>
          <w:cantSplit/>
          <w:trHeight w:val="1072"/>
        </w:trPr>
        <w:tc>
          <w:tcPr>
            <w:tcW w:w="680" w:type="dxa"/>
            <w:tcBorders>
              <w:top w:val="single" w:sz="4" w:space="0" w:color="auto"/>
              <w:left w:val="single" w:sz="4" w:space="0" w:color="auto"/>
              <w:bottom w:val="single" w:sz="4" w:space="0" w:color="auto"/>
              <w:right w:val="single" w:sz="4" w:space="0" w:color="auto"/>
            </w:tcBorders>
            <w:vAlign w:val="center"/>
          </w:tcPr>
          <w:p w14:paraId="0D3AE354" w14:textId="04E604C2" w:rsidR="00152B7E" w:rsidRPr="004E1FEF" w:rsidRDefault="00152B7E" w:rsidP="00152B7E">
            <w:pPr>
              <w:jc w:val="center"/>
              <w:rPr>
                <w:rFonts w:ascii="Times New Roman" w:eastAsia="Times New Roman" w:hAnsi="Times New Roman" w:cs="Times New Roman"/>
                <w:bCs/>
                <w:spacing w:val="-1"/>
                <w:sz w:val="24"/>
                <w:szCs w:val="24"/>
                <w:lang w:eastAsia="ru-RU"/>
              </w:rPr>
            </w:pPr>
            <w:r w:rsidRPr="004E1FEF">
              <w:rPr>
                <w:rFonts w:ascii="Times New Roman" w:eastAsia="Times New Roman" w:hAnsi="Times New Roman" w:cs="Times New Roman"/>
                <w:bCs/>
                <w:spacing w:val="-1"/>
                <w:sz w:val="24"/>
                <w:szCs w:val="24"/>
                <w:lang w:eastAsia="ru-RU"/>
              </w:rPr>
              <w:lastRenderedPageBreak/>
              <w:t>3.8</w:t>
            </w:r>
          </w:p>
        </w:tc>
        <w:tc>
          <w:tcPr>
            <w:tcW w:w="3543" w:type="dxa"/>
            <w:tcBorders>
              <w:top w:val="single" w:sz="4" w:space="0" w:color="auto"/>
              <w:left w:val="single" w:sz="4" w:space="0" w:color="auto"/>
              <w:bottom w:val="single" w:sz="4" w:space="0" w:color="auto"/>
              <w:right w:val="single" w:sz="4" w:space="0" w:color="auto"/>
            </w:tcBorders>
            <w:vAlign w:val="center"/>
          </w:tcPr>
          <w:p w14:paraId="272FBE98" w14:textId="4161FFE4" w:rsidR="00152B7E" w:rsidRPr="004E1FEF" w:rsidRDefault="00152B7E" w:rsidP="00152B7E">
            <w:pPr>
              <w:rPr>
                <w:rFonts w:ascii="Times New Roman" w:hAnsi="Times New Roman" w:cs="Times New Roman"/>
                <w:color w:val="000000"/>
                <w:sz w:val="24"/>
                <w:szCs w:val="24"/>
              </w:rPr>
            </w:pPr>
            <w:r w:rsidRPr="004E1FEF">
              <w:rPr>
                <w:rFonts w:ascii="Times New Roman" w:hAnsi="Times New Roman" w:cs="Times New Roman"/>
                <w:color w:val="000000"/>
                <w:sz w:val="24"/>
                <w:szCs w:val="24"/>
              </w:rPr>
              <w:t>Предупреждающие и корректирующие действия по соблюдению требований обеспечения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14:paraId="6DAFA615" w14:textId="5CC09101"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6835DCE" w14:textId="002C368D"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78B26A25" w14:textId="77777777" w:rsidR="00152B7E" w:rsidRPr="004E1FEF" w:rsidRDefault="00152B7E" w:rsidP="00152B7E">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6F9F0420" w14:textId="1D2C03EA" w:rsidR="00152B7E" w:rsidRPr="004E1FEF" w:rsidRDefault="00362026" w:rsidP="00152B7E">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14:paraId="426E350A" w14:textId="169E66EB" w:rsidR="00152B7E" w:rsidRPr="004E1FEF" w:rsidRDefault="00362026" w:rsidP="00152B7E">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6748645A" w14:textId="664E631D" w:rsidR="00152B7E" w:rsidRPr="004E1FEF" w:rsidRDefault="00152B7E" w:rsidP="00152B7E">
            <w:pPr>
              <w:pStyle w:val="a8"/>
              <w:rPr>
                <w:color w:val="000000"/>
                <w:sz w:val="24"/>
                <w:szCs w:val="24"/>
              </w:rPr>
            </w:pPr>
            <w:r w:rsidRPr="004E1FEF">
              <w:rPr>
                <w:sz w:val="24"/>
                <w:szCs w:val="24"/>
              </w:rPr>
              <w:t xml:space="preserve">1. </w:t>
            </w:r>
            <w:r w:rsidRPr="004E1FEF">
              <w:rPr>
                <w:rStyle w:val="a7"/>
                <w:sz w:val="24"/>
                <w:szCs w:val="24"/>
              </w:rPr>
              <w:t xml:space="preserve">Разработка плана </w:t>
            </w:r>
            <w:r w:rsidRPr="004E1FEF">
              <w:rPr>
                <w:color w:val="000000"/>
                <w:sz w:val="24"/>
                <w:szCs w:val="24"/>
              </w:rPr>
              <w:t>корректирующи</w:t>
            </w:r>
            <w:r w:rsidR="00F449A4" w:rsidRPr="004E1FEF">
              <w:rPr>
                <w:color w:val="000000"/>
                <w:sz w:val="24"/>
                <w:szCs w:val="24"/>
              </w:rPr>
              <w:t>х действий</w:t>
            </w:r>
            <w:r w:rsidRPr="004E1FEF">
              <w:rPr>
                <w:color w:val="000000"/>
                <w:sz w:val="24"/>
                <w:szCs w:val="24"/>
              </w:rPr>
              <w:t xml:space="preserve"> по соблюдению требований обеспечения</w:t>
            </w:r>
            <w:r w:rsidR="00F449A4" w:rsidRPr="004E1FEF">
              <w:rPr>
                <w:color w:val="000000"/>
                <w:sz w:val="24"/>
                <w:szCs w:val="24"/>
              </w:rPr>
              <w:t xml:space="preserve"> ББ</w:t>
            </w:r>
          </w:p>
          <w:p w14:paraId="045E1C3A" w14:textId="296D91AC" w:rsidR="00F449A4" w:rsidRPr="004E1FEF" w:rsidRDefault="00152B7E" w:rsidP="00152B7E">
            <w:pPr>
              <w:pStyle w:val="a8"/>
              <w:rPr>
                <w:sz w:val="24"/>
                <w:szCs w:val="24"/>
              </w:rPr>
            </w:pPr>
            <w:r w:rsidRPr="004E1FEF">
              <w:rPr>
                <w:sz w:val="24"/>
                <w:szCs w:val="24"/>
              </w:rPr>
              <w:t xml:space="preserve">2. </w:t>
            </w:r>
            <w:r w:rsidR="00F449A4" w:rsidRPr="004E1FEF">
              <w:rPr>
                <w:sz w:val="24"/>
                <w:szCs w:val="24"/>
              </w:rPr>
              <w:t xml:space="preserve">Работа с </w:t>
            </w:r>
            <w:r w:rsidR="00F449A4" w:rsidRPr="004E1FEF">
              <w:rPr>
                <w:rFonts w:eastAsia="Arial Unicode MS"/>
                <w:color w:val="000000"/>
                <w:lang w:bidi="ru-RU"/>
              </w:rPr>
              <w:t>нормативно-правовой базой РК в области обеспечения ББ</w:t>
            </w:r>
          </w:p>
          <w:p w14:paraId="18F58C63" w14:textId="231B2161" w:rsidR="00152B7E" w:rsidRPr="004E1FEF" w:rsidRDefault="00F449A4" w:rsidP="00152B7E">
            <w:pPr>
              <w:pStyle w:val="a8"/>
              <w:rPr>
                <w:sz w:val="24"/>
                <w:szCs w:val="24"/>
              </w:rPr>
            </w:pPr>
            <w:r w:rsidRPr="004E1FEF">
              <w:rPr>
                <w:sz w:val="24"/>
                <w:szCs w:val="24"/>
              </w:rPr>
              <w:t xml:space="preserve">3. </w:t>
            </w:r>
            <w:r w:rsidR="00152B7E" w:rsidRPr="004E1FEF">
              <w:rPr>
                <w:sz w:val="24"/>
                <w:szCs w:val="24"/>
              </w:rPr>
              <w:t>Работа с учебной и научной литературой</w:t>
            </w:r>
          </w:p>
        </w:tc>
      </w:tr>
      <w:tr w:rsidR="00152B7E" w:rsidRPr="00E55CEB" w14:paraId="0D458803" w14:textId="77777777" w:rsidTr="007A627A">
        <w:trPr>
          <w:cantSplit/>
          <w:trHeight w:val="59"/>
        </w:trPr>
        <w:tc>
          <w:tcPr>
            <w:tcW w:w="680" w:type="dxa"/>
            <w:tcBorders>
              <w:top w:val="single" w:sz="4" w:space="0" w:color="auto"/>
              <w:left w:val="single" w:sz="4" w:space="0" w:color="auto"/>
              <w:bottom w:val="single" w:sz="4" w:space="0" w:color="auto"/>
              <w:right w:val="single" w:sz="4" w:space="0" w:color="auto"/>
            </w:tcBorders>
            <w:vAlign w:val="center"/>
            <w:hideMark/>
          </w:tcPr>
          <w:p w14:paraId="171425B4" w14:textId="0EAC6897" w:rsidR="00152B7E" w:rsidRPr="004E1FEF" w:rsidRDefault="00152B7E" w:rsidP="00152B7E">
            <w:pPr>
              <w:jc w:val="center"/>
              <w:rPr>
                <w:rFonts w:ascii="Times New Roman" w:eastAsia="Times New Roman" w:hAnsi="Times New Roman" w:cs="Times New Roman"/>
                <w:bCs/>
                <w:spacing w:val="-1"/>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7AF71B17" w14:textId="77777777" w:rsidR="00152B7E" w:rsidRPr="004E1FEF" w:rsidRDefault="00152B7E" w:rsidP="00152B7E">
            <w:pPr>
              <w:rPr>
                <w:rFonts w:ascii="Times New Roman" w:hAnsi="Times New Roman" w:cs="Times New Roman"/>
                <w:color w:val="000000"/>
                <w:sz w:val="24"/>
                <w:szCs w:val="24"/>
                <w:lang w:val="kk-KZ"/>
              </w:rPr>
            </w:pPr>
            <w:r w:rsidRPr="004E1FEF">
              <w:rPr>
                <w:rFonts w:ascii="Times New Roman" w:eastAsia="Calibri" w:hAnsi="Times New Roman" w:cs="Times New Roman"/>
                <w:sz w:val="24"/>
                <w:szCs w:val="24"/>
              </w:rPr>
              <w:t>Экзамен</w:t>
            </w:r>
          </w:p>
        </w:tc>
        <w:tc>
          <w:tcPr>
            <w:tcW w:w="567" w:type="dxa"/>
            <w:tcBorders>
              <w:top w:val="single" w:sz="4" w:space="0" w:color="auto"/>
              <w:left w:val="single" w:sz="4" w:space="0" w:color="auto"/>
              <w:bottom w:val="single" w:sz="4" w:space="0" w:color="auto"/>
              <w:right w:val="single" w:sz="4" w:space="0" w:color="auto"/>
            </w:tcBorders>
            <w:vAlign w:val="center"/>
          </w:tcPr>
          <w:p w14:paraId="74D7441A" w14:textId="7086A024" w:rsidR="00152B7E" w:rsidRPr="004E1FEF" w:rsidRDefault="00152B7E" w:rsidP="00152B7E">
            <w:pPr>
              <w:jc w:val="center"/>
              <w:rPr>
                <w:rFonts w:ascii="Times New Roman" w:hAnsi="Times New Roman" w:cs="Times New Roman"/>
                <w:sz w:val="24"/>
                <w:szCs w:val="24"/>
              </w:rPr>
            </w:pPr>
            <w:r w:rsidRPr="004E1FE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15C984E" w14:textId="046BA36C" w:rsidR="00152B7E" w:rsidRPr="004E1FEF" w:rsidRDefault="00152B7E" w:rsidP="00152B7E">
            <w:pPr>
              <w:jc w:val="center"/>
              <w:rPr>
                <w:rFonts w:ascii="Times New Roman" w:eastAsia="Calibri" w:hAnsi="Times New Roman" w:cs="Times New Roman"/>
                <w:bCs/>
                <w:spacing w:val="-1"/>
                <w:sz w:val="24"/>
                <w:szCs w:val="24"/>
              </w:rPr>
            </w:pPr>
            <w:r w:rsidRPr="004E1FEF">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84B8961" w14:textId="2B8ABB9F" w:rsidR="00152B7E" w:rsidRPr="004E1FEF" w:rsidRDefault="00152B7E" w:rsidP="00152B7E">
            <w:pPr>
              <w:jc w:val="center"/>
              <w:rPr>
                <w:rFonts w:ascii="Times New Roman" w:eastAsia="Calibri" w:hAnsi="Times New Roman" w:cs="Times New Roman"/>
                <w:bCs/>
                <w:spacing w:val="-1"/>
                <w:sz w:val="24"/>
                <w:szCs w:val="24"/>
              </w:rPr>
            </w:pPr>
            <w:r w:rsidRPr="004E1FEF">
              <w:rPr>
                <w:rFonts w:ascii="Times New Roman" w:eastAsia="Calibri" w:hAnsi="Times New Roman" w:cs="Times New Roman"/>
                <w:bCs/>
                <w:spacing w:val="-1"/>
                <w:sz w:val="24"/>
                <w:szCs w:val="24"/>
              </w:rPr>
              <w:t>0</w:t>
            </w:r>
          </w:p>
        </w:tc>
        <w:tc>
          <w:tcPr>
            <w:tcW w:w="739" w:type="dxa"/>
            <w:tcBorders>
              <w:top w:val="single" w:sz="4" w:space="0" w:color="auto"/>
              <w:left w:val="single" w:sz="4" w:space="0" w:color="auto"/>
              <w:bottom w:val="single" w:sz="4" w:space="0" w:color="auto"/>
              <w:right w:val="single" w:sz="4" w:space="0" w:color="auto"/>
            </w:tcBorders>
            <w:vAlign w:val="center"/>
          </w:tcPr>
          <w:p w14:paraId="64E22C0C" w14:textId="044C8E5E" w:rsidR="00152B7E" w:rsidRPr="004E1FEF" w:rsidRDefault="00152B7E" w:rsidP="00152B7E">
            <w:pPr>
              <w:jc w:val="center"/>
              <w:rPr>
                <w:rFonts w:ascii="Times New Roman" w:hAnsi="Times New Roman" w:cs="Times New Roman"/>
                <w:sz w:val="24"/>
                <w:szCs w:val="24"/>
              </w:rPr>
            </w:pPr>
            <w:r w:rsidRPr="004E1FEF">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C0BD8C" w14:textId="07FE6A31" w:rsidR="00152B7E" w:rsidRPr="004E1FEF" w:rsidRDefault="00152B7E" w:rsidP="00152B7E">
            <w:pPr>
              <w:jc w:val="center"/>
              <w:rPr>
                <w:rFonts w:ascii="Times New Roman" w:hAnsi="Times New Roman" w:cs="Times New Roman"/>
                <w:color w:val="000000"/>
                <w:sz w:val="24"/>
                <w:szCs w:val="24"/>
              </w:rPr>
            </w:pPr>
            <w:r w:rsidRPr="004E1FEF">
              <w:rPr>
                <w:rFonts w:ascii="Times New Roman" w:hAnsi="Times New Roman" w:cs="Times New Roman"/>
                <w:color w:val="000000"/>
                <w:sz w:val="24"/>
                <w:szCs w:val="24"/>
              </w:rPr>
              <w:t>0</w:t>
            </w:r>
          </w:p>
        </w:tc>
        <w:tc>
          <w:tcPr>
            <w:tcW w:w="2381" w:type="dxa"/>
            <w:tcBorders>
              <w:top w:val="single" w:sz="4" w:space="0" w:color="auto"/>
              <w:left w:val="single" w:sz="4" w:space="0" w:color="auto"/>
              <w:bottom w:val="single" w:sz="4" w:space="0" w:color="auto"/>
              <w:right w:val="single" w:sz="4" w:space="0" w:color="auto"/>
            </w:tcBorders>
          </w:tcPr>
          <w:p w14:paraId="243480FF" w14:textId="77777777" w:rsidR="00152B7E" w:rsidRPr="004E1FEF" w:rsidRDefault="00152B7E" w:rsidP="00152B7E">
            <w:pPr>
              <w:rPr>
                <w:rFonts w:ascii="Times New Roman" w:eastAsia="Calibri" w:hAnsi="Times New Roman" w:cs="Times New Roman"/>
                <w:bCs/>
                <w:spacing w:val="-1"/>
                <w:sz w:val="24"/>
                <w:szCs w:val="24"/>
              </w:rPr>
            </w:pPr>
          </w:p>
        </w:tc>
      </w:tr>
      <w:tr w:rsidR="00152B7E" w:rsidRPr="00E55CEB" w14:paraId="5D99EE65" w14:textId="77777777" w:rsidTr="00541B8F">
        <w:trPr>
          <w:cantSplit/>
          <w:trHeight w:val="59"/>
        </w:trPr>
        <w:tc>
          <w:tcPr>
            <w:tcW w:w="4223" w:type="dxa"/>
            <w:gridSpan w:val="2"/>
            <w:tcBorders>
              <w:top w:val="single" w:sz="4" w:space="0" w:color="auto"/>
              <w:left w:val="single" w:sz="4" w:space="0" w:color="auto"/>
              <w:bottom w:val="single" w:sz="4" w:space="0" w:color="auto"/>
              <w:right w:val="single" w:sz="4" w:space="0" w:color="auto"/>
            </w:tcBorders>
            <w:vAlign w:val="center"/>
          </w:tcPr>
          <w:p w14:paraId="1D0E5105" w14:textId="1AAF2768" w:rsidR="00152B7E" w:rsidRPr="004E1FEF" w:rsidRDefault="00152B7E" w:rsidP="00152B7E">
            <w:pPr>
              <w:jc w:val="right"/>
              <w:rPr>
                <w:rFonts w:ascii="Times New Roman" w:hAnsi="Times New Roman" w:cs="Times New Roman"/>
                <w:b/>
                <w:sz w:val="24"/>
                <w:szCs w:val="24"/>
              </w:rPr>
            </w:pPr>
            <w:r w:rsidRPr="004E1FEF">
              <w:rPr>
                <w:rFonts w:ascii="Times New Roman" w:hAnsi="Times New Roman" w:cs="Times New Roman"/>
                <w:b/>
                <w:sz w:val="24"/>
                <w:szCs w:val="24"/>
                <w:lang w:val="kk-KZ"/>
              </w:rPr>
              <w:t>Итого</w:t>
            </w:r>
            <w:r w:rsidRPr="004E1FEF">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46F712" w14:textId="77777777" w:rsidR="00152B7E" w:rsidRPr="004E1FEF" w:rsidRDefault="00152B7E" w:rsidP="00152B7E">
            <w:pPr>
              <w:jc w:val="center"/>
              <w:rPr>
                <w:rFonts w:ascii="Times New Roman" w:hAnsi="Times New Roman" w:cs="Times New Roman"/>
                <w:b/>
                <w:color w:val="000000"/>
                <w:sz w:val="24"/>
                <w:szCs w:val="24"/>
              </w:rPr>
            </w:pPr>
            <w:r w:rsidRPr="004E1FEF">
              <w:rPr>
                <w:rFonts w:ascii="Times New Roman" w:hAnsi="Times New Roman" w:cs="Times New Roman"/>
                <w:b/>
                <w:color w:val="000000"/>
                <w:sz w:val="24"/>
                <w:szCs w:val="24"/>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81479A" w14:textId="77777777" w:rsidR="00152B7E" w:rsidRPr="004E1FEF" w:rsidRDefault="00152B7E" w:rsidP="00152B7E">
            <w:pPr>
              <w:jc w:val="center"/>
              <w:rPr>
                <w:rFonts w:ascii="Times New Roman" w:hAnsi="Times New Roman" w:cs="Times New Roman"/>
                <w:b/>
                <w:color w:val="000000"/>
                <w:sz w:val="24"/>
                <w:szCs w:val="24"/>
                <w:lang w:val="en-US"/>
              </w:rPr>
            </w:pPr>
            <w:r w:rsidRPr="004E1FEF">
              <w:rPr>
                <w:rFonts w:ascii="Times New Roman" w:hAnsi="Times New Roman" w:cs="Times New Roman"/>
                <w:b/>
                <w:color w:val="000000"/>
                <w:sz w:val="24"/>
                <w:szCs w:val="24"/>
              </w:rPr>
              <w:t>90</w:t>
            </w:r>
          </w:p>
        </w:tc>
        <w:tc>
          <w:tcPr>
            <w:tcW w:w="567" w:type="dxa"/>
            <w:tcBorders>
              <w:top w:val="single" w:sz="4" w:space="0" w:color="auto"/>
              <w:left w:val="single" w:sz="4" w:space="0" w:color="auto"/>
              <w:bottom w:val="single" w:sz="4" w:space="0" w:color="auto"/>
              <w:right w:val="single" w:sz="4" w:space="0" w:color="auto"/>
            </w:tcBorders>
            <w:vAlign w:val="center"/>
          </w:tcPr>
          <w:p w14:paraId="74A4C585" w14:textId="77777777" w:rsidR="00152B7E" w:rsidRPr="004E1FEF" w:rsidRDefault="00152B7E" w:rsidP="00152B7E">
            <w:pPr>
              <w:jc w:val="center"/>
              <w:rPr>
                <w:rFonts w:ascii="Times New Roman" w:eastAsia="Calibri" w:hAnsi="Times New Roman" w:cs="Times New Roman"/>
                <w:b/>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hideMark/>
          </w:tcPr>
          <w:p w14:paraId="703A72B4" w14:textId="77777777" w:rsidR="00152B7E" w:rsidRPr="004E1FEF" w:rsidRDefault="00152B7E" w:rsidP="00152B7E">
            <w:pPr>
              <w:jc w:val="center"/>
              <w:rPr>
                <w:rFonts w:ascii="Times New Roman" w:hAnsi="Times New Roman" w:cs="Times New Roman"/>
                <w:b/>
                <w:color w:val="000000"/>
                <w:sz w:val="24"/>
                <w:szCs w:val="24"/>
              </w:rPr>
            </w:pPr>
            <w:r w:rsidRPr="004E1FEF">
              <w:rPr>
                <w:rFonts w:ascii="Times New Roman" w:hAnsi="Times New Roman" w:cs="Times New Roman"/>
                <w:b/>
                <w:color w:val="000000"/>
                <w:sz w:val="24"/>
                <w:szCs w:val="24"/>
              </w:rPr>
              <w:t>180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4F591B" w14:textId="77777777" w:rsidR="00152B7E" w:rsidRPr="004E1FEF" w:rsidRDefault="00152B7E" w:rsidP="00152B7E">
            <w:pPr>
              <w:jc w:val="center"/>
              <w:rPr>
                <w:rFonts w:ascii="Times New Roman" w:hAnsi="Times New Roman" w:cs="Times New Roman"/>
                <w:b/>
                <w:color w:val="000000"/>
                <w:sz w:val="24"/>
                <w:szCs w:val="24"/>
              </w:rPr>
            </w:pPr>
            <w:r w:rsidRPr="004E1FEF">
              <w:rPr>
                <w:rFonts w:ascii="Times New Roman" w:hAnsi="Times New Roman" w:cs="Times New Roman"/>
                <w:b/>
                <w:color w:val="000000"/>
                <w:sz w:val="24"/>
                <w:szCs w:val="24"/>
              </w:rPr>
              <w:t>135</w:t>
            </w:r>
          </w:p>
        </w:tc>
        <w:tc>
          <w:tcPr>
            <w:tcW w:w="2381" w:type="dxa"/>
            <w:tcBorders>
              <w:top w:val="single" w:sz="4" w:space="0" w:color="auto"/>
              <w:left w:val="single" w:sz="4" w:space="0" w:color="auto"/>
              <w:bottom w:val="single" w:sz="4" w:space="0" w:color="auto"/>
              <w:right w:val="single" w:sz="4" w:space="0" w:color="auto"/>
            </w:tcBorders>
            <w:vAlign w:val="center"/>
          </w:tcPr>
          <w:p w14:paraId="381A2212" w14:textId="77777777" w:rsidR="00152B7E" w:rsidRPr="004E1FEF" w:rsidRDefault="00152B7E" w:rsidP="00152B7E">
            <w:pPr>
              <w:jc w:val="both"/>
              <w:rPr>
                <w:rFonts w:ascii="Times New Roman" w:eastAsia="Calibri" w:hAnsi="Times New Roman" w:cs="Times New Roman"/>
                <w:bCs/>
                <w:spacing w:val="-1"/>
                <w:sz w:val="24"/>
                <w:szCs w:val="24"/>
              </w:rPr>
            </w:pPr>
          </w:p>
        </w:tc>
      </w:tr>
      <w:tr w:rsidR="00152B7E" w:rsidRPr="00E55CEB" w14:paraId="4A6A945F" w14:textId="77777777" w:rsidTr="00541B8F">
        <w:trPr>
          <w:cantSplit/>
          <w:trHeight w:val="59"/>
        </w:trPr>
        <w:tc>
          <w:tcPr>
            <w:tcW w:w="4223" w:type="dxa"/>
            <w:gridSpan w:val="2"/>
            <w:tcBorders>
              <w:top w:val="single" w:sz="4" w:space="0" w:color="auto"/>
              <w:left w:val="single" w:sz="4" w:space="0" w:color="auto"/>
              <w:bottom w:val="single" w:sz="4" w:space="0" w:color="auto"/>
              <w:right w:val="single" w:sz="4" w:space="0" w:color="auto"/>
            </w:tcBorders>
            <w:vAlign w:val="center"/>
          </w:tcPr>
          <w:p w14:paraId="0EF4E665" w14:textId="4A5F07A4" w:rsidR="00152B7E" w:rsidRPr="004E1FEF" w:rsidRDefault="00152B7E" w:rsidP="00152B7E">
            <w:pPr>
              <w:jc w:val="right"/>
              <w:rPr>
                <w:rFonts w:ascii="Times New Roman" w:hAnsi="Times New Roman" w:cs="Times New Roman"/>
                <w:b/>
                <w:sz w:val="24"/>
                <w:szCs w:val="24"/>
              </w:rPr>
            </w:pPr>
            <w:r w:rsidRPr="004E1FEF">
              <w:rPr>
                <w:rFonts w:ascii="Times New Roman" w:hAnsi="Times New Roman" w:cs="Times New Roman"/>
                <w:b/>
                <w:sz w:val="24"/>
                <w:szCs w:val="24"/>
                <w:lang w:val="kk-KZ"/>
              </w:rPr>
              <w:t>Всего</w:t>
            </w:r>
            <w:r w:rsidRPr="004E1FEF">
              <w:rPr>
                <w:rFonts w:ascii="Times New Roman" w:hAnsi="Times New Roman" w:cs="Times New Roman"/>
                <w:b/>
                <w:sz w:val="24"/>
                <w:szCs w:val="24"/>
              </w:rPr>
              <w:t>:</w:t>
            </w:r>
          </w:p>
        </w:tc>
        <w:tc>
          <w:tcPr>
            <w:tcW w:w="3148" w:type="dxa"/>
            <w:gridSpan w:val="5"/>
            <w:tcBorders>
              <w:top w:val="single" w:sz="4" w:space="0" w:color="auto"/>
              <w:left w:val="single" w:sz="4" w:space="0" w:color="auto"/>
              <w:bottom w:val="single" w:sz="4" w:space="0" w:color="auto"/>
              <w:right w:val="single" w:sz="4" w:space="0" w:color="auto"/>
            </w:tcBorders>
            <w:vAlign w:val="center"/>
          </w:tcPr>
          <w:p w14:paraId="34C6E968" w14:textId="4E5FB360" w:rsidR="00152B7E" w:rsidRPr="004E1FEF" w:rsidRDefault="00152B7E" w:rsidP="00152B7E">
            <w:pPr>
              <w:jc w:val="center"/>
              <w:rPr>
                <w:rFonts w:ascii="Times New Roman" w:hAnsi="Times New Roman" w:cs="Times New Roman"/>
                <w:b/>
                <w:color w:val="000000"/>
                <w:sz w:val="24"/>
                <w:szCs w:val="24"/>
              </w:rPr>
            </w:pPr>
            <w:r w:rsidRPr="004E1FEF">
              <w:rPr>
                <w:rFonts w:ascii="Times New Roman" w:hAnsi="Times New Roman" w:cs="Times New Roman"/>
                <w:b/>
                <w:color w:val="000000"/>
                <w:sz w:val="24"/>
                <w:szCs w:val="24"/>
              </w:rPr>
              <w:t>450 часов</w:t>
            </w:r>
          </w:p>
        </w:tc>
        <w:tc>
          <w:tcPr>
            <w:tcW w:w="2381" w:type="dxa"/>
            <w:tcBorders>
              <w:top w:val="single" w:sz="4" w:space="0" w:color="auto"/>
              <w:left w:val="single" w:sz="4" w:space="0" w:color="auto"/>
              <w:bottom w:val="single" w:sz="4" w:space="0" w:color="auto"/>
              <w:right w:val="single" w:sz="4" w:space="0" w:color="auto"/>
            </w:tcBorders>
            <w:vAlign w:val="center"/>
          </w:tcPr>
          <w:p w14:paraId="4DF4FBBE" w14:textId="77777777" w:rsidR="00152B7E" w:rsidRPr="004E1FEF" w:rsidRDefault="00152B7E" w:rsidP="00152B7E">
            <w:pPr>
              <w:jc w:val="both"/>
              <w:rPr>
                <w:rFonts w:ascii="Times New Roman" w:eastAsia="Calibri" w:hAnsi="Times New Roman" w:cs="Times New Roman"/>
                <w:bCs/>
                <w:spacing w:val="-1"/>
                <w:sz w:val="24"/>
                <w:szCs w:val="24"/>
              </w:rPr>
            </w:pPr>
          </w:p>
        </w:tc>
      </w:tr>
    </w:tbl>
    <w:p w14:paraId="35030931" w14:textId="56B5CF7E" w:rsidR="00E53557" w:rsidRDefault="00E53557" w:rsidP="00584C04">
      <w:pPr>
        <w:tabs>
          <w:tab w:val="left" w:pos="6237"/>
        </w:tabs>
        <w:spacing w:after="0" w:line="240" w:lineRule="auto"/>
        <w:jc w:val="both"/>
        <w:rPr>
          <w:rFonts w:ascii="Times New Roman" w:eastAsia="Calibri" w:hAnsi="Times New Roman" w:cs="Times New Roman"/>
          <w:sz w:val="24"/>
          <w:szCs w:val="24"/>
        </w:rPr>
      </w:pPr>
    </w:p>
    <w:p w14:paraId="17E5FA87" w14:textId="6CC8DA24" w:rsidR="003136E1" w:rsidRDefault="003136E1" w:rsidP="00584C04">
      <w:pPr>
        <w:tabs>
          <w:tab w:val="left" w:pos="6237"/>
        </w:tabs>
        <w:spacing w:after="0" w:line="240" w:lineRule="auto"/>
        <w:jc w:val="both"/>
        <w:rPr>
          <w:rFonts w:ascii="Times New Roman" w:eastAsia="Calibri" w:hAnsi="Times New Roman" w:cs="Times New Roman"/>
          <w:sz w:val="24"/>
          <w:szCs w:val="24"/>
        </w:rPr>
      </w:pPr>
    </w:p>
    <w:p w14:paraId="50846F5F" w14:textId="3D7ADF4E" w:rsidR="00EC3B03" w:rsidRPr="00541B8F" w:rsidRDefault="00EC3B03" w:rsidP="00584C04">
      <w:pPr>
        <w:spacing w:after="0" w:line="240" w:lineRule="auto"/>
        <w:rPr>
          <w:rFonts w:ascii="Times New Roman" w:eastAsia="Calibri" w:hAnsi="Times New Roman" w:cs="Times New Roman"/>
          <w:b/>
          <w:bCs/>
          <w:sz w:val="28"/>
          <w:szCs w:val="28"/>
          <w:lang w:val="kk-KZ"/>
        </w:rPr>
      </w:pPr>
      <w:r w:rsidRPr="00541B8F">
        <w:rPr>
          <w:rFonts w:ascii="Times New Roman" w:eastAsia="Calibri" w:hAnsi="Times New Roman" w:cs="Times New Roman"/>
          <w:b/>
          <w:bCs/>
          <w:sz w:val="28"/>
          <w:szCs w:val="28"/>
        </w:rPr>
        <w:t>Оценка учебных достижений слушателей</w:t>
      </w:r>
      <w:r w:rsidRPr="00541B8F">
        <w:rPr>
          <w:rFonts w:ascii="Times New Roman" w:eastAsia="Calibri" w:hAnsi="Times New Roman" w:cs="Times New Roman"/>
          <w:b/>
          <w:bCs/>
          <w:sz w:val="28"/>
          <w:szCs w:val="28"/>
          <w:lang w:val="kk-KZ"/>
        </w:rPr>
        <w:t>:</w:t>
      </w:r>
    </w:p>
    <w:tbl>
      <w:tblPr>
        <w:tblStyle w:val="11"/>
        <w:tblW w:w="9752" w:type="dxa"/>
        <w:tblInd w:w="-5" w:type="dxa"/>
        <w:tblLayout w:type="fixed"/>
        <w:tblLook w:val="04A0" w:firstRow="1" w:lastRow="0" w:firstColumn="1" w:lastColumn="0" w:noHBand="0" w:noVBand="1"/>
      </w:tblPr>
      <w:tblGrid>
        <w:gridCol w:w="2410"/>
        <w:gridCol w:w="7342"/>
      </w:tblGrid>
      <w:tr w:rsidR="00EC3B03" w14:paraId="1EB54923" w14:textId="77777777" w:rsidTr="0085030D">
        <w:tc>
          <w:tcPr>
            <w:tcW w:w="2410" w:type="dxa"/>
            <w:tcBorders>
              <w:top w:val="single" w:sz="4" w:space="0" w:color="auto"/>
              <w:left w:val="single" w:sz="4" w:space="0" w:color="auto"/>
              <w:bottom w:val="single" w:sz="4" w:space="0" w:color="auto"/>
              <w:right w:val="single" w:sz="4" w:space="0" w:color="auto"/>
            </w:tcBorders>
            <w:hideMark/>
          </w:tcPr>
          <w:p w14:paraId="03B16FCC" w14:textId="4967C287" w:rsidR="00EC3B03" w:rsidRPr="00354D3C" w:rsidRDefault="00EC3B03" w:rsidP="0058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Pr>
                <w:rFonts w:ascii="Times New Roman" w:hAnsi="Times New Roman" w:cs="Times New Roman"/>
                <w:sz w:val="24"/>
                <w:szCs w:val="24"/>
              </w:rPr>
              <w:t>Вид контроля</w:t>
            </w:r>
          </w:p>
        </w:tc>
        <w:tc>
          <w:tcPr>
            <w:tcW w:w="7342" w:type="dxa"/>
            <w:tcBorders>
              <w:top w:val="single" w:sz="4" w:space="0" w:color="auto"/>
              <w:left w:val="single" w:sz="4" w:space="0" w:color="auto"/>
              <w:bottom w:val="single" w:sz="4" w:space="0" w:color="auto"/>
              <w:right w:val="single" w:sz="4" w:space="0" w:color="auto"/>
            </w:tcBorders>
            <w:hideMark/>
          </w:tcPr>
          <w:p w14:paraId="491AA83F" w14:textId="77777777" w:rsidR="00EC3B03" w:rsidRDefault="00EC3B03" w:rsidP="0058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Методы оценки</w:t>
            </w:r>
          </w:p>
        </w:tc>
      </w:tr>
      <w:tr w:rsidR="006B6F50" w:rsidRPr="007B05A2" w14:paraId="597F0F47"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2BC38BCC" w14:textId="77777777" w:rsidR="006B6F50" w:rsidRDefault="006B6F50"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Текущий</w:t>
            </w:r>
          </w:p>
        </w:tc>
        <w:tc>
          <w:tcPr>
            <w:tcW w:w="7342" w:type="dxa"/>
            <w:tcBorders>
              <w:top w:val="single" w:sz="4" w:space="0" w:color="auto"/>
              <w:left w:val="single" w:sz="4" w:space="0" w:color="auto"/>
              <w:bottom w:val="single" w:sz="4" w:space="0" w:color="auto"/>
              <w:right w:val="single" w:sz="4" w:space="0" w:color="auto"/>
            </w:tcBorders>
            <w:hideMark/>
          </w:tcPr>
          <w:p w14:paraId="07D6E0E9" w14:textId="180DCB7F" w:rsidR="006B6F50" w:rsidRPr="0085030D" w:rsidRDefault="0085030D"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85030D">
              <w:rPr>
                <w:rFonts w:ascii="Times New Roman" w:hAnsi="Times New Roman" w:cs="Times New Roman"/>
                <w:color w:val="000000"/>
                <w:sz w:val="24"/>
                <w:szCs w:val="24"/>
              </w:rPr>
              <w:t>АА</w:t>
            </w:r>
            <w:r w:rsidRPr="0085030D">
              <w:rPr>
                <w:rFonts w:ascii="Times New Roman" w:hAnsi="Times New Roman" w:cs="Times New Roman"/>
                <w:color w:val="000000"/>
                <w:sz w:val="24"/>
                <w:szCs w:val="24"/>
                <w:lang w:val="en-US"/>
              </w:rPr>
              <w:t>, CbD, OR, Peer PA SGL, MCQ</w:t>
            </w:r>
          </w:p>
        </w:tc>
      </w:tr>
      <w:tr w:rsidR="006B6F50" w14:paraId="270128CA"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7A79FF51" w14:textId="501D7EAB" w:rsidR="006B6F50" w:rsidRDefault="006B6F50" w:rsidP="00A1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Рубежный </w:t>
            </w:r>
          </w:p>
        </w:tc>
        <w:tc>
          <w:tcPr>
            <w:tcW w:w="7342" w:type="dxa"/>
            <w:tcBorders>
              <w:top w:val="single" w:sz="4" w:space="0" w:color="auto"/>
              <w:left w:val="single" w:sz="4" w:space="0" w:color="auto"/>
              <w:bottom w:val="single" w:sz="4" w:space="0" w:color="auto"/>
              <w:right w:val="single" w:sz="4" w:space="0" w:color="auto"/>
            </w:tcBorders>
            <w:hideMark/>
          </w:tcPr>
          <w:p w14:paraId="3544AF2D" w14:textId="5CAC40E5" w:rsidR="006B6F50" w:rsidRPr="0085030D" w:rsidRDefault="0085030D"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color w:val="000000"/>
                <w:sz w:val="24"/>
                <w:szCs w:val="24"/>
              </w:rPr>
              <w:t>Оценка клинических ситуаций</w:t>
            </w:r>
          </w:p>
        </w:tc>
      </w:tr>
      <w:tr w:rsidR="006B6F50" w14:paraId="71F68D1F"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7286A63F" w14:textId="3D87A778" w:rsidR="006B6F50" w:rsidRDefault="006B6F50"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Итоговый</w:t>
            </w:r>
          </w:p>
        </w:tc>
        <w:tc>
          <w:tcPr>
            <w:tcW w:w="7342" w:type="dxa"/>
            <w:tcBorders>
              <w:top w:val="single" w:sz="4" w:space="0" w:color="auto"/>
              <w:left w:val="single" w:sz="4" w:space="0" w:color="auto"/>
              <w:bottom w:val="single" w:sz="4" w:space="0" w:color="auto"/>
              <w:right w:val="single" w:sz="4" w:space="0" w:color="auto"/>
            </w:tcBorders>
            <w:hideMark/>
          </w:tcPr>
          <w:p w14:paraId="1E130B9F" w14:textId="77777777" w:rsidR="003136E1" w:rsidRDefault="0085030D" w:rsidP="008503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85030D">
              <w:rPr>
                <w:rFonts w:ascii="Times New Roman" w:hAnsi="Times New Roman" w:cs="Times New Roman"/>
                <w:color w:val="000000"/>
                <w:sz w:val="24"/>
                <w:szCs w:val="24"/>
              </w:rPr>
              <w:t>1 этап – оценка знаний</w:t>
            </w:r>
            <w:r>
              <w:rPr>
                <w:rFonts w:ascii="Times New Roman" w:hAnsi="Times New Roman" w:cs="Times New Roman"/>
                <w:color w:val="000000"/>
                <w:sz w:val="24"/>
                <w:szCs w:val="24"/>
              </w:rPr>
              <w:t xml:space="preserve">; </w:t>
            </w:r>
          </w:p>
          <w:p w14:paraId="32A4A910" w14:textId="03E25CE9" w:rsidR="006B6F50" w:rsidRPr="0085030D" w:rsidRDefault="0085030D" w:rsidP="008503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5030D">
              <w:rPr>
                <w:rFonts w:ascii="Times New Roman" w:hAnsi="Times New Roman" w:cs="Times New Roman"/>
                <w:color w:val="000000"/>
                <w:sz w:val="24"/>
                <w:szCs w:val="24"/>
              </w:rPr>
              <w:t>2 этап – оценка навыков</w:t>
            </w:r>
          </w:p>
        </w:tc>
      </w:tr>
    </w:tbl>
    <w:p w14:paraId="5F9CD787" w14:textId="49538084" w:rsidR="00A14F45" w:rsidRDefault="00A14F45" w:rsidP="00584C04">
      <w:pPr>
        <w:pStyle w:val="Default"/>
        <w:widowControl w:val="0"/>
        <w:jc w:val="both"/>
        <w:rPr>
          <w:b/>
          <w:color w:val="auto"/>
        </w:rPr>
      </w:pPr>
    </w:p>
    <w:p w14:paraId="3EAB8B32" w14:textId="1C0784C4" w:rsidR="00EC3B03" w:rsidRDefault="00EC3B03" w:rsidP="00584C04">
      <w:pPr>
        <w:pStyle w:val="Default"/>
        <w:widowControl w:val="0"/>
        <w:jc w:val="both"/>
        <w:rPr>
          <w:b/>
          <w:color w:val="auto"/>
        </w:rPr>
      </w:pPr>
      <w:r>
        <w:rPr>
          <w:b/>
          <w:color w:val="auto"/>
        </w:rPr>
        <w:t>Б</w:t>
      </w:r>
      <w:r w:rsidRPr="00541B8F">
        <w:rPr>
          <w:b/>
          <w:color w:val="auto"/>
          <w:sz w:val="28"/>
          <w:szCs w:val="28"/>
        </w:rPr>
        <w:t>алльно-рейтинговая буквенная система оценки учебных достижений слушателей</w:t>
      </w:r>
      <w:r>
        <w:rPr>
          <w:b/>
          <w:color w:val="auto"/>
        </w:rPr>
        <w:t xml:space="preserve"> </w:t>
      </w:r>
    </w:p>
    <w:tbl>
      <w:tblPr>
        <w:tblStyle w:val="a9"/>
        <w:tblW w:w="9752" w:type="dxa"/>
        <w:tblInd w:w="-5" w:type="dxa"/>
        <w:tblLayout w:type="fixed"/>
        <w:tblLook w:val="04A0" w:firstRow="1" w:lastRow="0" w:firstColumn="1" w:lastColumn="0" w:noHBand="0" w:noVBand="1"/>
      </w:tblPr>
      <w:tblGrid>
        <w:gridCol w:w="2375"/>
        <w:gridCol w:w="2297"/>
        <w:gridCol w:w="2410"/>
        <w:gridCol w:w="2670"/>
      </w:tblGrid>
      <w:tr w:rsidR="00EC3B03" w14:paraId="4A3273F0"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5607C22C" w14:textId="77777777" w:rsidR="00EC3B03" w:rsidRDefault="00EC3B03" w:rsidP="00584C04">
            <w:pPr>
              <w:pStyle w:val="Default"/>
              <w:widowControl w:val="0"/>
              <w:jc w:val="center"/>
              <w:rPr>
                <w:color w:val="auto"/>
              </w:rPr>
            </w:pPr>
            <w:r>
              <w:rPr>
                <w:color w:val="auto"/>
              </w:rPr>
              <w:t>Оценка по буквенной системе</w:t>
            </w:r>
          </w:p>
        </w:tc>
        <w:tc>
          <w:tcPr>
            <w:tcW w:w="2297" w:type="dxa"/>
            <w:tcBorders>
              <w:top w:val="single" w:sz="4" w:space="0" w:color="auto"/>
              <w:left w:val="single" w:sz="4" w:space="0" w:color="auto"/>
              <w:bottom w:val="single" w:sz="4" w:space="0" w:color="auto"/>
              <w:right w:val="single" w:sz="4" w:space="0" w:color="auto"/>
            </w:tcBorders>
            <w:hideMark/>
          </w:tcPr>
          <w:p w14:paraId="02B0F6FE" w14:textId="77777777" w:rsidR="00EC3B03" w:rsidRDefault="00EC3B03" w:rsidP="00584C04">
            <w:pPr>
              <w:pStyle w:val="Default"/>
              <w:widowControl w:val="0"/>
              <w:jc w:val="center"/>
              <w:rPr>
                <w:color w:val="auto"/>
              </w:rPr>
            </w:pPr>
            <w:r>
              <w:rPr>
                <w:color w:val="auto"/>
              </w:rPr>
              <w:t>Цифровой эквивалент оценки</w:t>
            </w:r>
          </w:p>
        </w:tc>
        <w:tc>
          <w:tcPr>
            <w:tcW w:w="2410" w:type="dxa"/>
            <w:tcBorders>
              <w:top w:val="single" w:sz="4" w:space="0" w:color="auto"/>
              <w:left w:val="single" w:sz="4" w:space="0" w:color="auto"/>
              <w:bottom w:val="single" w:sz="4" w:space="0" w:color="auto"/>
              <w:right w:val="single" w:sz="4" w:space="0" w:color="auto"/>
            </w:tcBorders>
            <w:hideMark/>
          </w:tcPr>
          <w:p w14:paraId="5A001C0E" w14:textId="77777777" w:rsidR="00EC3B03" w:rsidRDefault="00EC3B03" w:rsidP="00584C04">
            <w:pPr>
              <w:pStyle w:val="Default"/>
              <w:widowControl w:val="0"/>
              <w:jc w:val="center"/>
              <w:rPr>
                <w:color w:val="auto"/>
              </w:rPr>
            </w:pPr>
            <w:r>
              <w:rPr>
                <w:color w:val="auto"/>
              </w:rPr>
              <w:t>Процентное содержание оценки</w:t>
            </w:r>
          </w:p>
        </w:tc>
        <w:tc>
          <w:tcPr>
            <w:tcW w:w="2670" w:type="dxa"/>
            <w:tcBorders>
              <w:top w:val="single" w:sz="4" w:space="0" w:color="auto"/>
              <w:left w:val="single" w:sz="4" w:space="0" w:color="auto"/>
              <w:bottom w:val="single" w:sz="4" w:space="0" w:color="auto"/>
              <w:right w:val="single" w:sz="4" w:space="0" w:color="auto"/>
            </w:tcBorders>
            <w:hideMark/>
          </w:tcPr>
          <w:p w14:paraId="51411E41" w14:textId="77777777" w:rsidR="00EC3B03" w:rsidRDefault="00EC3B03" w:rsidP="00584C04">
            <w:pPr>
              <w:pStyle w:val="Default"/>
              <w:widowControl w:val="0"/>
              <w:jc w:val="center"/>
              <w:rPr>
                <w:color w:val="auto"/>
              </w:rPr>
            </w:pPr>
            <w:r>
              <w:rPr>
                <w:color w:val="auto"/>
              </w:rPr>
              <w:t>Оценка по традиционной системе</w:t>
            </w:r>
          </w:p>
        </w:tc>
      </w:tr>
      <w:tr w:rsidR="00EC3B03" w14:paraId="70581846"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0C968D3E"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06B528D7"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4,0</w:t>
            </w:r>
          </w:p>
        </w:tc>
        <w:tc>
          <w:tcPr>
            <w:tcW w:w="2410" w:type="dxa"/>
            <w:tcBorders>
              <w:top w:val="single" w:sz="4" w:space="0" w:color="auto"/>
              <w:left w:val="single" w:sz="4" w:space="0" w:color="auto"/>
              <w:bottom w:val="single" w:sz="4" w:space="0" w:color="auto"/>
              <w:right w:val="single" w:sz="4" w:space="0" w:color="auto"/>
            </w:tcBorders>
            <w:hideMark/>
          </w:tcPr>
          <w:p w14:paraId="6EEC851D"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95-100</w:t>
            </w:r>
          </w:p>
        </w:tc>
        <w:tc>
          <w:tcPr>
            <w:tcW w:w="2670" w:type="dxa"/>
            <w:vMerge w:val="restart"/>
            <w:tcBorders>
              <w:top w:val="single" w:sz="4" w:space="0" w:color="auto"/>
              <w:left w:val="single" w:sz="4" w:space="0" w:color="auto"/>
              <w:bottom w:val="single" w:sz="4" w:space="0" w:color="auto"/>
              <w:right w:val="single" w:sz="4" w:space="0" w:color="auto"/>
            </w:tcBorders>
            <w:vAlign w:val="center"/>
            <w:hideMark/>
          </w:tcPr>
          <w:p w14:paraId="02BB8E8B"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отлично</w:t>
            </w:r>
          </w:p>
        </w:tc>
      </w:tr>
      <w:tr w:rsidR="00EC3B03" w14:paraId="14EB9BFB"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7EA834F5"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160491C5"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3,67</w:t>
            </w:r>
          </w:p>
        </w:tc>
        <w:tc>
          <w:tcPr>
            <w:tcW w:w="2410" w:type="dxa"/>
            <w:tcBorders>
              <w:top w:val="single" w:sz="4" w:space="0" w:color="auto"/>
              <w:left w:val="single" w:sz="4" w:space="0" w:color="auto"/>
              <w:bottom w:val="single" w:sz="4" w:space="0" w:color="auto"/>
              <w:right w:val="single" w:sz="4" w:space="0" w:color="auto"/>
            </w:tcBorders>
            <w:hideMark/>
          </w:tcPr>
          <w:p w14:paraId="4858E24C"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90-94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14EE4C23" w14:textId="77777777" w:rsidR="00EC3B03" w:rsidRDefault="00EC3B03" w:rsidP="00584C04">
            <w:pPr>
              <w:rPr>
                <w:rFonts w:ascii="Times New Roman" w:eastAsia="Courier New" w:hAnsi="Times New Roman" w:cs="Times New Roman"/>
                <w:color w:val="000000"/>
                <w:sz w:val="24"/>
                <w:szCs w:val="24"/>
              </w:rPr>
            </w:pPr>
          </w:p>
        </w:tc>
      </w:tr>
      <w:tr w:rsidR="00F85349" w14:paraId="57A8AB27"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2DCBA7AE"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78EC7A3A"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3,33</w:t>
            </w:r>
          </w:p>
        </w:tc>
        <w:tc>
          <w:tcPr>
            <w:tcW w:w="2410" w:type="dxa"/>
            <w:tcBorders>
              <w:top w:val="single" w:sz="4" w:space="0" w:color="auto"/>
              <w:left w:val="single" w:sz="4" w:space="0" w:color="auto"/>
              <w:bottom w:val="single" w:sz="4" w:space="0" w:color="auto"/>
              <w:right w:val="single" w:sz="4" w:space="0" w:color="auto"/>
            </w:tcBorders>
            <w:hideMark/>
          </w:tcPr>
          <w:p w14:paraId="2319EFDE"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85-89</w:t>
            </w:r>
          </w:p>
        </w:tc>
        <w:tc>
          <w:tcPr>
            <w:tcW w:w="2670" w:type="dxa"/>
            <w:vMerge w:val="restart"/>
            <w:tcBorders>
              <w:top w:val="single" w:sz="4" w:space="0" w:color="auto"/>
              <w:left w:val="single" w:sz="4" w:space="0" w:color="auto"/>
              <w:right w:val="single" w:sz="4" w:space="0" w:color="auto"/>
            </w:tcBorders>
            <w:vAlign w:val="center"/>
            <w:hideMark/>
          </w:tcPr>
          <w:p w14:paraId="3513E799"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хорошо</w:t>
            </w:r>
          </w:p>
        </w:tc>
      </w:tr>
      <w:tr w:rsidR="00F85349" w14:paraId="2A391911"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7CBAD773"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26E84047"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hideMark/>
          </w:tcPr>
          <w:p w14:paraId="36F6B40B"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80-84</w:t>
            </w:r>
          </w:p>
        </w:tc>
        <w:tc>
          <w:tcPr>
            <w:tcW w:w="2670" w:type="dxa"/>
            <w:vMerge/>
            <w:tcBorders>
              <w:left w:val="single" w:sz="4" w:space="0" w:color="auto"/>
              <w:right w:val="single" w:sz="4" w:space="0" w:color="auto"/>
            </w:tcBorders>
            <w:vAlign w:val="center"/>
            <w:hideMark/>
          </w:tcPr>
          <w:p w14:paraId="3165D214" w14:textId="77777777" w:rsidR="00F85349" w:rsidRDefault="00F85349" w:rsidP="00584C04">
            <w:pPr>
              <w:rPr>
                <w:rFonts w:ascii="Times New Roman" w:eastAsia="Courier New" w:hAnsi="Times New Roman" w:cs="Times New Roman"/>
                <w:color w:val="000000"/>
                <w:sz w:val="24"/>
                <w:szCs w:val="24"/>
              </w:rPr>
            </w:pPr>
          </w:p>
        </w:tc>
      </w:tr>
      <w:tr w:rsidR="00F85349" w14:paraId="2A22AD6E"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6B8365CF"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2AE59EBA"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2,67</w:t>
            </w:r>
          </w:p>
        </w:tc>
        <w:tc>
          <w:tcPr>
            <w:tcW w:w="2410" w:type="dxa"/>
            <w:tcBorders>
              <w:top w:val="single" w:sz="4" w:space="0" w:color="auto"/>
              <w:left w:val="single" w:sz="4" w:space="0" w:color="auto"/>
              <w:bottom w:val="single" w:sz="4" w:space="0" w:color="auto"/>
              <w:right w:val="single" w:sz="4" w:space="0" w:color="auto"/>
            </w:tcBorders>
            <w:hideMark/>
          </w:tcPr>
          <w:p w14:paraId="46070808"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75-79</w:t>
            </w:r>
          </w:p>
        </w:tc>
        <w:tc>
          <w:tcPr>
            <w:tcW w:w="2670" w:type="dxa"/>
            <w:vMerge/>
            <w:tcBorders>
              <w:left w:val="single" w:sz="4" w:space="0" w:color="auto"/>
              <w:right w:val="single" w:sz="4" w:space="0" w:color="auto"/>
            </w:tcBorders>
            <w:vAlign w:val="center"/>
            <w:hideMark/>
          </w:tcPr>
          <w:p w14:paraId="16CBF92B" w14:textId="77777777" w:rsidR="00F85349" w:rsidRDefault="00F85349" w:rsidP="00584C04">
            <w:pPr>
              <w:rPr>
                <w:rFonts w:ascii="Times New Roman" w:eastAsia="Courier New" w:hAnsi="Times New Roman" w:cs="Times New Roman"/>
                <w:color w:val="000000"/>
                <w:sz w:val="24"/>
                <w:szCs w:val="24"/>
              </w:rPr>
            </w:pPr>
          </w:p>
        </w:tc>
      </w:tr>
      <w:tr w:rsidR="00F85349" w14:paraId="53BBF4F7" w14:textId="77777777" w:rsidTr="00541B8F">
        <w:tc>
          <w:tcPr>
            <w:tcW w:w="2375" w:type="dxa"/>
            <w:tcBorders>
              <w:top w:val="single" w:sz="4" w:space="0" w:color="auto"/>
              <w:left w:val="single" w:sz="4" w:space="0" w:color="auto"/>
              <w:bottom w:val="single" w:sz="4" w:space="0" w:color="auto"/>
              <w:right w:val="single" w:sz="4" w:space="0" w:color="auto"/>
            </w:tcBorders>
          </w:tcPr>
          <w:p w14:paraId="3C786307" w14:textId="210FB14A" w:rsidR="00F85349" w:rsidRPr="00541B8F" w:rsidRDefault="00F85349" w:rsidP="00F85349">
            <w:pPr>
              <w:widowControl w:val="0"/>
              <w:jc w:val="center"/>
              <w:rPr>
                <w:rFonts w:ascii="Times New Roman" w:eastAsia="Courier New" w:hAnsi="Times New Roman" w:cs="Times New Roman"/>
                <w:sz w:val="24"/>
                <w:szCs w:val="24"/>
              </w:rPr>
            </w:pPr>
            <w:r w:rsidRPr="00541B8F">
              <w:rPr>
                <w:rFonts w:ascii="Times New Roman" w:eastAsia="Courier New" w:hAnsi="Times New Roman" w:cs="Times New Roman"/>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717BE5C5" w14:textId="72111D93" w:rsidR="00F85349" w:rsidRPr="00541B8F" w:rsidRDefault="00F85349" w:rsidP="00F85349">
            <w:pPr>
              <w:widowControl w:val="0"/>
              <w:jc w:val="center"/>
              <w:rPr>
                <w:rFonts w:ascii="Times New Roman" w:eastAsia="Courier New" w:hAnsi="Times New Roman" w:cs="Times New Roman"/>
                <w:sz w:val="24"/>
                <w:szCs w:val="24"/>
              </w:rPr>
            </w:pPr>
            <w:r w:rsidRPr="00541B8F">
              <w:rPr>
                <w:rFonts w:ascii="Times New Roman" w:eastAsia="Courier New" w:hAnsi="Times New Roman" w:cs="Times New Roman"/>
                <w:sz w:val="24"/>
                <w:szCs w:val="24"/>
              </w:rPr>
              <w:t>2,33</w:t>
            </w:r>
          </w:p>
        </w:tc>
        <w:tc>
          <w:tcPr>
            <w:tcW w:w="2410" w:type="dxa"/>
            <w:tcBorders>
              <w:top w:val="single" w:sz="4" w:space="0" w:color="auto"/>
              <w:left w:val="single" w:sz="4" w:space="0" w:color="auto"/>
              <w:bottom w:val="single" w:sz="4" w:space="0" w:color="auto"/>
              <w:right w:val="single" w:sz="4" w:space="0" w:color="auto"/>
            </w:tcBorders>
          </w:tcPr>
          <w:p w14:paraId="392ABBCA" w14:textId="15A88B5D" w:rsidR="00F85349" w:rsidRPr="00541B8F" w:rsidRDefault="00F85349" w:rsidP="00F85349">
            <w:pPr>
              <w:widowControl w:val="0"/>
              <w:jc w:val="center"/>
              <w:rPr>
                <w:rFonts w:ascii="Times New Roman" w:eastAsia="Courier New" w:hAnsi="Times New Roman" w:cs="Times New Roman"/>
                <w:sz w:val="24"/>
                <w:szCs w:val="24"/>
              </w:rPr>
            </w:pPr>
            <w:r w:rsidRPr="00541B8F">
              <w:rPr>
                <w:rFonts w:ascii="Times New Roman" w:eastAsia="Courier New" w:hAnsi="Times New Roman" w:cs="Times New Roman"/>
                <w:sz w:val="24"/>
                <w:szCs w:val="24"/>
              </w:rPr>
              <w:t>70-74</w:t>
            </w:r>
          </w:p>
        </w:tc>
        <w:tc>
          <w:tcPr>
            <w:tcW w:w="2670" w:type="dxa"/>
            <w:vMerge/>
            <w:tcBorders>
              <w:left w:val="single" w:sz="4" w:space="0" w:color="auto"/>
              <w:bottom w:val="single" w:sz="4" w:space="0" w:color="auto"/>
              <w:right w:val="single" w:sz="4" w:space="0" w:color="auto"/>
            </w:tcBorders>
            <w:vAlign w:val="center"/>
          </w:tcPr>
          <w:p w14:paraId="37730CB9" w14:textId="77777777" w:rsidR="00F85349" w:rsidRDefault="00F85349" w:rsidP="00F85349">
            <w:pPr>
              <w:rPr>
                <w:rFonts w:ascii="Times New Roman" w:eastAsia="Courier New" w:hAnsi="Times New Roman" w:cs="Times New Roman"/>
                <w:color w:val="000000"/>
                <w:sz w:val="24"/>
                <w:szCs w:val="24"/>
              </w:rPr>
            </w:pPr>
          </w:p>
        </w:tc>
      </w:tr>
      <w:tr w:rsidR="00F85349" w14:paraId="559C6803" w14:textId="77777777" w:rsidTr="00541B8F">
        <w:tc>
          <w:tcPr>
            <w:tcW w:w="2375" w:type="dxa"/>
            <w:tcBorders>
              <w:top w:val="single" w:sz="4" w:space="0" w:color="auto"/>
              <w:left w:val="single" w:sz="4" w:space="0" w:color="auto"/>
              <w:bottom w:val="single" w:sz="4" w:space="0" w:color="auto"/>
              <w:right w:val="single" w:sz="4" w:space="0" w:color="auto"/>
            </w:tcBorders>
          </w:tcPr>
          <w:p w14:paraId="0F642164" w14:textId="208083BE"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0F61B74C" w14:textId="7D4ADF38"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tcPr>
          <w:p w14:paraId="32C19A67" w14:textId="3C626752"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65-69</w:t>
            </w:r>
          </w:p>
        </w:tc>
        <w:tc>
          <w:tcPr>
            <w:tcW w:w="2670" w:type="dxa"/>
            <w:vMerge w:val="restart"/>
            <w:tcBorders>
              <w:top w:val="single" w:sz="4" w:space="0" w:color="auto"/>
              <w:left w:val="single" w:sz="4" w:space="0" w:color="auto"/>
              <w:bottom w:val="single" w:sz="4" w:space="0" w:color="auto"/>
              <w:right w:val="single" w:sz="4" w:space="0" w:color="auto"/>
            </w:tcBorders>
            <w:vAlign w:val="center"/>
            <w:hideMark/>
          </w:tcPr>
          <w:p w14:paraId="484D394F"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удовлетворительно</w:t>
            </w:r>
          </w:p>
        </w:tc>
      </w:tr>
      <w:tr w:rsidR="00F85349" w14:paraId="393EC175" w14:textId="77777777" w:rsidTr="00541B8F">
        <w:tc>
          <w:tcPr>
            <w:tcW w:w="2375" w:type="dxa"/>
            <w:tcBorders>
              <w:top w:val="single" w:sz="4" w:space="0" w:color="auto"/>
              <w:left w:val="single" w:sz="4" w:space="0" w:color="auto"/>
              <w:bottom w:val="single" w:sz="4" w:space="0" w:color="auto"/>
              <w:right w:val="single" w:sz="4" w:space="0" w:color="auto"/>
            </w:tcBorders>
          </w:tcPr>
          <w:p w14:paraId="6C4F0C89" w14:textId="1E486B0A"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2FA0CE9E" w14:textId="5B3F279D"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1,67</w:t>
            </w:r>
          </w:p>
        </w:tc>
        <w:tc>
          <w:tcPr>
            <w:tcW w:w="2410" w:type="dxa"/>
            <w:tcBorders>
              <w:top w:val="single" w:sz="4" w:space="0" w:color="auto"/>
              <w:left w:val="single" w:sz="4" w:space="0" w:color="auto"/>
              <w:bottom w:val="single" w:sz="4" w:space="0" w:color="auto"/>
              <w:right w:val="single" w:sz="4" w:space="0" w:color="auto"/>
            </w:tcBorders>
          </w:tcPr>
          <w:p w14:paraId="47235E23" w14:textId="20DF88BB"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60-64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32DF3D48" w14:textId="77777777" w:rsidR="00F85349" w:rsidRDefault="00F85349" w:rsidP="00F85349">
            <w:pPr>
              <w:rPr>
                <w:rFonts w:ascii="Times New Roman" w:eastAsia="Courier New" w:hAnsi="Times New Roman" w:cs="Times New Roman"/>
                <w:color w:val="000000"/>
                <w:sz w:val="24"/>
                <w:szCs w:val="24"/>
              </w:rPr>
            </w:pPr>
          </w:p>
        </w:tc>
      </w:tr>
      <w:tr w:rsidR="00F85349" w14:paraId="01D8C191" w14:textId="77777777" w:rsidTr="00541B8F">
        <w:tc>
          <w:tcPr>
            <w:tcW w:w="2375" w:type="dxa"/>
            <w:tcBorders>
              <w:top w:val="single" w:sz="4" w:space="0" w:color="auto"/>
              <w:left w:val="single" w:sz="4" w:space="0" w:color="auto"/>
              <w:bottom w:val="single" w:sz="4" w:space="0" w:color="auto"/>
              <w:right w:val="single" w:sz="4" w:space="0" w:color="auto"/>
            </w:tcBorders>
          </w:tcPr>
          <w:p w14:paraId="3790783A" w14:textId="4B5034BC"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3C6110ED" w14:textId="5F03F00E"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1,33</w:t>
            </w:r>
          </w:p>
        </w:tc>
        <w:tc>
          <w:tcPr>
            <w:tcW w:w="2410" w:type="dxa"/>
            <w:tcBorders>
              <w:top w:val="single" w:sz="4" w:space="0" w:color="auto"/>
              <w:left w:val="single" w:sz="4" w:space="0" w:color="auto"/>
              <w:bottom w:val="single" w:sz="4" w:space="0" w:color="auto"/>
              <w:right w:val="single" w:sz="4" w:space="0" w:color="auto"/>
            </w:tcBorders>
          </w:tcPr>
          <w:p w14:paraId="72D3355A" w14:textId="351D282C"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55-59</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2BB2B50F" w14:textId="77777777" w:rsidR="00F85349" w:rsidRDefault="00F85349" w:rsidP="00F85349">
            <w:pPr>
              <w:rPr>
                <w:rFonts w:ascii="Times New Roman" w:eastAsia="Courier New" w:hAnsi="Times New Roman" w:cs="Times New Roman"/>
                <w:color w:val="000000"/>
                <w:sz w:val="24"/>
                <w:szCs w:val="24"/>
              </w:rPr>
            </w:pPr>
          </w:p>
        </w:tc>
      </w:tr>
      <w:tr w:rsidR="00F85349" w14:paraId="665720D2" w14:textId="77777777" w:rsidTr="00541B8F">
        <w:tc>
          <w:tcPr>
            <w:tcW w:w="2375" w:type="dxa"/>
            <w:tcBorders>
              <w:top w:val="single" w:sz="4" w:space="0" w:color="auto"/>
              <w:left w:val="single" w:sz="4" w:space="0" w:color="auto"/>
              <w:bottom w:val="single" w:sz="4" w:space="0" w:color="auto"/>
              <w:right w:val="single" w:sz="4" w:space="0" w:color="auto"/>
            </w:tcBorders>
          </w:tcPr>
          <w:p w14:paraId="7386853B" w14:textId="41F9AC23"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0AB21310" w14:textId="224D9C46"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tcPr>
          <w:p w14:paraId="6C920322" w14:textId="1670EFF1"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50-54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388F23A4" w14:textId="77777777" w:rsidR="00F85349" w:rsidRDefault="00F85349" w:rsidP="00F85349">
            <w:pPr>
              <w:rPr>
                <w:rFonts w:ascii="Times New Roman" w:eastAsia="Courier New" w:hAnsi="Times New Roman" w:cs="Times New Roman"/>
                <w:color w:val="000000"/>
                <w:sz w:val="24"/>
                <w:szCs w:val="24"/>
              </w:rPr>
            </w:pPr>
          </w:p>
        </w:tc>
      </w:tr>
      <w:tr w:rsidR="00F85349" w14:paraId="54266BA1"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139F7F49"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en-US"/>
              </w:rPr>
              <w:t>F</w:t>
            </w:r>
          </w:p>
        </w:tc>
        <w:tc>
          <w:tcPr>
            <w:tcW w:w="2297" w:type="dxa"/>
            <w:tcBorders>
              <w:top w:val="single" w:sz="4" w:space="0" w:color="auto"/>
              <w:left w:val="single" w:sz="4" w:space="0" w:color="auto"/>
              <w:bottom w:val="single" w:sz="4" w:space="0" w:color="auto"/>
              <w:right w:val="single" w:sz="4" w:space="0" w:color="auto"/>
            </w:tcBorders>
            <w:hideMark/>
          </w:tcPr>
          <w:p w14:paraId="68E2C2F2"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14:paraId="5E5DBD4A"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0-49</w:t>
            </w:r>
          </w:p>
        </w:tc>
        <w:tc>
          <w:tcPr>
            <w:tcW w:w="2670" w:type="dxa"/>
            <w:tcBorders>
              <w:top w:val="single" w:sz="4" w:space="0" w:color="auto"/>
              <w:left w:val="single" w:sz="4" w:space="0" w:color="auto"/>
              <w:bottom w:val="single" w:sz="4" w:space="0" w:color="auto"/>
              <w:right w:val="single" w:sz="4" w:space="0" w:color="auto"/>
            </w:tcBorders>
            <w:vAlign w:val="center"/>
            <w:hideMark/>
          </w:tcPr>
          <w:p w14:paraId="4D33B7FE"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неудовлетворительно</w:t>
            </w:r>
          </w:p>
        </w:tc>
      </w:tr>
    </w:tbl>
    <w:p w14:paraId="3C315622" w14:textId="77777777" w:rsidR="00EC3B03" w:rsidRDefault="00EC3B03" w:rsidP="00584C04">
      <w:pPr>
        <w:spacing w:after="0" w:line="240" w:lineRule="auto"/>
        <w:rPr>
          <w:rFonts w:ascii="Times New Roman" w:eastAsia="Calibri" w:hAnsi="Times New Roman" w:cs="Times New Roman"/>
          <w:b/>
          <w:bCs/>
          <w:sz w:val="24"/>
          <w:szCs w:val="24"/>
        </w:rPr>
      </w:pPr>
    </w:p>
    <w:p w14:paraId="4BC21ECF" w14:textId="77777777" w:rsidR="00EC3B03" w:rsidRPr="00541B8F" w:rsidRDefault="00EC3B03" w:rsidP="00D96149">
      <w:pPr>
        <w:spacing w:after="0" w:line="240" w:lineRule="auto"/>
        <w:rPr>
          <w:rFonts w:ascii="Times New Roman" w:eastAsia="Calibri" w:hAnsi="Times New Roman" w:cs="Times New Roman"/>
          <w:b/>
          <w:bCs/>
          <w:sz w:val="28"/>
          <w:szCs w:val="28"/>
        </w:rPr>
      </w:pPr>
      <w:r w:rsidRPr="00541B8F">
        <w:rPr>
          <w:rFonts w:ascii="Times New Roman" w:eastAsia="Calibri" w:hAnsi="Times New Roman" w:cs="Times New Roman"/>
          <w:b/>
          <w:bCs/>
          <w:sz w:val="28"/>
          <w:szCs w:val="28"/>
        </w:rPr>
        <w:t xml:space="preserve">Рекомендуемая литература: </w:t>
      </w:r>
    </w:p>
    <w:p w14:paraId="7124B779" w14:textId="5501E1DA" w:rsidR="00EC3B03" w:rsidRPr="00541B8F" w:rsidRDefault="00EC3B03" w:rsidP="00D96149">
      <w:pPr>
        <w:shd w:val="clear" w:color="auto" w:fill="FFFFFF" w:themeFill="background1"/>
        <w:spacing w:after="0" w:line="240" w:lineRule="auto"/>
        <w:jc w:val="both"/>
        <w:rPr>
          <w:rFonts w:ascii="Times New Roman" w:hAnsi="Times New Roman" w:cs="Times New Roman"/>
          <w:b/>
          <w:bCs/>
          <w:sz w:val="28"/>
          <w:szCs w:val="28"/>
        </w:rPr>
      </w:pPr>
      <w:r w:rsidRPr="00541B8F">
        <w:rPr>
          <w:rFonts w:ascii="Times New Roman" w:hAnsi="Times New Roman" w:cs="Times New Roman"/>
          <w:b/>
          <w:bCs/>
          <w:sz w:val="28"/>
          <w:szCs w:val="28"/>
        </w:rPr>
        <w:t>Основная литература:</w:t>
      </w:r>
    </w:p>
    <w:p w14:paraId="5EC0B22E" w14:textId="0161D4F0" w:rsidR="00645607" w:rsidRPr="004A3E40" w:rsidRDefault="00645607" w:rsidP="00D96149">
      <w:pPr>
        <w:pStyle w:val="a8"/>
        <w:numPr>
          <w:ilvl w:val="0"/>
          <w:numId w:val="21"/>
        </w:numPr>
        <w:tabs>
          <w:tab w:val="left" w:pos="284"/>
        </w:tabs>
        <w:ind w:left="0" w:firstLine="0"/>
        <w:jc w:val="both"/>
        <w:rPr>
          <w:sz w:val="28"/>
          <w:szCs w:val="28"/>
        </w:rPr>
      </w:pPr>
      <w:r w:rsidRPr="004A3E40">
        <w:rPr>
          <w:sz w:val="28"/>
          <w:szCs w:val="28"/>
        </w:rPr>
        <w:lastRenderedPageBreak/>
        <w:t>Лабинская А.С., Волина Е.Г. Руководство по медицинской микробиологии. Общая и санитарная микробиология. Книга 1. Бином, Россия, 2020. – 1080 с.</w:t>
      </w:r>
    </w:p>
    <w:p w14:paraId="21807909" w14:textId="2D38F166" w:rsidR="00645607" w:rsidRPr="004A3E40" w:rsidRDefault="00645607" w:rsidP="00D96149">
      <w:pPr>
        <w:pStyle w:val="a8"/>
        <w:numPr>
          <w:ilvl w:val="0"/>
          <w:numId w:val="21"/>
        </w:numPr>
        <w:tabs>
          <w:tab w:val="left" w:pos="284"/>
        </w:tabs>
        <w:ind w:left="0" w:firstLine="0"/>
        <w:jc w:val="both"/>
        <w:rPr>
          <w:sz w:val="28"/>
          <w:szCs w:val="28"/>
        </w:rPr>
      </w:pPr>
      <w:r w:rsidRPr="004A3E40">
        <w:rPr>
          <w:sz w:val="28"/>
          <w:szCs w:val="28"/>
        </w:rPr>
        <w:t xml:space="preserve">Лабинская А.С., Волина Е.Г. Руководство по медицинской микробиологии. Общая и санитарная микробиология. Книга 2. </w:t>
      </w:r>
      <w:r w:rsidR="004A3E40">
        <w:rPr>
          <w:sz w:val="28"/>
          <w:szCs w:val="28"/>
        </w:rPr>
        <w:t>Бином, Россия, 2020.</w:t>
      </w:r>
      <w:r w:rsidRPr="004A3E40">
        <w:rPr>
          <w:sz w:val="28"/>
          <w:szCs w:val="28"/>
        </w:rPr>
        <w:t xml:space="preserve"> – 1152 с.</w:t>
      </w:r>
    </w:p>
    <w:p w14:paraId="58B01E71" w14:textId="3557B56F" w:rsidR="00645607" w:rsidRPr="004A3E40" w:rsidRDefault="00645607" w:rsidP="00D96149">
      <w:pPr>
        <w:pStyle w:val="a8"/>
        <w:numPr>
          <w:ilvl w:val="0"/>
          <w:numId w:val="21"/>
        </w:numPr>
        <w:tabs>
          <w:tab w:val="left" w:pos="284"/>
        </w:tabs>
        <w:ind w:left="0" w:firstLine="0"/>
        <w:jc w:val="both"/>
        <w:rPr>
          <w:sz w:val="28"/>
          <w:szCs w:val="28"/>
        </w:rPr>
      </w:pPr>
      <w:r w:rsidRPr="004A3E40">
        <w:rPr>
          <w:sz w:val="28"/>
          <w:szCs w:val="28"/>
        </w:rPr>
        <w:t>Сбойчаков В. Б. Микробиология, основы эпидемиологии и методы микробиологических исследований. Санкт-</w:t>
      </w:r>
      <w:r w:rsidR="004A3E40" w:rsidRPr="004A3E40">
        <w:rPr>
          <w:sz w:val="28"/>
          <w:szCs w:val="28"/>
        </w:rPr>
        <w:t>Петербург, СпецЛит</w:t>
      </w:r>
      <w:r w:rsidRPr="004A3E40">
        <w:rPr>
          <w:sz w:val="28"/>
          <w:szCs w:val="28"/>
        </w:rPr>
        <w:t>, 2017. – 712 с.</w:t>
      </w:r>
    </w:p>
    <w:p w14:paraId="2460CA69" w14:textId="7F9D9737" w:rsidR="00645607" w:rsidRPr="004A3E40" w:rsidRDefault="00645607" w:rsidP="00D96149">
      <w:pPr>
        <w:pStyle w:val="a8"/>
        <w:numPr>
          <w:ilvl w:val="0"/>
          <w:numId w:val="21"/>
        </w:numPr>
        <w:tabs>
          <w:tab w:val="left" w:pos="284"/>
        </w:tabs>
        <w:ind w:left="0" w:firstLine="0"/>
        <w:jc w:val="both"/>
        <w:rPr>
          <w:sz w:val="28"/>
          <w:szCs w:val="28"/>
        </w:rPr>
      </w:pPr>
      <w:r w:rsidRPr="004A3E40">
        <w:rPr>
          <w:bCs/>
          <w:sz w:val="28"/>
          <w:szCs w:val="28"/>
          <w:lang w:val="en-US"/>
        </w:rPr>
        <w:t>ISO</w:t>
      </w:r>
      <w:r w:rsidRPr="004A3E40">
        <w:rPr>
          <w:bCs/>
          <w:sz w:val="28"/>
          <w:szCs w:val="28"/>
        </w:rPr>
        <w:t>-15189 «Лаборатории медицинские. Требования к качеству и компетентности»</w:t>
      </w:r>
    </w:p>
    <w:p w14:paraId="7C7321A8" w14:textId="77777777" w:rsidR="004A3E40" w:rsidRPr="0085030D" w:rsidRDefault="004A3E40" w:rsidP="00584C04">
      <w:pPr>
        <w:shd w:val="clear" w:color="auto" w:fill="FFFFFF" w:themeFill="background1"/>
        <w:spacing w:after="0" w:line="240" w:lineRule="auto"/>
        <w:ind w:firstLine="709"/>
        <w:jc w:val="both"/>
        <w:rPr>
          <w:rFonts w:ascii="Times New Roman" w:hAnsi="Times New Roman" w:cs="Times New Roman"/>
          <w:bCs/>
          <w:sz w:val="28"/>
          <w:szCs w:val="28"/>
        </w:rPr>
      </w:pPr>
    </w:p>
    <w:p w14:paraId="50136D0D" w14:textId="7C91B253" w:rsidR="00EC3B03" w:rsidRPr="004A3E40" w:rsidRDefault="00EC3B03" w:rsidP="00D96149">
      <w:pPr>
        <w:shd w:val="clear" w:color="auto" w:fill="FFFFFF" w:themeFill="background1"/>
        <w:spacing w:after="0" w:line="240" w:lineRule="auto"/>
        <w:jc w:val="both"/>
        <w:rPr>
          <w:rFonts w:ascii="Times New Roman" w:hAnsi="Times New Roman" w:cs="Times New Roman"/>
          <w:b/>
          <w:bCs/>
          <w:sz w:val="28"/>
          <w:szCs w:val="28"/>
        </w:rPr>
      </w:pPr>
      <w:r w:rsidRPr="004A3E40">
        <w:rPr>
          <w:rFonts w:ascii="Times New Roman" w:hAnsi="Times New Roman" w:cs="Times New Roman"/>
          <w:b/>
          <w:bCs/>
          <w:sz w:val="28"/>
          <w:szCs w:val="28"/>
        </w:rPr>
        <w:t>Дополнительная литература:</w:t>
      </w:r>
    </w:p>
    <w:p w14:paraId="672ABECA" w14:textId="0802D523" w:rsidR="009A7C96" w:rsidRPr="004A3E40" w:rsidRDefault="009A7C96" w:rsidP="00D96149">
      <w:pPr>
        <w:pStyle w:val="a8"/>
        <w:numPr>
          <w:ilvl w:val="0"/>
          <w:numId w:val="22"/>
        </w:numPr>
        <w:tabs>
          <w:tab w:val="left" w:pos="284"/>
        </w:tabs>
        <w:ind w:left="0" w:firstLine="0"/>
        <w:rPr>
          <w:rFonts w:eastAsia="Calibri"/>
          <w:sz w:val="28"/>
          <w:szCs w:val="28"/>
        </w:rPr>
      </w:pPr>
      <w:r w:rsidRPr="004A3E40">
        <w:rPr>
          <w:rFonts w:eastAsia="Calibri"/>
          <w:sz w:val="28"/>
          <w:szCs w:val="28"/>
        </w:rPr>
        <w:t>Руководство ВОЗ по биобезопасности в лабораториях, 4-е издание, 2020 г.</w:t>
      </w:r>
    </w:p>
    <w:p w14:paraId="6DE64A75" w14:textId="6F59A765" w:rsidR="009A7C96" w:rsidRPr="004A3E40" w:rsidRDefault="009A7C96" w:rsidP="00D96149">
      <w:pPr>
        <w:pStyle w:val="a8"/>
        <w:numPr>
          <w:ilvl w:val="0"/>
          <w:numId w:val="22"/>
        </w:numPr>
        <w:tabs>
          <w:tab w:val="left" w:pos="284"/>
        </w:tabs>
        <w:ind w:left="0" w:firstLine="0"/>
        <w:rPr>
          <w:rFonts w:eastAsia="Calibri"/>
          <w:sz w:val="28"/>
          <w:szCs w:val="28"/>
        </w:rPr>
      </w:pPr>
      <w:r w:rsidRPr="004A3E40">
        <w:rPr>
          <w:rFonts w:eastAsia="Calibri"/>
          <w:sz w:val="28"/>
          <w:szCs w:val="28"/>
        </w:rPr>
        <w:t>Руководство ВОЗ по транспортировка инфекционных материалов, 2017 г.</w:t>
      </w:r>
    </w:p>
    <w:p w14:paraId="7764118A" w14:textId="77777777" w:rsidR="004A3E40" w:rsidRPr="0085030D" w:rsidRDefault="004A3E40" w:rsidP="00584C04">
      <w:pPr>
        <w:shd w:val="clear" w:color="auto" w:fill="FFFFFF" w:themeFill="background1"/>
        <w:spacing w:after="0" w:line="240" w:lineRule="auto"/>
        <w:ind w:firstLine="709"/>
        <w:jc w:val="both"/>
        <w:rPr>
          <w:rFonts w:ascii="Times New Roman" w:hAnsi="Times New Roman" w:cs="Times New Roman"/>
          <w:bCs/>
          <w:sz w:val="28"/>
          <w:szCs w:val="28"/>
        </w:rPr>
      </w:pPr>
    </w:p>
    <w:p w14:paraId="327DF52A" w14:textId="67DF2A3B" w:rsidR="00EC3B03" w:rsidRPr="004A3E40" w:rsidRDefault="00EC3B03" w:rsidP="00D96149">
      <w:pPr>
        <w:shd w:val="clear" w:color="auto" w:fill="FFFFFF" w:themeFill="background1"/>
        <w:spacing w:after="0" w:line="240" w:lineRule="auto"/>
        <w:jc w:val="both"/>
        <w:rPr>
          <w:rFonts w:ascii="Times New Roman" w:hAnsi="Times New Roman" w:cs="Times New Roman"/>
          <w:b/>
          <w:bCs/>
          <w:sz w:val="28"/>
          <w:szCs w:val="28"/>
        </w:rPr>
      </w:pPr>
      <w:r w:rsidRPr="004A3E40">
        <w:rPr>
          <w:rFonts w:ascii="Times New Roman" w:hAnsi="Times New Roman" w:cs="Times New Roman"/>
          <w:b/>
          <w:bCs/>
          <w:sz w:val="28"/>
          <w:szCs w:val="28"/>
        </w:rPr>
        <w:t>Интернет-ресурсы:</w:t>
      </w:r>
    </w:p>
    <w:p w14:paraId="65DE422E" w14:textId="1E04FBFC" w:rsidR="00541B8F" w:rsidRPr="004A3E40" w:rsidRDefault="00645607" w:rsidP="00D96149">
      <w:pPr>
        <w:pStyle w:val="ab"/>
        <w:numPr>
          <w:ilvl w:val="0"/>
          <w:numId w:val="19"/>
        </w:numPr>
        <w:shd w:val="clear" w:color="auto" w:fill="FFFFFF" w:themeFill="background1"/>
        <w:tabs>
          <w:tab w:val="left" w:pos="284"/>
        </w:tabs>
        <w:spacing w:after="0" w:line="240" w:lineRule="auto"/>
        <w:ind w:left="0" w:firstLine="0"/>
        <w:jc w:val="both"/>
        <w:rPr>
          <w:rFonts w:ascii="Times New Roman" w:hAnsi="Times New Roman" w:cs="Times New Roman"/>
          <w:sz w:val="28"/>
          <w:szCs w:val="28"/>
        </w:rPr>
      </w:pPr>
      <w:r w:rsidRPr="004A3E40">
        <w:rPr>
          <w:rFonts w:ascii="Times New Roman" w:hAnsi="Times New Roman" w:cs="Times New Roman"/>
          <w:sz w:val="28"/>
          <w:szCs w:val="28"/>
        </w:rPr>
        <w:t>Европейское общество по клинической микробиологии и инфекционным болезням Определение чувствительности к антимикробным препаратам (https://iacmac.ru/ru/docs/eucast/eucast-disk-diffusion-manual-8.0-rus.pdf)</w:t>
      </w:r>
    </w:p>
    <w:p w14:paraId="3044E4D1" w14:textId="77777777" w:rsidR="00541B8F" w:rsidRPr="00CD5515" w:rsidRDefault="00541B8F" w:rsidP="00541B8F">
      <w:pPr>
        <w:pStyle w:val="a8"/>
        <w:rPr>
          <w:b/>
          <w:sz w:val="28"/>
          <w:szCs w:val="28"/>
        </w:rPr>
      </w:pPr>
    </w:p>
    <w:p w14:paraId="086506B3" w14:textId="5E0AFD71" w:rsidR="00541B8F" w:rsidRPr="00CD5515" w:rsidRDefault="00541B8F" w:rsidP="00541B8F">
      <w:pPr>
        <w:pStyle w:val="a8"/>
        <w:rPr>
          <w:b/>
          <w:sz w:val="28"/>
          <w:szCs w:val="28"/>
        </w:rPr>
      </w:pPr>
      <w:r w:rsidRPr="00CD5515">
        <w:rPr>
          <w:b/>
          <w:sz w:val="28"/>
          <w:szCs w:val="28"/>
        </w:rPr>
        <w:t>Требования к образовательным ресурсам:</w:t>
      </w:r>
    </w:p>
    <w:p w14:paraId="3B36A46C" w14:textId="77777777" w:rsidR="00D96149" w:rsidRPr="00D96149" w:rsidRDefault="00D96149" w:rsidP="00D96149">
      <w:pPr>
        <w:pStyle w:val="ab"/>
        <w:numPr>
          <w:ilvl w:val="0"/>
          <w:numId w:val="18"/>
        </w:numPr>
        <w:tabs>
          <w:tab w:val="left" w:pos="284"/>
        </w:tabs>
        <w:spacing w:after="0" w:line="240" w:lineRule="auto"/>
        <w:ind w:left="0" w:firstLine="0"/>
        <w:jc w:val="both"/>
        <w:rPr>
          <w:rFonts w:ascii="Times New Roman" w:hAnsi="Times New Roman" w:cs="Times New Roman"/>
          <w:sz w:val="28"/>
          <w:szCs w:val="28"/>
        </w:rPr>
      </w:pPr>
      <w:r w:rsidRPr="00D96149">
        <w:rPr>
          <w:rFonts w:ascii="Times New Roman" w:hAnsi="Times New Roman" w:cs="Times New Roman"/>
          <w:sz w:val="28"/>
          <w:szCs w:val="28"/>
        </w:rPr>
        <w:t>Образовательная программа (КИС)</w:t>
      </w:r>
    </w:p>
    <w:p w14:paraId="338F0B38" w14:textId="77777777" w:rsidR="00541B8F" w:rsidRPr="00541B8F" w:rsidRDefault="00EC3B03" w:rsidP="00D96149">
      <w:pPr>
        <w:pStyle w:val="a8"/>
        <w:numPr>
          <w:ilvl w:val="0"/>
          <w:numId w:val="18"/>
        </w:numPr>
        <w:tabs>
          <w:tab w:val="left" w:pos="284"/>
        </w:tabs>
        <w:ind w:left="0" w:firstLine="0"/>
        <w:jc w:val="both"/>
        <w:rPr>
          <w:color w:val="000000"/>
          <w:sz w:val="28"/>
          <w:szCs w:val="28"/>
        </w:rPr>
      </w:pPr>
      <w:r w:rsidRPr="00541B8F">
        <w:rPr>
          <w:rFonts w:eastAsia="Calibri"/>
          <w:sz w:val="28"/>
          <w:szCs w:val="28"/>
        </w:rPr>
        <w:t xml:space="preserve">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w:t>
      </w:r>
      <w:r w:rsidR="00541B8F" w:rsidRPr="00541B8F">
        <w:rPr>
          <w:color w:val="000000"/>
          <w:sz w:val="28"/>
          <w:szCs w:val="28"/>
        </w:rPr>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11AE2D14" w14:textId="77777777" w:rsidR="00541B8F" w:rsidRPr="00541B8F" w:rsidRDefault="00541B8F" w:rsidP="00D96149">
      <w:pPr>
        <w:pStyle w:val="a8"/>
        <w:numPr>
          <w:ilvl w:val="0"/>
          <w:numId w:val="18"/>
        </w:numPr>
        <w:tabs>
          <w:tab w:val="left" w:pos="284"/>
        </w:tabs>
        <w:ind w:left="0" w:firstLine="0"/>
        <w:jc w:val="both"/>
        <w:rPr>
          <w:color w:val="000000"/>
          <w:sz w:val="28"/>
          <w:szCs w:val="28"/>
        </w:rPr>
      </w:pPr>
      <w:r w:rsidRPr="00541B8F">
        <w:rPr>
          <w:color w:val="000000"/>
          <w:sz w:val="28"/>
          <w:szCs w:val="28"/>
        </w:rPr>
        <w:t>Наличие клинической базы (Приказ Министра здравоохранения Республики Казахстан от 21 декабря 2020 года № ҚР ДСМ-304/2020)</w:t>
      </w:r>
    </w:p>
    <w:p w14:paraId="6204018D" w14:textId="77777777" w:rsidR="00541B8F" w:rsidRPr="00541B8F" w:rsidRDefault="00541B8F" w:rsidP="00541B8F">
      <w:pPr>
        <w:pStyle w:val="a8"/>
        <w:jc w:val="both"/>
        <w:rPr>
          <w:color w:val="000000"/>
          <w:sz w:val="28"/>
          <w:szCs w:val="28"/>
        </w:rPr>
      </w:pPr>
    </w:p>
    <w:p w14:paraId="4EBC5B48" w14:textId="77777777" w:rsidR="00541B8F" w:rsidRPr="00541B8F" w:rsidRDefault="00541B8F" w:rsidP="00541B8F">
      <w:pPr>
        <w:pStyle w:val="a8"/>
        <w:jc w:val="both"/>
        <w:rPr>
          <w:b/>
          <w:color w:val="000000"/>
          <w:sz w:val="28"/>
          <w:szCs w:val="28"/>
        </w:rPr>
      </w:pPr>
      <w:r w:rsidRPr="00541B8F">
        <w:rPr>
          <w:b/>
          <w:color w:val="000000"/>
          <w:sz w:val="28"/>
          <w:szCs w:val="28"/>
        </w:rPr>
        <w:t>Материально-техническое обеспечение и оборудование</w:t>
      </w:r>
    </w:p>
    <w:p w14:paraId="2B06C9ED" w14:textId="77777777" w:rsidR="00541B8F" w:rsidRPr="00541B8F" w:rsidRDefault="00541B8F" w:rsidP="00D96149">
      <w:pPr>
        <w:pStyle w:val="a8"/>
        <w:numPr>
          <w:ilvl w:val="0"/>
          <w:numId w:val="18"/>
        </w:numPr>
        <w:tabs>
          <w:tab w:val="left" w:pos="284"/>
        </w:tabs>
        <w:ind w:left="0" w:firstLine="0"/>
        <w:jc w:val="both"/>
        <w:rPr>
          <w:color w:val="000000"/>
          <w:sz w:val="28"/>
          <w:szCs w:val="28"/>
        </w:rPr>
      </w:pPr>
      <w:r w:rsidRPr="00541B8F">
        <w:rPr>
          <w:color w:val="000000"/>
          <w:sz w:val="28"/>
          <w:szCs w:val="28"/>
        </w:rPr>
        <w:t>Учебно-методические пособия: задания, вопросы для работы в малых группах, индивидуальные задания.</w:t>
      </w:r>
    </w:p>
    <w:p w14:paraId="3E7D4ABC" w14:textId="77777777" w:rsidR="00541B8F" w:rsidRPr="00541B8F" w:rsidRDefault="00541B8F" w:rsidP="00D96149">
      <w:pPr>
        <w:pStyle w:val="a8"/>
        <w:numPr>
          <w:ilvl w:val="0"/>
          <w:numId w:val="18"/>
        </w:numPr>
        <w:tabs>
          <w:tab w:val="left" w:pos="284"/>
        </w:tabs>
        <w:ind w:left="0" w:firstLine="0"/>
        <w:jc w:val="both"/>
        <w:rPr>
          <w:color w:val="000000"/>
          <w:sz w:val="28"/>
          <w:szCs w:val="28"/>
        </w:rPr>
      </w:pPr>
      <w:r w:rsidRPr="00541B8F">
        <w:rPr>
          <w:color w:val="000000"/>
          <w:sz w:val="28"/>
          <w:szCs w:val="28"/>
        </w:rPr>
        <w:t>Технические средства: персональный компьютер, электронные носители с учебными материалами;</w:t>
      </w:r>
    </w:p>
    <w:p w14:paraId="67A8ECA1" w14:textId="77777777" w:rsidR="00541B8F" w:rsidRPr="00541B8F" w:rsidRDefault="00541B8F" w:rsidP="00D96149">
      <w:pPr>
        <w:pStyle w:val="a8"/>
        <w:numPr>
          <w:ilvl w:val="0"/>
          <w:numId w:val="18"/>
        </w:numPr>
        <w:tabs>
          <w:tab w:val="left" w:pos="284"/>
        </w:tabs>
        <w:ind w:left="0" w:firstLine="0"/>
        <w:jc w:val="both"/>
        <w:rPr>
          <w:color w:val="000000"/>
          <w:sz w:val="28"/>
          <w:szCs w:val="28"/>
        </w:rPr>
      </w:pPr>
      <w:r w:rsidRPr="00541B8F">
        <w:rPr>
          <w:color w:val="000000"/>
          <w:sz w:val="28"/>
          <w:szCs w:val="28"/>
        </w:rPr>
        <w:t>Доступ к интернету;</w:t>
      </w:r>
    </w:p>
    <w:p w14:paraId="568AD0A0" w14:textId="77777777" w:rsidR="00541B8F" w:rsidRPr="00541B8F" w:rsidRDefault="00541B8F" w:rsidP="00D96149">
      <w:pPr>
        <w:pStyle w:val="a8"/>
        <w:numPr>
          <w:ilvl w:val="0"/>
          <w:numId w:val="18"/>
        </w:numPr>
        <w:tabs>
          <w:tab w:val="left" w:pos="284"/>
        </w:tabs>
        <w:ind w:left="0" w:firstLine="0"/>
        <w:jc w:val="both"/>
        <w:rPr>
          <w:color w:val="000000"/>
          <w:sz w:val="28"/>
          <w:szCs w:val="28"/>
        </w:rPr>
      </w:pPr>
      <w:r w:rsidRPr="00541B8F">
        <w:rPr>
          <w:color w:val="000000"/>
          <w:sz w:val="28"/>
          <w:szCs w:val="28"/>
        </w:rPr>
        <w:t xml:space="preserve">Раздаточный материал для слушателей. </w:t>
      </w:r>
    </w:p>
    <w:p w14:paraId="2F5A3A48" w14:textId="231D3BE2" w:rsidR="00EC3B03" w:rsidRDefault="00EC3B03" w:rsidP="00541B8F">
      <w:pPr>
        <w:tabs>
          <w:tab w:val="right" w:pos="426"/>
        </w:tabs>
        <w:autoSpaceDE w:val="0"/>
        <w:autoSpaceDN w:val="0"/>
        <w:adjustRightInd w:val="0"/>
        <w:spacing w:after="0" w:line="240" w:lineRule="auto"/>
        <w:ind w:right="-1" w:firstLine="709"/>
        <w:jc w:val="both"/>
        <w:rPr>
          <w:rFonts w:ascii="Times New Roman" w:eastAsia="Calibri" w:hAnsi="Times New Roman" w:cs="Times New Roman"/>
          <w:sz w:val="24"/>
          <w:szCs w:val="24"/>
        </w:rPr>
      </w:pPr>
    </w:p>
    <w:p w14:paraId="1F1CFEAC" w14:textId="77777777" w:rsidR="00B02BEE" w:rsidRPr="00541B8F" w:rsidRDefault="00EC3B03" w:rsidP="00541B8F">
      <w:pPr>
        <w:tabs>
          <w:tab w:val="right" w:pos="426"/>
        </w:tabs>
        <w:autoSpaceDE w:val="0"/>
        <w:autoSpaceDN w:val="0"/>
        <w:adjustRightInd w:val="0"/>
        <w:spacing w:after="0" w:line="240" w:lineRule="auto"/>
        <w:ind w:right="-1" w:hanging="142"/>
        <w:rPr>
          <w:rFonts w:ascii="Times New Roman" w:eastAsia="Calibri" w:hAnsi="Times New Roman" w:cs="Times New Roman"/>
          <w:b/>
          <w:bCs/>
          <w:sz w:val="28"/>
          <w:szCs w:val="28"/>
          <w:lang w:val="kk-KZ"/>
        </w:rPr>
      </w:pPr>
      <w:r w:rsidRPr="00541B8F">
        <w:rPr>
          <w:rFonts w:ascii="Times New Roman" w:eastAsia="Calibri" w:hAnsi="Times New Roman" w:cs="Times New Roman"/>
          <w:b/>
          <w:bCs/>
          <w:sz w:val="28"/>
          <w:szCs w:val="28"/>
        </w:rPr>
        <w:t>Используемые сокращения и термины:</w:t>
      </w:r>
    </w:p>
    <w:p w14:paraId="2B08C811" w14:textId="1A5B46CD" w:rsidR="005727CD" w:rsidRDefault="005727CD" w:rsidP="0085030D">
      <w:pPr>
        <w:pStyle w:val="a8"/>
        <w:rPr>
          <w:sz w:val="28"/>
          <w:szCs w:val="28"/>
        </w:rPr>
      </w:pPr>
      <w:r>
        <w:rPr>
          <w:sz w:val="28"/>
          <w:szCs w:val="28"/>
        </w:rPr>
        <w:t>ББ – биологическая безопасность</w:t>
      </w:r>
    </w:p>
    <w:p w14:paraId="5BD98A1C" w14:textId="220B6AB1" w:rsidR="0085030D" w:rsidRPr="0085030D" w:rsidRDefault="0085030D" w:rsidP="0085030D">
      <w:pPr>
        <w:pStyle w:val="a8"/>
        <w:rPr>
          <w:sz w:val="28"/>
          <w:szCs w:val="28"/>
        </w:rPr>
      </w:pPr>
      <w:r w:rsidRPr="0085030D">
        <w:rPr>
          <w:sz w:val="28"/>
          <w:szCs w:val="28"/>
        </w:rPr>
        <w:t>AA – Оценка качества оформления медицинской документации (AA – Audit Assessment Tool)</w:t>
      </w:r>
    </w:p>
    <w:p w14:paraId="4394361A" w14:textId="77777777" w:rsidR="0085030D" w:rsidRPr="0085030D" w:rsidRDefault="0085030D" w:rsidP="0085030D">
      <w:pPr>
        <w:pStyle w:val="a8"/>
        <w:rPr>
          <w:sz w:val="28"/>
          <w:szCs w:val="28"/>
        </w:rPr>
      </w:pPr>
      <w:r w:rsidRPr="0085030D">
        <w:rPr>
          <w:sz w:val="28"/>
          <w:szCs w:val="28"/>
        </w:rPr>
        <w:t>CbD (CbD – Case based Discussion) – Обсуждение клинического случая</w:t>
      </w:r>
    </w:p>
    <w:p w14:paraId="27EC6CCC" w14:textId="77777777" w:rsidR="0085030D" w:rsidRPr="00E34E6D" w:rsidRDefault="0085030D" w:rsidP="0085030D">
      <w:pPr>
        <w:pStyle w:val="a8"/>
        <w:rPr>
          <w:sz w:val="28"/>
          <w:szCs w:val="28"/>
          <w:lang w:val="en-US"/>
        </w:rPr>
      </w:pPr>
      <w:r w:rsidRPr="00E34E6D">
        <w:rPr>
          <w:sz w:val="28"/>
          <w:szCs w:val="28"/>
          <w:lang w:val="en-US"/>
        </w:rPr>
        <w:t xml:space="preserve">CS (CS – </w:t>
      </w:r>
      <w:hyperlink r:id="rId10">
        <w:r w:rsidRPr="00E34E6D">
          <w:rPr>
            <w:sz w:val="28"/>
            <w:szCs w:val="28"/>
            <w:lang w:val="en-US"/>
          </w:rPr>
          <w:t>case study</w:t>
        </w:r>
      </w:hyperlink>
      <w:r w:rsidRPr="00E34E6D">
        <w:rPr>
          <w:sz w:val="28"/>
          <w:szCs w:val="28"/>
          <w:lang w:val="en-US"/>
        </w:rPr>
        <w:t xml:space="preserve">) – </w:t>
      </w:r>
      <w:r w:rsidRPr="0085030D">
        <w:rPr>
          <w:sz w:val="28"/>
          <w:szCs w:val="28"/>
        </w:rPr>
        <w:t>Анализ</w:t>
      </w:r>
      <w:r w:rsidRPr="00E34E6D">
        <w:rPr>
          <w:sz w:val="28"/>
          <w:szCs w:val="28"/>
          <w:lang w:val="en-US"/>
        </w:rPr>
        <w:t xml:space="preserve"> </w:t>
      </w:r>
      <w:r w:rsidRPr="0085030D">
        <w:rPr>
          <w:sz w:val="28"/>
          <w:szCs w:val="28"/>
        </w:rPr>
        <w:t>ситуаций</w:t>
      </w:r>
      <w:r w:rsidRPr="00E34E6D">
        <w:rPr>
          <w:sz w:val="28"/>
          <w:szCs w:val="28"/>
          <w:lang w:val="en-US"/>
        </w:rPr>
        <w:t xml:space="preserve"> </w:t>
      </w:r>
    </w:p>
    <w:p w14:paraId="60AF4F8E" w14:textId="77777777" w:rsidR="0085030D" w:rsidRPr="0085030D" w:rsidRDefault="0085030D" w:rsidP="0085030D">
      <w:pPr>
        <w:pStyle w:val="a8"/>
        <w:rPr>
          <w:sz w:val="28"/>
          <w:szCs w:val="28"/>
          <w:lang w:val="en-US"/>
        </w:rPr>
      </w:pPr>
      <w:r w:rsidRPr="0085030D">
        <w:rPr>
          <w:sz w:val="28"/>
          <w:szCs w:val="28"/>
          <w:lang w:val="en-US"/>
        </w:rPr>
        <w:t xml:space="preserve">Peer PeerA (Peer Assessment) – </w:t>
      </w:r>
      <w:r w:rsidRPr="0085030D">
        <w:rPr>
          <w:sz w:val="28"/>
          <w:szCs w:val="28"/>
        </w:rPr>
        <w:t>Оценка</w:t>
      </w:r>
      <w:r w:rsidRPr="0085030D">
        <w:rPr>
          <w:sz w:val="28"/>
          <w:szCs w:val="28"/>
          <w:lang w:val="en-US"/>
        </w:rPr>
        <w:t xml:space="preserve"> </w:t>
      </w:r>
      <w:r w:rsidRPr="0085030D">
        <w:rPr>
          <w:sz w:val="28"/>
          <w:szCs w:val="28"/>
        </w:rPr>
        <w:t>коллег</w:t>
      </w:r>
    </w:p>
    <w:p w14:paraId="408BF000" w14:textId="77777777" w:rsidR="0085030D" w:rsidRPr="0085030D" w:rsidRDefault="0085030D" w:rsidP="0085030D">
      <w:pPr>
        <w:pStyle w:val="a8"/>
        <w:rPr>
          <w:sz w:val="28"/>
          <w:szCs w:val="28"/>
          <w:lang w:val="en-US"/>
        </w:rPr>
      </w:pPr>
      <w:r w:rsidRPr="0085030D">
        <w:rPr>
          <w:sz w:val="28"/>
          <w:szCs w:val="28"/>
          <w:lang w:val="en-US"/>
        </w:rPr>
        <w:t xml:space="preserve">MCQ – (multiple choice questions) – </w:t>
      </w:r>
      <w:r w:rsidRPr="0085030D">
        <w:rPr>
          <w:sz w:val="28"/>
          <w:szCs w:val="28"/>
        </w:rPr>
        <w:t>Тестирование</w:t>
      </w:r>
    </w:p>
    <w:p w14:paraId="5382FBAD" w14:textId="77777777" w:rsidR="0085030D" w:rsidRPr="0085030D" w:rsidRDefault="0085030D" w:rsidP="0085030D">
      <w:pPr>
        <w:pStyle w:val="a8"/>
        <w:rPr>
          <w:sz w:val="28"/>
          <w:szCs w:val="28"/>
          <w:lang w:val="en-US"/>
        </w:rPr>
      </w:pPr>
      <w:r w:rsidRPr="0085030D">
        <w:rPr>
          <w:sz w:val="28"/>
          <w:szCs w:val="28"/>
          <w:lang w:val="en-US"/>
        </w:rPr>
        <w:lastRenderedPageBreak/>
        <w:t xml:space="preserve">OR (Oral report) – </w:t>
      </w:r>
      <w:r w:rsidRPr="0085030D">
        <w:rPr>
          <w:sz w:val="28"/>
          <w:szCs w:val="28"/>
        </w:rPr>
        <w:t>Презентация</w:t>
      </w:r>
      <w:r w:rsidRPr="0085030D">
        <w:rPr>
          <w:sz w:val="28"/>
          <w:szCs w:val="28"/>
          <w:lang w:val="en-US"/>
        </w:rPr>
        <w:t xml:space="preserve">, </w:t>
      </w:r>
      <w:r w:rsidRPr="0085030D">
        <w:rPr>
          <w:sz w:val="28"/>
          <w:szCs w:val="28"/>
        </w:rPr>
        <w:t>устный</w:t>
      </w:r>
      <w:r w:rsidRPr="0085030D">
        <w:rPr>
          <w:sz w:val="28"/>
          <w:szCs w:val="28"/>
          <w:lang w:val="en-US"/>
        </w:rPr>
        <w:t xml:space="preserve"> </w:t>
      </w:r>
      <w:r w:rsidRPr="0085030D">
        <w:rPr>
          <w:sz w:val="28"/>
          <w:szCs w:val="28"/>
        </w:rPr>
        <w:t>доклад</w:t>
      </w:r>
    </w:p>
    <w:p w14:paraId="62FE0738" w14:textId="77777777" w:rsidR="0085030D" w:rsidRPr="0085030D" w:rsidRDefault="0085030D" w:rsidP="0085030D">
      <w:pPr>
        <w:pStyle w:val="a8"/>
        <w:rPr>
          <w:sz w:val="28"/>
          <w:szCs w:val="28"/>
        </w:rPr>
      </w:pPr>
      <w:bookmarkStart w:id="2" w:name="_35nkun2" w:colFirst="0" w:colLast="0"/>
      <w:bookmarkEnd w:id="2"/>
      <w:r w:rsidRPr="0085030D">
        <w:rPr>
          <w:sz w:val="28"/>
          <w:szCs w:val="28"/>
        </w:rPr>
        <w:t>SGL (small group learning) – Работа в малых группах</w:t>
      </w:r>
    </w:p>
    <w:p w14:paraId="482A95C7" w14:textId="24C0C0FF" w:rsidR="00427C99" w:rsidRPr="0085030D" w:rsidRDefault="00427C99" w:rsidP="0085030D">
      <w:pPr>
        <w:pStyle w:val="a8"/>
        <w:rPr>
          <w:sz w:val="28"/>
          <w:szCs w:val="28"/>
        </w:rPr>
      </w:pPr>
    </w:p>
    <w:sectPr w:rsidR="00427C99" w:rsidRPr="0085030D" w:rsidSect="00AF449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8C41F" w14:textId="77777777" w:rsidR="00575CD2" w:rsidRDefault="00575CD2" w:rsidP="00C97034">
      <w:pPr>
        <w:spacing w:after="0" w:line="240" w:lineRule="auto"/>
      </w:pPr>
      <w:r>
        <w:separator/>
      </w:r>
    </w:p>
  </w:endnote>
  <w:endnote w:type="continuationSeparator" w:id="0">
    <w:p w14:paraId="416D5A83" w14:textId="77777777" w:rsidR="00575CD2" w:rsidRDefault="00575CD2" w:rsidP="00C9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8B112" w14:textId="77777777" w:rsidR="00575CD2" w:rsidRDefault="00575CD2" w:rsidP="00C97034">
      <w:pPr>
        <w:spacing w:after="0" w:line="240" w:lineRule="auto"/>
      </w:pPr>
      <w:r>
        <w:separator/>
      </w:r>
    </w:p>
  </w:footnote>
  <w:footnote w:type="continuationSeparator" w:id="0">
    <w:p w14:paraId="7753D7BD" w14:textId="77777777" w:rsidR="00575CD2" w:rsidRDefault="00575CD2" w:rsidP="00C97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CF"/>
    <w:multiLevelType w:val="hybridMultilevel"/>
    <w:tmpl w:val="EE34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D0ABE"/>
    <w:multiLevelType w:val="hybridMultilevel"/>
    <w:tmpl w:val="85520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15:restartNumberingAfterBreak="0">
    <w:nsid w:val="34014FAD"/>
    <w:multiLevelType w:val="hybridMultilevel"/>
    <w:tmpl w:val="DA2C74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A256BCB"/>
    <w:multiLevelType w:val="hybridMultilevel"/>
    <w:tmpl w:val="50DA4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E141A"/>
    <w:multiLevelType w:val="hybridMultilevel"/>
    <w:tmpl w:val="BED0C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0895197"/>
    <w:multiLevelType w:val="hybridMultilevel"/>
    <w:tmpl w:val="A08811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3F80766"/>
    <w:multiLevelType w:val="hybridMultilevel"/>
    <w:tmpl w:val="DA2C7418"/>
    <w:lvl w:ilvl="0" w:tplc="2000000F">
      <w:start w:val="1"/>
      <w:numFmt w:val="decimal"/>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15:restartNumberingAfterBreak="0">
    <w:nsid w:val="54CB25F9"/>
    <w:multiLevelType w:val="hybridMultilevel"/>
    <w:tmpl w:val="7A34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696E3B"/>
    <w:multiLevelType w:val="hybridMultilevel"/>
    <w:tmpl w:val="2B444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72B25BC3"/>
    <w:multiLevelType w:val="hybridMultilevel"/>
    <w:tmpl w:val="42B8DB0E"/>
    <w:lvl w:ilvl="0" w:tplc="043F000F">
      <w:start w:val="1"/>
      <w:numFmt w:val="decimal"/>
      <w:lvlText w:val="%1."/>
      <w:lvlJc w:val="left"/>
      <w:pPr>
        <w:ind w:left="1429" w:hanging="360"/>
      </w:pPr>
    </w:lvl>
    <w:lvl w:ilvl="1" w:tplc="043F0019">
      <w:start w:val="1"/>
      <w:numFmt w:val="lowerLetter"/>
      <w:lvlText w:val="%2."/>
      <w:lvlJc w:val="left"/>
      <w:pPr>
        <w:ind w:left="2149" w:hanging="360"/>
      </w:pPr>
    </w:lvl>
    <w:lvl w:ilvl="2" w:tplc="043F001B">
      <w:start w:val="1"/>
      <w:numFmt w:val="lowerRoman"/>
      <w:lvlText w:val="%3."/>
      <w:lvlJc w:val="right"/>
      <w:pPr>
        <w:ind w:left="2869" w:hanging="180"/>
      </w:pPr>
    </w:lvl>
    <w:lvl w:ilvl="3" w:tplc="043F000F">
      <w:start w:val="1"/>
      <w:numFmt w:val="decimal"/>
      <w:lvlText w:val="%4."/>
      <w:lvlJc w:val="left"/>
      <w:pPr>
        <w:ind w:left="3589" w:hanging="360"/>
      </w:pPr>
    </w:lvl>
    <w:lvl w:ilvl="4" w:tplc="043F0019">
      <w:start w:val="1"/>
      <w:numFmt w:val="lowerLetter"/>
      <w:lvlText w:val="%5."/>
      <w:lvlJc w:val="left"/>
      <w:pPr>
        <w:ind w:left="4309" w:hanging="360"/>
      </w:pPr>
    </w:lvl>
    <w:lvl w:ilvl="5" w:tplc="043F001B">
      <w:start w:val="1"/>
      <w:numFmt w:val="lowerRoman"/>
      <w:lvlText w:val="%6."/>
      <w:lvlJc w:val="right"/>
      <w:pPr>
        <w:ind w:left="5029" w:hanging="180"/>
      </w:pPr>
    </w:lvl>
    <w:lvl w:ilvl="6" w:tplc="043F000F">
      <w:start w:val="1"/>
      <w:numFmt w:val="decimal"/>
      <w:lvlText w:val="%7."/>
      <w:lvlJc w:val="left"/>
      <w:pPr>
        <w:ind w:left="5749" w:hanging="360"/>
      </w:pPr>
    </w:lvl>
    <w:lvl w:ilvl="7" w:tplc="043F0019">
      <w:start w:val="1"/>
      <w:numFmt w:val="lowerLetter"/>
      <w:lvlText w:val="%8."/>
      <w:lvlJc w:val="left"/>
      <w:pPr>
        <w:ind w:left="6469" w:hanging="360"/>
      </w:pPr>
    </w:lvl>
    <w:lvl w:ilvl="8" w:tplc="043F001B">
      <w:start w:val="1"/>
      <w:numFmt w:val="lowerRoman"/>
      <w:lvlText w:val="%9."/>
      <w:lvlJc w:val="right"/>
      <w:pPr>
        <w:ind w:left="7189" w:hanging="180"/>
      </w:pPr>
    </w:lvl>
  </w:abstractNum>
  <w:abstractNum w:abstractNumId="17" w15:restartNumberingAfterBreak="0">
    <w:nsid w:val="76A72604"/>
    <w:multiLevelType w:val="hybridMultilevel"/>
    <w:tmpl w:val="6A20C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14"/>
  </w:num>
  <w:num w:numId="8">
    <w:abstractNumId w:val="15"/>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14"/>
  </w:num>
  <w:num w:numId="15">
    <w:abstractNumId w:val="15"/>
  </w:num>
  <w:num w:numId="16">
    <w:abstractNumId w:val="2"/>
  </w:num>
  <w:num w:numId="17">
    <w:abstractNumId w:val="6"/>
  </w:num>
  <w:num w:numId="18">
    <w:abstractNumId w:val="0"/>
  </w:num>
  <w:num w:numId="19">
    <w:abstractNumId w:val="3"/>
  </w:num>
  <w:num w:numId="20">
    <w:abstractNumId w:val="10"/>
  </w:num>
  <w:num w:numId="21">
    <w:abstractNumId w:val="5"/>
  </w:num>
  <w:num w:numId="22">
    <w:abstractNumId w:val="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93"/>
    <w:rsid w:val="00016B33"/>
    <w:rsid w:val="000758E7"/>
    <w:rsid w:val="000A0246"/>
    <w:rsid w:val="000A7709"/>
    <w:rsid w:val="000B59EF"/>
    <w:rsid w:val="000C7D14"/>
    <w:rsid w:val="000E25B0"/>
    <w:rsid w:val="000F4558"/>
    <w:rsid w:val="00102F6C"/>
    <w:rsid w:val="001147D1"/>
    <w:rsid w:val="00135A95"/>
    <w:rsid w:val="00152B7E"/>
    <w:rsid w:val="001649F5"/>
    <w:rsid w:val="00167A65"/>
    <w:rsid w:val="00167B10"/>
    <w:rsid w:val="00173219"/>
    <w:rsid w:val="0017699C"/>
    <w:rsid w:val="00181670"/>
    <w:rsid w:val="001B7774"/>
    <w:rsid w:val="001C0AAC"/>
    <w:rsid w:val="001F27C4"/>
    <w:rsid w:val="00203FC6"/>
    <w:rsid w:val="0022212B"/>
    <w:rsid w:val="002301EE"/>
    <w:rsid w:val="00244B96"/>
    <w:rsid w:val="002573DD"/>
    <w:rsid w:val="002C0CCB"/>
    <w:rsid w:val="002D0293"/>
    <w:rsid w:val="002F6704"/>
    <w:rsid w:val="003136E1"/>
    <w:rsid w:val="0031483F"/>
    <w:rsid w:val="00353AD1"/>
    <w:rsid w:val="00354D3C"/>
    <w:rsid w:val="00362026"/>
    <w:rsid w:val="003656D2"/>
    <w:rsid w:val="00384E5F"/>
    <w:rsid w:val="003852A5"/>
    <w:rsid w:val="00394D06"/>
    <w:rsid w:val="003969C3"/>
    <w:rsid w:val="00416EBE"/>
    <w:rsid w:val="00427C99"/>
    <w:rsid w:val="00431907"/>
    <w:rsid w:val="00432554"/>
    <w:rsid w:val="00436A59"/>
    <w:rsid w:val="00442BA1"/>
    <w:rsid w:val="004A3E40"/>
    <w:rsid w:val="004A4999"/>
    <w:rsid w:val="004A5712"/>
    <w:rsid w:val="004D71FE"/>
    <w:rsid w:val="004E1FEF"/>
    <w:rsid w:val="004E736E"/>
    <w:rsid w:val="00511542"/>
    <w:rsid w:val="0051235C"/>
    <w:rsid w:val="00541B8F"/>
    <w:rsid w:val="00565B11"/>
    <w:rsid w:val="005727CD"/>
    <w:rsid w:val="00575CD2"/>
    <w:rsid w:val="00584C04"/>
    <w:rsid w:val="005B006D"/>
    <w:rsid w:val="005C0509"/>
    <w:rsid w:val="005C3D38"/>
    <w:rsid w:val="005C7A42"/>
    <w:rsid w:val="005D4E9C"/>
    <w:rsid w:val="005E4283"/>
    <w:rsid w:val="005F4537"/>
    <w:rsid w:val="005F6EA8"/>
    <w:rsid w:val="00606304"/>
    <w:rsid w:val="00622E99"/>
    <w:rsid w:val="0063682A"/>
    <w:rsid w:val="00645607"/>
    <w:rsid w:val="00661309"/>
    <w:rsid w:val="006823C1"/>
    <w:rsid w:val="006B4FE3"/>
    <w:rsid w:val="006B6F50"/>
    <w:rsid w:val="006B7F14"/>
    <w:rsid w:val="006C0727"/>
    <w:rsid w:val="006D4AB4"/>
    <w:rsid w:val="006E0392"/>
    <w:rsid w:val="007367BB"/>
    <w:rsid w:val="00747B8D"/>
    <w:rsid w:val="00750F12"/>
    <w:rsid w:val="00764277"/>
    <w:rsid w:val="0078042B"/>
    <w:rsid w:val="00791A48"/>
    <w:rsid w:val="007A21A2"/>
    <w:rsid w:val="007A627A"/>
    <w:rsid w:val="007B05A2"/>
    <w:rsid w:val="007C6835"/>
    <w:rsid w:val="007D6DB2"/>
    <w:rsid w:val="008004AD"/>
    <w:rsid w:val="00845AED"/>
    <w:rsid w:val="0085030D"/>
    <w:rsid w:val="00867B78"/>
    <w:rsid w:val="00912C1F"/>
    <w:rsid w:val="009368E2"/>
    <w:rsid w:val="00973056"/>
    <w:rsid w:val="00973E5E"/>
    <w:rsid w:val="00990D69"/>
    <w:rsid w:val="00991103"/>
    <w:rsid w:val="009A07F6"/>
    <w:rsid w:val="009A7C96"/>
    <w:rsid w:val="009B3C23"/>
    <w:rsid w:val="009C7D11"/>
    <w:rsid w:val="009E141C"/>
    <w:rsid w:val="009E6C7B"/>
    <w:rsid w:val="009E7457"/>
    <w:rsid w:val="00A033F0"/>
    <w:rsid w:val="00A039EE"/>
    <w:rsid w:val="00A14F45"/>
    <w:rsid w:val="00A23ACB"/>
    <w:rsid w:val="00A2595A"/>
    <w:rsid w:val="00A345C1"/>
    <w:rsid w:val="00A470A7"/>
    <w:rsid w:val="00A5164A"/>
    <w:rsid w:val="00A674E8"/>
    <w:rsid w:val="00AA4ACC"/>
    <w:rsid w:val="00AB07CF"/>
    <w:rsid w:val="00AC3E18"/>
    <w:rsid w:val="00AF4496"/>
    <w:rsid w:val="00B02BEE"/>
    <w:rsid w:val="00B223CD"/>
    <w:rsid w:val="00B27496"/>
    <w:rsid w:val="00B34086"/>
    <w:rsid w:val="00B459AD"/>
    <w:rsid w:val="00B4606C"/>
    <w:rsid w:val="00B53EC0"/>
    <w:rsid w:val="00B57760"/>
    <w:rsid w:val="00B601F0"/>
    <w:rsid w:val="00BB7D8B"/>
    <w:rsid w:val="00BC04C5"/>
    <w:rsid w:val="00BC2205"/>
    <w:rsid w:val="00BE287E"/>
    <w:rsid w:val="00BE32A9"/>
    <w:rsid w:val="00C0289B"/>
    <w:rsid w:val="00C15F46"/>
    <w:rsid w:val="00C46E19"/>
    <w:rsid w:val="00C624A3"/>
    <w:rsid w:val="00C773A7"/>
    <w:rsid w:val="00C97034"/>
    <w:rsid w:val="00CA2497"/>
    <w:rsid w:val="00CD5515"/>
    <w:rsid w:val="00CD7D9D"/>
    <w:rsid w:val="00CE281C"/>
    <w:rsid w:val="00CF122B"/>
    <w:rsid w:val="00D06385"/>
    <w:rsid w:val="00D115DE"/>
    <w:rsid w:val="00D12134"/>
    <w:rsid w:val="00D47EC6"/>
    <w:rsid w:val="00D57F74"/>
    <w:rsid w:val="00D73C40"/>
    <w:rsid w:val="00D96149"/>
    <w:rsid w:val="00DA40FE"/>
    <w:rsid w:val="00DB0B9F"/>
    <w:rsid w:val="00DB14AD"/>
    <w:rsid w:val="00DB2946"/>
    <w:rsid w:val="00DB3C0F"/>
    <w:rsid w:val="00DC5C95"/>
    <w:rsid w:val="00DD7C51"/>
    <w:rsid w:val="00DE24B7"/>
    <w:rsid w:val="00DE2EDB"/>
    <w:rsid w:val="00E005D2"/>
    <w:rsid w:val="00E03C9F"/>
    <w:rsid w:val="00E34E6D"/>
    <w:rsid w:val="00E36598"/>
    <w:rsid w:val="00E46AEC"/>
    <w:rsid w:val="00E47455"/>
    <w:rsid w:val="00E53557"/>
    <w:rsid w:val="00E55CEB"/>
    <w:rsid w:val="00E828D3"/>
    <w:rsid w:val="00E8581E"/>
    <w:rsid w:val="00EB06D5"/>
    <w:rsid w:val="00EB53C0"/>
    <w:rsid w:val="00EB54D9"/>
    <w:rsid w:val="00EC3B03"/>
    <w:rsid w:val="00ED5AF2"/>
    <w:rsid w:val="00ED6418"/>
    <w:rsid w:val="00EF5320"/>
    <w:rsid w:val="00F1286D"/>
    <w:rsid w:val="00F12EFC"/>
    <w:rsid w:val="00F449A4"/>
    <w:rsid w:val="00F657EA"/>
    <w:rsid w:val="00F755EF"/>
    <w:rsid w:val="00F85349"/>
    <w:rsid w:val="00FD0DD5"/>
    <w:rsid w:val="00FD270C"/>
    <w:rsid w:val="00FE30BD"/>
    <w:rsid w:val="00FF1F2F"/>
    <w:rsid w:val="00FF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3285"/>
  <w15:docId w15:val="{EC9ECD05-9131-4B47-A329-80CED1F6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73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0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034"/>
  </w:style>
  <w:style w:type="paragraph" w:styleId="a5">
    <w:name w:val="footer"/>
    <w:basedOn w:val="a"/>
    <w:link w:val="a6"/>
    <w:uiPriority w:val="99"/>
    <w:unhideWhenUsed/>
    <w:rsid w:val="00C970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034"/>
  </w:style>
  <w:style w:type="table" w:customStyle="1" w:styleId="11">
    <w:name w:val="Сетка таблицы1"/>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АЛЬБОМНАЯ Знак,Без интервала1 Знак,No Spacing Знак"/>
    <w:basedOn w:val="a0"/>
    <w:link w:val="a8"/>
    <w:uiPriority w:val="1"/>
    <w:locked/>
    <w:rsid w:val="00C97034"/>
    <w:rPr>
      <w:rFonts w:ascii="Times New Roman" w:eastAsiaTheme="minorEastAsia" w:hAnsi="Times New Roman" w:cs="Times New Roman"/>
      <w:lang w:eastAsia="ru-RU"/>
    </w:rPr>
  </w:style>
  <w:style w:type="paragraph" w:styleId="a8">
    <w:name w:val="No Spacing"/>
    <w:aliases w:val="АЛЬБОМНАЯ,Без интервала1,No Spacing"/>
    <w:link w:val="a7"/>
    <w:uiPriority w:val="1"/>
    <w:qFormat/>
    <w:rsid w:val="00C97034"/>
    <w:pPr>
      <w:spacing w:after="0" w:line="240" w:lineRule="auto"/>
    </w:pPr>
    <w:rPr>
      <w:rFonts w:ascii="Times New Roman" w:eastAsiaTheme="minorEastAsia" w:hAnsi="Times New Roman" w:cs="Times New Roman"/>
      <w:lang w:eastAsia="ru-RU"/>
    </w:rPr>
  </w:style>
  <w:style w:type="table" w:styleId="a9">
    <w:name w:val="Table Grid"/>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E53557"/>
    <w:pPr>
      <w:spacing w:after="0" w:line="240" w:lineRule="auto"/>
      <w:jc w:val="center"/>
    </w:pPr>
    <w:rPr>
      <w:rFonts w:ascii="Calibri" w:eastAsia="Times New Roman" w:hAnsi="Calibri" w:cs="Calibri"/>
      <w:b/>
      <w:bCs/>
      <w:sz w:val="28"/>
      <w:szCs w:val="28"/>
      <w:lang w:eastAsia="ru-RU"/>
    </w:rPr>
  </w:style>
  <w:style w:type="character" w:customStyle="1" w:styleId="20">
    <w:name w:val="Основной текст 2 Знак"/>
    <w:basedOn w:val="a0"/>
    <w:link w:val="2"/>
    <w:uiPriority w:val="99"/>
    <w:rsid w:val="00E53557"/>
    <w:rPr>
      <w:rFonts w:ascii="Calibri" w:eastAsia="Times New Roman" w:hAnsi="Calibri" w:cs="Calibri"/>
      <w:b/>
      <w:bCs/>
      <w:sz w:val="28"/>
      <w:szCs w:val="28"/>
      <w:lang w:eastAsia="ru-RU"/>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locked/>
    <w:rsid w:val="00E53557"/>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E53557"/>
    <w:pPr>
      <w:ind w:left="720"/>
      <w:contextualSpacing/>
    </w:pPr>
  </w:style>
  <w:style w:type="character" w:customStyle="1" w:styleId="21">
    <w:name w:val="Основной текст (2)_"/>
    <w:basedOn w:val="a0"/>
    <w:link w:val="22"/>
    <w:locked/>
    <w:rsid w:val="00E53557"/>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E53557"/>
    <w:pPr>
      <w:widowControl w:val="0"/>
      <w:shd w:val="clear" w:color="auto" w:fill="FFFFFF"/>
      <w:spacing w:before="240" w:after="0" w:line="264" w:lineRule="exact"/>
      <w:jc w:val="both"/>
    </w:pPr>
    <w:rPr>
      <w:rFonts w:ascii="Times New Roman" w:eastAsia="Times New Roman" w:hAnsi="Times New Roman" w:cs="Times New Roman"/>
      <w:b/>
      <w:bCs/>
      <w:sz w:val="20"/>
      <w:szCs w:val="20"/>
    </w:rPr>
  </w:style>
  <w:style w:type="character" w:customStyle="1" w:styleId="ac">
    <w:name w:val="Знак Знак"/>
    <w:basedOn w:val="a0"/>
    <w:uiPriority w:val="99"/>
    <w:rsid w:val="00E53557"/>
    <w:rPr>
      <w:b/>
      <w:bCs/>
      <w:sz w:val="24"/>
      <w:szCs w:val="24"/>
      <w:lang w:val="ru-RU" w:eastAsia="ru-RU"/>
    </w:rPr>
  </w:style>
  <w:style w:type="character" w:customStyle="1" w:styleId="211pt">
    <w:name w:val="Основной текст (2) + 11 pt"/>
    <w:aliases w:val="Полужирный"/>
    <w:basedOn w:val="a0"/>
    <w:rsid w:val="00E5355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s0">
    <w:name w:val="s0"/>
    <w:rsid w:val="00E53557"/>
    <w:rPr>
      <w:rFonts w:ascii="Times New Roman" w:hAnsi="Times New Roman" w:cs="Times New Roman" w:hint="default"/>
      <w:b w:val="0"/>
      <w:bCs w:val="0"/>
      <w:i w:val="0"/>
      <w:iCs w:val="0"/>
      <w:strike w:val="0"/>
      <w:dstrike w:val="0"/>
      <w:color w:val="000000"/>
      <w:sz w:val="28"/>
      <w:szCs w:val="28"/>
      <w:u w:val="none"/>
      <w:effect w:val="none"/>
    </w:rPr>
  </w:style>
  <w:style w:type="character" w:styleId="ad">
    <w:name w:val="Hyperlink"/>
    <w:basedOn w:val="a0"/>
    <w:uiPriority w:val="99"/>
    <w:unhideWhenUsed/>
    <w:rsid w:val="00EC3B03"/>
    <w:rPr>
      <w:color w:val="0000FF" w:themeColor="hyperlink"/>
      <w:u w:val="single"/>
    </w:rPr>
  </w:style>
  <w:style w:type="paragraph" w:customStyle="1" w:styleId="Default">
    <w:name w:val="Default"/>
    <w:rsid w:val="00EC3B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D73C40"/>
    <w:rPr>
      <w:rFonts w:ascii="Times New Roman" w:eastAsia="Times New Roman" w:hAnsi="Times New Roman" w:cs="Times New Roman"/>
      <w:b/>
      <w:bCs/>
      <w:kern w:val="36"/>
      <w:sz w:val="48"/>
      <w:szCs w:val="48"/>
    </w:rPr>
  </w:style>
  <w:style w:type="paragraph" w:styleId="ae">
    <w:name w:val="Normal (Web)"/>
    <w:aliases w:val="Обычный (Web) Знак Знак Знак,Обычный (Web) Знак Знак Знак Знак Знак,Обычный (Web) Знак Знак Знак Знак Знак Знак,Обычный (Web)2,Знак Знак1,Обычный (веб) Знак2,Обычный (веб) Знак Знак1,Обычный (веб) Знак1 Знак Знак, Знак4"/>
    <w:basedOn w:val="a"/>
    <w:link w:val="af"/>
    <w:uiPriority w:val="99"/>
    <w:unhideWhenUsed/>
    <w:qFormat/>
    <w:rsid w:val="00D73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без абзаца"/>
    <w:basedOn w:val="a"/>
    <w:link w:val="af1"/>
    <w:qFormat/>
    <w:rsid w:val="00B02BEE"/>
    <w:pPr>
      <w:spacing w:after="160" w:line="259" w:lineRule="auto"/>
    </w:pPr>
  </w:style>
  <w:style w:type="character" w:customStyle="1" w:styleId="af1">
    <w:name w:val="без абзаца Знак"/>
    <w:basedOn w:val="a0"/>
    <w:link w:val="af0"/>
    <w:rsid w:val="00B02BEE"/>
  </w:style>
  <w:style w:type="paragraph" w:customStyle="1" w:styleId="100">
    <w:name w:val="Знак Знак10"/>
    <w:basedOn w:val="a"/>
    <w:autoRedefine/>
    <w:rsid w:val="00B601F0"/>
    <w:pPr>
      <w:spacing w:after="160" w:line="240" w:lineRule="exact"/>
    </w:pPr>
    <w:rPr>
      <w:rFonts w:ascii="Times New Roman" w:eastAsia="SimSun" w:hAnsi="Times New Roman" w:cs="Times New Roman"/>
      <w:b/>
      <w:sz w:val="28"/>
      <w:szCs w:val="24"/>
      <w:lang w:val="en-US"/>
    </w:rPr>
  </w:style>
  <w:style w:type="paragraph" w:styleId="af2">
    <w:name w:val="Normal Indent"/>
    <w:basedOn w:val="a"/>
    <w:uiPriority w:val="99"/>
    <w:unhideWhenUsed/>
    <w:rsid w:val="00BC04C5"/>
    <w:pPr>
      <w:ind w:left="720"/>
    </w:pPr>
    <w:rPr>
      <w:rFonts w:ascii="Times New Roman" w:eastAsia="Times New Roman" w:hAnsi="Times New Roman" w:cs="Times New Roman"/>
      <w:lang w:val="en-US"/>
    </w:rPr>
  </w:style>
  <w:style w:type="character" w:customStyle="1" w:styleId="af">
    <w:name w:val="Обычный (веб) Знак"/>
    <w:aliases w:val="Обычный (Web) Знак Знак Знак Знак,Обычный (Web) Знак Знак Знак Знак Знак Знак1,Обычный (Web) Знак Знак Знак Знак Знак Знак Знак,Обычный (Web)2 Знак,Знак Знак1 Знак,Обычный (веб) Знак2 Знак,Обычный (веб) Знак Знак1 Знак, Знак4 Знак"/>
    <w:link w:val="ae"/>
    <w:uiPriority w:val="99"/>
    <w:locked/>
    <w:rsid w:val="006456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238">
      <w:bodyDiv w:val="1"/>
      <w:marLeft w:val="0"/>
      <w:marRight w:val="0"/>
      <w:marTop w:val="0"/>
      <w:marBottom w:val="0"/>
      <w:divBdr>
        <w:top w:val="none" w:sz="0" w:space="0" w:color="auto"/>
        <w:left w:val="none" w:sz="0" w:space="0" w:color="auto"/>
        <w:bottom w:val="none" w:sz="0" w:space="0" w:color="auto"/>
        <w:right w:val="none" w:sz="0" w:space="0" w:color="auto"/>
      </w:divBdr>
    </w:div>
    <w:div w:id="83964080">
      <w:bodyDiv w:val="1"/>
      <w:marLeft w:val="0"/>
      <w:marRight w:val="0"/>
      <w:marTop w:val="0"/>
      <w:marBottom w:val="0"/>
      <w:divBdr>
        <w:top w:val="none" w:sz="0" w:space="0" w:color="auto"/>
        <w:left w:val="none" w:sz="0" w:space="0" w:color="auto"/>
        <w:bottom w:val="none" w:sz="0" w:space="0" w:color="auto"/>
        <w:right w:val="none" w:sz="0" w:space="0" w:color="auto"/>
      </w:divBdr>
    </w:div>
    <w:div w:id="118380807">
      <w:bodyDiv w:val="1"/>
      <w:marLeft w:val="0"/>
      <w:marRight w:val="0"/>
      <w:marTop w:val="0"/>
      <w:marBottom w:val="0"/>
      <w:divBdr>
        <w:top w:val="none" w:sz="0" w:space="0" w:color="auto"/>
        <w:left w:val="none" w:sz="0" w:space="0" w:color="auto"/>
        <w:bottom w:val="none" w:sz="0" w:space="0" w:color="auto"/>
        <w:right w:val="none" w:sz="0" w:space="0" w:color="auto"/>
      </w:divBdr>
    </w:div>
    <w:div w:id="251860841">
      <w:bodyDiv w:val="1"/>
      <w:marLeft w:val="0"/>
      <w:marRight w:val="0"/>
      <w:marTop w:val="0"/>
      <w:marBottom w:val="0"/>
      <w:divBdr>
        <w:top w:val="none" w:sz="0" w:space="0" w:color="auto"/>
        <w:left w:val="none" w:sz="0" w:space="0" w:color="auto"/>
        <w:bottom w:val="none" w:sz="0" w:space="0" w:color="auto"/>
        <w:right w:val="none" w:sz="0" w:space="0" w:color="auto"/>
      </w:divBdr>
    </w:div>
    <w:div w:id="285502238">
      <w:bodyDiv w:val="1"/>
      <w:marLeft w:val="0"/>
      <w:marRight w:val="0"/>
      <w:marTop w:val="0"/>
      <w:marBottom w:val="0"/>
      <w:divBdr>
        <w:top w:val="none" w:sz="0" w:space="0" w:color="auto"/>
        <w:left w:val="none" w:sz="0" w:space="0" w:color="auto"/>
        <w:bottom w:val="none" w:sz="0" w:space="0" w:color="auto"/>
        <w:right w:val="none" w:sz="0" w:space="0" w:color="auto"/>
      </w:divBdr>
    </w:div>
    <w:div w:id="306209320">
      <w:bodyDiv w:val="1"/>
      <w:marLeft w:val="0"/>
      <w:marRight w:val="0"/>
      <w:marTop w:val="0"/>
      <w:marBottom w:val="0"/>
      <w:divBdr>
        <w:top w:val="none" w:sz="0" w:space="0" w:color="auto"/>
        <w:left w:val="none" w:sz="0" w:space="0" w:color="auto"/>
        <w:bottom w:val="none" w:sz="0" w:space="0" w:color="auto"/>
        <w:right w:val="none" w:sz="0" w:space="0" w:color="auto"/>
      </w:divBdr>
    </w:div>
    <w:div w:id="445854014">
      <w:bodyDiv w:val="1"/>
      <w:marLeft w:val="0"/>
      <w:marRight w:val="0"/>
      <w:marTop w:val="0"/>
      <w:marBottom w:val="0"/>
      <w:divBdr>
        <w:top w:val="none" w:sz="0" w:space="0" w:color="auto"/>
        <w:left w:val="none" w:sz="0" w:space="0" w:color="auto"/>
        <w:bottom w:val="none" w:sz="0" w:space="0" w:color="auto"/>
        <w:right w:val="none" w:sz="0" w:space="0" w:color="auto"/>
      </w:divBdr>
    </w:div>
    <w:div w:id="499272556">
      <w:bodyDiv w:val="1"/>
      <w:marLeft w:val="0"/>
      <w:marRight w:val="0"/>
      <w:marTop w:val="0"/>
      <w:marBottom w:val="0"/>
      <w:divBdr>
        <w:top w:val="none" w:sz="0" w:space="0" w:color="auto"/>
        <w:left w:val="none" w:sz="0" w:space="0" w:color="auto"/>
        <w:bottom w:val="none" w:sz="0" w:space="0" w:color="auto"/>
        <w:right w:val="none" w:sz="0" w:space="0" w:color="auto"/>
      </w:divBdr>
    </w:div>
    <w:div w:id="510874462">
      <w:bodyDiv w:val="1"/>
      <w:marLeft w:val="0"/>
      <w:marRight w:val="0"/>
      <w:marTop w:val="0"/>
      <w:marBottom w:val="0"/>
      <w:divBdr>
        <w:top w:val="none" w:sz="0" w:space="0" w:color="auto"/>
        <w:left w:val="none" w:sz="0" w:space="0" w:color="auto"/>
        <w:bottom w:val="none" w:sz="0" w:space="0" w:color="auto"/>
        <w:right w:val="none" w:sz="0" w:space="0" w:color="auto"/>
      </w:divBdr>
    </w:div>
    <w:div w:id="654064177">
      <w:bodyDiv w:val="1"/>
      <w:marLeft w:val="0"/>
      <w:marRight w:val="0"/>
      <w:marTop w:val="0"/>
      <w:marBottom w:val="0"/>
      <w:divBdr>
        <w:top w:val="none" w:sz="0" w:space="0" w:color="auto"/>
        <w:left w:val="none" w:sz="0" w:space="0" w:color="auto"/>
        <w:bottom w:val="none" w:sz="0" w:space="0" w:color="auto"/>
        <w:right w:val="none" w:sz="0" w:space="0" w:color="auto"/>
      </w:divBdr>
    </w:div>
    <w:div w:id="699235243">
      <w:bodyDiv w:val="1"/>
      <w:marLeft w:val="0"/>
      <w:marRight w:val="0"/>
      <w:marTop w:val="0"/>
      <w:marBottom w:val="0"/>
      <w:divBdr>
        <w:top w:val="none" w:sz="0" w:space="0" w:color="auto"/>
        <w:left w:val="none" w:sz="0" w:space="0" w:color="auto"/>
        <w:bottom w:val="none" w:sz="0" w:space="0" w:color="auto"/>
        <w:right w:val="none" w:sz="0" w:space="0" w:color="auto"/>
      </w:divBdr>
    </w:div>
    <w:div w:id="853301924">
      <w:bodyDiv w:val="1"/>
      <w:marLeft w:val="0"/>
      <w:marRight w:val="0"/>
      <w:marTop w:val="0"/>
      <w:marBottom w:val="0"/>
      <w:divBdr>
        <w:top w:val="none" w:sz="0" w:space="0" w:color="auto"/>
        <w:left w:val="none" w:sz="0" w:space="0" w:color="auto"/>
        <w:bottom w:val="none" w:sz="0" w:space="0" w:color="auto"/>
        <w:right w:val="none" w:sz="0" w:space="0" w:color="auto"/>
      </w:divBdr>
    </w:div>
    <w:div w:id="884606718">
      <w:bodyDiv w:val="1"/>
      <w:marLeft w:val="0"/>
      <w:marRight w:val="0"/>
      <w:marTop w:val="0"/>
      <w:marBottom w:val="0"/>
      <w:divBdr>
        <w:top w:val="none" w:sz="0" w:space="0" w:color="auto"/>
        <w:left w:val="none" w:sz="0" w:space="0" w:color="auto"/>
        <w:bottom w:val="none" w:sz="0" w:space="0" w:color="auto"/>
        <w:right w:val="none" w:sz="0" w:space="0" w:color="auto"/>
      </w:divBdr>
    </w:div>
    <w:div w:id="942877816">
      <w:bodyDiv w:val="1"/>
      <w:marLeft w:val="0"/>
      <w:marRight w:val="0"/>
      <w:marTop w:val="0"/>
      <w:marBottom w:val="0"/>
      <w:divBdr>
        <w:top w:val="none" w:sz="0" w:space="0" w:color="auto"/>
        <w:left w:val="none" w:sz="0" w:space="0" w:color="auto"/>
        <w:bottom w:val="none" w:sz="0" w:space="0" w:color="auto"/>
        <w:right w:val="none" w:sz="0" w:space="0" w:color="auto"/>
      </w:divBdr>
    </w:div>
    <w:div w:id="964428706">
      <w:bodyDiv w:val="1"/>
      <w:marLeft w:val="0"/>
      <w:marRight w:val="0"/>
      <w:marTop w:val="0"/>
      <w:marBottom w:val="0"/>
      <w:divBdr>
        <w:top w:val="none" w:sz="0" w:space="0" w:color="auto"/>
        <w:left w:val="none" w:sz="0" w:space="0" w:color="auto"/>
        <w:bottom w:val="none" w:sz="0" w:space="0" w:color="auto"/>
        <w:right w:val="none" w:sz="0" w:space="0" w:color="auto"/>
      </w:divBdr>
    </w:div>
    <w:div w:id="985859930">
      <w:bodyDiv w:val="1"/>
      <w:marLeft w:val="0"/>
      <w:marRight w:val="0"/>
      <w:marTop w:val="0"/>
      <w:marBottom w:val="0"/>
      <w:divBdr>
        <w:top w:val="none" w:sz="0" w:space="0" w:color="auto"/>
        <w:left w:val="none" w:sz="0" w:space="0" w:color="auto"/>
        <w:bottom w:val="none" w:sz="0" w:space="0" w:color="auto"/>
        <w:right w:val="none" w:sz="0" w:space="0" w:color="auto"/>
      </w:divBdr>
    </w:div>
    <w:div w:id="1046639567">
      <w:bodyDiv w:val="1"/>
      <w:marLeft w:val="0"/>
      <w:marRight w:val="0"/>
      <w:marTop w:val="0"/>
      <w:marBottom w:val="0"/>
      <w:divBdr>
        <w:top w:val="none" w:sz="0" w:space="0" w:color="auto"/>
        <w:left w:val="none" w:sz="0" w:space="0" w:color="auto"/>
        <w:bottom w:val="none" w:sz="0" w:space="0" w:color="auto"/>
        <w:right w:val="none" w:sz="0" w:space="0" w:color="auto"/>
      </w:divBdr>
    </w:div>
    <w:div w:id="1098259485">
      <w:bodyDiv w:val="1"/>
      <w:marLeft w:val="0"/>
      <w:marRight w:val="0"/>
      <w:marTop w:val="0"/>
      <w:marBottom w:val="0"/>
      <w:divBdr>
        <w:top w:val="none" w:sz="0" w:space="0" w:color="auto"/>
        <w:left w:val="none" w:sz="0" w:space="0" w:color="auto"/>
        <w:bottom w:val="none" w:sz="0" w:space="0" w:color="auto"/>
        <w:right w:val="none" w:sz="0" w:space="0" w:color="auto"/>
      </w:divBdr>
    </w:div>
    <w:div w:id="1150562636">
      <w:bodyDiv w:val="1"/>
      <w:marLeft w:val="0"/>
      <w:marRight w:val="0"/>
      <w:marTop w:val="0"/>
      <w:marBottom w:val="0"/>
      <w:divBdr>
        <w:top w:val="none" w:sz="0" w:space="0" w:color="auto"/>
        <w:left w:val="none" w:sz="0" w:space="0" w:color="auto"/>
        <w:bottom w:val="none" w:sz="0" w:space="0" w:color="auto"/>
        <w:right w:val="none" w:sz="0" w:space="0" w:color="auto"/>
      </w:divBdr>
    </w:div>
    <w:div w:id="1193299370">
      <w:bodyDiv w:val="1"/>
      <w:marLeft w:val="0"/>
      <w:marRight w:val="0"/>
      <w:marTop w:val="0"/>
      <w:marBottom w:val="0"/>
      <w:divBdr>
        <w:top w:val="none" w:sz="0" w:space="0" w:color="auto"/>
        <w:left w:val="none" w:sz="0" w:space="0" w:color="auto"/>
        <w:bottom w:val="none" w:sz="0" w:space="0" w:color="auto"/>
        <w:right w:val="none" w:sz="0" w:space="0" w:color="auto"/>
      </w:divBdr>
    </w:div>
    <w:div w:id="1279022032">
      <w:bodyDiv w:val="1"/>
      <w:marLeft w:val="0"/>
      <w:marRight w:val="0"/>
      <w:marTop w:val="0"/>
      <w:marBottom w:val="0"/>
      <w:divBdr>
        <w:top w:val="none" w:sz="0" w:space="0" w:color="auto"/>
        <w:left w:val="none" w:sz="0" w:space="0" w:color="auto"/>
        <w:bottom w:val="none" w:sz="0" w:space="0" w:color="auto"/>
        <w:right w:val="none" w:sz="0" w:space="0" w:color="auto"/>
      </w:divBdr>
    </w:div>
    <w:div w:id="1310743133">
      <w:bodyDiv w:val="1"/>
      <w:marLeft w:val="0"/>
      <w:marRight w:val="0"/>
      <w:marTop w:val="0"/>
      <w:marBottom w:val="0"/>
      <w:divBdr>
        <w:top w:val="none" w:sz="0" w:space="0" w:color="auto"/>
        <w:left w:val="none" w:sz="0" w:space="0" w:color="auto"/>
        <w:bottom w:val="none" w:sz="0" w:space="0" w:color="auto"/>
        <w:right w:val="none" w:sz="0" w:space="0" w:color="auto"/>
      </w:divBdr>
    </w:div>
    <w:div w:id="1395541436">
      <w:bodyDiv w:val="1"/>
      <w:marLeft w:val="0"/>
      <w:marRight w:val="0"/>
      <w:marTop w:val="0"/>
      <w:marBottom w:val="0"/>
      <w:divBdr>
        <w:top w:val="none" w:sz="0" w:space="0" w:color="auto"/>
        <w:left w:val="none" w:sz="0" w:space="0" w:color="auto"/>
        <w:bottom w:val="none" w:sz="0" w:space="0" w:color="auto"/>
        <w:right w:val="none" w:sz="0" w:space="0" w:color="auto"/>
      </w:divBdr>
    </w:div>
    <w:div w:id="1458062447">
      <w:bodyDiv w:val="1"/>
      <w:marLeft w:val="0"/>
      <w:marRight w:val="0"/>
      <w:marTop w:val="0"/>
      <w:marBottom w:val="0"/>
      <w:divBdr>
        <w:top w:val="none" w:sz="0" w:space="0" w:color="auto"/>
        <w:left w:val="none" w:sz="0" w:space="0" w:color="auto"/>
        <w:bottom w:val="none" w:sz="0" w:space="0" w:color="auto"/>
        <w:right w:val="none" w:sz="0" w:space="0" w:color="auto"/>
      </w:divBdr>
    </w:div>
    <w:div w:id="1464888510">
      <w:bodyDiv w:val="1"/>
      <w:marLeft w:val="0"/>
      <w:marRight w:val="0"/>
      <w:marTop w:val="0"/>
      <w:marBottom w:val="0"/>
      <w:divBdr>
        <w:top w:val="none" w:sz="0" w:space="0" w:color="auto"/>
        <w:left w:val="none" w:sz="0" w:space="0" w:color="auto"/>
        <w:bottom w:val="none" w:sz="0" w:space="0" w:color="auto"/>
        <w:right w:val="none" w:sz="0" w:space="0" w:color="auto"/>
      </w:divBdr>
    </w:div>
    <w:div w:id="1599748418">
      <w:bodyDiv w:val="1"/>
      <w:marLeft w:val="0"/>
      <w:marRight w:val="0"/>
      <w:marTop w:val="0"/>
      <w:marBottom w:val="0"/>
      <w:divBdr>
        <w:top w:val="none" w:sz="0" w:space="0" w:color="auto"/>
        <w:left w:val="none" w:sz="0" w:space="0" w:color="auto"/>
        <w:bottom w:val="none" w:sz="0" w:space="0" w:color="auto"/>
        <w:right w:val="none" w:sz="0" w:space="0" w:color="auto"/>
      </w:divBdr>
    </w:div>
    <w:div w:id="1683583390">
      <w:bodyDiv w:val="1"/>
      <w:marLeft w:val="0"/>
      <w:marRight w:val="0"/>
      <w:marTop w:val="0"/>
      <w:marBottom w:val="0"/>
      <w:divBdr>
        <w:top w:val="none" w:sz="0" w:space="0" w:color="auto"/>
        <w:left w:val="none" w:sz="0" w:space="0" w:color="auto"/>
        <w:bottom w:val="none" w:sz="0" w:space="0" w:color="auto"/>
        <w:right w:val="none" w:sz="0" w:space="0" w:color="auto"/>
      </w:divBdr>
    </w:div>
    <w:div w:id="1941914204">
      <w:bodyDiv w:val="1"/>
      <w:marLeft w:val="0"/>
      <w:marRight w:val="0"/>
      <w:marTop w:val="0"/>
      <w:marBottom w:val="0"/>
      <w:divBdr>
        <w:top w:val="none" w:sz="0" w:space="0" w:color="auto"/>
        <w:left w:val="none" w:sz="0" w:space="0" w:color="auto"/>
        <w:bottom w:val="none" w:sz="0" w:space="0" w:color="auto"/>
        <w:right w:val="none" w:sz="0" w:space="0" w:color="auto"/>
      </w:divBdr>
    </w:div>
    <w:div w:id="1952588491">
      <w:bodyDiv w:val="1"/>
      <w:marLeft w:val="0"/>
      <w:marRight w:val="0"/>
      <w:marTop w:val="0"/>
      <w:marBottom w:val="0"/>
      <w:divBdr>
        <w:top w:val="none" w:sz="0" w:space="0" w:color="auto"/>
        <w:left w:val="none" w:sz="0" w:space="0" w:color="auto"/>
        <w:bottom w:val="none" w:sz="0" w:space="0" w:color="auto"/>
        <w:right w:val="none" w:sz="0" w:space="0" w:color="auto"/>
      </w:divBdr>
    </w:div>
    <w:div w:id="20702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kbay@medkrmu.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Case-study" TargetMode="External"/><Relationship Id="rId4" Type="http://schemas.openxmlformats.org/officeDocument/2006/relationships/settings" Target="settings.xml"/><Relationship Id="rId9" Type="http://schemas.openxmlformats.org/officeDocument/2006/relationships/hyperlink" Target="mailto:Elmira_utegen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2F948-451F-49A2-A4C1-759F1216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2</cp:revision>
  <dcterms:created xsi:type="dcterms:W3CDTF">2024-01-30T07:55:00Z</dcterms:created>
  <dcterms:modified xsi:type="dcterms:W3CDTF">2024-01-30T07:55:00Z</dcterms:modified>
</cp:coreProperties>
</file>