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155E4" w14:textId="77777777" w:rsidR="00FF4BDA" w:rsidRPr="00DD45B6" w:rsidRDefault="00FF4BDA" w:rsidP="00FF4BDA">
      <w:pPr>
        <w:pStyle w:val="21"/>
        <w:widowControl w:val="0"/>
        <w:jc w:val="center"/>
        <w:rPr>
          <w:rFonts w:ascii="Times New Roman" w:hAnsi="Times New Roman"/>
          <w:sz w:val="28"/>
          <w:szCs w:val="28"/>
        </w:rPr>
      </w:pPr>
      <w:r w:rsidRPr="00DD45B6">
        <w:rPr>
          <w:rFonts w:ascii="Times New Roman" w:hAnsi="Times New Roman"/>
          <w:sz w:val="28"/>
          <w:szCs w:val="28"/>
        </w:rPr>
        <w:t>Сертификаттау курсының бағдарламасы</w:t>
      </w:r>
    </w:p>
    <w:p w14:paraId="3958E25F" w14:textId="5D6B857B" w:rsidR="00FF4BDA" w:rsidRPr="00DD45B6" w:rsidRDefault="00FF4BDA" w:rsidP="00FF4BDA">
      <w:pPr>
        <w:pStyle w:val="21"/>
        <w:widowControl w:val="0"/>
        <w:jc w:val="center"/>
        <w:rPr>
          <w:rFonts w:ascii="Times New Roman" w:hAnsi="Times New Roman"/>
          <w:sz w:val="28"/>
          <w:szCs w:val="28"/>
        </w:rPr>
      </w:pPr>
      <w:r w:rsidRPr="00DD45B6">
        <w:rPr>
          <w:rFonts w:ascii="Times New Roman" w:hAnsi="Times New Roman"/>
          <w:sz w:val="28"/>
          <w:szCs w:val="28"/>
        </w:rPr>
        <w:t>Бағдарлама паспорты</w:t>
      </w:r>
    </w:p>
    <w:p w14:paraId="3D94F5F6" w14:textId="28D92F3A" w:rsidR="00B922D4" w:rsidRPr="00DD45B6" w:rsidRDefault="00B922D4" w:rsidP="00F02A68">
      <w:pPr>
        <w:pStyle w:val="a3"/>
        <w:rPr>
          <w:rFonts w:ascii="Times New Roman" w:hAnsi="Times New Roman" w:cs="Times New Roman"/>
          <w:bCs/>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337E27" w:rsidRPr="00DD45B6" w14:paraId="6CF3AB6F" w14:textId="77777777" w:rsidTr="00337E27">
        <w:trPr>
          <w:trHeight w:val="268"/>
          <w:jc w:val="center"/>
        </w:trPr>
        <w:tc>
          <w:tcPr>
            <w:tcW w:w="4390" w:type="dxa"/>
          </w:tcPr>
          <w:p w14:paraId="62E65C97" w14:textId="6A2ADBA7" w:rsidR="00337E27" w:rsidRPr="00DD45B6" w:rsidRDefault="00337E27" w:rsidP="00337E27">
            <w:pPr>
              <w:pStyle w:val="Default"/>
            </w:pPr>
            <w:r w:rsidRPr="00DD45B6">
              <w:rPr>
                <w:lang w:val="kk-KZ"/>
              </w:rPr>
              <w:t>Білім беру бағдарламасын әзірлеушінің білім және ғылым ұйымының атауы</w:t>
            </w:r>
          </w:p>
        </w:tc>
        <w:tc>
          <w:tcPr>
            <w:tcW w:w="5386" w:type="dxa"/>
            <w:vAlign w:val="center"/>
          </w:tcPr>
          <w:p w14:paraId="7A1E06B1" w14:textId="2D4DA537" w:rsidR="00337E27" w:rsidRPr="00DD45B6" w:rsidRDefault="00337E27" w:rsidP="00240032">
            <w:pPr>
              <w:pStyle w:val="Default"/>
              <w:jc w:val="center"/>
              <w:rPr>
                <w:lang w:val="kk-KZ"/>
              </w:rPr>
            </w:pPr>
            <w:r w:rsidRPr="00DD45B6">
              <w:t>«Казахстан-Ресей медициналы</w:t>
            </w:r>
            <w:r w:rsidRPr="00DD45B6">
              <w:rPr>
                <w:lang w:val="kk-KZ"/>
              </w:rPr>
              <w:t>қ университет</w:t>
            </w:r>
            <w:r w:rsidRPr="00DD45B6">
              <w:t>»</w:t>
            </w:r>
            <w:r w:rsidRPr="00DD45B6">
              <w:rPr>
                <w:lang w:val="kk-KZ"/>
              </w:rPr>
              <w:t xml:space="preserve"> МЕББМ</w:t>
            </w:r>
          </w:p>
        </w:tc>
      </w:tr>
      <w:tr w:rsidR="00337E27" w:rsidRPr="00DD45B6" w14:paraId="7BC5553C" w14:textId="77777777" w:rsidTr="00337E27">
        <w:trPr>
          <w:trHeight w:val="268"/>
          <w:jc w:val="center"/>
        </w:trPr>
        <w:tc>
          <w:tcPr>
            <w:tcW w:w="4390" w:type="dxa"/>
          </w:tcPr>
          <w:p w14:paraId="17CBAE05" w14:textId="0939889D" w:rsidR="00337E27" w:rsidRPr="00DD45B6" w:rsidRDefault="00337E27" w:rsidP="00337E27">
            <w:pPr>
              <w:rPr>
                <w:sz w:val="24"/>
                <w:szCs w:val="24"/>
              </w:rPr>
            </w:pPr>
            <w:r w:rsidRPr="00DD45B6">
              <w:rPr>
                <w:sz w:val="24"/>
                <w:szCs w:val="24"/>
                <w:lang w:val="kk-KZ"/>
              </w:rPr>
              <w:t>Қосымша білім беру түрі (</w:t>
            </w:r>
            <w:r w:rsidRPr="00DD45B6">
              <w:rPr>
                <w:i/>
                <w:sz w:val="24"/>
                <w:szCs w:val="24"/>
                <w:lang w:val="kk-KZ"/>
              </w:rPr>
              <w:t>біліктілікті арттыру/сертификаттау курсы/формальды емес білім беру шарасы</w:t>
            </w:r>
            <w:r w:rsidRPr="00DD45B6">
              <w:rPr>
                <w:sz w:val="24"/>
                <w:szCs w:val="24"/>
                <w:lang w:val="kk-KZ"/>
              </w:rPr>
              <w:t>)</w:t>
            </w:r>
          </w:p>
        </w:tc>
        <w:tc>
          <w:tcPr>
            <w:tcW w:w="5386" w:type="dxa"/>
            <w:vAlign w:val="center"/>
          </w:tcPr>
          <w:p w14:paraId="5F6D3634" w14:textId="70999BB3" w:rsidR="00337E27" w:rsidRPr="00DD45B6" w:rsidRDefault="00337E27" w:rsidP="00240032">
            <w:pPr>
              <w:pStyle w:val="Default"/>
              <w:jc w:val="center"/>
            </w:pPr>
            <w:r w:rsidRPr="00DD45B6">
              <w:t>Сертификаттау курсы</w:t>
            </w:r>
          </w:p>
        </w:tc>
      </w:tr>
      <w:tr w:rsidR="00337E27" w:rsidRPr="00DD45B6" w14:paraId="4FEEE335" w14:textId="77777777" w:rsidTr="00337E27">
        <w:trPr>
          <w:trHeight w:val="268"/>
          <w:jc w:val="center"/>
        </w:trPr>
        <w:tc>
          <w:tcPr>
            <w:tcW w:w="4390" w:type="dxa"/>
          </w:tcPr>
          <w:p w14:paraId="50A4BA71" w14:textId="7F3A9492" w:rsidR="00337E27" w:rsidRPr="00DD45B6" w:rsidRDefault="00337E27" w:rsidP="00337E27">
            <w:pPr>
              <w:pStyle w:val="Default"/>
            </w:pPr>
            <w:r w:rsidRPr="00DD45B6">
              <w:rPr>
                <w:lang w:val="kk-KZ"/>
              </w:rPr>
              <w:t>Бағдарлама атауы</w:t>
            </w:r>
          </w:p>
        </w:tc>
        <w:tc>
          <w:tcPr>
            <w:tcW w:w="5386" w:type="dxa"/>
            <w:vAlign w:val="center"/>
          </w:tcPr>
          <w:p w14:paraId="6CA79569" w14:textId="53FD90C4" w:rsidR="00337E27" w:rsidRPr="00DD45B6" w:rsidRDefault="00140587" w:rsidP="00240032">
            <w:pPr>
              <w:pStyle w:val="Default"/>
              <w:jc w:val="center"/>
              <w:rPr>
                <w:lang w:val="kk-KZ"/>
              </w:rPr>
            </w:pPr>
            <w:r w:rsidRPr="00DD45B6">
              <w:t>Балалардың және жасөспірімдердің гигиенасы</w:t>
            </w:r>
          </w:p>
          <w:p w14:paraId="7C6F2BC3" w14:textId="3914C3C8" w:rsidR="00140587" w:rsidRPr="00DD45B6" w:rsidRDefault="00140587" w:rsidP="00240032">
            <w:pPr>
              <w:pStyle w:val="Default"/>
              <w:jc w:val="center"/>
              <w:rPr>
                <w:lang w:val="kk-KZ"/>
              </w:rPr>
            </w:pPr>
          </w:p>
        </w:tc>
      </w:tr>
      <w:tr w:rsidR="00337E27" w:rsidRPr="00DD45B6" w14:paraId="7F1BBA06" w14:textId="77777777" w:rsidTr="00337E27">
        <w:trPr>
          <w:trHeight w:val="361"/>
          <w:jc w:val="center"/>
        </w:trPr>
        <w:tc>
          <w:tcPr>
            <w:tcW w:w="4390" w:type="dxa"/>
          </w:tcPr>
          <w:p w14:paraId="145BB9E2" w14:textId="0562A552" w:rsidR="00337E27" w:rsidRPr="00DD45B6" w:rsidRDefault="00337E27" w:rsidP="00337E27">
            <w:pPr>
              <w:pStyle w:val="Default"/>
            </w:pPr>
            <w:r w:rsidRPr="00DD45B6">
              <w:t xml:space="preserve">Мамандықтың және (немесе) </w:t>
            </w:r>
            <w:r w:rsidRPr="00DD45B6">
              <w:rPr>
                <w:lang w:val="kk-KZ"/>
              </w:rPr>
              <w:t>м</w:t>
            </w:r>
            <w:r w:rsidRPr="00DD45B6">
              <w:t>аманданудың атауы (</w:t>
            </w:r>
            <w:r w:rsidRPr="00DD45B6">
              <w:rPr>
                <w:i/>
              </w:rPr>
              <w:t>мамандықтар мен маманданулар номенклатурасына сәйкес</w:t>
            </w:r>
            <w:r w:rsidRPr="00DD45B6">
              <w:t>)</w:t>
            </w:r>
          </w:p>
        </w:tc>
        <w:tc>
          <w:tcPr>
            <w:tcW w:w="5386" w:type="dxa"/>
            <w:vAlign w:val="center"/>
          </w:tcPr>
          <w:p w14:paraId="6A29C68B" w14:textId="77777777" w:rsidR="00140587" w:rsidRPr="00DD45B6" w:rsidRDefault="00337E27" w:rsidP="00240032">
            <w:pPr>
              <w:spacing w:after="20"/>
              <w:ind w:left="20"/>
              <w:jc w:val="center"/>
              <w:rPr>
                <w:sz w:val="24"/>
                <w:szCs w:val="24"/>
              </w:rPr>
            </w:pPr>
            <w:r w:rsidRPr="00DD45B6">
              <w:rPr>
                <w:sz w:val="24"/>
                <w:szCs w:val="24"/>
              </w:rPr>
              <w:t>Маманды</w:t>
            </w:r>
            <w:r w:rsidRPr="00DD45B6">
              <w:rPr>
                <w:sz w:val="24"/>
                <w:szCs w:val="24"/>
                <w:lang w:val="kk-KZ"/>
              </w:rPr>
              <w:t>қ:</w:t>
            </w:r>
            <w:r w:rsidRPr="00DD45B6">
              <w:rPr>
                <w:sz w:val="24"/>
                <w:szCs w:val="24"/>
              </w:rPr>
              <w:t xml:space="preserve"> </w:t>
            </w:r>
            <w:r w:rsidR="00140587" w:rsidRPr="00DD45B6">
              <w:rPr>
                <w:color w:val="000000"/>
                <w:sz w:val="24"/>
                <w:szCs w:val="24"/>
              </w:rPr>
              <w:t>Қоғамдық денсаулық</w:t>
            </w:r>
          </w:p>
          <w:p w14:paraId="5FB2B49C"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 сақтау</w:t>
            </w:r>
          </w:p>
          <w:p w14:paraId="65C7B703" w14:textId="77777777" w:rsidR="00140587" w:rsidRPr="00DD45B6" w:rsidRDefault="00140587" w:rsidP="00240032">
            <w:pPr>
              <w:spacing w:after="20"/>
              <w:ind w:left="20"/>
              <w:jc w:val="center"/>
              <w:rPr>
                <w:sz w:val="24"/>
                <w:szCs w:val="24"/>
              </w:rPr>
            </w:pPr>
            <w:r w:rsidRPr="00DD45B6">
              <w:rPr>
                <w:color w:val="000000"/>
                <w:sz w:val="24"/>
                <w:szCs w:val="24"/>
              </w:rPr>
              <w:t>Медициналық-профилактикалық іс</w:t>
            </w:r>
          </w:p>
          <w:p w14:paraId="193A854C" w14:textId="77777777" w:rsidR="00337E27" w:rsidRDefault="00140587" w:rsidP="00240032">
            <w:pPr>
              <w:pStyle w:val="-1"/>
              <w:rPr>
                <w:b w:val="0"/>
                <w:color w:val="000000"/>
              </w:rPr>
            </w:pPr>
            <w:r w:rsidRPr="00DD45B6">
              <w:rPr>
                <w:b w:val="0"/>
                <w:color w:val="000000"/>
              </w:rPr>
              <w:t>Гигиена-эпидемиология</w:t>
            </w:r>
          </w:p>
          <w:p w14:paraId="040CEE39" w14:textId="75188168" w:rsidR="00240032" w:rsidRPr="003D1360" w:rsidRDefault="00240032" w:rsidP="00240032">
            <w:pPr>
              <w:pStyle w:val="-1"/>
            </w:pPr>
            <w:r w:rsidRPr="00240032">
              <w:rPr>
                <w:b w:val="0"/>
              </w:rPr>
              <w:t xml:space="preserve">Мамандандыру: </w:t>
            </w:r>
            <w:r w:rsidRPr="00240032">
              <w:rPr>
                <w:b w:val="0"/>
                <w:color w:val="000000"/>
              </w:rPr>
              <w:t>Балалардың және жасөспірімдердің гигиенасы</w:t>
            </w:r>
          </w:p>
        </w:tc>
      </w:tr>
      <w:tr w:rsidR="00337E27" w:rsidRPr="00DD45B6" w14:paraId="2E79E856" w14:textId="77777777" w:rsidTr="00337E27">
        <w:trPr>
          <w:trHeight w:val="174"/>
          <w:jc w:val="center"/>
        </w:trPr>
        <w:tc>
          <w:tcPr>
            <w:tcW w:w="4390" w:type="dxa"/>
            <w:vAlign w:val="center"/>
          </w:tcPr>
          <w:p w14:paraId="21B69036" w14:textId="3148B5EC" w:rsidR="00337E27" w:rsidRPr="00DD45B6" w:rsidRDefault="00337E27" w:rsidP="00337E27">
            <w:pPr>
              <w:pStyle w:val="Default"/>
            </w:pPr>
            <w:r w:rsidRPr="00DD45B6">
              <w:rPr>
                <w:spacing w:val="2"/>
                <w:shd w:val="clear" w:color="auto" w:fill="FFFFFF"/>
                <w:lang w:val="kk-KZ"/>
              </w:rPr>
              <w:t>Білім беру бағдарламасының деңгейі</w:t>
            </w:r>
            <w:r w:rsidRPr="00DD45B6">
              <w:rPr>
                <w:spacing w:val="2"/>
                <w:shd w:val="clear" w:color="auto" w:fill="FFFFFF"/>
              </w:rPr>
              <w:t xml:space="preserve"> (</w:t>
            </w:r>
            <w:r w:rsidRPr="00DD45B6">
              <w:rPr>
                <w:i/>
                <w:spacing w:val="2"/>
                <w:shd w:val="clear" w:color="auto" w:fill="FFFFFF"/>
                <w:lang w:val="kk-KZ"/>
              </w:rPr>
              <w:t>базалық</w:t>
            </w:r>
            <w:r w:rsidRPr="00DD45B6">
              <w:rPr>
                <w:i/>
                <w:spacing w:val="2"/>
                <w:shd w:val="clear" w:color="auto" w:fill="FFFFFF"/>
              </w:rPr>
              <w:t xml:space="preserve">, </w:t>
            </w:r>
            <w:r w:rsidRPr="00DD45B6">
              <w:rPr>
                <w:i/>
                <w:spacing w:val="2"/>
                <w:shd w:val="clear" w:color="auto" w:fill="FFFFFF"/>
                <w:lang w:val="kk-KZ"/>
              </w:rPr>
              <w:t>орта</w:t>
            </w:r>
            <w:r w:rsidRPr="00DD45B6">
              <w:rPr>
                <w:i/>
                <w:spacing w:val="2"/>
                <w:shd w:val="clear" w:color="auto" w:fill="FFFFFF"/>
              </w:rPr>
              <w:t xml:space="preserve">, </w:t>
            </w:r>
            <w:r w:rsidRPr="00DD45B6">
              <w:rPr>
                <w:i/>
                <w:spacing w:val="2"/>
                <w:shd w:val="clear" w:color="auto" w:fill="FFFFFF"/>
                <w:lang w:val="kk-KZ"/>
              </w:rPr>
              <w:t>жоғары</w:t>
            </w:r>
            <w:r w:rsidRPr="00DD45B6">
              <w:rPr>
                <w:i/>
                <w:spacing w:val="2"/>
                <w:shd w:val="clear" w:color="auto" w:fill="FFFFFF"/>
              </w:rPr>
              <w:t>,</w:t>
            </w:r>
            <w:r w:rsidR="00240032">
              <w:rPr>
                <w:i/>
                <w:spacing w:val="2"/>
                <w:shd w:val="clear" w:color="auto" w:fill="FFFFFF"/>
              </w:rPr>
              <w:t xml:space="preserve"> </w:t>
            </w:r>
            <w:r w:rsidRPr="00DD45B6">
              <w:rPr>
                <w:i/>
                <w:spacing w:val="2"/>
                <w:shd w:val="clear" w:color="auto" w:fill="FFFFFF"/>
                <w:lang w:val="kk-KZ"/>
              </w:rPr>
              <w:t>мамандандырылған</w:t>
            </w:r>
            <w:r w:rsidRPr="00DD45B6">
              <w:rPr>
                <w:spacing w:val="2"/>
                <w:shd w:val="clear" w:color="auto" w:fill="FFFFFF"/>
              </w:rPr>
              <w:t>)</w:t>
            </w:r>
          </w:p>
        </w:tc>
        <w:tc>
          <w:tcPr>
            <w:tcW w:w="5386" w:type="dxa"/>
            <w:vAlign w:val="center"/>
          </w:tcPr>
          <w:p w14:paraId="0A20FC40" w14:textId="5B5E104E" w:rsidR="00337E27" w:rsidRPr="003D1360" w:rsidRDefault="0009693A" w:rsidP="00240032">
            <w:pPr>
              <w:pStyle w:val="Default"/>
              <w:jc w:val="center"/>
              <w:rPr>
                <w:iCs/>
              </w:rPr>
            </w:pPr>
            <w:r w:rsidRPr="003D1360">
              <w:rPr>
                <w:iCs/>
                <w:spacing w:val="2"/>
                <w:shd w:val="clear" w:color="auto" w:fill="FFFFFF"/>
                <w:lang w:val="kk-KZ"/>
              </w:rPr>
              <w:t>Орта</w:t>
            </w:r>
            <w:r w:rsidR="00A575B1">
              <w:rPr>
                <w:iCs/>
                <w:spacing w:val="2"/>
                <w:shd w:val="clear" w:color="auto" w:fill="FFFFFF"/>
                <w:lang w:val="kk-KZ"/>
              </w:rPr>
              <w:t xml:space="preserve"> деңгей</w:t>
            </w:r>
          </w:p>
        </w:tc>
      </w:tr>
      <w:tr w:rsidR="00337E27" w:rsidRPr="00DD45B6" w14:paraId="28AB5CE3" w14:textId="77777777" w:rsidTr="00337E27">
        <w:trPr>
          <w:trHeight w:val="415"/>
          <w:jc w:val="center"/>
        </w:trPr>
        <w:tc>
          <w:tcPr>
            <w:tcW w:w="4390" w:type="dxa"/>
            <w:vAlign w:val="center"/>
          </w:tcPr>
          <w:p w14:paraId="3C7D8A51" w14:textId="51CF7A72" w:rsidR="00337E27" w:rsidRPr="00DD45B6" w:rsidRDefault="00337E27" w:rsidP="00337E27">
            <w:pPr>
              <w:pStyle w:val="-1"/>
              <w:jc w:val="both"/>
              <w:rPr>
                <w:b w:val="0"/>
              </w:rPr>
            </w:pPr>
            <w:r w:rsidRPr="00DD45B6">
              <w:rPr>
                <w:b w:val="0"/>
              </w:rPr>
              <w:t>СБШ бойынша біліктілік деңгейі</w:t>
            </w:r>
          </w:p>
        </w:tc>
        <w:tc>
          <w:tcPr>
            <w:tcW w:w="5386" w:type="dxa"/>
            <w:vAlign w:val="center"/>
          </w:tcPr>
          <w:p w14:paraId="586EAB38" w14:textId="568E56A5" w:rsidR="00337E27" w:rsidRPr="00DD45B6" w:rsidRDefault="00140587" w:rsidP="00240032">
            <w:pPr>
              <w:pStyle w:val="-1"/>
              <w:rPr>
                <w:b w:val="0"/>
                <w:lang w:val="kk-KZ"/>
              </w:rPr>
            </w:pPr>
            <w:r w:rsidRPr="00DD45B6">
              <w:rPr>
                <w:b w:val="0"/>
                <w:lang w:val="kk-KZ"/>
              </w:rPr>
              <w:t>6-7</w:t>
            </w:r>
          </w:p>
        </w:tc>
      </w:tr>
      <w:tr w:rsidR="00337E27" w:rsidRPr="00DD45B6" w14:paraId="76DE84B4" w14:textId="77777777" w:rsidTr="00337E27">
        <w:trPr>
          <w:trHeight w:val="415"/>
          <w:jc w:val="center"/>
        </w:trPr>
        <w:tc>
          <w:tcPr>
            <w:tcW w:w="4390" w:type="dxa"/>
          </w:tcPr>
          <w:p w14:paraId="4B8B4C9E" w14:textId="1F993604" w:rsidR="00337E27" w:rsidRPr="00DD45B6" w:rsidRDefault="00337E27" w:rsidP="00337E27">
            <w:pPr>
              <w:pStyle w:val="-1"/>
              <w:jc w:val="both"/>
              <w:rPr>
                <w:b w:val="0"/>
              </w:rPr>
            </w:pPr>
            <w:r w:rsidRPr="00DD45B6">
              <w:rPr>
                <w:b w:val="0"/>
              </w:rPr>
              <w:t>Білім беру бағдарламасының алдыңғы деңгейіне қойылатын талаптар</w:t>
            </w:r>
          </w:p>
        </w:tc>
        <w:tc>
          <w:tcPr>
            <w:tcW w:w="5386" w:type="dxa"/>
            <w:vAlign w:val="center"/>
          </w:tcPr>
          <w:p w14:paraId="263ABE48" w14:textId="2D9EE15E" w:rsidR="00140587" w:rsidRPr="00DD45B6" w:rsidRDefault="00140587" w:rsidP="00240032">
            <w:pPr>
              <w:pStyle w:val="Default"/>
              <w:jc w:val="center"/>
              <w:rPr>
                <w:color w:val="auto"/>
                <w:lang w:val="kk-KZ"/>
              </w:rPr>
            </w:pPr>
            <w:r w:rsidRPr="00DD45B6">
              <w:rPr>
                <w:color w:val="auto"/>
                <w:lang w:val="kk-KZ"/>
              </w:rPr>
              <w:t>Жоғары медициналық білімі бар</w:t>
            </w:r>
          </w:p>
          <w:p w14:paraId="36A2A32D"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w:t>
            </w:r>
          </w:p>
          <w:p w14:paraId="185AD914"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 сақтау</w:t>
            </w:r>
          </w:p>
          <w:p w14:paraId="7046A509" w14:textId="77777777" w:rsidR="00140587" w:rsidRPr="00DD45B6" w:rsidRDefault="00140587" w:rsidP="00240032">
            <w:pPr>
              <w:spacing w:after="20"/>
              <w:ind w:left="20"/>
              <w:jc w:val="center"/>
              <w:rPr>
                <w:sz w:val="24"/>
                <w:szCs w:val="24"/>
              </w:rPr>
            </w:pPr>
            <w:r w:rsidRPr="00DD45B6">
              <w:rPr>
                <w:color w:val="000000"/>
                <w:sz w:val="24"/>
                <w:szCs w:val="24"/>
              </w:rPr>
              <w:t>Медициналық-профилактикалық іс</w:t>
            </w:r>
          </w:p>
          <w:p w14:paraId="0023C238" w14:textId="61364321" w:rsidR="00337E27" w:rsidRPr="00DD45B6" w:rsidRDefault="00140587" w:rsidP="00240032">
            <w:pPr>
              <w:pStyle w:val="-1"/>
              <w:rPr>
                <w:b w:val="0"/>
                <w:bCs w:val="0"/>
              </w:rPr>
            </w:pPr>
            <w:r w:rsidRPr="00DD45B6">
              <w:rPr>
                <w:b w:val="0"/>
                <w:color w:val="000000"/>
              </w:rPr>
              <w:t>Гигиена-эпидемиология</w:t>
            </w:r>
          </w:p>
        </w:tc>
      </w:tr>
      <w:tr w:rsidR="00337E27" w:rsidRPr="00DD45B6" w14:paraId="53881842" w14:textId="77777777" w:rsidTr="00337E27">
        <w:trPr>
          <w:trHeight w:val="268"/>
          <w:jc w:val="center"/>
        </w:trPr>
        <w:tc>
          <w:tcPr>
            <w:tcW w:w="4390" w:type="dxa"/>
          </w:tcPr>
          <w:p w14:paraId="3EE56C93" w14:textId="53B9FFAF" w:rsidR="00337E27" w:rsidRPr="00DD45B6" w:rsidRDefault="00337E27" w:rsidP="00337E27">
            <w:pPr>
              <w:pStyle w:val="-1"/>
              <w:jc w:val="both"/>
              <w:rPr>
                <w:b w:val="0"/>
              </w:rPr>
            </w:pPr>
            <w:r w:rsidRPr="00DD45B6">
              <w:rPr>
                <w:b w:val="0"/>
              </w:rPr>
              <w:t xml:space="preserve">Бағдарламаның ұзақтығы </w:t>
            </w:r>
            <w:r w:rsidRPr="00DD45B6">
              <w:rPr>
                <w:b w:val="0"/>
                <w:lang w:val="kk-KZ"/>
              </w:rPr>
              <w:t xml:space="preserve">кредитпен </w:t>
            </w:r>
            <w:r w:rsidRPr="00DD45B6">
              <w:rPr>
                <w:b w:val="0"/>
              </w:rPr>
              <w:t>(сағат</w:t>
            </w:r>
            <w:r w:rsidRPr="00DD45B6">
              <w:rPr>
                <w:b w:val="0"/>
                <w:lang w:val="kk-KZ"/>
              </w:rPr>
              <w:t>пен</w:t>
            </w:r>
            <w:r w:rsidRPr="00DD45B6">
              <w:rPr>
                <w:b w:val="0"/>
              </w:rPr>
              <w:t>)</w:t>
            </w:r>
          </w:p>
        </w:tc>
        <w:tc>
          <w:tcPr>
            <w:tcW w:w="5386" w:type="dxa"/>
            <w:vAlign w:val="center"/>
          </w:tcPr>
          <w:p w14:paraId="7FC8C059" w14:textId="2BD175CF" w:rsidR="00337E27" w:rsidRPr="00DD45B6" w:rsidRDefault="00337E27" w:rsidP="00240032">
            <w:pPr>
              <w:pStyle w:val="Default"/>
              <w:jc w:val="center"/>
            </w:pPr>
            <w:r w:rsidRPr="00DD45B6">
              <w:t>15 кредит (450 ак.сағат)</w:t>
            </w:r>
          </w:p>
        </w:tc>
      </w:tr>
      <w:tr w:rsidR="00337E27" w:rsidRPr="00DD45B6" w14:paraId="70C3BCB8" w14:textId="77777777" w:rsidTr="00337E27">
        <w:trPr>
          <w:trHeight w:val="118"/>
          <w:jc w:val="center"/>
        </w:trPr>
        <w:tc>
          <w:tcPr>
            <w:tcW w:w="4390" w:type="dxa"/>
          </w:tcPr>
          <w:p w14:paraId="79B83432" w14:textId="2192BA50" w:rsidR="00337E27" w:rsidRPr="00DD45B6" w:rsidRDefault="00337E27" w:rsidP="00337E27">
            <w:pPr>
              <w:pStyle w:val="-1"/>
              <w:jc w:val="both"/>
              <w:rPr>
                <w:b w:val="0"/>
              </w:rPr>
            </w:pPr>
            <w:r w:rsidRPr="00DD45B6">
              <w:rPr>
                <w:b w:val="0"/>
                <w:lang w:val="kk-KZ"/>
              </w:rPr>
              <w:t>Оқыту тілі</w:t>
            </w:r>
          </w:p>
        </w:tc>
        <w:tc>
          <w:tcPr>
            <w:tcW w:w="5386" w:type="dxa"/>
            <w:vAlign w:val="center"/>
          </w:tcPr>
          <w:p w14:paraId="49E1A6AB" w14:textId="62717363" w:rsidR="00337E27" w:rsidRPr="00DD45B6" w:rsidRDefault="00337E27" w:rsidP="00240032">
            <w:pPr>
              <w:pStyle w:val="Default"/>
              <w:jc w:val="center"/>
              <w:rPr>
                <w:lang w:val="kk-KZ"/>
              </w:rPr>
            </w:pPr>
            <w:r w:rsidRPr="00DD45B6">
              <w:t>Орыс</w:t>
            </w:r>
            <w:r w:rsidRPr="00DD45B6">
              <w:rPr>
                <w:lang w:val="kk-KZ"/>
              </w:rPr>
              <w:t xml:space="preserve"> тілінде. Қазақ тілінде.</w:t>
            </w:r>
          </w:p>
        </w:tc>
      </w:tr>
      <w:tr w:rsidR="00240032" w:rsidRPr="00DD45B6" w14:paraId="65FEF7CC" w14:textId="77777777" w:rsidTr="00337E27">
        <w:trPr>
          <w:trHeight w:val="118"/>
          <w:jc w:val="center"/>
        </w:trPr>
        <w:tc>
          <w:tcPr>
            <w:tcW w:w="4390" w:type="dxa"/>
          </w:tcPr>
          <w:p w14:paraId="5486CB20" w14:textId="0B4B3EFE" w:rsidR="00240032" w:rsidRPr="00DD45B6" w:rsidRDefault="00240032" w:rsidP="00240032">
            <w:pPr>
              <w:pStyle w:val="-1"/>
              <w:jc w:val="both"/>
              <w:rPr>
                <w:b w:val="0"/>
                <w:lang w:val="kk-KZ"/>
              </w:rPr>
            </w:pPr>
            <w:r w:rsidRPr="00337E27">
              <w:rPr>
                <w:b w:val="0"/>
                <w:lang w:val="kk-KZ"/>
              </w:rPr>
              <w:t>Өткізу орны</w:t>
            </w:r>
          </w:p>
        </w:tc>
        <w:tc>
          <w:tcPr>
            <w:tcW w:w="5386" w:type="dxa"/>
            <w:vAlign w:val="center"/>
          </w:tcPr>
          <w:p w14:paraId="522B6643" w14:textId="60BC4733" w:rsidR="00240032" w:rsidRPr="00DD45B6" w:rsidRDefault="00240032" w:rsidP="00240032">
            <w:pPr>
              <w:pStyle w:val="Default"/>
              <w:jc w:val="center"/>
            </w:pPr>
            <w:r>
              <w:rPr>
                <w:lang w:val="kk-KZ"/>
              </w:rPr>
              <w:t>Кафедра клинкалық базасы</w:t>
            </w:r>
          </w:p>
        </w:tc>
      </w:tr>
      <w:tr w:rsidR="00337E27" w:rsidRPr="00DD45B6" w14:paraId="0E0ED81B" w14:textId="77777777" w:rsidTr="00337E27">
        <w:trPr>
          <w:trHeight w:val="118"/>
          <w:jc w:val="center"/>
        </w:trPr>
        <w:tc>
          <w:tcPr>
            <w:tcW w:w="4390" w:type="dxa"/>
          </w:tcPr>
          <w:p w14:paraId="08763AB1" w14:textId="14158A6B" w:rsidR="00337E27" w:rsidRPr="00DD45B6" w:rsidRDefault="00337E27" w:rsidP="00337E27">
            <w:pPr>
              <w:pStyle w:val="-1"/>
              <w:jc w:val="both"/>
              <w:rPr>
                <w:b w:val="0"/>
                <w:color w:val="000000"/>
                <w:spacing w:val="2"/>
              </w:rPr>
            </w:pPr>
            <w:r w:rsidRPr="00DD45B6">
              <w:rPr>
                <w:b w:val="0"/>
                <w:lang w:val="kk-KZ"/>
              </w:rPr>
              <w:t>Оқыту форматы</w:t>
            </w:r>
          </w:p>
        </w:tc>
        <w:tc>
          <w:tcPr>
            <w:tcW w:w="5386" w:type="dxa"/>
            <w:vAlign w:val="center"/>
          </w:tcPr>
          <w:p w14:paraId="7CBD87C7" w14:textId="191BDA41" w:rsidR="00337E27" w:rsidRPr="00DD45B6" w:rsidRDefault="004C59D1" w:rsidP="00240032">
            <w:pPr>
              <w:pStyle w:val="-1"/>
              <w:rPr>
                <w:b w:val="0"/>
              </w:rPr>
            </w:pPr>
            <w:r w:rsidRPr="00DD45B6">
              <w:rPr>
                <w:b w:val="0"/>
              </w:rPr>
              <w:t>Күндізгі-қашықтықтан</w:t>
            </w:r>
          </w:p>
        </w:tc>
      </w:tr>
      <w:tr w:rsidR="00337E27" w:rsidRPr="00DD45B6" w14:paraId="3DFFA25F" w14:textId="77777777" w:rsidTr="00337E27">
        <w:trPr>
          <w:trHeight w:val="568"/>
          <w:jc w:val="center"/>
        </w:trPr>
        <w:tc>
          <w:tcPr>
            <w:tcW w:w="4390" w:type="dxa"/>
          </w:tcPr>
          <w:p w14:paraId="017FA0B3" w14:textId="196BE638" w:rsidR="00337E27" w:rsidRPr="00DD45B6" w:rsidRDefault="00337E27" w:rsidP="00337E27">
            <w:pPr>
              <w:pStyle w:val="-1"/>
              <w:jc w:val="both"/>
              <w:rPr>
                <w:b w:val="0"/>
                <w:color w:val="000000"/>
                <w:spacing w:val="2"/>
              </w:rPr>
            </w:pPr>
            <w:r w:rsidRPr="00DD45B6">
              <w:rPr>
                <w:b w:val="0"/>
              </w:rPr>
              <w:t>Мамандандыру бойынша берілетін біліктілік (</w:t>
            </w:r>
            <w:r w:rsidRPr="00DD45B6">
              <w:rPr>
                <w:b w:val="0"/>
                <w:i/>
              </w:rPr>
              <w:t>сертификаттау курсы</w:t>
            </w:r>
            <w:r w:rsidRPr="00DD45B6">
              <w:rPr>
                <w:b w:val="0"/>
              </w:rPr>
              <w:t>)</w:t>
            </w:r>
          </w:p>
        </w:tc>
        <w:tc>
          <w:tcPr>
            <w:tcW w:w="5386" w:type="dxa"/>
            <w:vAlign w:val="center"/>
          </w:tcPr>
          <w:p w14:paraId="69373EA0" w14:textId="4194C98F" w:rsidR="00140587" w:rsidRPr="00AE0729" w:rsidRDefault="00140587" w:rsidP="00240032">
            <w:pPr>
              <w:pStyle w:val="Default"/>
              <w:jc w:val="center"/>
              <w:rPr>
                <w:lang w:val="kk-KZ"/>
              </w:rPr>
            </w:pPr>
            <w:r w:rsidRPr="002F1EDC">
              <w:t>Балалардың және жасөспірімдердің гигиенасы</w:t>
            </w:r>
            <w:r w:rsidR="00AE0729" w:rsidRPr="002F1EDC">
              <w:rPr>
                <w:lang w:val="kk-KZ"/>
              </w:rPr>
              <w:t xml:space="preserve"> </w:t>
            </w:r>
            <w:r w:rsidR="00B712EE" w:rsidRPr="002F1EDC">
              <w:rPr>
                <w:lang w:val="kk-KZ"/>
              </w:rPr>
              <w:t>жөніндег</w:t>
            </w:r>
            <w:bookmarkStart w:id="0" w:name="_GoBack"/>
            <w:bookmarkEnd w:id="0"/>
            <w:r w:rsidR="00B712EE" w:rsidRPr="002F1EDC">
              <w:rPr>
                <w:lang w:val="kk-KZ"/>
              </w:rPr>
              <w:t>і дәрігер</w:t>
            </w:r>
            <w:r w:rsidR="006C1487" w:rsidRPr="002F1EDC">
              <w:rPr>
                <w:lang w:val="kk-KZ"/>
              </w:rPr>
              <w:t>/маман</w:t>
            </w:r>
          </w:p>
          <w:p w14:paraId="11FD5056" w14:textId="74407E39" w:rsidR="00337E27" w:rsidRPr="00DD45B6" w:rsidRDefault="00337E27" w:rsidP="00240032">
            <w:pPr>
              <w:pStyle w:val="Default"/>
              <w:jc w:val="center"/>
            </w:pPr>
          </w:p>
        </w:tc>
      </w:tr>
      <w:tr w:rsidR="00140587" w:rsidRPr="00DD45B6" w14:paraId="10C91170" w14:textId="77777777" w:rsidTr="00A344CC">
        <w:trPr>
          <w:trHeight w:val="267"/>
          <w:jc w:val="center"/>
        </w:trPr>
        <w:tc>
          <w:tcPr>
            <w:tcW w:w="4390" w:type="dxa"/>
          </w:tcPr>
          <w:p w14:paraId="19F43439" w14:textId="5B6BA06C" w:rsidR="00140587" w:rsidRPr="00DD45B6" w:rsidRDefault="00140587" w:rsidP="00140587">
            <w:pPr>
              <w:pStyle w:val="-1"/>
              <w:jc w:val="both"/>
              <w:rPr>
                <w:b w:val="0"/>
                <w:color w:val="000000"/>
                <w:spacing w:val="2"/>
              </w:rPr>
            </w:pPr>
            <w:r w:rsidRPr="00DD45B6">
              <w:rPr>
                <w:b w:val="0"/>
              </w:rPr>
              <w:t>Оқуды аяқтағаннан кейінгі құжат (</w:t>
            </w:r>
            <w:r w:rsidRPr="00DD45B6">
              <w:rPr>
                <w:b w:val="0"/>
                <w:i/>
              </w:rPr>
              <w:t>сертификаттық курс туралы куәлік, біліктілікті арттыру туралы куәлік</w:t>
            </w:r>
            <w:r w:rsidRPr="00DD45B6">
              <w:rPr>
                <w:b w:val="0"/>
              </w:rPr>
              <w:t>)</w:t>
            </w:r>
          </w:p>
        </w:tc>
        <w:tc>
          <w:tcPr>
            <w:tcW w:w="5386" w:type="dxa"/>
          </w:tcPr>
          <w:p w14:paraId="40F84DAF" w14:textId="53681F44" w:rsidR="00140587" w:rsidRPr="00DD45B6" w:rsidRDefault="00140587" w:rsidP="00240032">
            <w:pPr>
              <w:pStyle w:val="-1"/>
              <w:rPr>
                <w:b w:val="0"/>
              </w:rPr>
            </w:pPr>
            <w:r w:rsidRPr="00DD45B6">
              <w:rPr>
                <w:b w:val="0"/>
                <w:color w:val="000000"/>
                <w:spacing w:val="2"/>
              </w:rPr>
              <w:t xml:space="preserve">Қосымшамен бірге сертификаттау курсының </w:t>
            </w:r>
            <w:r w:rsidRPr="00DD45B6">
              <w:rPr>
                <w:b w:val="0"/>
                <w:color w:val="000000"/>
                <w:spacing w:val="2"/>
                <w:lang w:val="kk-KZ"/>
              </w:rPr>
              <w:t>куәлігі</w:t>
            </w:r>
            <w:r w:rsidRPr="00DD45B6">
              <w:rPr>
                <w:b w:val="0"/>
                <w:color w:val="000000"/>
                <w:spacing w:val="2"/>
              </w:rPr>
              <w:t xml:space="preserve"> (транскрипт)</w:t>
            </w:r>
          </w:p>
        </w:tc>
      </w:tr>
      <w:tr w:rsidR="00140587" w:rsidRPr="00DD45B6" w14:paraId="4C244741" w14:textId="77777777" w:rsidTr="00337E27">
        <w:trPr>
          <w:trHeight w:val="267"/>
          <w:jc w:val="center"/>
        </w:trPr>
        <w:tc>
          <w:tcPr>
            <w:tcW w:w="4390" w:type="dxa"/>
          </w:tcPr>
          <w:p w14:paraId="139CBE98" w14:textId="4AF64446" w:rsidR="00140587" w:rsidRPr="00DD45B6" w:rsidRDefault="00140587" w:rsidP="00140587">
            <w:pPr>
              <w:pStyle w:val="-1"/>
              <w:jc w:val="both"/>
              <w:rPr>
                <w:b w:val="0"/>
                <w:color w:val="000000"/>
                <w:spacing w:val="2"/>
              </w:rPr>
            </w:pPr>
            <w:r w:rsidRPr="00DD45B6">
              <w:rPr>
                <w:b w:val="0"/>
              </w:rPr>
              <w:t>Сараптама ұйымының толық атауы</w:t>
            </w:r>
          </w:p>
        </w:tc>
        <w:tc>
          <w:tcPr>
            <w:tcW w:w="5386" w:type="dxa"/>
            <w:vAlign w:val="center"/>
          </w:tcPr>
          <w:p w14:paraId="235D44C7" w14:textId="0379D932" w:rsidR="00140587" w:rsidRPr="00DD45B6" w:rsidRDefault="00140587" w:rsidP="00240032">
            <w:pPr>
              <w:pStyle w:val="-1"/>
              <w:rPr>
                <w:b w:val="0"/>
              </w:rPr>
            </w:pPr>
            <w:r w:rsidRPr="00DD45B6">
              <w:rPr>
                <w:b w:val="0"/>
                <w:color w:val="000000"/>
                <w:spacing w:val="2"/>
                <w:lang w:val="kk-KZ" w:eastAsia="en-US"/>
              </w:rPr>
              <w:t xml:space="preserve">«Денсаулық сақтау» оқыту бағыты бойынша ОӘБ </w:t>
            </w:r>
            <w:r w:rsidRPr="00DD45B6">
              <w:rPr>
                <w:b w:val="0"/>
                <w:bCs w:val="0"/>
                <w:lang w:eastAsia="en-US"/>
              </w:rPr>
              <w:t>«Қоғамдық денсаулық сақтау» комитеті, 16.10.2023 ж. №1 хаттама</w:t>
            </w:r>
          </w:p>
        </w:tc>
      </w:tr>
      <w:tr w:rsidR="00140587" w:rsidRPr="00DD45B6" w14:paraId="4B0BA8F2" w14:textId="77777777" w:rsidTr="00337E27">
        <w:trPr>
          <w:trHeight w:val="267"/>
          <w:jc w:val="center"/>
        </w:trPr>
        <w:tc>
          <w:tcPr>
            <w:tcW w:w="4390" w:type="dxa"/>
          </w:tcPr>
          <w:p w14:paraId="1C44556A" w14:textId="64A600A1" w:rsidR="00140587" w:rsidRPr="00DD45B6" w:rsidRDefault="00140587" w:rsidP="00140587">
            <w:pPr>
              <w:pStyle w:val="-1"/>
              <w:jc w:val="both"/>
              <w:rPr>
                <w:b w:val="0"/>
                <w:color w:val="000000"/>
                <w:spacing w:val="2"/>
              </w:rPr>
            </w:pPr>
            <w:r w:rsidRPr="00DD45B6">
              <w:rPr>
                <w:b w:val="0"/>
              </w:rPr>
              <w:t>Сараптамалық қорытындыны жасау күні</w:t>
            </w:r>
          </w:p>
        </w:tc>
        <w:tc>
          <w:tcPr>
            <w:tcW w:w="5386" w:type="dxa"/>
            <w:vAlign w:val="center"/>
          </w:tcPr>
          <w:p w14:paraId="5969CDDE" w14:textId="748E0B5B" w:rsidR="00140587" w:rsidRPr="00DD45B6" w:rsidRDefault="00140587" w:rsidP="00240032">
            <w:pPr>
              <w:pStyle w:val="-1"/>
              <w:rPr>
                <w:b w:val="0"/>
              </w:rPr>
            </w:pPr>
            <w:r w:rsidRPr="00DD45B6">
              <w:rPr>
                <w:b w:val="0"/>
                <w:bCs w:val="0"/>
                <w:lang w:eastAsia="en-US"/>
              </w:rPr>
              <w:t>20.10.2023 ж.</w:t>
            </w:r>
          </w:p>
        </w:tc>
      </w:tr>
      <w:tr w:rsidR="00140587" w:rsidRPr="00DD45B6" w14:paraId="65D779FC" w14:textId="77777777" w:rsidTr="00337E27">
        <w:trPr>
          <w:trHeight w:val="267"/>
          <w:jc w:val="center"/>
        </w:trPr>
        <w:tc>
          <w:tcPr>
            <w:tcW w:w="4390" w:type="dxa"/>
          </w:tcPr>
          <w:p w14:paraId="7054CEA1" w14:textId="166FA712" w:rsidR="00140587" w:rsidRPr="00DD45B6" w:rsidRDefault="00140587" w:rsidP="00140587">
            <w:pPr>
              <w:pStyle w:val="-1"/>
              <w:jc w:val="both"/>
              <w:rPr>
                <w:b w:val="0"/>
              </w:rPr>
            </w:pPr>
            <w:r w:rsidRPr="00DD45B6">
              <w:rPr>
                <w:b w:val="0"/>
              </w:rPr>
              <w:t>Сараптама қорытындысының қолданылу мерзімі</w:t>
            </w:r>
          </w:p>
        </w:tc>
        <w:tc>
          <w:tcPr>
            <w:tcW w:w="5386" w:type="dxa"/>
            <w:vAlign w:val="center"/>
          </w:tcPr>
          <w:p w14:paraId="7A889C0C" w14:textId="69279A61" w:rsidR="00140587" w:rsidRPr="00DD45B6" w:rsidRDefault="00240032" w:rsidP="00240032">
            <w:pPr>
              <w:pStyle w:val="-1"/>
              <w:rPr>
                <w:b w:val="0"/>
                <w:lang w:val="kk-KZ"/>
              </w:rPr>
            </w:pPr>
            <w:r>
              <w:rPr>
                <w:b w:val="0"/>
                <w:lang w:val="kk-KZ"/>
              </w:rPr>
              <w:t xml:space="preserve">3 </w:t>
            </w:r>
            <w:r w:rsidR="00140587" w:rsidRPr="00DD45B6">
              <w:rPr>
                <w:b w:val="0"/>
              </w:rPr>
              <w:t>жыл</w:t>
            </w:r>
            <w:r w:rsidR="00140587" w:rsidRPr="00DD45B6">
              <w:rPr>
                <w:b w:val="0"/>
                <w:lang w:val="kk-KZ"/>
              </w:rPr>
              <w:t>ға</w:t>
            </w:r>
          </w:p>
        </w:tc>
      </w:tr>
    </w:tbl>
    <w:p w14:paraId="49A92FAD" w14:textId="77777777" w:rsidR="00720B8E" w:rsidRPr="00DD45B6" w:rsidRDefault="00720B8E" w:rsidP="00720B8E">
      <w:pPr>
        <w:pStyle w:val="a3"/>
        <w:rPr>
          <w:rFonts w:ascii="Times New Roman" w:hAnsi="Times New Roman" w:cs="Times New Roman"/>
          <w:sz w:val="28"/>
          <w:szCs w:val="28"/>
        </w:rPr>
      </w:pPr>
    </w:p>
    <w:p w14:paraId="7A96EB4B" w14:textId="77777777" w:rsidR="00720B8E" w:rsidRPr="00DD45B6" w:rsidRDefault="00720B8E" w:rsidP="00720B8E">
      <w:pPr>
        <w:pStyle w:val="a3"/>
        <w:rPr>
          <w:rFonts w:ascii="Times New Roman" w:hAnsi="Times New Roman" w:cs="Times New Roman"/>
          <w:sz w:val="28"/>
          <w:szCs w:val="28"/>
        </w:rPr>
      </w:pPr>
    </w:p>
    <w:p w14:paraId="0ACD8839" w14:textId="77777777" w:rsidR="00720B8E" w:rsidRPr="00DD45B6" w:rsidRDefault="00720B8E" w:rsidP="00720B8E">
      <w:pPr>
        <w:pStyle w:val="a3"/>
        <w:rPr>
          <w:rFonts w:ascii="Times New Roman" w:hAnsi="Times New Roman" w:cs="Times New Roman"/>
          <w:sz w:val="28"/>
          <w:szCs w:val="28"/>
        </w:rPr>
      </w:pPr>
    </w:p>
    <w:p w14:paraId="09EF9C72" w14:textId="77777777" w:rsidR="00720B8E" w:rsidRPr="00DD45B6" w:rsidRDefault="00720B8E" w:rsidP="00720B8E">
      <w:pPr>
        <w:pStyle w:val="a3"/>
        <w:rPr>
          <w:rFonts w:ascii="Times New Roman" w:hAnsi="Times New Roman" w:cs="Times New Roman"/>
          <w:sz w:val="28"/>
          <w:szCs w:val="28"/>
        </w:rPr>
      </w:pPr>
    </w:p>
    <w:p w14:paraId="20D2669B" w14:textId="714B963E" w:rsidR="00B4076B" w:rsidRPr="00DD45B6" w:rsidRDefault="00B4076B">
      <w:pPr>
        <w:spacing w:after="160" w:line="259" w:lineRule="auto"/>
        <w:rPr>
          <w:rFonts w:eastAsiaTheme="minorHAnsi"/>
          <w:b/>
          <w:sz w:val="28"/>
          <w:szCs w:val="28"/>
          <w:lang w:val="kk-KZ" w:eastAsia="en-US"/>
        </w:rPr>
      </w:pPr>
      <w:r w:rsidRPr="00DD45B6">
        <w:rPr>
          <w:b/>
          <w:sz w:val="28"/>
          <w:szCs w:val="28"/>
          <w:lang w:val="kk-KZ"/>
        </w:rPr>
        <w:br w:type="page"/>
      </w:r>
    </w:p>
    <w:p w14:paraId="06488B6A" w14:textId="21B303D9" w:rsidR="009B2815" w:rsidRDefault="00140587" w:rsidP="009B2815">
      <w:pPr>
        <w:pStyle w:val="Default"/>
        <w:jc w:val="both"/>
        <w:rPr>
          <w:b/>
          <w:sz w:val="28"/>
          <w:szCs w:val="28"/>
          <w:lang w:val="kk-KZ"/>
        </w:rPr>
      </w:pPr>
      <w:r w:rsidRPr="00DD45B6">
        <w:rPr>
          <w:b/>
          <w:sz w:val="28"/>
          <w:szCs w:val="28"/>
          <w:lang w:val="kk-KZ"/>
        </w:rPr>
        <w:lastRenderedPageBreak/>
        <w:t>С</w:t>
      </w:r>
      <w:r w:rsidR="009B2815" w:rsidRPr="00DD45B6">
        <w:rPr>
          <w:b/>
          <w:sz w:val="28"/>
          <w:szCs w:val="28"/>
          <w:lang w:val="kk-KZ"/>
        </w:rPr>
        <w:t xml:space="preserve">ертификаттау курсын әзірлеуге арналған нормативтік сілтемелер: </w:t>
      </w:r>
    </w:p>
    <w:p w14:paraId="6BA74D95" w14:textId="77777777" w:rsidR="003D1360" w:rsidRPr="00DD45B6" w:rsidRDefault="003D1360" w:rsidP="009B2815">
      <w:pPr>
        <w:pStyle w:val="Default"/>
        <w:jc w:val="both"/>
        <w:rPr>
          <w:b/>
          <w:sz w:val="28"/>
          <w:szCs w:val="28"/>
          <w:lang w:val="kk-KZ"/>
        </w:rPr>
      </w:pPr>
    </w:p>
    <w:p w14:paraId="0E7A3CB7"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14:paraId="778AB4C2"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w:t>
      </w:r>
    </w:p>
    <w:p w14:paraId="0233189E"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Қазақстан Республикасының Әділет министрлігінде 2021 жылы 6 тамызда № 23890 болып тіркелді</w:t>
      </w:r>
    </w:p>
    <w:p w14:paraId="1486E1A8"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Бұйрығы. Қазақстан Республикасының Әділет министрлігінде 2021 жылы 13 шілдеде № 23469 болып тіркелді</w:t>
      </w:r>
    </w:p>
    <w:p w14:paraId="746CE362" w14:textId="3E09AEE2" w:rsidR="00810811"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Оқу басылымдарына гигиеналық нормативтерді бекіту туралы Қазақстан Республикасы Денсаулық сақтау министрінің 2021 жылғы 2 желтоқсандағы № ҚР ДСМ-124 Бұйрығы. Қазақстан Республикасының Әділет министрлігінде 2021 жылы 9 желтоқсанда № 25657 болып тіркелді.</w:t>
      </w:r>
    </w:p>
    <w:p w14:paraId="770FEE64" w14:textId="77777777" w:rsidR="009B2815" w:rsidRPr="00DD45B6" w:rsidRDefault="009B2815" w:rsidP="00A62CC3">
      <w:pPr>
        <w:ind w:right="-1"/>
        <w:jc w:val="both"/>
        <w:rPr>
          <w:b/>
          <w:sz w:val="24"/>
          <w:szCs w:val="24"/>
          <w:lang w:val="kk-KZ"/>
        </w:rPr>
      </w:pPr>
    </w:p>
    <w:p w14:paraId="2EF9B0CD" w14:textId="456187B8" w:rsidR="00A62CC3" w:rsidRPr="00DD45B6" w:rsidRDefault="009B2815" w:rsidP="00A62CC3">
      <w:pPr>
        <w:ind w:right="-1"/>
        <w:jc w:val="both"/>
        <w:rPr>
          <w:b/>
          <w:sz w:val="28"/>
          <w:szCs w:val="28"/>
          <w:lang w:val="kk-KZ"/>
        </w:rPr>
      </w:pPr>
      <w:r w:rsidRPr="00DD45B6">
        <w:rPr>
          <w:b/>
          <w:sz w:val="28"/>
          <w:szCs w:val="28"/>
          <w:lang w:val="kk-KZ"/>
        </w:rPr>
        <w:t>Әзірлеушілер туралы мәліметтер:</w:t>
      </w:r>
    </w:p>
    <w:tbl>
      <w:tblPr>
        <w:tblStyle w:val="a9"/>
        <w:tblW w:w="9668" w:type="dxa"/>
        <w:tblInd w:w="-5" w:type="dxa"/>
        <w:tblLook w:val="04A0" w:firstRow="1" w:lastRow="0" w:firstColumn="1" w:lastColumn="0" w:noHBand="0" w:noVBand="1"/>
      </w:tblPr>
      <w:tblGrid>
        <w:gridCol w:w="4803"/>
        <w:gridCol w:w="2161"/>
        <w:gridCol w:w="2704"/>
      </w:tblGrid>
      <w:tr w:rsidR="00A62CC3" w:rsidRPr="00DD45B6" w14:paraId="0682A3BE" w14:textId="77777777" w:rsidTr="00B02CCE">
        <w:tc>
          <w:tcPr>
            <w:tcW w:w="4804" w:type="dxa"/>
            <w:vAlign w:val="center"/>
          </w:tcPr>
          <w:p w14:paraId="3C0061CB" w14:textId="72E3EF67" w:rsidR="00A62CC3" w:rsidRPr="00DD45B6" w:rsidRDefault="009B2815" w:rsidP="00A62CC3">
            <w:pPr>
              <w:ind w:right="-1"/>
              <w:jc w:val="center"/>
              <w:rPr>
                <w:sz w:val="24"/>
                <w:szCs w:val="24"/>
              </w:rPr>
            </w:pPr>
            <w:bookmarkStart w:id="1" w:name="_Hlk96284423"/>
            <w:r w:rsidRPr="00DD45B6">
              <w:rPr>
                <w:sz w:val="24"/>
                <w:szCs w:val="24"/>
              </w:rPr>
              <w:t>Лауазымы</w:t>
            </w:r>
          </w:p>
        </w:tc>
        <w:tc>
          <w:tcPr>
            <w:tcW w:w="2161" w:type="dxa"/>
            <w:vAlign w:val="center"/>
          </w:tcPr>
          <w:p w14:paraId="75B480DC" w14:textId="0D65648D" w:rsidR="00A62CC3" w:rsidRPr="00DD45B6" w:rsidRDefault="000246C5" w:rsidP="00240032">
            <w:pPr>
              <w:ind w:right="-1"/>
              <w:jc w:val="center"/>
              <w:rPr>
                <w:sz w:val="24"/>
                <w:szCs w:val="24"/>
              </w:rPr>
            </w:pPr>
            <w:r w:rsidRPr="00DD45B6">
              <w:rPr>
                <w:sz w:val="24"/>
                <w:szCs w:val="24"/>
                <w:lang w:val="kk-KZ" w:eastAsia="en-US"/>
              </w:rPr>
              <w:t>Т</w:t>
            </w:r>
            <w:r w:rsidR="00A62CC3" w:rsidRPr="00DD45B6">
              <w:rPr>
                <w:sz w:val="24"/>
                <w:szCs w:val="24"/>
                <w:lang w:val="kk-KZ" w:eastAsia="en-US"/>
              </w:rPr>
              <w:t>.</w:t>
            </w:r>
            <w:r w:rsidRPr="00DD45B6">
              <w:rPr>
                <w:sz w:val="24"/>
                <w:szCs w:val="24"/>
                <w:lang w:val="kk-KZ" w:eastAsia="en-US"/>
              </w:rPr>
              <w:t>А</w:t>
            </w:r>
            <w:r w:rsidR="00A62CC3" w:rsidRPr="00DD45B6">
              <w:rPr>
                <w:sz w:val="24"/>
                <w:szCs w:val="24"/>
                <w:lang w:val="kk-KZ" w:eastAsia="en-US"/>
              </w:rPr>
              <w:t>.</w:t>
            </w:r>
            <w:r w:rsidR="00240032">
              <w:rPr>
                <w:sz w:val="24"/>
                <w:szCs w:val="24"/>
                <w:lang w:val="kk-KZ" w:eastAsia="en-US"/>
              </w:rPr>
              <w:t>Ә</w:t>
            </w:r>
            <w:r w:rsidR="00A62CC3" w:rsidRPr="00DD45B6">
              <w:rPr>
                <w:sz w:val="24"/>
                <w:szCs w:val="24"/>
                <w:lang w:val="kk-KZ" w:eastAsia="en-US"/>
              </w:rPr>
              <w:t>.</w:t>
            </w:r>
          </w:p>
        </w:tc>
        <w:tc>
          <w:tcPr>
            <w:tcW w:w="2703" w:type="dxa"/>
            <w:vAlign w:val="center"/>
          </w:tcPr>
          <w:p w14:paraId="48EBF167" w14:textId="088D636F" w:rsidR="000246C5" w:rsidRPr="00DD45B6" w:rsidRDefault="00240032" w:rsidP="000246C5">
            <w:pPr>
              <w:jc w:val="center"/>
              <w:rPr>
                <w:sz w:val="24"/>
                <w:szCs w:val="24"/>
                <w:lang w:val="kk-KZ" w:eastAsia="en-US"/>
              </w:rPr>
            </w:pPr>
            <w:r w:rsidRPr="00DD45B6">
              <w:rPr>
                <w:sz w:val="24"/>
                <w:szCs w:val="24"/>
                <w:lang w:val="kk-KZ" w:eastAsia="en-US"/>
              </w:rPr>
              <w:t>Б</w:t>
            </w:r>
            <w:r w:rsidR="000246C5" w:rsidRPr="00DD45B6">
              <w:rPr>
                <w:sz w:val="24"/>
                <w:szCs w:val="24"/>
                <w:lang w:val="kk-KZ" w:eastAsia="en-US"/>
              </w:rPr>
              <w:t>айланыстар</w:t>
            </w:r>
            <w:r>
              <w:rPr>
                <w:sz w:val="24"/>
                <w:szCs w:val="24"/>
                <w:lang w:val="kk-KZ" w:eastAsia="en-US"/>
              </w:rPr>
              <w:t xml:space="preserve"> </w:t>
            </w:r>
            <w:r w:rsidR="000246C5" w:rsidRPr="00DD45B6">
              <w:rPr>
                <w:sz w:val="24"/>
                <w:szCs w:val="24"/>
                <w:lang w:val="kk-KZ" w:eastAsia="en-US"/>
              </w:rPr>
              <w:t>:</w:t>
            </w:r>
          </w:p>
          <w:p w14:paraId="788E4F3C" w14:textId="1E98DB21" w:rsidR="00A62CC3" w:rsidRPr="00DD45B6" w:rsidRDefault="000246C5" w:rsidP="000246C5">
            <w:pPr>
              <w:ind w:right="-1"/>
              <w:jc w:val="center"/>
              <w:rPr>
                <w:sz w:val="24"/>
                <w:szCs w:val="24"/>
              </w:rPr>
            </w:pPr>
            <w:r w:rsidRPr="00DD45B6">
              <w:rPr>
                <w:sz w:val="24"/>
                <w:szCs w:val="24"/>
                <w:lang w:val="kk-KZ" w:eastAsia="en-US"/>
              </w:rPr>
              <w:t>E.mail</w:t>
            </w:r>
          </w:p>
        </w:tc>
      </w:tr>
      <w:tr w:rsidR="00B02CCE" w:rsidRPr="00DD45B6" w14:paraId="59711CBB" w14:textId="77777777" w:rsidTr="00B02CCE">
        <w:tc>
          <w:tcPr>
            <w:tcW w:w="4804" w:type="dxa"/>
            <w:vAlign w:val="center"/>
          </w:tcPr>
          <w:p w14:paraId="2ED02714" w14:textId="08E9512C" w:rsidR="00B02CCE" w:rsidRPr="00DD45B6" w:rsidRDefault="00B02CCE" w:rsidP="00B02CCE">
            <w:pPr>
              <w:ind w:right="-1"/>
              <w:rPr>
                <w:sz w:val="24"/>
                <w:szCs w:val="24"/>
              </w:rPr>
            </w:pPr>
            <w:r w:rsidRPr="00DD45B6">
              <w:rPr>
                <w:sz w:val="24"/>
                <w:szCs w:val="24"/>
                <w:lang w:val="kk-KZ"/>
              </w:rPr>
              <w:t>м</w:t>
            </w:r>
            <w:r w:rsidRPr="00DD45B6">
              <w:rPr>
                <w:sz w:val="24"/>
                <w:szCs w:val="24"/>
              </w:rPr>
              <w:t>.</w:t>
            </w:r>
            <w:r w:rsidRPr="00DD45B6">
              <w:rPr>
                <w:sz w:val="24"/>
                <w:szCs w:val="24"/>
                <w:lang w:val="kk-KZ"/>
              </w:rPr>
              <w:t>ғ</w:t>
            </w:r>
            <w:r w:rsidRPr="00DD45B6">
              <w:rPr>
                <w:sz w:val="24"/>
                <w:szCs w:val="24"/>
              </w:rPr>
              <w:t>.</w:t>
            </w:r>
            <w:r w:rsidRPr="00DD45B6">
              <w:rPr>
                <w:sz w:val="24"/>
                <w:szCs w:val="24"/>
                <w:lang w:val="kk-KZ"/>
              </w:rPr>
              <w:t>д</w:t>
            </w:r>
            <w:r w:rsidRPr="00DD45B6">
              <w:rPr>
                <w:sz w:val="24"/>
                <w:szCs w:val="24"/>
              </w:rPr>
              <w:t>., гигиена және эпидемиология кафедрасының доценті</w:t>
            </w:r>
          </w:p>
        </w:tc>
        <w:tc>
          <w:tcPr>
            <w:tcW w:w="2161" w:type="dxa"/>
            <w:vAlign w:val="center"/>
          </w:tcPr>
          <w:p w14:paraId="0277E790" w14:textId="79DBBA1B" w:rsidR="00B02CCE" w:rsidRPr="00DD45B6" w:rsidRDefault="00B02CCE" w:rsidP="00B02CCE">
            <w:pPr>
              <w:ind w:right="-1"/>
              <w:jc w:val="center"/>
              <w:rPr>
                <w:sz w:val="24"/>
                <w:szCs w:val="24"/>
                <w:lang w:val="kk-KZ" w:eastAsia="en-US"/>
              </w:rPr>
            </w:pPr>
            <w:r w:rsidRPr="00DD45B6">
              <w:rPr>
                <w:sz w:val="24"/>
                <w:szCs w:val="24"/>
              </w:rPr>
              <w:t>Оракбай Л.Ж.</w:t>
            </w:r>
          </w:p>
        </w:tc>
        <w:tc>
          <w:tcPr>
            <w:tcW w:w="2703" w:type="dxa"/>
            <w:vAlign w:val="center"/>
          </w:tcPr>
          <w:p w14:paraId="4CFB22C1" w14:textId="7D7F95B1" w:rsidR="00B02CCE" w:rsidRPr="00DD45B6" w:rsidRDefault="00B02CCE" w:rsidP="00B02CCE">
            <w:pPr>
              <w:jc w:val="center"/>
              <w:rPr>
                <w:sz w:val="24"/>
                <w:szCs w:val="24"/>
                <w:lang w:val="kk-KZ" w:eastAsia="en-US"/>
              </w:rPr>
            </w:pPr>
            <w:r w:rsidRPr="00DD45B6">
              <w:rPr>
                <w:sz w:val="24"/>
                <w:szCs w:val="24"/>
                <w:lang w:val="en-US"/>
              </w:rPr>
              <w:t>lorakbay</w:t>
            </w:r>
            <w:r w:rsidRPr="00DD45B6">
              <w:rPr>
                <w:sz w:val="24"/>
                <w:szCs w:val="24"/>
              </w:rPr>
              <w:t>@</w:t>
            </w:r>
            <w:r w:rsidRPr="00DD45B6">
              <w:rPr>
                <w:sz w:val="24"/>
                <w:szCs w:val="24"/>
                <w:lang w:val="en-US"/>
              </w:rPr>
              <w:t>inbox</w:t>
            </w:r>
            <w:r w:rsidRPr="00DD45B6">
              <w:rPr>
                <w:sz w:val="24"/>
                <w:szCs w:val="24"/>
              </w:rPr>
              <w:t>.</w:t>
            </w:r>
            <w:r w:rsidRPr="00DD45B6">
              <w:rPr>
                <w:sz w:val="24"/>
                <w:szCs w:val="24"/>
                <w:lang w:val="en-US"/>
              </w:rPr>
              <w:t>ru</w:t>
            </w:r>
          </w:p>
        </w:tc>
      </w:tr>
      <w:tr w:rsidR="00B02CCE" w:rsidRPr="00DD45B6" w14:paraId="17A187CB" w14:textId="77777777" w:rsidTr="00B02CCE">
        <w:trPr>
          <w:trHeight w:val="781"/>
        </w:trPr>
        <w:tc>
          <w:tcPr>
            <w:tcW w:w="4804" w:type="dxa"/>
            <w:vAlign w:val="center"/>
          </w:tcPr>
          <w:p w14:paraId="5CD055B6" w14:textId="78041FA9" w:rsidR="00B02CCE" w:rsidRPr="00DD45B6" w:rsidRDefault="00B02CCE" w:rsidP="00B02CCE">
            <w:pPr>
              <w:ind w:right="-1"/>
              <w:rPr>
                <w:sz w:val="24"/>
                <w:szCs w:val="24"/>
              </w:rPr>
            </w:pPr>
            <w:r w:rsidRPr="00DD45B6">
              <w:rPr>
                <w:sz w:val="24"/>
                <w:szCs w:val="24"/>
                <w:lang w:val="kk-KZ"/>
              </w:rPr>
              <w:t>ҚДС магистрі, гигиена және эпидемиология кафедрасының аға оқытушысы</w:t>
            </w:r>
          </w:p>
        </w:tc>
        <w:tc>
          <w:tcPr>
            <w:tcW w:w="2161" w:type="dxa"/>
            <w:vAlign w:val="center"/>
          </w:tcPr>
          <w:p w14:paraId="3F750EF8" w14:textId="7B9B669D" w:rsidR="00B02CCE" w:rsidRPr="00DD45B6" w:rsidRDefault="00B02CCE" w:rsidP="00A51182">
            <w:pPr>
              <w:ind w:right="-1"/>
              <w:jc w:val="center"/>
              <w:rPr>
                <w:sz w:val="24"/>
                <w:szCs w:val="24"/>
                <w:lang w:val="kk-KZ"/>
              </w:rPr>
            </w:pPr>
            <w:r w:rsidRPr="00DD45B6">
              <w:rPr>
                <w:sz w:val="24"/>
                <w:szCs w:val="24"/>
                <w:lang w:val="kk-KZ"/>
              </w:rPr>
              <w:t>Махашов М.Ы.</w:t>
            </w:r>
          </w:p>
        </w:tc>
        <w:tc>
          <w:tcPr>
            <w:tcW w:w="2703" w:type="dxa"/>
            <w:vAlign w:val="center"/>
          </w:tcPr>
          <w:p w14:paraId="08CC107F" w14:textId="53494DC1" w:rsidR="00B02CCE" w:rsidRPr="00DD45B6" w:rsidRDefault="00B02CCE" w:rsidP="00B02CCE">
            <w:pPr>
              <w:ind w:right="-1"/>
              <w:rPr>
                <w:sz w:val="24"/>
                <w:szCs w:val="24"/>
              </w:rPr>
            </w:pPr>
            <w:r w:rsidRPr="00DD45B6">
              <w:rPr>
                <w:sz w:val="24"/>
                <w:szCs w:val="24"/>
              </w:rPr>
              <w:t>m.makhashov74@mail.ru</w:t>
            </w:r>
          </w:p>
        </w:tc>
      </w:tr>
      <w:bookmarkEnd w:id="1"/>
    </w:tbl>
    <w:p w14:paraId="35CB0CFF" w14:textId="3DDCD69A" w:rsidR="00A62CC3" w:rsidRPr="00DD45B6" w:rsidRDefault="00A62CC3" w:rsidP="00A62CC3">
      <w:pPr>
        <w:ind w:right="-1"/>
        <w:jc w:val="both"/>
        <w:rPr>
          <w:sz w:val="24"/>
          <w:szCs w:val="24"/>
        </w:rPr>
      </w:pPr>
    </w:p>
    <w:p w14:paraId="5C21B586" w14:textId="77777777" w:rsidR="00A62CC3" w:rsidRPr="00DD45B6" w:rsidRDefault="00A62CC3" w:rsidP="00A62CC3">
      <w:pPr>
        <w:ind w:right="-1"/>
        <w:jc w:val="both"/>
        <w:rPr>
          <w:sz w:val="28"/>
          <w:szCs w:val="28"/>
        </w:rPr>
      </w:pPr>
    </w:p>
    <w:p w14:paraId="26F2F169" w14:textId="0EF96634" w:rsidR="00A62CC3" w:rsidRPr="00DD45B6" w:rsidRDefault="000246C5" w:rsidP="00A62CC3">
      <w:pPr>
        <w:jc w:val="both"/>
        <w:rPr>
          <w:rFonts w:eastAsia="Calibri"/>
          <w:b/>
          <w:bCs/>
          <w:sz w:val="28"/>
          <w:szCs w:val="28"/>
          <w:lang w:val="kk-KZ"/>
        </w:rPr>
      </w:pPr>
      <w:bookmarkStart w:id="2" w:name="_Hlk96350219"/>
      <w:r w:rsidRPr="00DD45B6">
        <w:rPr>
          <w:b/>
          <w:bCs/>
          <w:sz w:val="28"/>
          <w:szCs w:val="28"/>
        </w:rPr>
        <w:t xml:space="preserve">Сертификаттау курсының білім беру бағдарламасы жоғары оқу орнынан кейінгі білім беру бағдарламалары комитетінің отырысында </w:t>
      </w:r>
      <w:r w:rsidR="00140587" w:rsidRPr="00DD45B6">
        <w:rPr>
          <w:b/>
          <w:bCs/>
          <w:sz w:val="28"/>
          <w:szCs w:val="28"/>
          <w:lang w:val="kk-KZ"/>
        </w:rPr>
        <w:t>талқыланды</w:t>
      </w:r>
    </w:p>
    <w:tbl>
      <w:tblPr>
        <w:tblStyle w:val="a9"/>
        <w:tblW w:w="9639" w:type="dxa"/>
        <w:tblInd w:w="-5" w:type="dxa"/>
        <w:tblLook w:val="04A0" w:firstRow="1" w:lastRow="0" w:firstColumn="1" w:lastColumn="0" w:noHBand="0" w:noVBand="1"/>
      </w:tblPr>
      <w:tblGrid>
        <w:gridCol w:w="3828"/>
        <w:gridCol w:w="2976"/>
        <w:gridCol w:w="2835"/>
      </w:tblGrid>
      <w:tr w:rsidR="00A62CC3" w:rsidRPr="00DD45B6" w14:paraId="3A8C91DC" w14:textId="77777777" w:rsidTr="00623DE4">
        <w:trPr>
          <w:trHeight w:val="671"/>
        </w:trPr>
        <w:tc>
          <w:tcPr>
            <w:tcW w:w="3828" w:type="dxa"/>
            <w:vAlign w:val="center"/>
          </w:tcPr>
          <w:p w14:paraId="512419D7" w14:textId="135E67E4" w:rsidR="00A62CC3" w:rsidRPr="00DD45B6" w:rsidRDefault="000246C5" w:rsidP="00623DE4">
            <w:pPr>
              <w:jc w:val="center"/>
              <w:rPr>
                <w:sz w:val="24"/>
                <w:szCs w:val="24"/>
              </w:rPr>
            </w:pPr>
            <w:r w:rsidRPr="00DD45B6">
              <w:rPr>
                <w:sz w:val="24"/>
                <w:szCs w:val="24"/>
              </w:rPr>
              <w:t>Лауазымы, жұмыс орны, атағы (бар болса)</w:t>
            </w:r>
          </w:p>
        </w:tc>
        <w:tc>
          <w:tcPr>
            <w:tcW w:w="2976" w:type="dxa"/>
            <w:vAlign w:val="center"/>
          </w:tcPr>
          <w:p w14:paraId="71003EFE" w14:textId="586EB8B3" w:rsidR="00A62CC3" w:rsidRPr="00DD45B6" w:rsidRDefault="00240032" w:rsidP="00623DE4">
            <w:pPr>
              <w:jc w:val="center"/>
              <w:rPr>
                <w:sz w:val="24"/>
                <w:szCs w:val="24"/>
              </w:rPr>
            </w:pPr>
            <w:r w:rsidRPr="00DD45B6">
              <w:rPr>
                <w:sz w:val="24"/>
                <w:szCs w:val="24"/>
                <w:lang w:val="kk-KZ" w:eastAsia="en-US"/>
              </w:rPr>
              <w:t>Т.А.</w:t>
            </w:r>
            <w:r>
              <w:rPr>
                <w:sz w:val="24"/>
                <w:szCs w:val="24"/>
                <w:lang w:val="kk-KZ" w:eastAsia="en-US"/>
              </w:rPr>
              <w:t>Ә</w:t>
            </w:r>
            <w:r w:rsidRPr="00DD45B6">
              <w:rPr>
                <w:sz w:val="24"/>
                <w:szCs w:val="24"/>
                <w:lang w:val="kk-KZ" w:eastAsia="en-US"/>
              </w:rPr>
              <w:t>.</w:t>
            </w:r>
          </w:p>
        </w:tc>
        <w:tc>
          <w:tcPr>
            <w:tcW w:w="2835" w:type="dxa"/>
            <w:vAlign w:val="center"/>
          </w:tcPr>
          <w:p w14:paraId="317D9A13" w14:textId="37A22D08" w:rsidR="00A62CC3" w:rsidRPr="00DD45B6" w:rsidRDefault="00240032" w:rsidP="00623DE4">
            <w:pPr>
              <w:jc w:val="center"/>
              <w:rPr>
                <w:sz w:val="24"/>
                <w:szCs w:val="24"/>
              </w:rPr>
            </w:pPr>
            <w:r w:rsidRPr="00DD45B6">
              <w:rPr>
                <w:sz w:val="24"/>
                <w:szCs w:val="24"/>
              </w:rPr>
              <w:t>Х</w:t>
            </w:r>
            <w:r w:rsidR="000246C5" w:rsidRPr="00DD45B6">
              <w:rPr>
                <w:sz w:val="24"/>
                <w:szCs w:val="24"/>
              </w:rPr>
              <w:t>аттаманың</w:t>
            </w:r>
            <w:r>
              <w:rPr>
                <w:sz w:val="24"/>
                <w:szCs w:val="24"/>
                <w:lang w:val="kk-KZ"/>
              </w:rPr>
              <w:t xml:space="preserve"> </w:t>
            </w:r>
            <w:r w:rsidR="000246C5" w:rsidRPr="00DD45B6">
              <w:rPr>
                <w:sz w:val="24"/>
                <w:szCs w:val="24"/>
              </w:rPr>
              <w:t xml:space="preserve"> күні, №</w:t>
            </w:r>
          </w:p>
        </w:tc>
      </w:tr>
      <w:tr w:rsidR="00A62CC3" w:rsidRPr="00DD45B6" w14:paraId="43DB3ED4" w14:textId="77777777" w:rsidTr="00623DE4">
        <w:trPr>
          <w:trHeight w:val="695"/>
        </w:trPr>
        <w:tc>
          <w:tcPr>
            <w:tcW w:w="3828" w:type="dxa"/>
            <w:vAlign w:val="center"/>
          </w:tcPr>
          <w:p w14:paraId="3DC47F49" w14:textId="7F7CFCA6" w:rsidR="00A62CC3" w:rsidRPr="00DD45B6" w:rsidRDefault="0009693A" w:rsidP="00623DE4">
            <w:pPr>
              <w:rPr>
                <w:sz w:val="24"/>
                <w:szCs w:val="24"/>
                <w:lang w:val="kk-KZ"/>
              </w:rPr>
            </w:pPr>
            <w:r w:rsidRPr="00DD45B6">
              <w:rPr>
                <w:sz w:val="24"/>
              </w:rPr>
              <w:t>Төрайымы, м.ғ.д., профессор, МЕББМ «</w:t>
            </w:r>
            <w:r w:rsidRPr="00DD45B6">
              <w:rPr>
                <w:sz w:val="24"/>
                <w:lang w:val="kk-KZ"/>
              </w:rPr>
              <w:t>ҚасРесмедуниверситеті</w:t>
            </w:r>
            <w:r w:rsidRPr="00DD45B6">
              <w:rPr>
                <w:sz w:val="24"/>
              </w:rPr>
              <w:t>»</w:t>
            </w:r>
            <w:r w:rsidRPr="00DD45B6">
              <w:rPr>
                <w:sz w:val="24"/>
                <w:lang w:val="kk-KZ"/>
              </w:rPr>
              <w:t xml:space="preserve"> жалпы дәрігерлік </w:t>
            </w:r>
            <w:r w:rsidR="00156DF1" w:rsidRPr="00DD45B6">
              <w:rPr>
                <w:sz w:val="24"/>
                <w:lang w:val="kk-KZ"/>
              </w:rPr>
              <w:t>практика бөлімінің меңгерушісі</w:t>
            </w:r>
          </w:p>
        </w:tc>
        <w:tc>
          <w:tcPr>
            <w:tcW w:w="2976" w:type="dxa"/>
            <w:vAlign w:val="center"/>
          </w:tcPr>
          <w:p w14:paraId="3653EF9B" w14:textId="73637E26" w:rsidR="00A62CC3" w:rsidRPr="00DD45B6" w:rsidRDefault="00156DF1" w:rsidP="00A51182">
            <w:pPr>
              <w:jc w:val="center"/>
              <w:rPr>
                <w:sz w:val="24"/>
                <w:szCs w:val="24"/>
              </w:rPr>
            </w:pPr>
            <w:r w:rsidRPr="00DD45B6">
              <w:t>Лигай З.Н.</w:t>
            </w:r>
          </w:p>
        </w:tc>
        <w:tc>
          <w:tcPr>
            <w:tcW w:w="2835" w:type="dxa"/>
            <w:vAlign w:val="center"/>
          </w:tcPr>
          <w:p w14:paraId="43B7CB71" w14:textId="67483507" w:rsidR="00140587" w:rsidRPr="00DD45B6" w:rsidRDefault="00156DF1" w:rsidP="00140587">
            <w:pPr>
              <w:pStyle w:val="Default"/>
              <w:jc w:val="center"/>
            </w:pPr>
            <w:r w:rsidRPr="00DD45B6">
              <w:t>17.</w:t>
            </w:r>
            <w:r w:rsidRPr="00DD45B6">
              <w:rPr>
                <w:lang w:val="kk-KZ"/>
              </w:rPr>
              <w:t>10.</w:t>
            </w:r>
            <w:r w:rsidR="00140587" w:rsidRPr="00DD45B6">
              <w:rPr>
                <w:lang w:val="kk-KZ"/>
              </w:rPr>
              <w:t xml:space="preserve"> 2023</w:t>
            </w:r>
            <w:r w:rsidR="00B4076B" w:rsidRPr="00DD45B6">
              <w:t>ж.,</w:t>
            </w:r>
          </w:p>
          <w:p w14:paraId="4D1BF037" w14:textId="72637DA8" w:rsidR="00A62CC3" w:rsidRPr="00DD45B6" w:rsidRDefault="00A62CC3" w:rsidP="00140587">
            <w:pPr>
              <w:pStyle w:val="Default"/>
              <w:jc w:val="center"/>
            </w:pPr>
            <w:r w:rsidRPr="00DD45B6">
              <w:t>№</w:t>
            </w:r>
            <w:r w:rsidR="00140587" w:rsidRPr="00DD45B6">
              <w:t xml:space="preserve"> </w:t>
            </w:r>
            <w:r w:rsidR="00156DF1" w:rsidRPr="00DD45B6">
              <w:rPr>
                <w:lang w:val="kk-KZ"/>
              </w:rPr>
              <w:t>1</w:t>
            </w:r>
            <w:r w:rsidR="00140587" w:rsidRPr="00DD45B6">
              <w:rPr>
                <w:lang w:val="kk-KZ"/>
              </w:rPr>
              <w:t xml:space="preserve"> </w:t>
            </w:r>
            <w:r w:rsidR="00140587" w:rsidRPr="00DD45B6">
              <w:t>хаттама</w:t>
            </w:r>
          </w:p>
        </w:tc>
      </w:tr>
    </w:tbl>
    <w:p w14:paraId="4D06247B" w14:textId="77777777" w:rsidR="00A62CC3" w:rsidRPr="00DD45B6" w:rsidRDefault="00A62CC3" w:rsidP="00A62CC3">
      <w:pPr>
        <w:tabs>
          <w:tab w:val="left" w:pos="2910"/>
        </w:tabs>
        <w:jc w:val="both"/>
        <w:rPr>
          <w:sz w:val="24"/>
          <w:szCs w:val="24"/>
        </w:rPr>
      </w:pPr>
      <w:r w:rsidRPr="00DD45B6">
        <w:rPr>
          <w:sz w:val="24"/>
          <w:szCs w:val="24"/>
        </w:rPr>
        <w:tab/>
      </w:r>
    </w:p>
    <w:p w14:paraId="7FB257E0" w14:textId="61D9F309" w:rsidR="00A62CC3" w:rsidRPr="004161B9" w:rsidRDefault="004161B9" w:rsidP="00240032">
      <w:pPr>
        <w:rPr>
          <w:b/>
          <w:bCs/>
          <w:sz w:val="28"/>
          <w:szCs w:val="28"/>
        </w:rPr>
      </w:pPr>
      <w:bookmarkStart w:id="3" w:name="_Hlk150164508"/>
      <w:r w:rsidRPr="004161B9">
        <w:rPr>
          <w:b/>
          <w:bCs/>
          <w:color w:val="000000"/>
          <w:spacing w:val="2"/>
          <w:sz w:val="28"/>
          <w:szCs w:val="28"/>
          <w:lang w:val="kk-KZ" w:eastAsia="en-US"/>
        </w:rPr>
        <w:lastRenderedPageBreak/>
        <w:t xml:space="preserve">«Денсаулық сақтау» оқыту бағыты бойынша ОӘБ </w:t>
      </w:r>
      <w:r w:rsidRPr="004161B9">
        <w:rPr>
          <w:b/>
          <w:bCs/>
          <w:sz w:val="28"/>
          <w:szCs w:val="28"/>
          <w:lang w:eastAsia="en-US"/>
        </w:rPr>
        <w:t>«Қоғамдық денсаулық сақтау» комитеті</w:t>
      </w:r>
      <w:r w:rsidR="000246C5" w:rsidRPr="004161B9">
        <w:rPr>
          <w:b/>
          <w:bCs/>
          <w:sz w:val="28"/>
          <w:szCs w:val="28"/>
        </w:rPr>
        <w:t>ң отырысында талқыланды</w:t>
      </w:r>
    </w:p>
    <w:bookmarkEnd w:id="3"/>
    <w:p w14:paraId="7AE8E20A" w14:textId="77777777" w:rsidR="00A51182" w:rsidRPr="00DD45B6" w:rsidRDefault="00A51182" w:rsidP="00A51182">
      <w:pPr>
        <w:jc w:val="center"/>
        <w:rPr>
          <w:b/>
          <w:bCs/>
          <w:spacing w:val="2"/>
          <w:sz w:val="28"/>
          <w:szCs w:val="28"/>
          <w:shd w:val="clear" w:color="auto" w:fill="FFFFFF"/>
          <w:lang w:val="kk-KZ"/>
        </w:rPr>
      </w:pPr>
    </w:p>
    <w:tbl>
      <w:tblPr>
        <w:tblStyle w:val="a9"/>
        <w:tblW w:w="9639" w:type="dxa"/>
        <w:tblInd w:w="-5" w:type="dxa"/>
        <w:tblLook w:val="04A0" w:firstRow="1" w:lastRow="0" w:firstColumn="1" w:lastColumn="0" w:noHBand="0" w:noVBand="1"/>
      </w:tblPr>
      <w:tblGrid>
        <w:gridCol w:w="4536"/>
        <w:gridCol w:w="2268"/>
        <w:gridCol w:w="2835"/>
      </w:tblGrid>
      <w:tr w:rsidR="00B4076B" w:rsidRPr="00DD45B6" w14:paraId="5B493146" w14:textId="77777777" w:rsidTr="004161B9">
        <w:tc>
          <w:tcPr>
            <w:tcW w:w="4536" w:type="dxa"/>
            <w:vAlign w:val="center"/>
          </w:tcPr>
          <w:bookmarkEnd w:id="2"/>
          <w:p w14:paraId="0AAB5997" w14:textId="77777777" w:rsidR="00B4076B" w:rsidRPr="00DD45B6" w:rsidRDefault="00B4076B" w:rsidP="00025842">
            <w:pPr>
              <w:jc w:val="center"/>
              <w:rPr>
                <w:sz w:val="24"/>
                <w:szCs w:val="24"/>
                <w:lang w:val="kk-KZ"/>
              </w:rPr>
            </w:pPr>
            <w:r w:rsidRPr="00DD45B6">
              <w:rPr>
                <w:sz w:val="24"/>
                <w:szCs w:val="24"/>
                <w:lang w:val="kk-KZ"/>
              </w:rPr>
              <w:t>Сарапшының лауазымы, жұмыс орны, атағы (бар болса)</w:t>
            </w:r>
          </w:p>
        </w:tc>
        <w:tc>
          <w:tcPr>
            <w:tcW w:w="2268" w:type="dxa"/>
            <w:vAlign w:val="center"/>
          </w:tcPr>
          <w:p w14:paraId="6A98B744" w14:textId="5CF9CCAE" w:rsidR="00B4076B" w:rsidRPr="00DD45B6" w:rsidRDefault="00240032" w:rsidP="00025842">
            <w:pPr>
              <w:jc w:val="center"/>
              <w:rPr>
                <w:sz w:val="24"/>
                <w:szCs w:val="24"/>
              </w:rPr>
            </w:pPr>
            <w:r w:rsidRPr="00DD45B6">
              <w:rPr>
                <w:sz w:val="24"/>
                <w:szCs w:val="24"/>
                <w:lang w:val="kk-KZ" w:eastAsia="en-US"/>
              </w:rPr>
              <w:t>Т.А.</w:t>
            </w:r>
            <w:r>
              <w:rPr>
                <w:sz w:val="24"/>
                <w:szCs w:val="24"/>
                <w:lang w:val="kk-KZ" w:eastAsia="en-US"/>
              </w:rPr>
              <w:t>Ә</w:t>
            </w:r>
            <w:r w:rsidRPr="00DD45B6">
              <w:rPr>
                <w:sz w:val="24"/>
                <w:szCs w:val="24"/>
                <w:lang w:val="kk-KZ" w:eastAsia="en-US"/>
              </w:rPr>
              <w:t>.</w:t>
            </w:r>
          </w:p>
        </w:tc>
        <w:tc>
          <w:tcPr>
            <w:tcW w:w="2835" w:type="dxa"/>
            <w:vAlign w:val="center"/>
          </w:tcPr>
          <w:p w14:paraId="7FBB9B7E" w14:textId="60085555" w:rsidR="00B4076B" w:rsidRPr="00DD45B6" w:rsidRDefault="00741291" w:rsidP="00025842">
            <w:pPr>
              <w:jc w:val="center"/>
              <w:rPr>
                <w:sz w:val="24"/>
                <w:szCs w:val="24"/>
              </w:rPr>
            </w:pPr>
            <w:r w:rsidRPr="00DD45B6">
              <w:rPr>
                <w:sz w:val="24"/>
                <w:szCs w:val="24"/>
              </w:rPr>
              <w:t>Х</w:t>
            </w:r>
            <w:r w:rsidR="00B4076B" w:rsidRPr="00DD45B6">
              <w:rPr>
                <w:sz w:val="24"/>
                <w:szCs w:val="24"/>
              </w:rPr>
              <w:t>аттаманың</w:t>
            </w:r>
            <w:r w:rsidRPr="00DD45B6">
              <w:rPr>
                <w:sz w:val="24"/>
                <w:szCs w:val="24"/>
                <w:lang w:val="kk-KZ"/>
              </w:rPr>
              <w:t xml:space="preserve"> </w:t>
            </w:r>
            <w:r w:rsidR="00B4076B" w:rsidRPr="00DD45B6">
              <w:rPr>
                <w:sz w:val="24"/>
                <w:szCs w:val="24"/>
              </w:rPr>
              <w:t xml:space="preserve"> күні, №</w:t>
            </w:r>
          </w:p>
        </w:tc>
      </w:tr>
      <w:tr w:rsidR="00B4076B" w:rsidRPr="00DD45B6" w14:paraId="43D98E7A" w14:textId="77777777" w:rsidTr="004161B9">
        <w:trPr>
          <w:trHeight w:val="437"/>
        </w:trPr>
        <w:tc>
          <w:tcPr>
            <w:tcW w:w="4536" w:type="dxa"/>
          </w:tcPr>
          <w:p w14:paraId="21F4380D" w14:textId="77777777" w:rsidR="00B4076B" w:rsidRPr="00DD45B6" w:rsidRDefault="00B4076B" w:rsidP="00025842">
            <w:pPr>
              <w:jc w:val="both"/>
              <w:rPr>
                <w:sz w:val="24"/>
                <w:szCs w:val="24"/>
              </w:rPr>
            </w:pPr>
            <w:r w:rsidRPr="00DD45B6">
              <w:rPr>
                <w:sz w:val="24"/>
              </w:rPr>
              <w:t xml:space="preserve">«Қоғамдық денсаулық сақтау» комитеті Төрағасы, м.ғ.к., ассоц.профессор, М.Оспанов атындағы БҚМУ «Қоғамдық денсаулық және денсаулық сақтау» кафедрасы жетекшісі. </w:t>
            </w:r>
          </w:p>
        </w:tc>
        <w:tc>
          <w:tcPr>
            <w:tcW w:w="2268" w:type="dxa"/>
          </w:tcPr>
          <w:p w14:paraId="31171A99" w14:textId="77777777" w:rsidR="00B4076B" w:rsidRPr="00DD45B6" w:rsidRDefault="00B4076B" w:rsidP="00A51182">
            <w:pPr>
              <w:jc w:val="center"/>
              <w:rPr>
                <w:sz w:val="24"/>
                <w:szCs w:val="24"/>
              </w:rPr>
            </w:pPr>
            <w:r w:rsidRPr="00DD45B6">
              <w:rPr>
                <w:sz w:val="24"/>
              </w:rPr>
              <w:t>Ермуханова Л.С.</w:t>
            </w:r>
          </w:p>
        </w:tc>
        <w:tc>
          <w:tcPr>
            <w:tcW w:w="2835" w:type="dxa"/>
          </w:tcPr>
          <w:p w14:paraId="53A853CD" w14:textId="7BA3C359" w:rsidR="00741291" w:rsidRPr="00DD45B6" w:rsidRDefault="00865A03" w:rsidP="00741291">
            <w:pPr>
              <w:jc w:val="center"/>
              <w:rPr>
                <w:sz w:val="24"/>
                <w:szCs w:val="24"/>
                <w:lang w:eastAsia="en-US"/>
              </w:rPr>
            </w:pPr>
            <w:r w:rsidRPr="00DD45B6">
              <w:rPr>
                <w:sz w:val="24"/>
                <w:szCs w:val="24"/>
                <w:lang w:eastAsia="en-US"/>
              </w:rPr>
              <w:t>16.10.2023 ж.</w:t>
            </w:r>
          </w:p>
          <w:p w14:paraId="5E642B2F" w14:textId="391AC946" w:rsidR="00B4076B" w:rsidRPr="00DD45B6" w:rsidRDefault="00741291" w:rsidP="00741291">
            <w:pPr>
              <w:jc w:val="center"/>
              <w:rPr>
                <w:sz w:val="24"/>
                <w:szCs w:val="24"/>
              </w:rPr>
            </w:pPr>
            <w:r w:rsidRPr="00DD45B6">
              <w:rPr>
                <w:sz w:val="24"/>
                <w:szCs w:val="24"/>
                <w:lang w:eastAsia="en-US"/>
              </w:rPr>
              <w:t>№1 хаттама</w:t>
            </w:r>
          </w:p>
        </w:tc>
      </w:tr>
    </w:tbl>
    <w:p w14:paraId="35F850F7" w14:textId="77777777" w:rsidR="00B4076B" w:rsidRPr="00DD45B6" w:rsidRDefault="00B4076B" w:rsidP="00B4076B">
      <w:pPr>
        <w:pStyle w:val="Default"/>
        <w:rPr>
          <w:rStyle w:val="s0"/>
          <w:rFonts w:eastAsia="Times New Roman"/>
          <w:color w:val="auto"/>
          <w:lang w:val="kk-KZ" w:eastAsia="ru-RU"/>
        </w:rPr>
      </w:pPr>
    </w:p>
    <w:p w14:paraId="0C3BC773" w14:textId="790E55A3" w:rsidR="00B4076B" w:rsidRPr="00DD45B6" w:rsidRDefault="00B4076B" w:rsidP="00B4076B">
      <w:pPr>
        <w:pStyle w:val="Default"/>
        <w:rPr>
          <w:rStyle w:val="s0"/>
          <w:rFonts w:eastAsia="Times New Roman"/>
          <w:color w:val="auto"/>
          <w:sz w:val="28"/>
          <w:szCs w:val="28"/>
          <w:lang w:val="kk-KZ" w:eastAsia="ru-RU"/>
        </w:rPr>
      </w:pPr>
      <w:r w:rsidRPr="00DD45B6">
        <w:rPr>
          <w:rStyle w:val="s0"/>
          <w:rFonts w:eastAsia="Times New Roman"/>
          <w:color w:val="auto"/>
          <w:sz w:val="28"/>
          <w:szCs w:val="28"/>
          <w:lang w:val="kk-KZ" w:eastAsia="ru-RU"/>
        </w:rPr>
        <w:t>СК ББ, сараптама актісі және талқылау хаттамасы қоса беріледі.</w:t>
      </w:r>
    </w:p>
    <w:p w14:paraId="6C5F342E" w14:textId="77777777" w:rsidR="00B4076B" w:rsidRPr="00DD45B6" w:rsidRDefault="00B4076B" w:rsidP="00B4076B">
      <w:pPr>
        <w:pStyle w:val="Default"/>
        <w:rPr>
          <w:rStyle w:val="s0"/>
          <w:rFonts w:eastAsia="Times New Roman"/>
          <w:color w:val="auto"/>
          <w:lang w:val="kk-KZ" w:eastAsia="ru-RU"/>
        </w:rPr>
      </w:pPr>
    </w:p>
    <w:p w14:paraId="08157AC0" w14:textId="77777777" w:rsidR="00CA2D72" w:rsidRPr="00EC752C" w:rsidRDefault="00CA2D72" w:rsidP="00CA2D72">
      <w:pPr>
        <w:jc w:val="both"/>
        <w:rPr>
          <w:lang w:val="kk-KZ"/>
        </w:rPr>
      </w:pPr>
      <w:r w:rsidRPr="002C046E">
        <w:rPr>
          <w:b/>
          <w:bCs/>
          <w:sz w:val="28"/>
          <w:szCs w:val="28"/>
          <w:lang w:val="kk-KZ"/>
        </w:rPr>
        <w:t xml:space="preserve">СК бағдарламасы «Денсаулық сақтау» дайындау бағыты бойынша ОӘБ </w:t>
      </w:r>
      <w:r w:rsidRPr="00EC752C">
        <w:rPr>
          <w:bCs/>
          <w:sz w:val="28"/>
          <w:szCs w:val="28"/>
          <w:lang w:val="kk-KZ"/>
        </w:rPr>
        <w:t>2023 жылғы «14» желтоқсандағы отырысында мақұлданды, №4 хаттама (ББ жобасы ОӘБ сайтында жарияланған</w:t>
      </w:r>
      <w:r>
        <w:rPr>
          <w:bCs/>
          <w:sz w:val="28"/>
          <w:szCs w:val="28"/>
          <w:lang w:val="kk-KZ"/>
        </w:rPr>
        <w:t>...</w:t>
      </w:r>
      <w:r w:rsidRPr="00EC752C">
        <w:rPr>
          <w:bCs/>
          <w:lang w:val="kk-KZ"/>
        </w:rPr>
        <w:t>)</w:t>
      </w:r>
    </w:p>
    <w:p w14:paraId="03B98150" w14:textId="36A03922" w:rsidR="00A62CC3" w:rsidRPr="00DD45B6" w:rsidRDefault="00A62CC3" w:rsidP="00CA2D72">
      <w:pPr>
        <w:pStyle w:val="21"/>
        <w:widowControl w:val="0"/>
        <w:rPr>
          <w:sz w:val="28"/>
          <w:szCs w:val="28"/>
          <w:lang w:val="kk-KZ"/>
        </w:rPr>
      </w:pPr>
    </w:p>
    <w:p w14:paraId="4C306D8A" w14:textId="78E734C0" w:rsidR="003162A6" w:rsidRPr="00DD45B6" w:rsidRDefault="003162A6" w:rsidP="00810811">
      <w:pPr>
        <w:pStyle w:val="Default"/>
        <w:rPr>
          <w:i/>
          <w:iCs/>
          <w:sz w:val="26"/>
          <w:szCs w:val="26"/>
          <w:lang w:val="kk-KZ"/>
        </w:rPr>
      </w:pPr>
    </w:p>
    <w:p w14:paraId="406136B0" w14:textId="77777777" w:rsidR="007A043F" w:rsidRPr="00DD45B6" w:rsidRDefault="007A043F" w:rsidP="00810811">
      <w:pPr>
        <w:pStyle w:val="Default"/>
        <w:rPr>
          <w:i/>
          <w:iCs/>
          <w:sz w:val="26"/>
          <w:szCs w:val="26"/>
          <w:lang w:val="kk-KZ"/>
        </w:rPr>
        <w:sectPr w:rsidR="007A043F" w:rsidRPr="00DD45B6" w:rsidSect="007A043F">
          <w:pgSz w:w="11906" w:h="16838"/>
          <w:pgMar w:top="1134" w:right="1134" w:bottom="1134" w:left="1134" w:header="454" w:footer="454" w:gutter="0"/>
          <w:cols w:space="708"/>
          <w:titlePg/>
          <w:docGrid w:linePitch="360"/>
        </w:sectPr>
      </w:pPr>
    </w:p>
    <w:p w14:paraId="2FC938E8" w14:textId="77777777" w:rsidR="00810811" w:rsidRPr="00DD45B6" w:rsidRDefault="00810811" w:rsidP="00810811">
      <w:pPr>
        <w:pStyle w:val="Default"/>
        <w:rPr>
          <w:sz w:val="28"/>
          <w:szCs w:val="28"/>
          <w:lang w:val="kk-KZ"/>
        </w:rPr>
      </w:pPr>
    </w:p>
    <w:p w14:paraId="31CE18A6" w14:textId="77777777" w:rsidR="00741291" w:rsidRPr="00DD45B6" w:rsidRDefault="00741291" w:rsidP="00741291">
      <w:pPr>
        <w:rPr>
          <w:b/>
          <w:sz w:val="28"/>
          <w:szCs w:val="28"/>
          <w:lang w:val="kk-KZ"/>
        </w:rPr>
      </w:pPr>
      <w:r w:rsidRPr="00DD45B6">
        <w:rPr>
          <w:b/>
          <w:sz w:val="28"/>
          <w:szCs w:val="28"/>
          <w:lang w:val="kk-KZ"/>
        </w:rPr>
        <w:t>Сертификаттау курсы бағдарламасының төлқұжаты</w:t>
      </w:r>
    </w:p>
    <w:p w14:paraId="4A945871" w14:textId="77777777" w:rsidR="00741291" w:rsidRPr="00DD45B6" w:rsidRDefault="00741291" w:rsidP="00741291">
      <w:pPr>
        <w:rPr>
          <w:b/>
          <w:sz w:val="28"/>
          <w:szCs w:val="28"/>
          <w:lang w:val="kk-KZ"/>
        </w:rPr>
      </w:pPr>
      <w:r w:rsidRPr="00DD45B6">
        <w:rPr>
          <w:b/>
          <w:sz w:val="28"/>
          <w:szCs w:val="28"/>
          <w:lang w:val="kk-KZ"/>
        </w:rPr>
        <w:t>Бағдарламаның мақсаты:</w:t>
      </w:r>
    </w:p>
    <w:tbl>
      <w:tblPr>
        <w:tblStyle w:val="a9"/>
        <w:tblW w:w="0" w:type="auto"/>
        <w:tblLook w:val="04A0" w:firstRow="1" w:lastRow="0" w:firstColumn="1" w:lastColumn="0" w:noHBand="0" w:noVBand="1"/>
      </w:tblPr>
      <w:tblGrid>
        <w:gridCol w:w="9628"/>
      </w:tblGrid>
      <w:tr w:rsidR="00741291" w:rsidRPr="002F1EDC" w14:paraId="713AF18B" w14:textId="77777777" w:rsidTr="00741291">
        <w:tc>
          <w:tcPr>
            <w:tcW w:w="9628" w:type="dxa"/>
          </w:tcPr>
          <w:p w14:paraId="1B1AE11E" w14:textId="16EC3668" w:rsidR="00741291" w:rsidRPr="00DD45B6" w:rsidRDefault="00741291" w:rsidP="000246C5">
            <w:pPr>
              <w:pStyle w:val="Default"/>
              <w:jc w:val="both"/>
              <w:rPr>
                <w:lang w:val="kk-KZ"/>
              </w:rPr>
            </w:pPr>
            <w:r w:rsidRPr="00DD45B6">
              <w:rPr>
                <w:lang w:val="kk-KZ"/>
              </w:rPr>
              <w:t>Кәсіптік білім беру шеңберінде алынған балалар мен жасөспірімдердің гигиенасы бойынша дәрігердің кәсіби құзыреттілігін жетілдіру мен халықтың санитариялық-эпидемиологиялық саламаттылығын қамтамасыз ету саласындағы маманның кәсіптік қызметінің ерекшеліктерін ашу.</w:t>
            </w:r>
          </w:p>
        </w:tc>
      </w:tr>
    </w:tbl>
    <w:p w14:paraId="1EEA9C6E" w14:textId="77777777" w:rsidR="00741291" w:rsidRPr="00DD45B6" w:rsidRDefault="00741291" w:rsidP="000246C5">
      <w:pPr>
        <w:pStyle w:val="Default"/>
        <w:jc w:val="both"/>
        <w:rPr>
          <w:sz w:val="28"/>
          <w:szCs w:val="28"/>
          <w:lang w:val="kk-KZ"/>
        </w:rPr>
      </w:pPr>
    </w:p>
    <w:p w14:paraId="56732A88" w14:textId="77777777" w:rsidR="00741291" w:rsidRPr="00DD45B6" w:rsidRDefault="000246C5" w:rsidP="000246C5">
      <w:pPr>
        <w:pStyle w:val="Default"/>
        <w:jc w:val="both"/>
        <w:rPr>
          <w:b/>
          <w:sz w:val="28"/>
          <w:szCs w:val="28"/>
          <w:lang w:val="kk-KZ"/>
        </w:rPr>
      </w:pPr>
      <w:r w:rsidRPr="00DD45B6">
        <w:rPr>
          <w:b/>
          <w:sz w:val="28"/>
          <w:szCs w:val="28"/>
          <w:lang w:val="kk-KZ"/>
        </w:rPr>
        <w:t>Бағдарламаның қысқаша сипаттамасы:</w:t>
      </w:r>
    </w:p>
    <w:p w14:paraId="24EAC26F" w14:textId="77777777" w:rsidR="00741291" w:rsidRPr="00DD45B6" w:rsidRDefault="00741291" w:rsidP="000246C5">
      <w:pPr>
        <w:pStyle w:val="Default"/>
        <w:jc w:val="both"/>
        <w:rPr>
          <w:b/>
          <w:sz w:val="28"/>
          <w:szCs w:val="28"/>
          <w:lang w:val="kk-KZ"/>
        </w:rPr>
      </w:pPr>
    </w:p>
    <w:tbl>
      <w:tblPr>
        <w:tblStyle w:val="a9"/>
        <w:tblW w:w="0" w:type="auto"/>
        <w:tblLook w:val="04A0" w:firstRow="1" w:lastRow="0" w:firstColumn="1" w:lastColumn="0" w:noHBand="0" w:noVBand="1"/>
      </w:tblPr>
      <w:tblGrid>
        <w:gridCol w:w="9628"/>
      </w:tblGrid>
      <w:tr w:rsidR="00741291" w:rsidRPr="002F1EDC" w14:paraId="6A6904A0" w14:textId="77777777" w:rsidTr="00741291">
        <w:tc>
          <w:tcPr>
            <w:tcW w:w="9628" w:type="dxa"/>
          </w:tcPr>
          <w:p w14:paraId="6CC8B231" w14:textId="6E60DD78" w:rsidR="00741291" w:rsidRPr="00DD45B6" w:rsidRDefault="004161B9" w:rsidP="000246C5">
            <w:pPr>
              <w:pStyle w:val="Default"/>
              <w:jc w:val="both"/>
              <w:rPr>
                <w:lang w:val="kk-KZ"/>
              </w:rPr>
            </w:pPr>
            <w:r>
              <w:rPr>
                <w:lang w:val="kk-KZ"/>
              </w:rPr>
              <w:t>«</w:t>
            </w:r>
            <w:r w:rsidRPr="004161B9">
              <w:rPr>
                <w:lang w:val="kk-KZ"/>
              </w:rPr>
              <w:t>Балалардың және жасөспірімдердің гигиенасы</w:t>
            </w:r>
            <w:r>
              <w:rPr>
                <w:lang w:val="kk-KZ"/>
              </w:rPr>
              <w:t>»</w:t>
            </w:r>
            <w:r w:rsidR="00741291" w:rsidRPr="00DD45B6">
              <w:rPr>
                <w:lang w:val="kk-KZ"/>
              </w:rPr>
              <w:t xml:space="preserve"> пәні дәрігерлерді даярлауды стандарттау қажеттілігімен анықталады. Қазіргі  кезеңде олардың кәсіби қызметінің бағыты кеңеюде. Қазіргі уақытта балалар мен жасөспірімдер денсаулығының жай-күйін, қоршаған орта факторларының балалар денсаулығына әсерін бағалау мен  болжау, олардың қолайсыз әсерінің алдын алу шаралары және балалар мен жасөспірімдер халқының санитарлық-эпидемиологиялық салауаттылығын қамтамасыз ету саласындағы профилактикалық іс-шараларда алған білімдерін қолдана білу, осы салада мемлекеттік санитарлық-эпидемиологиялық қадағалауды жүзеге асыру үлкен маңызға ие. Бағдарлама балалар мен жасөспірімдер гигиенасы бойынша дәрігердің кәсіби құзыреттілігін қалыптастыруға бағытталған. Жоспарланған нәтижелерде балалар мен жасөспірімдердің гигиенасы бойынша дәрігердің құзыреттілігі мен лауазымының кәсіби стандарттары негізінде біліктілік сипаттамасымен сабақтастықты көрсетеді.</w:t>
            </w:r>
          </w:p>
        </w:tc>
      </w:tr>
    </w:tbl>
    <w:p w14:paraId="2BBDC360" w14:textId="36A1CE45" w:rsidR="00E84FFD" w:rsidRPr="00DD45B6" w:rsidRDefault="000246C5" w:rsidP="000246C5">
      <w:pPr>
        <w:pStyle w:val="Default"/>
        <w:jc w:val="both"/>
        <w:rPr>
          <w:sz w:val="28"/>
          <w:szCs w:val="28"/>
          <w:lang w:val="kk-KZ"/>
        </w:rPr>
      </w:pPr>
      <w:r w:rsidRPr="00DD45B6">
        <w:rPr>
          <w:sz w:val="28"/>
          <w:szCs w:val="28"/>
          <w:lang w:val="kk-KZ"/>
        </w:rPr>
        <w:t xml:space="preserve"> </w:t>
      </w:r>
    </w:p>
    <w:p w14:paraId="152F36FE" w14:textId="7F1ECB69" w:rsidR="00E57D21" w:rsidRDefault="00741291" w:rsidP="00741291">
      <w:pPr>
        <w:rPr>
          <w:rFonts w:eastAsia="Calibri"/>
          <w:b/>
          <w:bCs/>
          <w:sz w:val="28"/>
          <w:szCs w:val="28"/>
        </w:rPr>
      </w:pPr>
      <w:r w:rsidRPr="00DD45B6">
        <w:rPr>
          <w:rFonts w:eastAsia="Calibri"/>
          <w:b/>
          <w:bCs/>
          <w:sz w:val="28"/>
          <w:szCs w:val="28"/>
        </w:rPr>
        <w:t xml:space="preserve">Бағдарламаның негізгі элементтерін </w:t>
      </w:r>
      <w:r w:rsidRPr="00DD45B6">
        <w:rPr>
          <w:rFonts w:eastAsia="Calibri"/>
          <w:b/>
          <w:bCs/>
          <w:sz w:val="28"/>
          <w:szCs w:val="28"/>
          <w:lang w:val="kk-KZ"/>
        </w:rPr>
        <w:t>келіс</w:t>
      </w:r>
      <w:r w:rsidRPr="00DD45B6">
        <w:rPr>
          <w:rFonts w:eastAsia="Calibri"/>
          <w:b/>
          <w:bCs/>
          <w:sz w:val="28"/>
          <w:szCs w:val="28"/>
        </w:rPr>
        <w:t>у</w:t>
      </w:r>
    </w:p>
    <w:p w14:paraId="5B6E7EF1" w14:textId="3908D0DF" w:rsidR="00E94EA3" w:rsidRDefault="00E94EA3" w:rsidP="00741291">
      <w:pPr>
        <w:rPr>
          <w:rFonts w:eastAsia="Calibri"/>
          <w:b/>
          <w:bCs/>
          <w:sz w:val="28"/>
          <w:szCs w:val="28"/>
        </w:rPr>
      </w:pPr>
    </w:p>
    <w:tbl>
      <w:tblPr>
        <w:tblStyle w:val="a9"/>
        <w:tblW w:w="10201" w:type="dxa"/>
        <w:tblLook w:val="04A0" w:firstRow="1" w:lastRow="0" w:firstColumn="1" w:lastColumn="0" w:noHBand="0" w:noVBand="1"/>
      </w:tblPr>
      <w:tblGrid>
        <w:gridCol w:w="704"/>
        <w:gridCol w:w="4110"/>
        <w:gridCol w:w="2407"/>
        <w:gridCol w:w="2980"/>
      </w:tblGrid>
      <w:tr w:rsidR="00E94EA3" w14:paraId="15497F45" w14:textId="77777777" w:rsidTr="00240032">
        <w:tc>
          <w:tcPr>
            <w:tcW w:w="704" w:type="dxa"/>
            <w:vAlign w:val="center"/>
          </w:tcPr>
          <w:p w14:paraId="26390D74" w14:textId="60112E42" w:rsidR="00E94EA3" w:rsidRPr="00240032" w:rsidRDefault="00E94EA3" w:rsidP="00240032">
            <w:pPr>
              <w:jc w:val="center"/>
              <w:rPr>
                <w:rFonts w:eastAsia="Calibri"/>
                <w:bCs/>
                <w:sz w:val="24"/>
                <w:szCs w:val="24"/>
              </w:rPr>
            </w:pPr>
            <w:r w:rsidRPr="00240032">
              <w:rPr>
                <w:sz w:val="24"/>
                <w:szCs w:val="24"/>
              </w:rPr>
              <w:t>№/</w:t>
            </w:r>
            <w:r w:rsidRPr="00240032">
              <w:rPr>
                <w:sz w:val="24"/>
                <w:szCs w:val="24"/>
                <w:lang w:val="kk-KZ"/>
              </w:rPr>
              <w:t>р</w:t>
            </w:r>
          </w:p>
        </w:tc>
        <w:tc>
          <w:tcPr>
            <w:tcW w:w="4110" w:type="dxa"/>
            <w:vAlign w:val="center"/>
          </w:tcPr>
          <w:p w14:paraId="75C5DE59" w14:textId="0E287BD6" w:rsidR="00E94EA3" w:rsidRPr="00240032" w:rsidRDefault="00E94EA3" w:rsidP="00240032">
            <w:pPr>
              <w:jc w:val="center"/>
              <w:rPr>
                <w:rFonts w:eastAsia="Calibri"/>
                <w:bCs/>
                <w:sz w:val="24"/>
                <w:szCs w:val="24"/>
              </w:rPr>
            </w:pPr>
            <w:r w:rsidRPr="00240032">
              <w:rPr>
                <w:sz w:val="24"/>
                <w:szCs w:val="24"/>
              </w:rPr>
              <w:t>Оқу нәтижесі</w:t>
            </w:r>
          </w:p>
        </w:tc>
        <w:tc>
          <w:tcPr>
            <w:tcW w:w="2407" w:type="dxa"/>
            <w:vAlign w:val="center"/>
          </w:tcPr>
          <w:p w14:paraId="42EFF9E9" w14:textId="770EF717" w:rsidR="00E94EA3" w:rsidRPr="00240032" w:rsidRDefault="00240032" w:rsidP="00240032">
            <w:pPr>
              <w:jc w:val="center"/>
              <w:rPr>
                <w:rFonts w:eastAsia="Calibri"/>
                <w:bCs/>
                <w:sz w:val="24"/>
                <w:szCs w:val="24"/>
              </w:rPr>
            </w:pPr>
            <w:r w:rsidRPr="00240032">
              <w:rPr>
                <w:sz w:val="24"/>
                <w:szCs w:val="24"/>
              </w:rPr>
              <w:t>Б</w:t>
            </w:r>
            <w:r w:rsidR="00E94EA3" w:rsidRPr="00240032">
              <w:rPr>
                <w:sz w:val="24"/>
                <w:szCs w:val="24"/>
              </w:rPr>
              <w:t>ағалау</w:t>
            </w:r>
            <w:r w:rsidRPr="00240032">
              <w:rPr>
                <w:sz w:val="24"/>
                <w:szCs w:val="24"/>
                <w:lang w:val="kk-KZ"/>
              </w:rPr>
              <w:t xml:space="preserve"> </w:t>
            </w:r>
            <w:r w:rsidR="00E94EA3" w:rsidRPr="00240032">
              <w:rPr>
                <w:sz w:val="24"/>
                <w:szCs w:val="24"/>
              </w:rPr>
              <w:t xml:space="preserve"> әдісі (ББ-ға қосымшаға сәйкес ИҚК)</w:t>
            </w:r>
          </w:p>
        </w:tc>
        <w:tc>
          <w:tcPr>
            <w:tcW w:w="2980" w:type="dxa"/>
            <w:vAlign w:val="center"/>
          </w:tcPr>
          <w:p w14:paraId="0B5349F9" w14:textId="66760B45" w:rsidR="00E94EA3" w:rsidRPr="00240032" w:rsidRDefault="00E94EA3" w:rsidP="00240032">
            <w:pPr>
              <w:jc w:val="center"/>
              <w:rPr>
                <w:rFonts w:eastAsia="Calibri"/>
                <w:bCs/>
                <w:sz w:val="24"/>
                <w:szCs w:val="24"/>
              </w:rPr>
            </w:pPr>
            <w:r w:rsidRPr="00240032">
              <w:rPr>
                <w:sz w:val="24"/>
                <w:szCs w:val="24"/>
              </w:rPr>
              <w:t>Оқыту әдісі</w:t>
            </w:r>
          </w:p>
        </w:tc>
      </w:tr>
      <w:tr w:rsidR="00E94EA3" w14:paraId="58E98756" w14:textId="77777777" w:rsidTr="00E94EA3">
        <w:tc>
          <w:tcPr>
            <w:tcW w:w="704" w:type="dxa"/>
            <w:vAlign w:val="center"/>
          </w:tcPr>
          <w:p w14:paraId="3FA43B2E" w14:textId="2144A833" w:rsidR="00E94EA3" w:rsidRPr="00E94EA3" w:rsidRDefault="00E94EA3" w:rsidP="00E94EA3">
            <w:pPr>
              <w:rPr>
                <w:rFonts w:eastAsia="Calibri"/>
                <w:b/>
                <w:bCs/>
                <w:sz w:val="24"/>
                <w:szCs w:val="24"/>
              </w:rPr>
            </w:pPr>
            <w:r w:rsidRPr="00E94EA3">
              <w:rPr>
                <w:sz w:val="24"/>
                <w:szCs w:val="24"/>
              </w:rPr>
              <w:t>1</w:t>
            </w:r>
          </w:p>
        </w:tc>
        <w:tc>
          <w:tcPr>
            <w:tcW w:w="4110" w:type="dxa"/>
            <w:vAlign w:val="center"/>
          </w:tcPr>
          <w:p w14:paraId="1A7F27A2" w14:textId="61F580D2" w:rsidR="00E94EA3" w:rsidRPr="00E94EA3" w:rsidRDefault="00E94EA3" w:rsidP="00E94EA3">
            <w:pPr>
              <w:rPr>
                <w:rFonts w:eastAsia="Calibri"/>
                <w:b/>
                <w:bCs/>
                <w:sz w:val="24"/>
                <w:szCs w:val="24"/>
              </w:rPr>
            </w:pPr>
            <w:r w:rsidRPr="00E94EA3">
              <w:rPr>
                <w:sz w:val="24"/>
                <w:szCs w:val="24"/>
                <w:lang w:val="kk-KZ"/>
              </w:rPr>
              <w:t>Халықтың санитариялық-эпидемиологиялық саламаттылығын қамтамасыз ету саласындағы ҚР заңнамасының міндетті талаптарының орындалуына мемлекеттік бақылауды (қадағалауды) жүзеге асырады.</w:t>
            </w:r>
          </w:p>
        </w:tc>
        <w:tc>
          <w:tcPr>
            <w:tcW w:w="2407" w:type="dxa"/>
            <w:vAlign w:val="center"/>
          </w:tcPr>
          <w:p w14:paraId="1B20361D" w14:textId="225BDF64" w:rsidR="00E94EA3" w:rsidRPr="00E94EA3" w:rsidRDefault="00E94EA3" w:rsidP="00E94EA3">
            <w:pPr>
              <w:rPr>
                <w:rFonts w:eastAsia="Calibri"/>
                <w:b/>
                <w:bCs/>
                <w:sz w:val="24"/>
                <w:szCs w:val="24"/>
              </w:rPr>
            </w:pPr>
            <w:r w:rsidRPr="00E94EA3">
              <w:rPr>
                <w:sz w:val="24"/>
                <w:szCs w:val="24"/>
                <w:lang w:val="en-US"/>
              </w:rPr>
              <w:t>OR; SGL, PeerPA</w:t>
            </w:r>
          </w:p>
        </w:tc>
        <w:tc>
          <w:tcPr>
            <w:tcW w:w="2980" w:type="dxa"/>
            <w:vAlign w:val="center"/>
          </w:tcPr>
          <w:p w14:paraId="3995D6C5"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445D1C6E"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43189222"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3DC8BC38" w14:textId="20AB0AF4" w:rsidR="00E94EA3" w:rsidRPr="00E94EA3" w:rsidRDefault="00E94EA3" w:rsidP="00E94EA3">
            <w:pPr>
              <w:rPr>
                <w:rFonts w:eastAsia="Calibri"/>
                <w:b/>
                <w:bCs/>
                <w:sz w:val="24"/>
                <w:szCs w:val="24"/>
              </w:rPr>
            </w:pPr>
            <w:r w:rsidRPr="00E94EA3">
              <w:rPr>
                <w:sz w:val="24"/>
                <w:szCs w:val="24"/>
                <w:lang w:val="kk-KZ"/>
              </w:rPr>
              <w:t>Шағын топта жұмыс</w:t>
            </w:r>
          </w:p>
        </w:tc>
      </w:tr>
      <w:tr w:rsidR="00E94EA3" w14:paraId="4ACF7812" w14:textId="77777777" w:rsidTr="00E94EA3">
        <w:tc>
          <w:tcPr>
            <w:tcW w:w="704" w:type="dxa"/>
            <w:vAlign w:val="center"/>
          </w:tcPr>
          <w:p w14:paraId="11F9C3AA" w14:textId="5CCFFBFE" w:rsidR="00E94EA3" w:rsidRPr="00E94EA3" w:rsidRDefault="00E94EA3" w:rsidP="00E94EA3">
            <w:pPr>
              <w:rPr>
                <w:rFonts w:eastAsia="Calibri"/>
                <w:b/>
                <w:bCs/>
                <w:sz w:val="24"/>
                <w:szCs w:val="24"/>
              </w:rPr>
            </w:pPr>
            <w:r w:rsidRPr="00E94EA3">
              <w:rPr>
                <w:sz w:val="24"/>
                <w:szCs w:val="24"/>
              </w:rPr>
              <w:t>2</w:t>
            </w:r>
          </w:p>
        </w:tc>
        <w:tc>
          <w:tcPr>
            <w:tcW w:w="4110" w:type="dxa"/>
          </w:tcPr>
          <w:p w14:paraId="35D406EF" w14:textId="320338CF" w:rsidR="00E94EA3" w:rsidRPr="00E94EA3" w:rsidRDefault="00E94EA3" w:rsidP="00E94EA3">
            <w:pPr>
              <w:rPr>
                <w:rFonts w:eastAsia="Calibri"/>
                <w:b/>
                <w:bCs/>
                <w:sz w:val="24"/>
                <w:szCs w:val="24"/>
              </w:rPr>
            </w:pPr>
            <w:r w:rsidRPr="00E94EA3">
              <w:rPr>
                <w:sz w:val="24"/>
                <w:szCs w:val="24"/>
              </w:rPr>
              <w:t>Денсаулық сақтау, Техникалық реттеу, халықтың санитарлық-эпидемиологиялық салауаттылығын қамтамасыз ету саласында ҚР заңнамасын қолданады</w:t>
            </w:r>
          </w:p>
        </w:tc>
        <w:tc>
          <w:tcPr>
            <w:tcW w:w="2407" w:type="dxa"/>
            <w:vAlign w:val="center"/>
          </w:tcPr>
          <w:p w14:paraId="221ABED1" w14:textId="40A72881" w:rsidR="00E94EA3" w:rsidRPr="00E94EA3" w:rsidRDefault="00E94EA3" w:rsidP="00E94EA3">
            <w:pPr>
              <w:rPr>
                <w:rFonts w:eastAsia="Calibri"/>
                <w:b/>
                <w:bCs/>
                <w:sz w:val="24"/>
                <w:szCs w:val="24"/>
              </w:rPr>
            </w:pPr>
            <w:r w:rsidRPr="00E94EA3">
              <w:rPr>
                <w:sz w:val="24"/>
                <w:szCs w:val="24"/>
                <w:lang w:val="en-US"/>
              </w:rPr>
              <w:t>OR; SGL, PeerPA</w:t>
            </w:r>
          </w:p>
        </w:tc>
        <w:tc>
          <w:tcPr>
            <w:tcW w:w="2980" w:type="dxa"/>
            <w:vAlign w:val="center"/>
          </w:tcPr>
          <w:p w14:paraId="67C9A564"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3DDAE6F0"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11DA5776"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7717100B" w14:textId="005A0E48" w:rsidR="00E94EA3" w:rsidRPr="00E94EA3" w:rsidRDefault="00E94EA3" w:rsidP="00E94EA3">
            <w:pPr>
              <w:rPr>
                <w:rFonts w:eastAsia="Calibri"/>
                <w:b/>
                <w:bCs/>
                <w:sz w:val="24"/>
                <w:szCs w:val="24"/>
              </w:rPr>
            </w:pPr>
            <w:r w:rsidRPr="00E94EA3">
              <w:rPr>
                <w:sz w:val="24"/>
                <w:szCs w:val="24"/>
                <w:lang w:val="kk-KZ"/>
              </w:rPr>
              <w:t>Шағын топта жұмыс</w:t>
            </w:r>
          </w:p>
        </w:tc>
      </w:tr>
      <w:tr w:rsidR="00E94EA3" w14:paraId="55E05EE2" w14:textId="77777777" w:rsidTr="00E94EA3">
        <w:tc>
          <w:tcPr>
            <w:tcW w:w="704" w:type="dxa"/>
            <w:vAlign w:val="center"/>
          </w:tcPr>
          <w:p w14:paraId="143E30F8" w14:textId="19E28D6A" w:rsidR="00E94EA3" w:rsidRPr="00E94EA3" w:rsidRDefault="00E94EA3" w:rsidP="00E94EA3">
            <w:pPr>
              <w:rPr>
                <w:rFonts w:eastAsia="Calibri"/>
                <w:b/>
                <w:bCs/>
                <w:sz w:val="24"/>
                <w:szCs w:val="24"/>
              </w:rPr>
            </w:pPr>
            <w:r w:rsidRPr="00E94EA3">
              <w:rPr>
                <w:sz w:val="24"/>
                <w:szCs w:val="24"/>
              </w:rPr>
              <w:t>3</w:t>
            </w:r>
          </w:p>
        </w:tc>
        <w:tc>
          <w:tcPr>
            <w:tcW w:w="4110" w:type="dxa"/>
          </w:tcPr>
          <w:p w14:paraId="30E9592F" w14:textId="2357EA43" w:rsidR="00E94EA3" w:rsidRPr="00E94EA3" w:rsidRDefault="00E94EA3" w:rsidP="00E94EA3">
            <w:pPr>
              <w:rPr>
                <w:rFonts w:eastAsia="Calibri"/>
                <w:b/>
                <w:bCs/>
                <w:sz w:val="24"/>
                <w:szCs w:val="24"/>
              </w:rPr>
            </w:pPr>
            <w:r w:rsidRPr="00E94EA3">
              <w:rPr>
                <w:sz w:val="24"/>
                <w:szCs w:val="24"/>
              </w:rPr>
              <w:t xml:space="preserve">Жүйелі талдау мен бағалау негізінде денсаулық жағдайы мен тіршілік ету ортасы факторларының әсері арасындағы себеп-салдарлық байланыстарды анықтайды, пайда болу мен таралудың себептері мен жағдайларын белгілейді, денсаулыққа қатысты басым проблемалар мен тәуекелдерді анықтайды, іс-шараларды әзірлейді, </w:t>
            </w:r>
            <w:r w:rsidRPr="00E94EA3">
              <w:rPr>
                <w:sz w:val="24"/>
                <w:szCs w:val="24"/>
              </w:rPr>
              <w:lastRenderedPageBreak/>
              <w:t>негіздейді және басқарушылық шешімдер қабылдайды, пайда болу салдарын бағалайды</w:t>
            </w:r>
          </w:p>
        </w:tc>
        <w:tc>
          <w:tcPr>
            <w:tcW w:w="2407" w:type="dxa"/>
            <w:vAlign w:val="center"/>
          </w:tcPr>
          <w:p w14:paraId="030F37AB" w14:textId="7EC2CA82" w:rsidR="00E94EA3" w:rsidRPr="00E94EA3" w:rsidRDefault="00E94EA3" w:rsidP="00E94EA3">
            <w:pPr>
              <w:rPr>
                <w:rFonts w:eastAsia="Calibri"/>
                <w:b/>
                <w:bCs/>
                <w:sz w:val="24"/>
                <w:szCs w:val="24"/>
              </w:rPr>
            </w:pPr>
            <w:r w:rsidRPr="00E94EA3">
              <w:rPr>
                <w:sz w:val="24"/>
                <w:szCs w:val="24"/>
                <w:lang w:val="en-US"/>
              </w:rPr>
              <w:lastRenderedPageBreak/>
              <w:t>OR; SGL, PeerPA</w:t>
            </w:r>
          </w:p>
        </w:tc>
        <w:tc>
          <w:tcPr>
            <w:tcW w:w="2980" w:type="dxa"/>
            <w:vAlign w:val="center"/>
          </w:tcPr>
          <w:p w14:paraId="11DFDC29"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540DB8FB"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2D7E55D8"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79D75B8E" w14:textId="62AFFF15" w:rsidR="00E94EA3" w:rsidRPr="00E94EA3" w:rsidRDefault="00E94EA3" w:rsidP="00E94EA3">
            <w:pPr>
              <w:rPr>
                <w:rFonts w:eastAsia="Calibri"/>
                <w:b/>
                <w:bCs/>
                <w:sz w:val="24"/>
                <w:szCs w:val="24"/>
              </w:rPr>
            </w:pPr>
            <w:r w:rsidRPr="00E94EA3">
              <w:rPr>
                <w:sz w:val="24"/>
                <w:szCs w:val="24"/>
                <w:lang w:val="kk-KZ"/>
              </w:rPr>
              <w:t>Шағын топта жұмыс</w:t>
            </w:r>
          </w:p>
        </w:tc>
      </w:tr>
    </w:tbl>
    <w:p w14:paraId="3B5CAE42" w14:textId="77777777" w:rsidR="00E94EA3" w:rsidRPr="00DD45B6" w:rsidRDefault="00E94EA3" w:rsidP="00741291">
      <w:pPr>
        <w:rPr>
          <w:rFonts w:eastAsia="Calibri"/>
          <w:b/>
          <w:bCs/>
          <w:sz w:val="28"/>
          <w:szCs w:val="28"/>
        </w:rPr>
      </w:pPr>
    </w:p>
    <w:p w14:paraId="678F5F04" w14:textId="1CC4A86D" w:rsidR="00741291" w:rsidRDefault="00741291" w:rsidP="00413EE0">
      <w:pPr>
        <w:rPr>
          <w:b/>
          <w:sz w:val="28"/>
          <w:szCs w:val="28"/>
          <w:lang w:val="kk-KZ"/>
        </w:rPr>
      </w:pPr>
      <w:r w:rsidRPr="00DD45B6">
        <w:rPr>
          <w:b/>
          <w:sz w:val="28"/>
          <w:szCs w:val="28"/>
          <w:lang w:val="kk-KZ"/>
        </w:rPr>
        <w:t>Сертификаттау курсы бағдарламасын іске асыру жоспары</w:t>
      </w:r>
    </w:p>
    <w:p w14:paraId="3F7E1BA3" w14:textId="63F72556" w:rsidR="00E94EA3" w:rsidRDefault="00E94EA3" w:rsidP="00413EE0">
      <w:pPr>
        <w:rPr>
          <w:b/>
          <w:bCs/>
          <w:sz w:val="28"/>
          <w:szCs w:val="28"/>
          <w:lang w:val="kk-KZ"/>
        </w:rPr>
      </w:pPr>
    </w:p>
    <w:tbl>
      <w:tblPr>
        <w:tblStyle w:val="a9"/>
        <w:tblW w:w="10201" w:type="dxa"/>
        <w:tblLayout w:type="fixed"/>
        <w:tblLook w:val="04A0" w:firstRow="1" w:lastRow="0" w:firstColumn="1" w:lastColumn="0" w:noHBand="0" w:noVBand="1"/>
      </w:tblPr>
      <w:tblGrid>
        <w:gridCol w:w="636"/>
        <w:gridCol w:w="2336"/>
        <w:gridCol w:w="564"/>
        <w:gridCol w:w="700"/>
        <w:gridCol w:w="667"/>
        <w:gridCol w:w="701"/>
        <w:gridCol w:w="667"/>
        <w:gridCol w:w="3930"/>
      </w:tblGrid>
      <w:tr w:rsidR="00E94EA3" w:rsidRPr="00E94EA3" w14:paraId="2D1AB9CE" w14:textId="77777777" w:rsidTr="00AE0729">
        <w:tc>
          <w:tcPr>
            <w:tcW w:w="636" w:type="dxa"/>
            <w:vMerge w:val="restart"/>
            <w:vAlign w:val="center"/>
          </w:tcPr>
          <w:p w14:paraId="457908D8" w14:textId="54AB2693" w:rsidR="00E94EA3" w:rsidRPr="00E94EA3" w:rsidRDefault="00E94EA3" w:rsidP="00240032">
            <w:pPr>
              <w:jc w:val="center"/>
              <w:rPr>
                <w:b/>
                <w:bCs/>
                <w:sz w:val="24"/>
                <w:szCs w:val="24"/>
                <w:lang w:val="kk-KZ"/>
              </w:rPr>
            </w:pPr>
            <w:r w:rsidRPr="00E94EA3">
              <w:rPr>
                <w:sz w:val="24"/>
                <w:szCs w:val="24"/>
              </w:rPr>
              <w:t>№</w:t>
            </w:r>
          </w:p>
        </w:tc>
        <w:tc>
          <w:tcPr>
            <w:tcW w:w="2336" w:type="dxa"/>
            <w:vMerge w:val="restart"/>
            <w:vAlign w:val="center"/>
          </w:tcPr>
          <w:p w14:paraId="4F5513B8" w14:textId="581719CE" w:rsidR="00E94EA3" w:rsidRPr="00E94EA3" w:rsidRDefault="00E94EA3" w:rsidP="00240032">
            <w:pPr>
              <w:jc w:val="center"/>
              <w:rPr>
                <w:b/>
                <w:bCs/>
                <w:sz w:val="24"/>
                <w:szCs w:val="24"/>
                <w:lang w:val="kk-KZ"/>
              </w:rPr>
            </w:pPr>
            <w:r w:rsidRPr="00E94EA3">
              <w:rPr>
                <w:sz w:val="24"/>
                <w:szCs w:val="24"/>
              </w:rPr>
              <w:t>Тақырып/бөлім/пән атауы</w:t>
            </w:r>
          </w:p>
        </w:tc>
        <w:tc>
          <w:tcPr>
            <w:tcW w:w="3299" w:type="dxa"/>
            <w:gridSpan w:val="5"/>
          </w:tcPr>
          <w:p w14:paraId="547AF9DC" w14:textId="4914D0A0" w:rsidR="00E94EA3" w:rsidRPr="00E94EA3" w:rsidRDefault="00E94EA3" w:rsidP="00240032">
            <w:pPr>
              <w:jc w:val="center"/>
              <w:rPr>
                <w:b/>
                <w:bCs/>
                <w:sz w:val="24"/>
                <w:szCs w:val="24"/>
                <w:lang w:val="kk-KZ"/>
              </w:rPr>
            </w:pPr>
            <w:r w:rsidRPr="00E94EA3">
              <w:rPr>
                <w:sz w:val="24"/>
                <w:szCs w:val="24"/>
                <w:lang w:val="kk-KZ"/>
              </w:rPr>
              <w:t>Сағат көлемі</w:t>
            </w:r>
          </w:p>
        </w:tc>
        <w:tc>
          <w:tcPr>
            <w:tcW w:w="3930" w:type="dxa"/>
            <w:vMerge w:val="restart"/>
            <w:vAlign w:val="center"/>
          </w:tcPr>
          <w:p w14:paraId="0CD04604" w14:textId="6F53C0B3" w:rsidR="00E94EA3" w:rsidRPr="00E94EA3" w:rsidRDefault="00E94EA3" w:rsidP="00240032">
            <w:pPr>
              <w:jc w:val="center"/>
              <w:rPr>
                <w:b/>
                <w:bCs/>
                <w:sz w:val="24"/>
                <w:szCs w:val="24"/>
                <w:lang w:val="kk-KZ"/>
              </w:rPr>
            </w:pPr>
            <w:r w:rsidRPr="00E94EA3">
              <w:rPr>
                <w:sz w:val="24"/>
                <w:szCs w:val="24"/>
              </w:rPr>
              <w:t>Тапсырма</w:t>
            </w:r>
          </w:p>
        </w:tc>
      </w:tr>
      <w:tr w:rsidR="00E94EA3" w:rsidRPr="00E94EA3" w14:paraId="2B77C045" w14:textId="77777777" w:rsidTr="00AE0729">
        <w:trPr>
          <w:trHeight w:val="1988"/>
        </w:trPr>
        <w:tc>
          <w:tcPr>
            <w:tcW w:w="636" w:type="dxa"/>
            <w:vMerge/>
          </w:tcPr>
          <w:p w14:paraId="7556F012" w14:textId="61CB7096" w:rsidR="00E94EA3" w:rsidRPr="00E94EA3" w:rsidRDefault="00E94EA3" w:rsidP="00E94EA3">
            <w:pPr>
              <w:rPr>
                <w:b/>
                <w:bCs/>
                <w:sz w:val="24"/>
                <w:szCs w:val="24"/>
                <w:lang w:val="kk-KZ"/>
              </w:rPr>
            </w:pPr>
          </w:p>
        </w:tc>
        <w:tc>
          <w:tcPr>
            <w:tcW w:w="2336" w:type="dxa"/>
            <w:vMerge/>
          </w:tcPr>
          <w:p w14:paraId="2344D362" w14:textId="6106AC91" w:rsidR="00E94EA3" w:rsidRPr="00E94EA3" w:rsidRDefault="00E94EA3" w:rsidP="00E94EA3">
            <w:pPr>
              <w:rPr>
                <w:b/>
                <w:bCs/>
                <w:sz w:val="24"/>
                <w:szCs w:val="24"/>
                <w:lang w:val="kk-KZ"/>
              </w:rPr>
            </w:pPr>
          </w:p>
        </w:tc>
        <w:tc>
          <w:tcPr>
            <w:tcW w:w="564" w:type="dxa"/>
            <w:textDirection w:val="btLr"/>
            <w:vAlign w:val="center"/>
          </w:tcPr>
          <w:p w14:paraId="226E1F5C" w14:textId="53E211EC" w:rsidR="00E94EA3" w:rsidRPr="00E94EA3" w:rsidRDefault="00E94EA3" w:rsidP="00E94EA3">
            <w:pPr>
              <w:rPr>
                <w:b/>
                <w:bCs/>
                <w:sz w:val="24"/>
                <w:szCs w:val="24"/>
                <w:lang w:val="kk-KZ"/>
              </w:rPr>
            </w:pPr>
            <w:r w:rsidRPr="00E94EA3">
              <w:rPr>
                <w:sz w:val="24"/>
                <w:szCs w:val="24"/>
                <w:lang w:val="kk-KZ"/>
              </w:rPr>
              <w:t>дәріс</w:t>
            </w:r>
          </w:p>
        </w:tc>
        <w:tc>
          <w:tcPr>
            <w:tcW w:w="700" w:type="dxa"/>
            <w:textDirection w:val="btLr"/>
            <w:vAlign w:val="center"/>
          </w:tcPr>
          <w:p w14:paraId="75B5CE35" w14:textId="22D65EA8" w:rsidR="00E94EA3" w:rsidRPr="00E94EA3" w:rsidRDefault="00E94EA3" w:rsidP="00E94EA3">
            <w:pPr>
              <w:rPr>
                <w:b/>
                <w:bCs/>
                <w:sz w:val="24"/>
                <w:szCs w:val="24"/>
                <w:lang w:val="kk-KZ"/>
              </w:rPr>
            </w:pPr>
            <w:r w:rsidRPr="00E94EA3">
              <w:rPr>
                <w:sz w:val="24"/>
                <w:szCs w:val="24"/>
              </w:rPr>
              <w:t>семинар</w:t>
            </w:r>
          </w:p>
        </w:tc>
        <w:tc>
          <w:tcPr>
            <w:tcW w:w="667" w:type="dxa"/>
            <w:textDirection w:val="btLr"/>
            <w:vAlign w:val="center"/>
          </w:tcPr>
          <w:p w14:paraId="5AB4B386" w14:textId="14FA174B" w:rsidR="00E94EA3" w:rsidRPr="00E94EA3" w:rsidRDefault="00E94EA3" w:rsidP="00E94EA3">
            <w:pPr>
              <w:rPr>
                <w:b/>
                <w:bCs/>
                <w:sz w:val="24"/>
                <w:szCs w:val="24"/>
                <w:lang w:val="kk-KZ"/>
              </w:rPr>
            </w:pPr>
            <w:r w:rsidRPr="00E94EA3">
              <w:rPr>
                <w:sz w:val="24"/>
                <w:szCs w:val="24"/>
              </w:rPr>
              <w:t>тренинг</w:t>
            </w:r>
          </w:p>
        </w:tc>
        <w:tc>
          <w:tcPr>
            <w:tcW w:w="701" w:type="dxa"/>
            <w:textDirection w:val="btLr"/>
            <w:vAlign w:val="center"/>
          </w:tcPr>
          <w:p w14:paraId="615807A6" w14:textId="595C5DEE" w:rsidR="00E94EA3" w:rsidRPr="00E94EA3" w:rsidRDefault="00E94EA3" w:rsidP="00E94EA3">
            <w:pPr>
              <w:rPr>
                <w:b/>
                <w:bCs/>
                <w:sz w:val="24"/>
                <w:szCs w:val="24"/>
                <w:lang w:val="kk-KZ"/>
              </w:rPr>
            </w:pPr>
            <w:r w:rsidRPr="00E94EA3">
              <w:rPr>
                <w:sz w:val="24"/>
                <w:szCs w:val="24"/>
                <w:lang w:val="kk-KZ"/>
              </w:rPr>
              <w:t>ББ әзірлеушінің қалауы бойынша оқытудың басқа түрлері (SROP)</w:t>
            </w:r>
          </w:p>
        </w:tc>
        <w:tc>
          <w:tcPr>
            <w:tcW w:w="667" w:type="dxa"/>
            <w:textDirection w:val="btLr"/>
            <w:vAlign w:val="center"/>
          </w:tcPr>
          <w:p w14:paraId="092A61B2" w14:textId="478C4A74" w:rsidR="00E94EA3" w:rsidRPr="00E94EA3" w:rsidRDefault="00E94EA3" w:rsidP="00E94EA3">
            <w:pPr>
              <w:rPr>
                <w:b/>
                <w:bCs/>
                <w:sz w:val="24"/>
                <w:szCs w:val="24"/>
                <w:lang w:val="kk-KZ"/>
              </w:rPr>
            </w:pPr>
            <w:r w:rsidRPr="00E94EA3">
              <w:rPr>
                <w:sz w:val="24"/>
                <w:szCs w:val="24"/>
                <w:lang w:val="kk-KZ"/>
              </w:rPr>
              <w:t>СӨЖ</w:t>
            </w:r>
          </w:p>
        </w:tc>
        <w:tc>
          <w:tcPr>
            <w:tcW w:w="3930" w:type="dxa"/>
            <w:vMerge/>
          </w:tcPr>
          <w:p w14:paraId="39F29CD7" w14:textId="2A67E89E" w:rsidR="00E94EA3" w:rsidRPr="00E94EA3" w:rsidRDefault="00E94EA3" w:rsidP="00E94EA3">
            <w:pPr>
              <w:rPr>
                <w:b/>
                <w:bCs/>
                <w:sz w:val="24"/>
                <w:szCs w:val="24"/>
                <w:lang w:val="kk-KZ"/>
              </w:rPr>
            </w:pPr>
          </w:p>
        </w:tc>
      </w:tr>
      <w:tr w:rsidR="00E94EA3" w:rsidRPr="00AE0729" w14:paraId="5C2DD6C7" w14:textId="77777777" w:rsidTr="00AE0729">
        <w:tc>
          <w:tcPr>
            <w:tcW w:w="636" w:type="dxa"/>
            <w:vAlign w:val="center"/>
          </w:tcPr>
          <w:p w14:paraId="2C17DA94" w14:textId="64FADBAE" w:rsidR="00E94EA3" w:rsidRPr="00E94EA3" w:rsidRDefault="00E94EA3" w:rsidP="00E94EA3">
            <w:pPr>
              <w:rPr>
                <w:b/>
                <w:bCs/>
                <w:sz w:val="24"/>
                <w:szCs w:val="24"/>
                <w:lang w:val="kk-KZ"/>
              </w:rPr>
            </w:pPr>
            <w:r w:rsidRPr="00E94EA3">
              <w:rPr>
                <w:b/>
                <w:bCs/>
                <w:sz w:val="24"/>
                <w:szCs w:val="24"/>
              </w:rPr>
              <w:t>1</w:t>
            </w:r>
          </w:p>
        </w:tc>
        <w:tc>
          <w:tcPr>
            <w:tcW w:w="2336" w:type="dxa"/>
          </w:tcPr>
          <w:p w14:paraId="2A292C7E" w14:textId="3A1C1E7B" w:rsidR="00E94EA3" w:rsidRPr="00E94EA3" w:rsidRDefault="00E94EA3" w:rsidP="00E94EA3">
            <w:pPr>
              <w:rPr>
                <w:b/>
                <w:bCs/>
                <w:sz w:val="24"/>
                <w:szCs w:val="24"/>
                <w:lang w:val="kk-KZ"/>
              </w:rPr>
            </w:pPr>
            <w:r w:rsidRPr="00E94EA3">
              <w:rPr>
                <w:b/>
                <w:bCs/>
                <w:sz w:val="24"/>
                <w:szCs w:val="24"/>
                <w:lang w:val="kk-KZ"/>
              </w:rPr>
              <w:t>Балалар мен жасөспірімдердің гигиенасына кіріспе</w:t>
            </w:r>
            <w:r w:rsidR="00AE0729">
              <w:rPr>
                <w:b/>
                <w:bCs/>
                <w:sz w:val="24"/>
                <w:szCs w:val="24"/>
                <w:lang w:val="kk-KZ"/>
              </w:rPr>
              <w:t>. Модулі</w:t>
            </w:r>
          </w:p>
        </w:tc>
        <w:tc>
          <w:tcPr>
            <w:tcW w:w="564" w:type="dxa"/>
            <w:vAlign w:val="center"/>
          </w:tcPr>
          <w:p w14:paraId="089CB79E" w14:textId="23DA2FCE" w:rsidR="00E94EA3" w:rsidRPr="00240032" w:rsidRDefault="00E94EA3" w:rsidP="00E94EA3">
            <w:pPr>
              <w:rPr>
                <w:b/>
                <w:bCs/>
                <w:sz w:val="24"/>
                <w:szCs w:val="24"/>
                <w:lang w:val="kk-KZ"/>
              </w:rPr>
            </w:pPr>
            <w:r w:rsidRPr="00AE0729">
              <w:rPr>
                <w:b/>
                <w:sz w:val="24"/>
                <w:szCs w:val="24"/>
                <w:lang w:val="kk-KZ"/>
              </w:rPr>
              <w:t>10</w:t>
            </w:r>
          </w:p>
        </w:tc>
        <w:tc>
          <w:tcPr>
            <w:tcW w:w="700" w:type="dxa"/>
            <w:vAlign w:val="center"/>
          </w:tcPr>
          <w:p w14:paraId="7F3CD3B4" w14:textId="0468C888" w:rsidR="00E94EA3" w:rsidRPr="00240032" w:rsidRDefault="00E94EA3" w:rsidP="00E94EA3">
            <w:pPr>
              <w:rPr>
                <w:b/>
                <w:bCs/>
                <w:sz w:val="24"/>
                <w:szCs w:val="24"/>
                <w:lang w:val="kk-KZ"/>
              </w:rPr>
            </w:pPr>
            <w:r w:rsidRPr="00240032">
              <w:rPr>
                <w:b/>
                <w:bCs/>
                <w:sz w:val="24"/>
                <w:szCs w:val="24"/>
                <w:lang w:val="kk-KZ"/>
              </w:rPr>
              <w:t>50</w:t>
            </w:r>
          </w:p>
        </w:tc>
        <w:tc>
          <w:tcPr>
            <w:tcW w:w="667" w:type="dxa"/>
            <w:vAlign w:val="center"/>
          </w:tcPr>
          <w:p w14:paraId="5B92A024" w14:textId="42E1C2F4" w:rsidR="00E94EA3" w:rsidRPr="00240032" w:rsidRDefault="00E94EA3" w:rsidP="00E94EA3">
            <w:pPr>
              <w:rPr>
                <w:b/>
                <w:bCs/>
                <w:sz w:val="24"/>
                <w:szCs w:val="24"/>
                <w:lang w:val="kk-KZ"/>
              </w:rPr>
            </w:pPr>
            <w:r w:rsidRPr="00AE0729">
              <w:rPr>
                <w:b/>
                <w:sz w:val="24"/>
                <w:szCs w:val="24"/>
                <w:lang w:val="kk-KZ"/>
              </w:rPr>
              <w:t>25</w:t>
            </w:r>
          </w:p>
        </w:tc>
        <w:tc>
          <w:tcPr>
            <w:tcW w:w="701" w:type="dxa"/>
            <w:vAlign w:val="center"/>
          </w:tcPr>
          <w:p w14:paraId="231679BE" w14:textId="6A00D14C" w:rsidR="00E94EA3" w:rsidRPr="00240032" w:rsidRDefault="00E94EA3" w:rsidP="00E94EA3">
            <w:pPr>
              <w:rPr>
                <w:b/>
                <w:bCs/>
                <w:sz w:val="24"/>
                <w:szCs w:val="24"/>
                <w:lang w:val="kk-KZ"/>
              </w:rPr>
            </w:pPr>
            <w:r w:rsidRPr="00AE0729">
              <w:rPr>
                <w:b/>
                <w:sz w:val="24"/>
                <w:szCs w:val="24"/>
                <w:lang w:val="kk-KZ"/>
              </w:rPr>
              <w:t>35</w:t>
            </w:r>
          </w:p>
        </w:tc>
        <w:tc>
          <w:tcPr>
            <w:tcW w:w="667" w:type="dxa"/>
            <w:vAlign w:val="center"/>
          </w:tcPr>
          <w:p w14:paraId="304940BF" w14:textId="3C6A3577" w:rsidR="00E94EA3" w:rsidRPr="00240032" w:rsidRDefault="00E94EA3" w:rsidP="00E94EA3">
            <w:pPr>
              <w:rPr>
                <w:b/>
                <w:bCs/>
                <w:sz w:val="24"/>
                <w:szCs w:val="24"/>
                <w:lang w:val="kk-KZ"/>
              </w:rPr>
            </w:pPr>
            <w:r w:rsidRPr="00AE0729">
              <w:rPr>
                <w:b/>
                <w:sz w:val="24"/>
                <w:szCs w:val="24"/>
                <w:lang w:val="kk-KZ"/>
              </w:rPr>
              <w:t>30</w:t>
            </w:r>
          </w:p>
        </w:tc>
        <w:tc>
          <w:tcPr>
            <w:tcW w:w="3930" w:type="dxa"/>
          </w:tcPr>
          <w:p w14:paraId="0545A73F" w14:textId="77777777" w:rsidR="00E94EA3" w:rsidRPr="00E94EA3" w:rsidRDefault="00E94EA3" w:rsidP="00E94EA3">
            <w:pPr>
              <w:rPr>
                <w:b/>
                <w:bCs/>
                <w:sz w:val="24"/>
                <w:szCs w:val="24"/>
                <w:lang w:val="kk-KZ"/>
              </w:rPr>
            </w:pPr>
          </w:p>
        </w:tc>
      </w:tr>
      <w:tr w:rsidR="00E94EA3" w:rsidRPr="002F1EDC" w14:paraId="729C8EE3" w14:textId="77777777" w:rsidTr="00AE0729">
        <w:tc>
          <w:tcPr>
            <w:tcW w:w="636" w:type="dxa"/>
            <w:vAlign w:val="center"/>
          </w:tcPr>
          <w:p w14:paraId="659587A7" w14:textId="785378ED" w:rsidR="00E94EA3" w:rsidRPr="00E94EA3" w:rsidRDefault="00E94EA3" w:rsidP="00E94EA3">
            <w:pPr>
              <w:rPr>
                <w:b/>
                <w:bCs/>
                <w:sz w:val="24"/>
                <w:szCs w:val="24"/>
                <w:lang w:val="kk-KZ"/>
              </w:rPr>
            </w:pPr>
            <w:r w:rsidRPr="00E94EA3">
              <w:rPr>
                <w:sz w:val="24"/>
                <w:szCs w:val="24"/>
                <w:lang w:val="kk-KZ"/>
              </w:rPr>
              <w:t>1</w:t>
            </w:r>
            <w:r w:rsidR="00240032">
              <w:rPr>
                <w:sz w:val="24"/>
                <w:szCs w:val="24"/>
                <w:lang w:val="kk-KZ"/>
              </w:rPr>
              <w:t>.1</w:t>
            </w:r>
          </w:p>
        </w:tc>
        <w:tc>
          <w:tcPr>
            <w:tcW w:w="2336" w:type="dxa"/>
            <w:vAlign w:val="center"/>
          </w:tcPr>
          <w:p w14:paraId="3481F912" w14:textId="4B046DA4" w:rsidR="00E94EA3" w:rsidRPr="00E94EA3" w:rsidRDefault="00E94EA3" w:rsidP="00E94EA3">
            <w:pPr>
              <w:rPr>
                <w:b/>
                <w:bCs/>
                <w:sz w:val="24"/>
                <w:szCs w:val="24"/>
                <w:lang w:val="kk-KZ"/>
              </w:rPr>
            </w:pPr>
            <w:r w:rsidRPr="00E94EA3">
              <w:rPr>
                <w:sz w:val="24"/>
                <w:szCs w:val="24"/>
                <w:lang w:val="kk-KZ"/>
              </w:rPr>
              <w:t>Балалар мен жасөспірімдер халқының денсаулық жағдайы және оның қалыптасу факторлары</w:t>
            </w:r>
          </w:p>
        </w:tc>
        <w:tc>
          <w:tcPr>
            <w:tcW w:w="564" w:type="dxa"/>
            <w:vAlign w:val="center"/>
          </w:tcPr>
          <w:p w14:paraId="793CF47D" w14:textId="03EF0C44"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327C4E28" w14:textId="04B63E76"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65CF19FD" w14:textId="5E86D95B" w:rsidR="00E94EA3" w:rsidRPr="00E94EA3" w:rsidRDefault="00E94EA3" w:rsidP="00E94EA3">
            <w:pPr>
              <w:rPr>
                <w:b/>
                <w:bCs/>
                <w:sz w:val="24"/>
                <w:szCs w:val="24"/>
                <w:lang w:val="kk-KZ"/>
              </w:rPr>
            </w:pPr>
            <w:r w:rsidRPr="00AE0729">
              <w:rPr>
                <w:sz w:val="24"/>
                <w:szCs w:val="24"/>
                <w:lang w:val="kk-KZ"/>
              </w:rPr>
              <w:t>5</w:t>
            </w:r>
          </w:p>
        </w:tc>
        <w:tc>
          <w:tcPr>
            <w:tcW w:w="701" w:type="dxa"/>
            <w:vAlign w:val="center"/>
          </w:tcPr>
          <w:p w14:paraId="5524E75C" w14:textId="764D6381"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03CC9635" w14:textId="11EF37D7" w:rsidR="00E94EA3" w:rsidRPr="00E94EA3" w:rsidRDefault="00E94EA3" w:rsidP="00E94EA3">
            <w:pPr>
              <w:rPr>
                <w:b/>
                <w:bCs/>
                <w:sz w:val="24"/>
                <w:szCs w:val="24"/>
                <w:lang w:val="kk-KZ"/>
              </w:rPr>
            </w:pPr>
            <w:r w:rsidRPr="00E94EA3">
              <w:rPr>
                <w:sz w:val="24"/>
                <w:szCs w:val="24"/>
                <w:lang w:val="kk-KZ"/>
              </w:rPr>
              <w:t>6</w:t>
            </w:r>
          </w:p>
        </w:tc>
        <w:tc>
          <w:tcPr>
            <w:tcW w:w="3930" w:type="dxa"/>
          </w:tcPr>
          <w:p w14:paraId="5AAB244D" w14:textId="213DDCD8" w:rsidR="00E94EA3" w:rsidRPr="00E94EA3" w:rsidRDefault="00E94EA3" w:rsidP="00E94EA3">
            <w:pPr>
              <w:rPr>
                <w:b/>
                <w:bCs/>
                <w:sz w:val="24"/>
                <w:szCs w:val="24"/>
                <w:lang w:val="kk-KZ"/>
              </w:rPr>
            </w:pPr>
            <w:r w:rsidRPr="00E94EA3">
              <w:rPr>
                <w:sz w:val="24"/>
                <w:szCs w:val="24"/>
                <w:lang w:val="kk-KZ"/>
              </w:rPr>
              <w:t>Балалардың денсаулығын бағалаудың негізгі анықтамалары мен принциптері. Балалардағы аурулардың қалыптасу ерекшеліктері. Балалардың денсаулығына әсер ететін факторлар. Балалар денсаулығының әлеуметтік-гигиеналық аспектілері.</w:t>
            </w:r>
          </w:p>
        </w:tc>
      </w:tr>
      <w:tr w:rsidR="00E94EA3" w:rsidRPr="00E94EA3" w14:paraId="5BA4B492" w14:textId="77777777" w:rsidTr="00AE0729">
        <w:tc>
          <w:tcPr>
            <w:tcW w:w="636" w:type="dxa"/>
            <w:vAlign w:val="center"/>
          </w:tcPr>
          <w:p w14:paraId="7B229066" w14:textId="355313E9" w:rsidR="00E94EA3" w:rsidRPr="00E94EA3" w:rsidRDefault="00240032" w:rsidP="00E94EA3">
            <w:pPr>
              <w:rPr>
                <w:b/>
                <w:bCs/>
                <w:sz w:val="24"/>
                <w:szCs w:val="24"/>
                <w:lang w:val="kk-KZ"/>
              </w:rPr>
            </w:pPr>
            <w:r>
              <w:rPr>
                <w:sz w:val="24"/>
                <w:szCs w:val="24"/>
                <w:lang w:val="kk-KZ"/>
              </w:rPr>
              <w:t>1.</w:t>
            </w:r>
            <w:r w:rsidR="00E94EA3" w:rsidRPr="00E94EA3">
              <w:rPr>
                <w:sz w:val="24"/>
                <w:szCs w:val="24"/>
                <w:lang w:val="kk-KZ"/>
              </w:rPr>
              <w:t>2</w:t>
            </w:r>
          </w:p>
        </w:tc>
        <w:tc>
          <w:tcPr>
            <w:tcW w:w="2336" w:type="dxa"/>
            <w:vAlign w:val="center"/>
          </w:tcPr>
          <w:p w14:paraId="780A95A8" w14:textId="70B1C841" w:rsidR="00E94EA3" w:rsidRPr="00E94EA3" w:rsidRDefault="00E94EA3" w:rsidP="00E94EA3">
            <w:pPr>
              <w:rPr>
                <w:b/>
                <w:bCs/>
                <w:sz w:val="24"/>
                <w:szCs w:val="24"/>
                <w:lang w:val="kk-KZ"/>
              </w:rPr>
            </w:pPr>
            <w:r w:rsidRPr="00E94EA3">
              <w:rPr>
                <w:sz w:val="24"/>
                <w:szCs w:val="24"/>
                <w:lang w:val="kk-KZ"/>
              </w:rPr>
              <w:t>Антропометрия әдістемесі және физикалық дамуды бағалау әдістері.</w:t>
            </w:r>
          </w:p>
        </w:tc>
        <w:tc>
          <w:tcPr>
            <w:tcW w:w="564" w:type="dxa"/>
            <w:vAlign w:val="center"/>
          </w:tcPr>
          <w:p w14:paraId="491C50EE" w14:textId="6F5C691C"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5E59A0E3" w14:textId="47394EFB"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2F7E09EB" w14:textId="7C97DE1A" w:rsidR="00E94EA3" w:rsidRPr="00E94EA3" w:rsidRDefault="00E94EA3" w:rsidP="00E94EA3">
            <w:pPr>
              <w:rPr>
                <w:b/>
                <w:bCs/>
                <w:sz w:val="24"/>
                <w:szCs w:val="24"/>
                <w:lang w:val="kk-KZ"/>
              </w:rPr>
            </w:pPr>
            <w:r w:rsidRPr="00E94EA3">
              <w:rPr>
                <w:sz w:val="24"/>
                <w:szCs w:val="24"/>
              </w:rPr>
              <w:t>5</w:t>
            </w:r>
          </w:p>
        </w:tc>
        <w:tc>
          <w:tcPr>
            <w:tcW w:w="701" w:type="dxa"/>
            <w:vAlign w:val="center"/>
          </w:tcPr>
          <w:p w14:paraId="114F53F7" w14:textId="6930935D"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2B54EB2C" w14:textId="079243CF" w:rsidR="00E94EA3" w:rsidRPr="00E94EA3" w:rsidRDefault="00E94EA3" w:rsidP="00E94EA3">
            <w:pPr>
              <w:rPr>
                <w:b/>
                <w:bCs/>
                <w:sz w:val="24"/>
                <w:szCs w:val="24"/>
                <w:lang w:val="kk-KZ"/>
              </w:rPr>
            </w:pPr>
            <w:r w:rsidRPr="00E94EA3">
              <w:rPr>
                <w:sz w:val="24"/>
                <w:szCs w:val="24"/>
                <w:lang w:val="kk-KZ"/>
              </w:rPr>
              <w:t>6</w:t>
            </w:r>
          </w:p>
        </w:tc>
        <w:tc>
          <w:tcPr>
            <w:tcW w:w="3930" w:type="dxa"/>
          </w:tcPr>
          <w:p w14:paraId="73CEB28D" w14:textId="11401AB1" w:rsidR="00E94EA3" w:rsidRPr="00E94EA3" w:rsidRDefault="00E94EA3" w:rsidP="00E94EA3">
            <w:pPr>
              <w:rPr>
                <w:b/>
                <w:bCs/>
                <w:sz w:val="24"/>
                <w:szCs w:val="24"/>
                <w:lang w:val="kk-KZ"/>
              </w:rPr>
            </w:pPr>
            <w:r w:rsidRPr="00E94EA3">
              <w:rPr>
                <w:sz w:val="24"/>
                <w:szCs w:val="24"/>
                <w:lang w:val="kk-KZ"/>
              </w:rPr>
              <w:t>Балалар мен жасөспірімдердің физикалық дамуы. Балалардың өсуі мен дамуының негізгі заңдылықтары, олардың гигиеналық маңызы. Жас кезеңділігі. Қазіргі кезеңдегі балалардың физикалық дамуы.</w:t>
            </w:r>
          </w:p>
        </w:tc>
      </w:tr>
      <w:tr w:rsidR="00E94EA3" w:rsidRPr="002F1EDC" w14:paraId="09581C3E" w14:textId="77777777" w:rsidTr="00AE0729">
        <w:tc>
          <w:tcPr>
            <w:tcW w:w="636" w:type="dxa"/>
            <w:vAlign w:val="center"/>
          </w:tcPr>
          <w:p w14:paraId="58B02DDD" w14:textId="4F2F9634" w:rsidR="00E94EA3" w:rsidRPr="00E94EA3" w:rsidRDefault="00240032" w:rsidP="00E94EA3">
            <w:pPr>
              <w:rPr>
                <w:b/>
                <w:bCs/>
                <w:sz w:val="24"/>
                <w:szCs w:val="24"/>
                <w:lang w:val="kk-KZ"/>
              </w:rPr>
            </w:pPr>
            <w:r>
              <w:rPr>
                <w:sz w:val="24"/>
                <w:szCs w:val="24"/>
                <w:lang w:val="kk-KZ"/>
              </w:rPr>
              <w:t>1.</w:t>
            </w:r>
            <w:r w:rsidR="00E94EA3" w:rsidRPr="00E94EA3">
              <w:rPr>
                <w:sz w:val="24"/>
                <w:szCs w:val="24"/>
                <w:lang w:val="kk-KZ"/>
              </w:rPr>
              <w:t>3</w:t>
            </w:r>
          </w:p>
        </w:tc>
        <w:tc>
          <w:tcPr>
            <w:tcW w:w="2336" w:type="dxa"/>
            <w:vAlign w:val="center"/>
          </w:tcPr>
          <w:p w14:paraId="79DC558B" w14:textId="123562A3" w:rsidR="00E94EA3" w:rsidRPr="00E94EA3" w:rsidRDefault="00E94EA3" w:rsidP="00E94EA3">
            <w:pPr>
              <w:rPr>
                <w:b/>
                <w:bCs/>
                <w:sz w:val="24"/>
                <w:szCs w:val="24"/>
                <w:lang w:val="kk-KZ"/>
              </w:rPr>
            </w:pPr>
            <w:r w:rsidRPr="00E94EA3">
              <w:rPr>
                <w:sz w:val="24"/>
                <w:szCs w:val="24"/>
                <w:lang w:val="kk-KZ"/>
              </w:rPr>
              <w:t>Ақпараттық-аналитикалық жүйе. Себеп-салдарлық байланыстарды зерттеу әдістемесі.</w:t>
            </w:r>
          </w:p>
        </w:tc>
        <w:tc>
          <w:tcPr>
            <w:tcW w:w="564" w:type="dxa"/>
            <w:vAlign w:val="center"/>
          </w:tcPr>
          <w:p w14:paraId="14CAA2AB" w14:textId="2515BFCA"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3CCF46A0" w14:textId="4E6B612E"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76D52D0E" w14:textId="087BEF6A" w:rsidR="00E94EA3" w:rsidRPr="00E94EA3" w:rsidRDefault="00E94EA3" w:rsidP="00E94EA3">
            <w:pPr>
              <w:rPr>
                <w:b/>
                <w:bCs/>
                <w:sz w:val="24"/>
                <w:szCs w:val="24"/>
                <w:lang w:val="kk-KZ"/>
              </w:rPr>
            </w:pPr>
            <w:r w:rsidRPr="00E94EA3">
              <w:rPr>
                <w:sz w:val="24"/>
                <w:szCs w:val="24"/>
              </w:rPr>
              <w:t>5</w:t>
            </w:r>
          </w:p>
        </w:tc>
        <w:tc>
          <w:tcPr>
            <w:tcW w:w="701" w:type="dxa"/>
            <w:vAlign w:val="center"/>
          </w:tcPr>
          <w:p w14:paraId="6B2E767B" w14:textId="159C76D9"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70844B62" w14:textId="2E88254B" w:rsidR="00E94EA3" w:rsidRPr="00E94EA3" w:rsidRDefault="00E94EA3" w:rsidP="00E94EA3">
            <w:pPr>
              <w:rPr>
                <w:b/>
                <w:bCs/>
                <w:sz w:val="24"/>
                <w:szCs w:val="24"/>
                <w:lang w:val="kk-KZ"/>
              </w:rPr>
            </w:pPr>
            <w:r w:rsidRPr="00E94EA3">
              <w:rPr>
                <w:sz w:val="24"/>
                <w:szCs w:val="24"/>
                <w:lang w:val="kk-KZ"/>
              </w:rPr>
              <w:t>6</w:t>
            </w:r>
          </w:p>
        </w:tc>
        <w:tc>
          <w:tcPr>
            <w:tcW w:w="3930" w:type="dxa"/>
          </w:tcPr>
          <w:p w14:paraId="1E4CF4CD" w14:textId="380B8C82" w:rsidR="00E94EA3" w:rsidRPr="00E94EA3" w:rsidRDefault="00E94EA3" w:rsidP="00E94EA3">
            <w:pPr>
              <w:rPr>
                <w:b/>
                <w:bCs/>
                <w:sz w:val="24"/>
                <w:szCs w:val="24"/>
                <w:lang w:val="kk-KZ"/>
              </w:rPr>
            </w:pPr>
            <w:r w:rsidRPr="00E94EA3">
              <w:rPr>
                <w:sz w:val="24"/>
                <w:szCs w:val="24"/>
                <w:lang w:val="kk-KZ"/>
              </w:rPr>
              <w:t>Денсаулық жағдайы мен тіршілік ету ортасы факторларының әсері арасындағы себеп-салдарлық байланыстарды анықтайды.</w:t>
            </w:r>
          </w:p>
        </w:tc>
      </w:tr>
      <w:tr w:rsidR="00E94EA3" w:rsidRPr="002F1EDC" w14:paraId="55F49533" w14:textId="77777777" w:rsidTr="00AE0729">
        <w:tc>
          <w:tcPr>
            <w:tcW w:w="636" w:type="dxa"/>
            <w:vAlign w:val="center"/>
          </w:tcPr>
          <w:p w14:paraId="77A6F777" w14:textId="6FA22A72" w:rsidR="00E94EA3" w:rsidRPr="00E94EA3" w:rsidRDefault="00240032" w:rsidP="00E94EA3">
            <w:pPr>
              <w:rPr>
                <w:sz w:val="24"/>
                <w:szCs w:val="24"/>
                <w:lang w:val="kk-KZ"/>
              </w:rPr>
            </w:pPr>
            <w:r>
              <w:rPr>
                <w:sz w:val="24"/>
                <w:szCs w:val="24"/>
                <w:lang w:val="kk-KZ"/>
              </w:rPr>
              <w:t>1.</w:t>
            </w:r>
            <w:r w:rsidR="00E94EA3" w:rsidRPr="00E94EA3">
              <w:rPr>
                <w:sz w:val="24"/>
                <w:szCs w:val="24"/>
                <w:lang w:val="kk-KZ"/>
              </w:rPr>
              <w:t>4</w:t>
            </w:r>
          </w:p>
        </w:tc>
        <w:tc>
          <w:tcPr>
            <w:tcW w:w="2336" w:type="dxa"/>
            <w:vAlign w:val="center"/>
          </w:tcPr>
          <w:p w14:paraId="5B70814C" w14:textId="2D360253" w:rsidR="00E94EA3" w:rsidRPr="00E94EA3" w:rsidRDefault="00E94EA3" w:rsidP="00E94EA3">
            <w:pPr>
              <w:rPr>
                <w:sz w:val="24"/>
                <w:szCs w:val="24"/>
                <w:lang w:val="kk-KZ"/>
              </w:rPr>
            </w:pPr>
            <w:r w:rsidRPr="00E94EA3">
              <w:rPr>
                <w:sz w:val="24"/>
                <w:szCs w:val="24"/>
                <w:lang w:val="kk-KZ"/>
              </w:rPr>
              <w:t>Білім беру мекемелеріндегі күн тәртібі мен оқу-тәрбие процесінің гигиеналық негіздері</w:t>
            </w:r>
          </w:p>
        </w:tc>
        <w:tc>
          <w:tcPr>
            <w:tcW w:w="564" w:type="dxa"/>
            <w:vAlign w:val="center"/>
          </w:tcPr>
          <w:p w14:paraId="061D1E33" w14:textId="0C03F383"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61C38FC" w14:textId="0EA19566"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23C2E6B4" w14:textId="67ED355B" w:rsidR="00E94EA3" w:rsidRPr="00E94EA3" w:rsidRDefault="00E94EA3" w:rsidP="00E94EA3">
            <w:pPr>
              <w:rPr>
                <w:sz w:val="24"/>
                <w:szCs w:val="24"/>
              </w:rPr>
            </w:pPr>
            <w:r w:rsidRPr="00E94EA3">
              <w:rPr>
                <w:sz w:val="24"/>
                <w:szCs w:val="24"/>
              </w:rPr>
              <w:t>5</w:t>
            </w:r>
          </w:p>
        </w:tc>
        <w:tc>
          <w:tcPr>
            <w:tcW w:w="701" w:type="dxa"/>
            <w:vAlign w:val="center"/>
          </w:tcPr>
          <w:p w14:paraId="071941FD" w14:textId="1224D2F5"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6F053C08" w14:textId="29BDADE3" w:rsidR="00E94EA3" w:rsidRPr="00E94EA3" w:rsidRDefault="00E94EA3" w:rsidP="00E94EA3">
            <w:pPr>
              <w:rPr>
                <w:sz w:val="24"/>
                <w:szCs w:val="24"/>
                <w:lang w:val="kk-KZ"/>
              </w:rPr>
            </w:pPr>
            <w:r w:rsidRPr="00E94EA3">
              <w:rPr>
                <w:sz w:val="24"/>
                <w:szCs w:val="24"/>
                <w:lang w:val="kk-KZ"/>
              </w:rPr>
              <w:t>6</w:t>
            </w:r>
          </w:p>
        </w:tc>
        <w:tc>
          <w:tcPr>
            <w:tcW w:w="3930" w:type="dxa"/>
          </w:tcPr>
          <w:p w14:paraId="36DCF6CB" w14:textId="6CC4AFBC" w:rsidR="00E94EA3" w:rsidRPr="00E94EA3" w:rsidRDefault="00E94EA3" w:rsidP="00E94EA3">
            <w:pPr>
              <w:rPr>
                <w:sz w:val="24"/>
                <w:szCs w:val="24"/>
                <w:lang w:val="kk-KZ"/>
              </w:rPr>
            </w:pPr>
            <w:r w:rsidRPr="00E94EA3">
              <w:rPr>
                <w:sz w:val="24"/>
                <w:szCs w:val="24"/>
                <w:lang w:val="kk-KZ"/>
              </w:rPr>
              <w:t xml:space="preserve">Балалар қызметінің физиологиялық негіздері. Балалардың күн тәртібін құрудың гигиеналық негіздері. Оқу гигиенасы. Балалардың жүйелі оқуға функционалды дайындығының гигиеналық аспектілері. Балалардағы шаршаудың даму ерекшеліктері. Жалпы білім беру мекемелерінде оқу процесін ұйымдастырудың гигиеналық принциптері. Оқытуды </w:t>
            </w:r>
            <w:r w:rsidRPr="00E94EA3">
              <w:rPr>
                <w:sz w:val="24"/>
                <w:szCs w:val="24"/>
                <w:lang w:val="kk-KZ"/>
              </w:rPr>
              <w:lastRenderedPageBreak/>
              <w:t>компьютерлендірудің гигиеналық негіздері</w:t>
            </w:r>
          </w:p>
        </w:tc>
      </w:tr>
      <w:tr w:rsidR="00E94EA3" w:rsidRPr="00E94EA3" w14:paraId="71795DCA" w14:textId="77777777" w:rsidTr="00AE0729">
        <w:tc>
          <w:tcPr>
            <w:tcW w:w="636" w:type="dxa"/>
            <w:vAlign w:val="center"/>
          </w:tcPr>
          <w:p w14:paraId="20CBE9A4" w14:textId="3B434449" w:rsidR="00E94EA3" w:rsidRPr="00E94EA3" w:rsidRDefault="00240032" w:rsidP="00E94EA3">
            <w:pPr>
              <w:rPr>
                <w:sz w:val="24"/>
                <w:szCs w:val="24"/>
                <w:lang w:val="kk-KZ"/>
              </w:rPr>
            </w:pPr>
            <w:r>
              <w:rPr>
                <w:sz w:val="24"/>
                <w:szCs w:val="24"/>
                <w:lang w:val="kk-KZ"/>
              </w:rPr>
              <w:lastRenderedPageBreak/>
              <w:t>1.</w:t>
            </w:r>
            <w:r w:rsidR="00E94EA3" w:rsidRPr="00E94EA3">
              <w:rPr>
                <w:sz w:val="24"/>
                <w:szCs w:val="24"/>
                <w:lang w:val="kk-KZ"/>
              </w:rPr>
              <w:t>5</w:t>
            </w:r>
          </w:p>
        </w:tc>
        <w:tc>
          <w:tcPr>
            <w:tcW w:w="2336" w:type="dxa"/>
            <w:vAlign w:val="center"/>
          </w:tcPr>
          <w:p w14:paraId="49CF042E" w14:textId="3F07483C" w:rsidR="00E94EA3" w:rsidRPr="00E94EA3" w:rsidRDefault="00E94EA3" w:rsidP="00E94EA3">
            <w:pPr>
              <w:rPr>
                <w:sz w:val="24"/>
                <w:szCs w:val="24"/>
                <w:lang w:val="kk-KZ"/>
              </w:rPr>
            </w:pPr>
            <w:r w:rsidRPr="00E94EA3">
              <w:rPr>
                <w:sz w:val="24"/>
                <w:szCs w:val="24"/>
                <w:lang w:val="kk-KZ"/>
              </w:rPr>
              <w:t>Еңбек тәрбиесі, оқыту және бастауыш кәсіптік білім беру гигиенасы</w:t>
            </w:r>
          </w:p>
        </w:tc>
        <w:tc>
          <w:tcPr>
            <w:tcW w:w="564" w:type="dxa"/>
            <w:vAlign w:val="center"/>
          </w:tcPr>
          <w:p w14:paraId="25E03D1E" w14:textId="156AFB85"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6956AA9" w14:textId="443FC900"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D29A92A" w14:textId="5E0EDADE" w:rsidR="00E94EA3" w:rsidRPr="00E94EA3" w:rsidRDefault="00E94EA3" w:rsidP="00E94EA3">
            <w:pPr>
              <w:rPr>
                <w:sz w:val="24"/>
                <w:szCs w:val="24"/>
              </w:rPr>
            </w:pPr>
            <w:r w:rsidRPr="00E94EA3">
              <w:rPr>
                <w:sz w:val="24"/>
                <w:szCs w:val="24"/>
              </w:rPr>
              <w:t>5</w:t>
            </w:r>
          </w:p>
        </w:tc>
        <w:tc>
          <w:tcPr>
            <w:tcW w:w="701" w:type="dxa"/>
            <w:vAlign w:val="center"/>
          </w:tcPr>
          <w:p w14:paraId="524B8CF1" w14:textId="7AEF56A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376AEDD7" w14:textId="4ADB527A" w:rsidR="00E94EA3" w:rsidRPr="00E94EA3" w:rsidRDefault="00E94EA3" w:rsidP="00E94EA3">
            <w:pPr>
              <w:rPr>
                <w:sz w:val="24"/>
                <w:szCs w:val="24"/>
                <w:lang w:val="kk-KZ"/>
              </w:rPr>
            </w:pPr>
            <w:r w:rsidRPr="00E94EA3">
              <w:rPr>
                <w:sz w:val="24"/>
                <w:szCs w:val="24"/>
                <w:lang w:val="kk-KZ"/>
              </w:rPr>
              <w:t>6</w:t>
            </w:r>
          </w:p>
        </w:tc>
        <w:tc>
          <w:tcPr>
            <w:tcW w:w="3930" w:type="dxa"/>
          </w:tcPr>
          <w:p w14:paraId="5AF7F30D" w14:textId="77777777" w:rsidR="00E94EA3" w:rsidRPr="00E94EA3" w:rsidRDefault="00E94EA3" w:rsidP="00E94EA3">
            <w:pPr>
              <w:pStyle w:val="Default"/>
              <w:jc w:val="both"/>
              <w:rPr>
                <w:lang w:val="kk-KZ"/>
              </w:rPr>
            </w:pPr>
            <w:r w:rsidRPr="00E94EA3">
              <w:rPr>
                <w:lang w:val="kk-KZ"/>
              </w:rPr>
              <w:t xml:space="preserve">Балалар мен жасөспірімдердің физикалық дамуы мен денсаулық жағдайына еңбектің әсері. Жынысына және жас ерекшеліктеріне байланысты еңбек түрлерін нормалау. Күн мен апта кестесінде еңбек сабақтарын бөлудің әсері </w:t>
            </w:r>
          </w:p>
          <w:p w14:paraId="1C33275A" w14:textId="753426AA" w:rsidR="00E94EA3" w:rsidRPr="00E94EA3" w:rsidRDefault="00E94EA3" w:rsidP="00E94EA3">
            <w:pPr>
              <w:rPr>
                <w:sz w:val="24"/>
                <w:szCs w:val="24"/>
                <w:lang w:val="kk-KZ"/>
              </w:rPr>
            </w:pPr>
            <w:r w:rsidRPr="00E94EA3">
              <w:rPr>
                <w:sz w:val="24"/>
                <w:szCs w:val="24"/>
                <w:lang w:val="kk-KZ"/>
              </w:rPr>
              <w:t>оқушылардың өнімділігі. Политехникалық оқыту үшін шеберханалардың орналасуы мен жабдықтарына қойылатын гигиеналық талаптар. Жасөспірімдерге арналған кәсіби бағдар және дәрігерлік-кәсіби кеңес.</w:t>
            </w:r>
          </w:p>
        </w:tc>
      </w:tr>
      <w:tr w:rsidR="00E94EA3" w:rsidRPr="00E94EA3" w14:paraId="2CAD3D34" w14:textId="77777777" w:rsidTr="00AE0729">
        <w:tc>
          <w:tcPr>
            <w:tcW w:w="636" w:type="dxa"/>
            <w:vAlign w:val="center"/>
          </w:tcPr>
          <w:p w14:paraId="6E829AB8" w14:textId="77777777" w:rsidR="00E94EA3" w:rsidRPr="00E94EA3" w:rsidRDefault="00E94EA3" w:rsidP="00E94EA3">
            <w:pPr>
              <w:rPr>
                <w:sz w:val="24"/>
                <w:szCs w:val="24"/>
                <w:lang w:val="kk-KZ"/>
              </w:rPr>
            </w:pPr>
          </w:p>
        </w:tc>
        <w:tc>
          <w:tcPr>
            <w:tcW w:w="2336" w:type="dxa"/>
            <w:vAlign w:val="center"/>
          </w:tcPr>
          <w:p w14:paraId="237684E6" w14:textId="6CBC4C01"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14D52F5E" w14:textId="77777777" w:rsidR="00E94EA3" w:rsidRPr="00E94EA3" w:rsidRDefault="00E94EA3" w:rsidP="00E94EA3">
            <w:pPr>
              <w:rPr>
                <w:sz w:val="24"/>
                <w:szCs w:val="24"/>
                <w:lang w:val="kk-KZ"/>
              </w:rPr>
            </w:pPr>
          </w:p>
        </w:tc>
        <w:tc>
          <w:tcPr>
            <w:tcW w:w="700" w:type="dxa"/>
            <w:vAlign w:val="center"/>
          </w:tcPr>
          <w:p w14:paraId="5186EB62" w14:textId="0EBCB322" w:rsidR="00E94EA3" w:rsidRPr="00E94EA3" w:rsidRDefault="00E94EA3" w:rsidP="00E94EA3">
            <w:pPr>
              <w:rPr>
                <w:sz w:val="24"/>
                <w:szCs w:val="24"/>
                <w:lang w:val="kk-KZ"/>
              </w:rPr>
            </w:pPr>
            <w:r w:rsidRPr="00E94EA3">
              <w:rPr>
                <w:sz w:val="24"/>
                <w:szCs w:val="24"/>
                <w:lang w:val="kk-KZ"/>
              </w:rPr>
              <w:t>3</w:t>
            </w:r>
          </w:p>
        </w:tc>
        <w:tc>
          <w:tcPr>
            <w:tcW w:w="667" w:type="dxa"/>
            <w:vAlign w:val="center"/>
          </w:tcPr>
          <w:p w14:paraId="4000FE52" w14:textId="77777777" w:rsidR="00E94EA3" w:rsidRPr="00E94EA3" w:rsidRDefault="00E94EA3" w:rsidP="00E94EA3">
            <w:pPr>
              <w:rPr>
                <w:sz w:val="24"/>
                <w:szCs w:val="24"/>
              </w:rPr>
            </w:pPr>
          </w:p>
        </w:tc>
        <w:tc>
          <w:tcPr>
            <w:tcW w:w="701" w:type="dxa"/>
            <w:vAlign w:val="center"/>
          </w:tcPr>
          <w:p w14:paraId="012962F7" w14:textId="77777777" w:rsidR="00E94EA3" w:rsidRPr="00E94EA3" w:rsidRDefault="00E94EA3" w:rsidP="00E94EA3">
            <w:pPr>
              <w:rPr>
                <w:sz w:val="24"/>
                <w:szCs w:val="24"/>
                <w:lang w:val="kk-KZ"/>
              </w:rPr>
            </w:pPr>
          </w:p>
        </w:tc>
        <w:tc>
          <w:tcPr>
            <w:tcW w:w="667" w:type="dxa"/>
            <w:vAlign w:val="center"/>
          </w:tcPr>
          <w:p w14:paraId="2BC642AC" w14:textId="77777777" w:rsidR="00E94EA3" w:rsidRPr="00E94EA3" w:rsidRDefault="00E94EA3" w:rsidP="00E94EA3">
            <w:pPr>
              <w:rPr>
                <w:sz w:val="24"/>
                <w:szCs w:val="24"/>
                <w:lang w:val="kk-KZ"/>
              </w:rPr>
            </w:pPr>
          </w:p>
        </w:tc>
        <w:tc>
          <w:tcPr>
            <w:tcW w:w="3930" w:type="dxa"/>
          </w:tcPr>
          <w:p w14:paraId="6FF88903" w14:textId="77777777" w:rsidR="00E94EA3" w:rsidRPr="00E94EA3" w:rsidRDefault="00E94EA3" w:rsidP="00E94EA3">
            <w:pPr>
              <w:rPr>
                <w:sz w:val="24"/>
                <w:szCs w:val="24"/>
                <w:lang w:val="kk-KZ"/>
              </w:rPr>
            </w:pPr>
          </w:p>
        </w:tc>
      </w:tr>
      <w:tr w:rsidR="00E94EA3" w:rsidRPr="00AE0729" w14:paraId="75BF0400" w14:textId="77777777" w:rsidTr="00AE0729">
        <w:tc>
          <w:tcPr>
            <w:tcW w:w="636" w:type="dxa"/>
            <w:vAlign w:val="center"/>
          </w:tcPr>
          <w:p w14:paraId="34DB836F" w14:textId="25609ED9" w:rsidR="00E94EA3" w:rsidRPr="00E94EA3" w:rsidRDefault="00E94EA3" w:rsidP="00E94EA3">
            <w:pPr>
              <w:rPr>
                <w:sz w:val="24"/>
                <w:szCs w:val="24"/>
                <w:lang w:val="kk-KZ"/>
              </w:rPr>
            </w:pPr>
            <w:r w:rsidRPr="00E94EA3">
              <w:rPr>
                <w:b/>
                <w:bCs/>
                <w:sz w:val="24"/>
                <w:szCs w:val="24"/>
                <w:lang w:val="kk-KZ"/>
              </w:rPr>
              <w:t>2</w:t>
            </w:r>
          </w:p>
        </w:tc>
        <w:tc>
          <w:tcPr>
            <w:tcW w:w="2336" w:type="dxa"/>
            <w:vAlign w:val="center"/>
          </w:tcPr>
          <w:p w14:paraId="644E1017" w14:textId="058A9E91" w:rsidR="00E94EA3" w:rsidRPr="00E94EA3" w:rsidRDefault="00E94EA3" w:rsidP="00AE0729">
            <w:pPr>
              <w:rPr>
                <w:sz w:val="24"/>
                <w:szCs w:val="24"/>
                <w:lang w:val="kk-KZ"/>
              </w:rPr>
            </w:pPr>
            <w:r>
              <w:rPr>
                <w:b/>
                <w:bCs/>
                <w:sz w:val="24"/>
                <w:szCs w:val="24"/>
                <w:lang w:val="kk-KZ"/>
              </w:rPr>
              <w:t>Б</w:t>
            </w:r>
            <w:r w:rsidRPr="00E94EA3">
              <w:rPr>
                <w:b/>
                <w:bCs/>
                <w:sz w:val="24"/>
                <w:szCs w:val="24"/>
                <w:lang w:val="kk-KZ"/>
              </w:rPr>
              <w:t>алалар мен жасөспірімдердің әртүрлі іс-әрекеттерін ұйымдастырудың гигиеналық негіздері</w:t>
            </w:r>
            <w:r w:rsidR="00AE0729">
              <w:rPr>
                <w:b/>
                <w:bCs/>
                <w:sz w:val="24"/>
                <w:szCs w:val="24"/>
                <w:lang w:val="kk-KZ"/>
              </w:rPr>
              <w:t>. Модулі.</w:t>
            </w:r>
          </w:p>
        </w:tc>
        <w:tc>
          <w:tcPr>
            <w:tcW w:w="564" w:type="dxa"/>
            <w:vAlign w:val="center"/>
          </w:tcPr>
          <w:p w14:paraId="21CC293C" w14:textId="40E4E809" w:rsidR="00E94EA3" w:rsidRPr="00240032" w:rsidRDefault="00E94EA3" w:rsidP="00E94EA3">
            <w:pPr>
              <w:rPr>
                <w:b/>
                <w:sz w:val="24"/>
                <w:szCs w:val="24"/>
                <w:lang w:val="kk-KZ"/>
              </w:rPr>
            </w:pPr>
            <w:r w:rsidRPr="00AE0729">
              <w:rPr>
                <w:b/>
                <w:sz w:val="24"/>
                <w:szCs w:val="24"/>
                <w:lang w:val="kk-KZ"/>
              </w:rPr>
              <w:t>10</w:t>
            </w:r>
          </w:p>
        </w:tc>
        <w:tc>
          <w:tcPr>
            <w:tcW w:w="700" w:type="dxa"/>
            <w:vAlign w:val="center"/>
          </w:tcPr>
          <w:p w14:paraId="3056A556" w14:textId="28A6708C" w:rsidR="00E94EA3" w:rsidRPr="00240032" w:rsidRDefault="00E94EA3" w:rsidP="00E94EA3">
            <w:pPr>
              <w:rPr>
                <w:b/>
                <w:sz w:val="24"/>
                <w:szCs w:val="24"/>
                <w:lang w:val="kk-KZ"/>
              </w:rPr>
            </w:pPr>
            <w:r w:rsidRPr="00240032">
              <w:rPr>
                <w:b/>
                <w:bCs/>
                <w:sz w:val="24"/>
                <w:szCs w:val="24"/>
                <w:lang w:val="kk-KZ"/>
              </w:rPr>
              <w:t>50</w:t>
            </w:r>
          </w:p>
        </w:tc>
        <w:tc>
          <w:tcPr>
            <w:tcW w:w="667" w:type="dxa"/>
            <w:vAlign w:val="center"/>
          </w:tcPr>
          <w:p w14:paraId="0711931C" w14:textId="14386515" w:rsidR="00E94EA3" w:rsidRPr="00AE0729" w:rsidRDefault="00E94EA3" w:rsidP="00E94EA3">
            <w:pPr>
              <w:rPr>
                <w:b/>
                <w:sz w:val="24"/>
                <w:szCs w:val="24"/>
                <w:lang w:val="kk-KZ"/>
              </w:rPr>
            </w:pPr>
            <w:r w:rsidRPr="00AE0729">
              <w:rPr>
                <w:b/>
                <w:sz w:val="24"/>
                <w:szCs w:val="24"/>
                <w:lang w:val="kk-KZ"/>
              </w:rPr>
              <w:t>25</w:t>
            </w:r>
          </w:p>
        </w:tc>
        <w:tc>
          <w:tcPr>
            <w:tcW w:w="701" w:type="dxa"/>
            <w:vAlign w:val="center"/>
          </w:tcPr>
          <w:p w14:paraId="48455BDC" w14:textId="528A8F46" w:rsidR="00E94EA3" w:rsidRPr="00240032" w:rsidRDefault="00E94EA3" w:rsidP="00E94EA3">
            <w:pPr>
              <w:rPr>
                <w:b/>
                <w:sz w:val="24"/>
                <w:szCs w:val="24"/>
                <w:lang w:val="kk-KZ"/>
              </w:rPr>
            </w:pPr>
            <w:r w:rsidRPr="00AE0729">
              <w:rPr>
                <w:b/>
                <w:sz w:val="24"/>
                <w:szCs w:val="24"/>
                <w:lang w:val="kk-KZ"/>
              </w:rPr>
              <w:t>35</w:t>
            </w:r>
          </w:p>
        </w:tc>
        <w:tc>
          <w:tcPr>
            <w:tcW w:w="667" w:type="dxa"/>
            <w:vAlign w:val="center"/>
          </w:tcPr>
          <w:p w14:paraId="27E1D3BA" w14:textId="28A7568F" w:rsidR="00E94EA3" w:rsidRPr="00240032" w:rsidRDefault="00E94EA3" w:rsidP="00E94EA3">
            <w:pPr>
              <w:rPr>
                <w:b/>
                <w:sz w:val="24"/>
                <w:szCs w:val="24"/>
                <w:lang w:val="kk-KZ"/>
              </w:rPr>
            </w:pPr>
            <w:r w:rsidRPr="00AE0729">
              <w:rPr>
                <w:b/>
                <w:sz w:val="24"/>
                <w:szCs w:val="24"/>
                <w:lang w:val="kk-KZ"/>
              </w:rPr>
              <w:t>30</w:t>
            </w:r>
          </w:p>
        </w:tc>
        <w:tc>
          <w:tcPr>
            <w:tcW w:w="3930" w:type="dxa"/>
          </w:tcPr>
          <w:p w14:paraId="1D844104" w14:textId="77777777" w:rsidR="00E94EA3" w:rsidRPr="00E94EA3" w:rsidRDefault="00E94EA3" w:rsidP="00E94EA3">
            <w:pPr>
              <w:rPr>
                <w:sz w:val="24"/>
                <w:szCs w:val="24"/>
                <w:lang w:val="kk-KZ"/>
              </w:rPr>
            </w:pPr>
          </w:p>
        </w:tc>
      </w:tr>
      <w:tr w:rsidR="00E94EA3" w:rsidRPr="00E94EA3" w14:paraId="06091F5A" w14:textId="77777777" w:rsidTr="00AE0729">
        <w:tc>
          <w:tcPr>
            <w:tcW w:w="636" w:type="dxa"/>
            <w:vAlign w:val="center"/>
          </w:tcPr>
          <w:p w14:paraId="48259711" w14:textId="67522602" w:rsidR="00E94EA3" w:rsidRPr="00E94EA3" w:rsidRDefault="00240032" w:rsidP="00240032">
            <w:pPr>
              <w:rPr>
                <w:sz w:val="24"/>
                <w:szCs w:val="24"/>
                <w:lang w:val="kk-KZ"/>
              </w:rPr>
            </w:pPr>
            <w:r>
              <w:rPr>
                <w:sz w:val="24"/>
                <w:szCs w:val="24"/>
                <w:lang w:val="kk-KZ"/>
              </w:rPr>
              <w:t>2.1</w:t>
            </w:r>
          </w:p>
        </w:tc>
        <w:tc>
          <w:tcPr>
            <w:tcW w:w="2336" w:type="dxa"/>
            <w:vAlign w:val="center"/>
          </w:tcPr>
          <w:p w14:paraId="65214163" w14:textId="2A99A41F" w:rsidR="00E94EA3" w:rsidRPr="00E94EA3" w:rsidRDefault="00E94EA3" w:rsidP="00E94EA3">
            <w:pPr>
              <w:rPr>
                <w:sz w:val="24"/>
                <w:szCs w:val="24"/>
                <w:lang w:val="kk-KZ"/>
              </w:rPr>
            </w:pPr>
            <w:r w:rsidRPr="00E94EA3">
              <w:rPr>
                <w:sz w:val="24"/>
                <w:szCs w:val="24"/>
                <w:lang w:val="kk-KZ"/>
              </w:rPr>
              <w:t>Балалар мен жасөспірімдердің дене тәрбиесі гигиенасы</w:t>
            </w:r>
          </w:p>
        </w:tc>
        <w:tc>
          <w:tcPr>
            <w:tcW w:w="564" w:type="dxa"/>
            <w:vAlign w:val="center"/>
          </w:tcPr>
          <w:p w14:paraId="47D6677A" w14:textId="6339F833"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074C9E79" w14:textId="41F3AC8C"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216831B2" w14:textId="3C2F3F8A" w:rsidR="00E94EA3" w:rsidRPr="00AE0729" w:rsidRDefault="00E94EA3" w:rsidP="00E94EA3">
            <w:pPr>
              <w:rPr>
                <w:sz w:val="24"/>
                <w:szCs w:val="24"/>
                <w:lang w:val="kk-KZ"/>
              </w:rPr>
            </w:pPr>
            <w:r w:rsidRPr="00AE0729">
              <w:rPr>
                <w:sz w:val="24"/>
                <w:szCs w:val="24"/>
                <w:lang w:val="kk-KZ"/>
              </w:rPr>
              <w:t>5</w:t>
            </w:r>
          </w:p>
        </w:tc>
        <w:tc>
          <w:tcPr>
            <w:tcW w:w="701" w:type="dxa"/>
            <w:vAlign w:val="center"/>
          </w:tcPr>
          <w:p w14:paraId="354733CF" w14:textId="7BA57250"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79B643E" w14:textId="151F5775" w:rsidR="00E94EA3" w:rsidRPr="00E94EA3" w:rsidRDefault="00E94EA3" w:rsidP="00E94EA3">
            <w:pPr>
              <w:rPr>
                <w:sz w:val="24"/>
                <w:szCs w:val="24"/>
                <w:lang w:val="kk-KZ"/>
              </w:rPr>
            </w:pPr>
            <w:r w:rsidRPr="00E94EA3">
              <w:rPr>
                <w:sz w:val="24"/>
                <w:szCs w:val="24"/>
                <w:lang w:val="kk-KZ"/>
              </w:rPr>
              <w:t>6</w:t>
            </w:r>
          </w:p>
        </w:tc>
        <w:tc>
          <w:tcPr>
            <w:tcW w:w="3930" w:type="dxa"/>
          </w:tcPr>
          <w:p w14:paraId="6F616268" w14:textId="6E6AE8A9" w:rsidR="00E94EA3" w:rsidRPr="00E94EA3" w:rsidRDefault="00E94EA3" w:rsidP="00E94EA3">
            <w:pPr>
              <w:rPr>
                <w:sz w:val="24"/>
                <w:szCs w:val="24"/>
                <w:lang w:val="kk-KZ"/>
              </w:rPr>
            </w:pPr>
            <w:r w:rsidRPr="00E94EA3">
              <w:rPr>
                <w:sz w:val="24"/>
                <w:szCs w:val="24"/>
                <w:lang w:val="kk-KZ"/>
              </w:rPr>
              <w:t>Кешенді қатаю жүйесінің сипаттамасы. Қатаюды ұйымдастыруды медициналық бақылау. Қатаю тиімділігін бағалау критерийлері</w:t>
            </w:r>
          </w:p>
        </w:tc>
      </w:tr>
      <w:tr w:rsidR="00E94EA3" w:rsidRPr="00E94EA3" w14:paraId="635585AD" w14:textId="77777777" w:rsidTr="00AE0729">
        <w:tc>
          <w:tcPr>
            <w:tcW w:w="636" w:type="dxa"/>
            <w:vAlign w:val="center"/>
          </w:tcPr>
          <w:p w14:paraId="061439F7" w14:textId="0282ABB2" w:rsidR="00E94EA3" w:rsidRPr="00E94EA3" w:rsidRDefault="00240032" w:rsidP="00E94EA3">
            <w:pPr>
              <w:rPr>
                <w:sz w:val="24"/>
                <w:szCs w:val="24"/>
                <w:lang w:val="kk-KZ"/>
              </w:rPr>
            </w:pPr>
            <w:r>
              <w:rPr>
                <w:sz w:val="24"/>
                <w:szCs w:val="24"/>
                <w:lang w:val="kk-KZ"/>
              </w:rPr>
              <w:t>2.2</w:t>
            </w:r>
          </w:p>
        </w:tc>
        <w:tc>
          <w:tcPr>
            <w:tcW w:w="2336" w:type="dxa"/>
            <w:vAlign w:val="center"/>
          </w:tcPr>
          <w:p w14:paraId="51006A55" w14:textId="5D9D454B" w:rsidR="00E94EA3" w:rsidRPr="00E94EA3" w:rsidRDefault="00E94EA3" w:rsidP="00E94EA3">
            <w:pPr>
              <w:rPr>
                <w:sz w:val="24"/>
                <w:szCs w:val="24"/>
                <w:lang w:val="kk-KZ"/>
              </w:rPr>
            </w:pPr>
            <w:r w:rsidRPr="00E94EA3">
              <w:rPr>
                <w:sz w:val="24"/>
                <w:szCs w:val="24"/>
                <w:lang w:val="kk-KZ"/>
              </w:rPr>
              <w:t>Білім беру мекемелеріндегі балалар мен жасөспірімдердің тамақтану гигиенасы</w:t>
            </w:r>
          </w:p>
        </w:tc>
        <w:tc>
          <w:tcPr>
            <w:tcW w:w="564" w:type="dxa"/>
            <w:vAlign w:val="center"/>
          </w:tcPr>
          <w:p w14:paraId="17FC2229" w14:textId="75783618"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3EB74C39" w14:textId="1FC02D7B"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18F3EB92" w14:textId="2A9D9DC7" w:rsidR="00E94EA3" w:rsidRPr="00E94EA3" w:rsidRDefault="00E94EA3" w:rsidP="00E94EA3">
            <w:pPr>
              <w:rPr>
                <w:sz w:val="24"/>
                <w:szCs w:val="24"/>
              </w:rPr>
            </w:pPr>
            <w:r w:rsidRPr="00E94EA3">
              <w:rPr>
                <w:sz w:val="24"/>
                <w:szCs w:val="24"/>
              </w:rPr>
              <w:t>5</w:t>
            </w:r>
          </w:p>
        </w:tc>
        <w:tc>
          <w:tcPr>
            <w:tcW w:w="701" w:type="dxa"/>
            <w:vAlign w:val="center"/>
          </w:tcPr>
          <w:p w14:paraId="60A0F0BE" w14:textId="7BBAA9D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1940856A" w14:textId="43119E8D" w:rsidR="00E94EA3" w:rsidRPr="00E94EA3" w:rsidRDefault="00E94EA3" w:rsidP="00E94EA3">
            <w:pPr>
              <w:rPr>
                <w:sz w:val="24"/>
                <w:szCs w:val="24"/>
                <w:lang w:val="kk-KZ"/>
              </w:rPr>
            </w:pPr>
            <w:r w:rsidRPr="00E94EA3">
              <w:rPr>
                <w:sz w:val="24"/>
                <w:szCs w:val="24"/>
                <w:lang w:val="kk-KZ"/>
              </w:rPr>
              <w:t>6</w:t>
            </w:r>
          </w:p>
        </w:tc>
        <w:tc>
          <w:tcPr>
            <w:tcW w:w="3930" w:type="dxa"/>
          </w:tcPr>
          <w:p w14:paraId="5B4AE58F" w14:textId="15FC6928" w:rsidR="00E94EA3" w:rsidRPr="00E94EA3" w:rsidRDefault="00E94EA3" w:rsidP="00E94EA3">
            <w:pPr>
              <w:rPr>
                <w:sz w:val="24"/>
                <w:szCs w:val="24"/>
                <w:lang w:val="kk-KZ"/>
              </w:rPr>
            </w:pPr>
            <w:r w:rsidRPr="00E94EA3">
              <w:rPr>
                <w:sz w:val="24"/>
                <w:szCs w:val="24"/>
                <w:lang w:val="kk-KZ"/>
              </w:rPr>
              <w:t xml:space="preserve">Еңбектің балалар мен жасөспірімдердің физикалық дамуы мен денсаулық жағдайына әсері. Жынысына және жас ерекшеліктеріне байланысты еңбек түрлерін нормалау. Күн мен апта кестесіндегі еңбек сабақтарын бөлудің оқушылардың жұмысына әсері. Политехникалық оқытуға арналған шеберханаларды жоспарлауға және жабдықтауға қойылатын гигиеналық талаптар. </w:t>
            </w:r>
            <w:r w:rsidRPr="00E94EA3">
              <w:rPr>
                <w:sz w:val="24"/>
                <w:szCs w:val="24"/>
              </w:rPr>
              <w:t>Жасөспірімдерге арналған кәсіптік бағдарлау және дәрігерлік-кәсіби кеңес беру.</w:t>
            </w:r>
          </w:p>
        </w:tc>
      </w:tr>
      <w:tr w:rsidR="00E94EA3" w:rsidRPr="002F1EDC" w14:paraId="3BC70F28" w14:textId="77777777" w:rsidTr="00AE0729">
        <w:tc>
          <w:tcPr>
            <w:tcW w:w="636" w:type="dxa"/>
            <w:vAlign w:val="center"/>
          </w:tcPr>
          <w:p w14:paraId="6C657CD5" w14:textId="572991BC" w:rsidR="00E94EA3" w:rsidRPr="00E94EA3" w:rsidRDefault="00240032" w:rsidP="00E94EA3">
            <w:pPr>
              <w:rPr>
                <w:sz w:val="24"/>
                <w:szCs w:val="24"/>
                <w:lang w:val="kk-KZ"/>
              </w:rPr>
            </w:pPr>
            <w:r>
              <w:rPr>
                <w:sz w:val="24"/>
                <w:szCs w:val="24"/>
                <w:lang w:val="kk-KZ"/>
              </w:rPr>
              <w:t>2.3</w:t>
            </w:r>
          </w:p>
        </w:tc>
        <w:tc>
          <w:tcPr>
            <w:tcW w:w="2336" w:type="dxa"/>
            <w:vAlign w:val="center"/>
          </w:tcPr>
          <w:p w14:paraId="0C72D711" w14:textId="1D143BC0" w:rsidR="00E94EA3" w:rsidRPr="00E94EA3" w:rsidRDefault="00E94EA3" w:rsidP="00E94EA3">
            <w:pPr>
              <w:rPr>
                <w:sz w:val="24"/>
                <w:szCs w:val="24"/>
                <w:lang w:val="kk-KZ"/>
              </w:rPr>
            </w:pPr>
            <w:r w:rsidRPr="00E94EA3">
              <w:rPr>
                <w:sz w:val="24"/>
                <w:szCs w:val="24"/>
                <w:lang w:val="kk-KZ"/>
              </w:rPr>
              <w:t xml:space="preserve">Білім беру мекемелерінің құрылысы мен жабдықтарына қойылатын </w:t>
            </w:r>
            <w:r w:rsidRPr="00E94EA3">
              <w:rPr>
                <w:sz w:val="24"/>
                <w:szCs w:val="24"/>
                <w:lang w:val="kk-KZ"/>
              </w:rPr>
              <w:lastRenderedPageBreak/>
              <w:t>гигиеналық талаптар</w:t>
            </w:r>
          </w:p>
        </w:tc>
        <w:tc>
          <w:tcPr>
            <w:tcW w:w="564" w:type="dxa"/>
            <w:vAlign w:val="center"/>
          </w:tcPr>
          <w:p w14:paraId="2CB15901" w14:textId="2C44E4EF" w:rsidR="00E94EA3" w:rsidRPr="00E94EA3" w:rsidRDefault="00E94EA3" w:rsidP="00E94EA3">
            <w:pPr>
              <w:rPr>
                <w:sz w:val="24"/>
                <w:szCs w:val="24"/>
                <w:lang w:val="kk-KZ"/>
              </w:rPr>
            </w:pPr>
            <w:r w:rsidRPr="00E94EA3">
              <w:rPr>
                <w:sz w:val="24"/>
                <w:szCs w:val="24"/>
                <w:lang w:val="kk-KZ"/>
              </w:rPr>
              <w:lastRenderedPageBreak/>
              <w:t>2</w:t>
            </w:r>
          </w:p>
        </w:tc>
        <w:tc>
          <w:tcPr>
            <w:tcW w:w="700" w:type="dxa"/>
            <w:vAlign w:val="center"/>
          </w:tcPr>
          <w:p w14:paraId="2AB04D30" w14:textId="6A0F676F"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488DEB66" w14:textId="6BFFF985" w:rsidR="00E94EA3" w:rsidRPr="00E94EA3" w:rsidRDefault="00E94EA3" w:rsidP="00E94EA3">
            <w:pPr>
              <w:rPr>
                <w:sz w:val="24"/>
                <w:szCs w:val="24"/>
              </w:rPr>
            </w:pPr>
            <w:r w:rsidRPr="00E94EA3">
              <w:rPr>
                <w:sz w:val="24"/>
                <w:szCs w:val="24"/>
              </w:rPr>
              <w:t>5</w:t>
            </w:r>
          </w:p>
        </w:tc>
        <w:tc>
          <w:tcPr>
            <w:tcW w:w="701" w:type="dxa"/>
            <w:vAlign w:val="center"/>
          </w:tcPr>
          <w:p w14:paraId="078C9468" w14:textId="5614483E"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3725FFEC" w14:textId="63246623" w:rsidR="00E94EA3" w:rsidRPr="00E94EA3" w:rsidRDefault="00E94EA3" w:rsidP="00E94EA3">
            <w:pPr>
              <w:rPr>
                <w:sz w:val="24"/>
                <w:szCs w:val="24"/>
                <w:lang w:val="kk-KZ"/>
              </w:rPr>
            </w:pPr>
            <w:r w:rsidRPr="00E94EA3">
              <w:rPr>
                <w:sz w:val="24"/>
                <w:szCs w:val="24"/>
                <w:lang w:val="kk-KZ"/>
              </w:rPr>
              <w:t>6</w:t>
            </w:r>
          </w:p>
        </w:tc>
        <w:tc>
          <w:tcPr>
            <w:tcW w:w="3930" w:type="dxa"/>
          </w:tcPr>
          <w:p w14:paraId="47D7C5AB" w14:textId="066F30F9" w:rsidR="00E94EA3" w:rsidRPr="00E94EA3" w:rsidRDefault="00E94EA3" w:rsidP="00E94EA3">
            <w:pPr>
              <w:rPr>
                <w:sz w:val="24"/>
                <w:szCs w:val="24"/>
                <w:lang w:val="kk-KZ"/>
              </w:rPr>
            </w:pPr>
            <w:r w:rsidRPr="00E94EA3">
              <w:rPr>
                <w:sz w:val="24"/>
                <w:szCs w:val="24"/>
                <w:lang w:val="kk-KZ"/>
              </w:rPr>
              <w:t xml:space="preserve">Балалар мен жасөспірімдерге арналған мекемелерді орналастырудың, жоспарлаудың және пайдаланудың гигиеналық принциптері. Балалар мекемелерін жобалау, салу, қайта құру және </w:t>
            </w:r>
            <w:r w:rsidRPr="00E94EA3">
              <w:rPr>
                <w:sz w:val="24"/>
                <w:szCs w:val="24"/>
                <w:lang w:val="kk-KZ"/>
              </w:rPr>
              <w:lastRenderedPageBreak/>
              <w:t>пайдалану негіздері. Әр түрлі оқу орындарын жоспарлаудың гигиеналық принциптері. Ауа-жылу режимі, жарықтандыруға қойылатын гигиеналық талаптар, балалар мен жасөспірімдер мекемелерін сумен жабдықтауды ұйымдастыру</w:t>
            </w:r>
          </w:p>
        </w:tc>
      </w:tr>
      <w:tr w:rsidR="00E94EA3" w:rsidRPr="002F1EDC" w14:paraId="7A51F547" w14:textId="77777777" w:rsidTr="00AE0729">
        <w:tc>
          <w:tcPr>
            <w:tcW w:w="636" w:type="dxa"/>
            <w:vAlign w:val="center"/>
          </w:tcPr>
          <w:p w14:paraId="5BF7797D" w14:textId="5E22BC2C" w:rsidR="00E94EA3" w:rsidRPr="00E94EA3" w:rsidRDefault="00240032" w:rsidP="00E94EA3">
            <w:pPr>
              <w:rPr>
                <w:sz w:val="24"/>
                <w:szCs w:val="24"/>
                <w:lang w:val="kk-KZ"/>
              </w:rPr>
            </w:pPr>
            <w:r>
              <w:rPr>
                <w:sz w:val="24"/>
                <w:szCs w:val="24"/>
                <w:lang w:val="kk-KZ"/>
              </w:rPr>
              <w:lastRenderedPageBreak/>
              <w:t>2.4</w:t>
            </w:r>
          </w:p>
        </w:tc>
        <w:tc>
          <w:tcPr>
            <w:tcW w:w="2336" w:type="dxa"/>
            <w:vAlign w:val="center"/>
          </w:tcPr>
          <w:p w14:paraId="3FFCA3F3" w14:textId="5CBE272B" w:rsidR="00E94EA3" w:rsidRPr="00E94EA3" w:rsidRDefault="00E94EA3" w:rsidP="00E94EA3">
            <w:pPr>
              <w:rPr>
                <w:sz w:val="24"/>
                <w:szCs w:val="24"/>
                <w:lang w:val="kk-KZ"/>
              </w:rPr>
            </w:pPr>
            <w:r w:rsidRPr="00E94EA3">
              <w:rPr>
                <w:sz w:val="24"/>
                <w:szCs w:val="24"/>
                <w:lang w:val="kk-KZ"/>
              </w:rPr>
              <w:t>Қосымша білім беру мекемелерінің гигиенасы (мектептен тыс мекемелер)</w:t>
            </w:r>
          </w:p>
        </w:tc>
        <w:tc>
          <w:tcPr>
            <w:tcW w:w="564" w:type="dxa"/>
            <w:vAlign w:val="center"/>
          </w:tcPr>
          <w:p w14:paraId="5A2A7E90" w14:textId="05F17890"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B46399F" w14:textId="1BAADAEC"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401D6466" w14:textId="049D4277" w:rsidR="00E94EA3" w:rsidRPr="00E94EA3" w:rsidRDefault="00E94EA3" w:rsidP="00E94EA3">
            <w:pPr>
              <w:rPr>
                <w:sz w:val="24"/>
                <w:szCs w:val="24"/>
              </w:rPr>
            </w:pPr>
            <w:r w:rsidRPr="00E94EA3">
              <w:rPr>
                <w:sz w:val="24"/>
                <w:szCs w:val="24"/>
              </w:rPr>
              <w:t>5</w:t>
            </w:r>
          </w:p>
        </w:tc>
        <w:tc>
          <w:tcPr>
            <w:tcW w:w="701" w:type="dxa"/>
            <w:vAlign w:val="center"/>
          </w:tcPr>
          <w:p w14:paraId="42A17C83" w14:textId="200B8196"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832972A" w14:textId="74770D5D" w:rsidR="00E94EA3" w:rsidRPr="00E94EA3" w:rsidRDefault="00E94EA3" w:rsidP="00E94EA3">
            <w:pPr>
              <w:rPr>
                <w:sz w:val="24"/>
                <w:szCs w:val="24"/>
                <w:lang w:val="kk-KZ"/>
              </w:rPr>
            </w:pPr>
            <w:r w:rsidRPr="00E94EA3">
              <w:rPr>
                <w:sz w:val="24"/>
                <w:szCs w:val="24"/>
                <w:lang w:val="kk-KZ"/>
              </w:rPr>
              <w:t>6</w:t>
            </w:r>
          </w:p>
        </w:tc>
        <w:tc>
          <w:tcPr>
            <w:tcW w:w="3930" w:type="dxa"/>
          </w:tcPr>
          <w:p w14:paraId="57DDFD79" w14:textId="164899A1" w:rsidR="00E94EA3" w:rsidRPr="00E94EA3" w:rsidRDefault="00E94EA3" w:rsidP="00E94EA3">
            <w:pPr>
              <w:rPr>
                <w:sz w:val="24"/>
                <w:szCs w:val="24"/>
                <w:lang w:val="kk-KZ"/>
              </w:rPr>
            </w:pPr>
            <w:r w:rsidRPr="00E94EA3">
              <w:rPr>
                <w:sz w:val="24"/>
                <w:szCs w:val="24"/>
                <w:lang w:val="kk-KZ"/>
              </w:rPr>
              <w:t>Қосымша білім беру мекемелерін (мектептен тыс мекемелерді)орналастырудың, жоспарлаудың және пайдаланудың гигиеналық принциптері</w:t>
            </w:r>
          </w:p>
        </w:tc>
      </w:tr>
      <w:tr w:rsidR="00E94EA3" w:rsidRPr="002F1EDC" w14:paraId="4BE0793C" w14:textId="77777777" w:rsidTr="00AE0729">
        <w:tc>
          <w:tcPr>
            <w:tcW w:w="636" w:type="dxa"/>
            <w:vAlign w:val="center"/>
          </w:tcPr>
          <w:p w14:paraId="48BB3EB9" w14:textId="25E05BA7" w:rsidR="00E94EA3" w:rsidRPr="00E94EA3" w:rsidRDefault="00240032" w:rsidP="00E94EA3">
            <w:pPr>
              <w:rPr>
                <w:sz w:val="24"/>
                <w:szCs w:val="24"/>
                <w:lang w:val="kk-KZ"/>
              </w:rPr>
            </w:pPr>
            <w:r>
              <w:rPr>
                <w:sz w:val="24"/>
                <w:szCs w:val="24"/>
                <w:lang w:val="kk-KZ"/>
              </w:rPr>
              <w:t>2.5</w:t>
            </w:r>
          </w:p>
        </w:tc>
        <w:tc>
          <w:tcPr>
            <w:tcW w:w="2336" w:type="dxa"/>
            <w:vAlign w:val="center"/>
          </w:tcPr>
          <w:p w14:paraId="52620F74" w14:textId="3109F8AD" w:rsidR="00E94EA3" w:rsidRPr="00E94EA3" w:rsidRDefault="00E94EA3" w:rsidP="00E94EA3">
            <w:pPr>
              <w:rPr>
                <w:sz w:val="24"/>
                <w:szCs w:val="24"/>
                <w:lang w:val="kk-KZ"/>
              </w:rPr>
            </w:pPr>
            <w:r w:rsidRPr="00E94EA3">
              <w:rPr>
                <w:sz w:val="24"/>
                <w:szCs w:val="24"/>
                <w:lang w:val="kk-KZ"/>
              </w:rPr>
              <w:t>Балалар мен жасөспірімдердің демалыс және сауықтыру мекемелерінің гигиенасы</w:t>
            </w:r>
          </w:p>
        </w:tc>
        <w:tc>
          <w:tcPr>
            <w:tcW w:w="564" w:type="dxa"/>
            <w:vAlign w:val="center"/>
          </w:tcPr>
          <w:p w14:paraId="16F7C396" w14:textId="6695CAE7"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3A17214B" w14:textId="1B95F9C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2464FEE2" w14:textId="639B21ED" w:rsidR="00E94EA3" w:rsidRPr="00E94EA3" w:rsidRDefault="00E94EA3" w:rsidP="00E94EA3">
            <w:pPr>
              <w:rPr>
                <w:sz w:val="24"/>
                <w:szCs w:val="24"/>
              </w:rPr>
            </w:pPr>
            <w:r w:rsidRPr="00E94EA3">
              <w:rPr>
                <w:sz w:val="24"/>
                <w:szCs w:val="24"/>
              </w:rPr>
              <w:t>5</w:t>
            </w:r>
          </w:p>
        </w:tc>
        <w:tc>
          <w:tcPr>
            <w:tcW w:w="701" w:type="dxa"/>
            <w:vAlign w:val="center"/>
          </w:tcPr>
          <w:p w14:paraId="5192E643" w14:textId="51715F82"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B988118" w14:textId="0569D2F9" w:rsidR="00E94EA3" w:rsidRPr="00E94EA3" w:rsidRDefault="00E94EA3" w:rsidP="00E94EA3">
            <w:pPr>
              <w:rPr>
                <w:sz w:val="24"/>
                <w:szCs w:val="24"/>
                <w:lang w:val="kk-KZ"/>
              </w:rPr>
            </w:pPr>
            <w:r w:rsidRPr="00E94EA3">
              <w:rPr>
                <w:sz w:val="24"/>
                <w:szCs w:val="24"/>
                <w:lang w:val="kk-KZ"/>
              </w:rPr>
              <w:t>6</w:t>
            </w:r>
          </w:p>
        </w:tc>
        <w:tc>
          <w:tcPr>
            <w:tcW w:w="3930" w:type="dxa"/>
          </w:tcPr>
          <w:p w14:paraId="749D26A5" w14:textId="47CF5EA4" w:rsidR="00E94EA3" w:rsidRPr="00E94EA3" w:rsidRDefault="00E94EA3" w:rsidP="00E94EA3">
            <w:pPr>
              <w:rPr>
                <w:sz w:val="24"/>
                <w:szCs w:val="24"/>
                <w:lang w:val="kk-KZ"/>
              </w:rPr>
            </w:pPr>
            <w:r w:rsidRPr="00E94EA3">
              <w:rPr>
                <w:sz w:val="24"/>
                <w:szCs w:val="24"/>
                <w:lang w:val="kk-KZ"/>
              </w:rPr>
              <w:t>Балалар мен жасөспірімдердің демалыс және сауықтыру мекемелерін орналастырудың, жоспарлаудың және пайдаланудың гигиеналық принциптері</w:t>
            </w:r>
          </w:p>
        </w:tc>
      </w:tr>
      <w:tr w:rsidR="00E94EA3" w:rsidRPr="00E94EA3" w14:paraId="2D76D534" w14:textId="77777777" w:rsidTr="00AE0729">
        <w:tc>
          <w:tcPr>
            <w:tcW w:w="636" w:type="dxa"/>
            <w:vAlign w:val="center"/>
          </w:tcPr>
          <w:p w14:paraId="543B5472" w14:textId="77777777" w:rsidR="00E94EA3" w:rsidRPr="00E94EA3" w:rsidRDefault="00E94EA3" w:rsidP="00E94EA3">
            <w:pPr>
              <w:rPr>
                <w:sz w:val="24"/>
                <w:szCs w:val="24"/>
                <w:lang w:val="kk-KZ"/>
              </w:rPr>
            </w:pPr>
          </w:p>
        </w:tc>
        <w:tc>
          <w:tcPr>
            <w:tcW w:w="2336" w:type="dxa"/>
            <w:vAlign w:val="center"/>
          </w:tcPr>
          <w:p w14:paraId="03236AA4" w14:textId="796E9EA7"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00BEC529" w14:textId="77777777" w:rsidR="00E94EA3" w:rsidRPr="00E94EA3" w:rsidRDefault="00E94EA3" w:rsidP="00E94EA3">
            <w:pPr>
              <w:rPr>
                <w:sz w:val="24"/>
                <w:szCs w:val="24"/>
                <w:lang w:val="kk-KZ"/>
              </w:rPr>
            </w:pPr>
          </w:p>
        </w:tc>
        <w:tc>
          <w:tcPr>
            <w:tcW w:w="700" w:type="dxa"/>
            <w:vAlign w:val="center"/>
          </w:tcPr>
          <w:p w14:paraId="319E767C" w14:textId="23C96E25" w:rsidR="00E94EA3" w:rsidRPr="00E94EA3" w:rsidRDefault="00E94EA3" w:rsidP="00E94EA3">
            <w:pPr>
              <w:rPr>
                <w:sz w:val="24"/>
                <w:szCs w:val="24"/>
                <w:lang w:val="kk-KZ"/>
              </w:rPr>
            </w:pPr>
            <w:r w:rsidRPr="00E94EA3">
              <w:rPr>
                <w:sz w:val="24"/>
                <w:szCs w:val="24"/>
                <w:lang w:val="kk-KZ"/>
              </w:rPr>
              <w:t>3</w:t>
            </w:r>
          </w:p>
        </w:tc>
        <w:tc>
          <w:tcPr>
            <w:tcW w:w="667" w:type="dxa"/>
            <w:vAlign w:val="center"/>
          </w:tcPr>
          <w:p w14:paraId="2734538D" w14:textId="77777777" w:rsidR="00E94EA3" w:rsidRPr="00E94EA3" w:rsidRDefault="00E94EA3" w:rsidP="00E94EA3">
            <w:pPr>
              <w:rPr>
                <w:sz w:val="24"/>
                <w:szCs w:val="24"/>
              </w:rPr>
            </w:pPr>
          </w:p>
        </w:tc>
        <w:tc>
          <w:tcPr>
            <w:tcW w:w="701" w:type="dxa"/>
            <w:vAlign w:val="center"/>
          </w:tcPr>
          <w:p w14:paraId="1D760D1F" w14:textId="77777777" w:rsidR="00E94EA3" w:rsidRPr="00E94EA3" w:rsidRDefault="00E94EA3" w:rsidP="00E94EA3">
            <w:pPr>
              <w:rPr>
                <w:sz w:val="24"/>
                <w:szCs w:val="24"/>
                <w:lang w:val="kk-KZ"/>
              </w:rPr>
            </w:pPr>
          </w:p>
        </w:tc>
        <w:tc>
          <w:tcPr>
            <w:tcW w:w="667" w:type="dxa"/>
            <w:vAlign w:val="center"/>
          </w:tcPr>
          <w:p w14:paraId="54E225A1" w14:textId="77777777" w:rsidR="00E94EA3" w:rsidRPr="00E94EA3" w:rsidRDefault="00E94EA3" w:rsidP="00E94EA3">
            <w:pPr>
              <w:rPr>
                <w:sz w:val="24"/>
                <w:szCs w:val="24"/>
                <w:lang w:val="kk-KZ"/>
              </w:rPr>
            </w:pPr>
          </w:p>
        </w:tc>
        <w:tc>
          <w:tcPr>
            <w:tcW w:w="3930" w:type="dxa"/>
          </w:tcPr>
          <w:p w14:paraId="02CA7F00" w14:textId="77777777" w:rsidR="00E94EA3" w:rsidRPr="00E94EA3" w:rsidRDefault="00E94EA3" w:rsidP="00E94EA3">
            <w:pPr>
              <w:rPr>
                <w:sz w:val="24"/>
                <w:szCs w:val="24"/>
                <w:lang w:val="kk-KZ"/>
              </w:rPr>
            </w:pPr>
          </w:p>
        </w:tc>
      </w:tr>
      <w:tr w:rsidR="00E94EA3" w:rsidRPr="00AE0729" w14:paraId="5952D352" w14:textId="77777777" w:rsidTr="00AE0729">
        <w:tc>
          <w:tcPr>
            <w:tcW w:w="636" w:type="dxa"/>
            <w:vAlign w:val="center"/>
          </w:tcPr>
          <w:p w14:paraId="4F6F498E" w14:textId="3E70FED2" w:rsidR="00E94EA3" w:rsidRPr="00E94EA3" w:rsidRDefault="00E94EA3" w:rsidP="00E94EA3">
            <w:pPr>
              <w:rPr>
                <w:sz w:val="24"/>
                <w:szCs w:val="24"/>
                <w:lang w:val="kk-KZ"/>
              </w:rPr>
            </w:pPr>
            <w:r w:rsidRPr="00E94EA3">
              <w:rPr>
                <w:b/>
                <w:bCs/>
                <w:sz w:val="24"/>
                <w:szCs w:val="24"/>
                <w:lang w:val="kk-KZ"/>
              </w:rPr>
              <w:t>3</w:t>
            </w:r>
          </w:p>
        </w:tc>
        <w:tc>
          <w:tcPr>
            <w:tcW w:w="2336" w:type="dxa"/>
            <w:vAlign w:val="center"/>
          </w:tcPr>
          <w:p w14:paraId="7B65BBB4" w14:textId="64846AED" w:rsidR="00E94EA3" w:rsidRPr="00E94EA3" w:rsidRDefault="00E94EA3" w:rsidP="00E94EA3">
            <w:pPr>
              <w:rPr>
                <w:sz w:val="24"/>
                <w:szCs w:val="24"/>
                <w:lang w:val="kk-KZ"/>
              </w:rPr>
            </w:pPr>
            <w:r>
              <w:rPr>
                <w:b/>
                <w:bCs/>
                <w:sz w:val="24"/>
                <w:szCs w:val="24"/>
                <w:lang w:val="kk-KZ"/>
              </w:rPr>
              <w:t>Б</w:t>
            </w:r>
            <w:r w:rsidRPr="00E94EA3">
              <w:rPr>
                <w:b/>
                <w:bCs/>
                <w:sz w:val="24"/>
                <w:szCs w:val="24"/>
                <w:lang w:val="kk-KZ"/>
              </w:rPr>
              <w:t>алалар мен жасөспірімдердің салауатты өмір салтын қалыптастыру негіздері. Гигиеналық оқыту және тәрбиелеу</w:t>
            </w:r>
            <w:r w:rsidR="00AE0729">
              <w:rPr>
                <w:b/>
                <w:bCs/>
                <w:sz w:val="24"/>
                <w:szCs w:val="24"/>
                <w:lang w:val="kk-KZ"/>
              </w:rPr>
              <w:t>. Модулі</w:t>
            </w:r>
          </w:p>
        </w:tc>
        <w:tc>
          <w:tcPr>
            <w:tcW w:w="564" w:type="dxa"/>
            <w:vAlign w:val="center"/>
          </w:tcPr>
          <w:p w14:paraId="08DED08B" w14:textId="0086F355" w:rsidR="00E94EA3" w:rsidRPr="00240032" w:rsidRDefault="00E94EA3" w:rsidP="00E94EA3">
            <w:pPr>
              <w:rPr>
                <w:b/>
                <w:sz w:val="24"/>
                <w:szCs w:val="24"/>
                <w:lang w:val="kk-KZ"/>
              </w:rPr>
            </w:pPr>
            <w:r w:rsidRPr="00AE0729">
              <w:rPr>
                <w:b/>
                <w:sz w:val="24"/>
                <w:szCs w:val="24"/>
                <w:lang w:val="kk-KZ"/>
              </w:rPr>
              <w:t>10</w:t>
            </w:r>
          </w:p>
        </w:tc>
        <w:tc>
          <w:tcPr>
            <w:tcW w:w="700" w:type="dxa"/>
            <w:vAlign w:val="center"/>
          </w:tcPr>
          <w:p w14:paraId="66F32A8D" w14:textId="5431A9CB" w:rsidR="00E94EA3" w:rsidRPr="00240032" w:rsidRDefault="00E94EA3" w:rsidP="00E94EA3">
            <w:pPr>
              <w:rPr>
                <w:b/>
                <w:sz w:val="24"/>
                <w:szCs w:val="24"/>
                <w:lang w:val="kk-KZ"/>
              </w:rPr>
            </w:pPr>
            <w:r w:rsidRPr="00240032">
              <w:rPr>
                <w:b/>
                <w:bCs/>
                <w:sz w:val="24"/>
                <w:szCs w:val="24"/>
                <w:lang w:val="kk-KZ"/>
              </w:rPr>
              <w:t>50</w:t>
            </w:r>
          </w:p>
        </w:tc>
        <w:tc>
          <w:tcPr>
            <w:tcW w:w="667" w:type="dxa"/>
            <w:vAlign w:val="center"/>
          </w:tcPr>
          <w:p w14:paraId="19B45D0F" w14:textId="104BA725" w:rsidR="00E94EA3" w:rsidRPr="00AE0729" w:rsidRDefault="00E94EA3" w:rsidP="00E94EA3">
            <w:pPr>
              <w:rPr>
                <w:b/>
                <w:sz w:val="24"/>
                <w:szCs w:val="24"/>
                <w:lang w:val="kk-KZ"/>
              </w:rPr>
            </w:pPr>
            <w:r w:rsidRPr="00AE0729">
              <w:rPr>
                <w:b/>
                <w:sz w:val="24"/>
                <w:szCs w:val="24"/>
                <w:lang w:val="kk-KZ"/>
              </w:rPr>
              <w:t>25</w:t>
            </w:r>
          </w:p>
        </w:tc>
        <w:tc>
          <w:tcPr>
            <w:tcW w:w="701" w:type="dxa"/>
            <w:vAlign w:val="center"/>
          </w:tcPr>
          <w:p w14:paraId="3762C943" w14:textId="4157DF94" w:rsidR="00E94EA3" w:rsidRPr="00240032" w:rsidRDefault="00E94EA3" w:rsidP="00E94EA3">
            <w:pPr>
              <w:rPr>
                <w:b/>
                <w:sz w:val="24"/>
                <w:szCs w:val="24"/>
                <w:lang w:val="kk-KZ"/>
              </w:rPr>
            </w:pPr>
            <w:r w:rsidRPr="00AE0729">
              <w:rPr>
                <w:b/>
                <w:sz w:val="24"/>
                <w:szCs w:val="24"/>
                <w:lang w:val="kk-KZ"/>
              </w:rPr>
              <w:t>35</w:t>
            </w:r>
          </w:p>
        </w:tc>
        <w:tc>
          <w:tcPr>
            <w:tcW w:w="667" w:type="dxa"/>
            <w:vAlign w:val="center"/>
          </w:tcPr>
          <w:p w14:paraId="63CFEDBF" w14:textId="6328FFE3" w:rsidR="00E94EA3" w:rsidRPr="00240032" w:rsidRDefault="00E94EA3" w:rsidP="00E94EA3">
            <w:pPr>
              <w:rPr>
                <w:b/>
                <w:sz w:val="24"/>
                <w:szCs w:val="24"/>
                <w:lang w:val="kk-KZ"/>
              </w:rPr>
            </w:pPr>
            <w:r w:rsidRPr="00AE0729">
              <w:rPr>
                <w:b/>
                <w:sz w:val="24"/>
                <w:szCs w:val="24"/>
                <w:lang w:val="kk-KZ"/>
              </w:rPr>
              <w:t>30</w:t>
            </w:r>
          </w:p>
        </w:tc>
        <w:tc>
          <w:tcPr>
            <w:tcW w:w="3930" w:type="dxa"/>
          </w:tcPr>
          <w:p w14:paraId="3AE0B37F" w14:textId="77777777" w:rsidR="00E94EA3" w:rsidRPr="00E94EA3" w:rsidRDefault="00E94EA3" w:rsidP="00E94EA3">
            <w:pPr>
              <w:rPr>
                <w:sz w:val="24"/>
                <w:szCs w:val="24"/>
                <w:lang w:val="kk-KZ"/>
              </w:rPr>
            </w:pPr>
          </w:p>
        </w:tc>
      </w:tr>
      <w:tr w:rsidR="00E94EA3" w:rsidRPr="00E94EA3" w14:paraId="1D3D0977" w14:textId="77777777" w:rsidTr="00AE0729">
        <w:tc>
          <w:tcPr>
            <w:tcW w:w="636" w:type="dxa"/>
            <w:vAlign w:val="center"/>
          </w:tcPr>
          <w:p w14:paraId="36EDA07A" w14:textId="77777777" w:rsidR="00E94EA3" w:rsidRPr="00E94EA3" w:rsidRDefault="00E94EA3" w:rsidP="00E94EA3">
            <w:pPr>
              <w:pStyle w:val="Default"/>
              <w:ind w:left="-120" w:right="-51"/>
              <w:jc w:val="center"/>
              <w:rPr>
                <w:lang w:val="kk-KZ"/>
              </w:rPr>
            </w:pPr>
          </w:p>
          <w:p w14:paraId="7657018D" w14:textId="5C062512" w:rsidR="00E94EA3" w:rsidRPr="00E94EA3" w:rsidRDefault="00240032" w:rsidP="00E94EA3">
            <w:pPr>
              <w:rPr>
                <w:sz w:val="24"/>
                <w:szCs w:val="24"/>
                <w:lang w:val="kk-KZ"/>
              </w:rPr>
            </w:pPr>
            <w:r>
              <w:rPr>
                <w:sz w:val="24"/>
                <w:szCs w:val="24"/>
                <w:lang w:val="kk-KZ"/>
              </w:rPr>
              <w:t>3.1</w:t>
            </w:r>
          </w:p>
        </w:tc>
        <w:tc>
          <w:tcPr>
            <w:tcW w:w="2336" w:type="dxa"/>
            <w:vAlign w:val="center"/>
          </w:tcPr>
          <w:p w14:paraId="02E383F9" w14:textId="0063BBA3" w:rsidR="00E94EA3" w:rsidRPr="00E94EA3" w:rsidRDefault="00E94EA3" w:rsidP="00E94EA3">
            <w:pPr>
              <w:rPr>
                <w:sz w:val="24"/>
                <w:szCs w:val="24"/>
                <w:lang w:val="kk-KZ"/>
              </w:rPr>
            </w:pPr>
            <w:r w:rsidRPr="00E94EA3">
              <w:rPr>
                <w:sz w:val="24"/>
                <w:szCs w:val="24"/>
                <w:lang w:val="kk-KZ"/>
              </w:rPr>
              <w:t>Балалар мен жасөспірімдердің салауатты өмір салтын қалыптастыру негіздері. Гигиеналық оқыту және тәрбиелеу</w:t>
            </w:r>
          </w:p>
        </w:tc>
        <w:tc>
          <w:tcPr>
            <w:tcW w:w="564" w:type="dxa"/>
            <w:vAlign w:val="center"/>
          </w:tcPr>
          <w:p w14:paraId="6D4AA3C6" w14:textId="0D22067A"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6379C53C" w14:textId="6D5F3AE1"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51908BB4" w14:textId="7962B9AB" w:rsidR="00E94EA3" w:rsidRPr="00E94EA3" w:rsidRDefault="00E94EA3" w:rsidP="00E94EA3">
            <w:pPr>
              <w:rPr>
                <w:sz w:val="24"/>
                <w:szCs w:val="24"/>
              </w:rPr>
            </w:pPr>
            <w:r w:rsidRPr="00E94EA3">
              <w:rPr>
                <w:sz w:val="24"/>
                <w:szCs w:val="24"/>
              </w:rPr>
              <w:t>5</w:t>
            </w:r>
          </w:p>
        </w:tc>
        <w:tc>
          <w:tcPr>
            <w:tcW w:w="701" w:type="dxa"/>
            <w:vAlign w:val="center"/>
          </w:tcPr>
          <w:p w14:paraId="314C4A5D" w14:textId="5B79D46C"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56CDA0AF" w14:textId="6BD72473" w:rsidR="00E94EA3" w:rsidRPr="00E94EA3" w:rsidRDefault="00E94EA3" w:rsidP="00E94EA3">
            <w:pPr>
              <w:rPr>
                <w:sz w:val="24"/>
                <w:szCs w:val="24"/>
                <w:lang w:val="kk-KZ"/>
              </w:rPr>
            </w:pPr>
            <w:r w:rsidRPr="00E94EA3">
              <w:rPr>
                <w:sz w:val="24"/>
                <w:szCs w:val="24"/>
                <w:lang w:val="kk-KZ"/>
              </w:rPr>
              <w:t>6</w:t>
            </w:r>
          </w:p>
        </w:tc>
        <w:tc>
          <w:tcPr>
            <w:tcW w:w="3930" w:type="dxa"/>
          </w:tcPr>
          <w:p w14:paraId="299A3DAE" w14:textId="379E3B3A" w:rsidR="00E94EA3" w:rsidRPr="00E94EA3" w:rsidRDefault="00E94EA3" w:rsidP="00E94EA3">
            <w:pPr>
              <w:rPr>
                <w:sz w:val="24"/>
                <w:szCs w:val="24"/>
                <w:lang w:val="kk-KZ"/>
              </w:rPr>
            </w:pPr>
            <w:r w:rsidRPr="00E94EA3">
              <w:rPr>
                <w:sz w:val="24"/>
                <w:szCs w:val="24"/>
                <w:lang w:val="kk-KZ"/>
              </w:rPr>
              <w:t>Денсаулық пен салауатты өмір салтын қалыптастырудың гигиеналық тәсілдері. Балалардың салауатты өмір салтын қалыптастырудағы гигиеналық тәрбиенің маңызы</w:t>
            </w:r>
          </w:p>
        </w:tc>
      </w:tr>
      <w:tr w:rsidR="00E94EA3" w:rsidRPr="002F1EDC" w14:paraId="736072A8" w14:textId="77777777" w:rsidTr="00AE0729">
        <w:tc>
          <w:tcPr>
            <w:tcW w:w="636" w:type="dxa"/>
            <w:vAlign w:val="center"/>
          </w:tcPr>
          <w:p w14:paraId="038B2C1A" w14:textId="2550F108" w:rsidR="00E94EA3" w:rsidRPr="00E94EA3" w:rsidRDefault="00240032" w:rsidP="00E94EA3">
            <w:pPr>
              <w:rPr>
                <w:sz w:val="24"/>
                <w:szCs w:val="24"/>
                <w:lang w:val="kk-KZ"/>
              </w:rPr>
            </w:pPr>
            <w:r>
              <w:rPr>
                <w:sz w:val="24"/>
                <w:szCs w:val="24"/>
                <w:lang w:val="kk-KZ"/>
              </w:rPr>
              <w:t>3.</w:t>
            </w:r>
            <w:r w:rsidR="00E94EA3" w:rsidRPr="00E94EA3">
              <w:rPr>
                <w:sz w:val="24"/>
                <w:szCs w:val="24"/>
                <w:lang w:val="kk-KZ"/>
              </w:rPr>
              <w:t>2</w:t>
            </w:r>
          </w:p>
        </w:tc>
        <w:tc>
          <w:tcPr>
            <w:tcW w:w="2336" w:type="dxa"/>
            <w:vAlign w:val="center"/>
          </w:tcPr>
          <w:p w14:paraId="0D279EAA" w14:textId="2347D3FA" w:rsidR="00E94EA3" w:rsidRPr="00E94EA3" w:rsidRDefault="00E94EA3" w:rsidP="00E94EA3">
            <w:pPr>
              <w:rPr>
                <w:sz w:val="24"/>
                <w:szCs w:val="24"/>
                <w:lang w:val="kk-KZ"/>
              </w:rPr>
            </w:pPr>
            <w:r w:rsidRPr="00E94EA3">
              <w:rPr>
                <w:sz w:val="24"/>
                <w:szCs w:val="24"/>
                <w:lang w:val="kk-KZ"/>
              </w:rPr>
              <w:t>Мектепке дейінгі мекемелердегі гигиеналық тәрбие бойынша жұмыстың гигиеналық тәрбиесі, түсінігі, мазмұны, әдістері мен нысандары</w:t>
            </w:r>
          </w:p>
        </w:tc>
        <w:tc>
          <w:tcPr>
            <w:tcW w:w="564" w:type="dxa"/>
            <w:vAlign w:val="center"/>
          </w:tcPr>
          <w:p w14:paraId="43FEA298" w14:textId="159BEF1F"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1AB07BF6" w14:textId="1A312ED0"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7F903E91" w14:textId="6BDD9E07" w:rsidR="00E94EA3" w:rsidRPr="00E94EA3" w:rsidRDefault="00E94EA3" w:rsidP="00E94EA3">
            <w:pPr>
              <w:rPr>
                <w:sz w:val="24"/>
                <w:szCs w:val="24"/>
              </w:rPr>
            </w:pPr>
            <w:r w:rsidRPr="00E94EA3">
              <w:rPr>
                <w:sz w:val="24"/>
                <w:szCs w:val="24"/>
              </w:rPr>
              <w:t>5</w:t>
            </w:r>
          </w:p>
        </w:tc>
        <w:tc>
          <w:tcPr>
            <w:tcW w:w="701" w:type="dxa"/>
            <w:vAlign w:val="center"/>
          </w:tcPr>
          <w:p w14:paraId="5BBD3556" w14:textId="300462C9"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4B41D68" w14:textId="334E96C2" w:rsidR="00E94EA3" w:rsidRPr="00E94EA3" w:rsidRDefault="00E94EA3" w:rsidP="00E94EA3">
            <w:pPr>
              <w:rPr>
                <w:sz w:val="24"/>
                <w:szCs w:val="24"/>
                <w:lang w:val="kk-KZ"/>
              </w:rPr>
            </w:pPr>
            <w:r w:rsidRPr="00E94EA3">
              <w:rPr>
                <w:sz w:val="24"/>
                <w:szCs w:val="24"/>
                <w:lang w:val="kk-KZ"/>
              </w:rPr>
              <w:t>6</w:t>
            </w:r>
          </w:p>
        </w:tc>
        <w:tc>
          <w:tcPr>
            <w:tcW w:w="3930" w:type="dxa"/>
          </w:tcPr>
          <w:p w14:paraId="0CD8C73F" w14:textId="68FA4CDE" w:rsidR="00E94EA3" w:rsidRPr="00E94EA3" w:rsidRDefault="00E94EA3" w:rsidP="00E94EA3">
            <w:pPr>
              <w:rPr>
                <w:sz w:val="24"/>
                <w:szCs w:val="24"/>
                <w:lang w:val="kk-KZ"/>
              </w:rPr>
            </w:pPr>
            <w:r w:rsidRPr="00E94EA3">
              <w:rPr>
                <w:sz w:val="24"/>
                <w:szCs w:val="24"/>
                <w:lang w:val="kk-KZ"/>
              </w:rPr>
              <w:t>Мектепке дейінгі мекемелердегі гигиеналық тәрбие бойынша жұмыс түрлері баланың жеке гигиенасы: күн тәртібі, еңбек пен демалыстың ауысуы, тамақтану режимі, дене шынықтыру және спортпен шұғылдану.</w:t>
            </w:r>
          </w:p>
        </w:tc>
      </w:tr>
      <w:tr w:rsidR="00E94EA3" w:rsidRPr="002F1EDC" w14:paraId="0E80412D" w14:textId="77777777" w:rsidTr="00AE0729">
        <w:tc>
          <w:tcPr>
            <w:tcW w:w="636" w:type="dxa"/>
            <w:vAlign w:val="center"/>
          </w:tcPr>
          <w:p w14:paraId="215E9212" w14:textId="5E86B419" w:rsidR="00E94EA3" w:rsidRPr="00E94EA3" w:rsidRDefault="00240032" w:rsidP="00E94EA3">
            <w:pPr>
              <w:rPr>
                <w:sz w:val="24"/>
                <w:szCs w:val="24"/>
                <w:lang w:val="kk-KZ"/>
              </w:rPr>
            </w:pPr>
            <w:r>
              <w:rPr>
                <w:sz w:val="24"/>
                <w:szCs w:val="24"/>
                <w:lang w:val="kk-KZ"/>
              </w:rPr>
              <w:t>3.</w:t>
            </w:r>
            <w:r w:rsidR="00E94EA3" w:rsidRPr="00E94EA3">
              <w:rPr>
                <w:sz w:val="24"/>
                <w:szCs w:val="24"/>
                <w:lang w:val="kk-KZ"/>
              </w:rPr>
              <w:t>3</w:t>
            </w:r>
          </w:p>
        </w:tc>
        <w:tc>
          <w:tcPr>
            <w:tcW w:w="2336" w:type="dxa"/>
            <w:vAlign w:val="center"/>
          </w:tcPr>
          <w:p w14:paraId="441685E5" w14:textId="40464471" w:rsidR="00E94EA3" w:rsidRPr="00E94EA3" w:rsidRDefault="00E94EA3" w:rsidP="00E94EA3">
            <w:pPr>
              <w:rPr>
                <w:sz w:val="24"/>
                <w:szCs w:val="24"/>
                <w:lang w:val="kk-KZ"/>
              </w:rPr>
            </w:pPr>
            <w:r w:rsidRPr="00E94EA3">
              <w:rPr>
                <w:sz w:val="24"/>
                <w:szCs w:val="24"/>
                <w:lang w:val="kk-KZ"/>
              </w:rPr>
              <w:t xml:space="preserve">Мектепке дейінгі мекеме қызметкерлерінің денсаулығына қойылатын талаптар. Балалар мекемесі </w:t>
            </w:r>
            <w:r w:rsidRPr="00E94EA3">
              <w:rPr>
                <w:sz w:val="24"/>
                <w:szCs w:val="24"/>
                <w:lang w:val="kk-KZ"/>
              </w:rPr>
              <w:lastRenderedPageBreak/>
              <w:t>персоналының медициналық тексерулерінің жүйелілігін бақылауды жүзеге асыру. Медициналық құжаттаманы жүргізу</w:t>
            </w:r>
          </w:p>
        </w:tc>
        <w:tc>
          <w:tcPr>
            <w:tcW w:w="564" w:type="dxa"/>
            <w:vAlign w:val="center"/>
          </w:tcPr>
          <w:p w14:paraId="2F1B755D" w14:textId="62BC777E" w:rsidR="00E94EA3" w:rsidRPr="00E94EA3" w:rsidRDefault="00E94EA3" w:rsidP="00E94EA3">
            <w:pPr>
              <w:rPr>
                <w:sz w:val="24"/>
                <w:szCs w:val="24"/>
                <w:lang w:val="kk-KZ"/>
              </w:rPr>
            </w:pPr>
            <w:r w:rsidRPr="00E94EA3">
              <w:rPr>
                <w:sz w:val="24"/>
                <w:szCs w:val="24"/>
                <w:lang w:val="kk-KZ"/>
              </w:rPr>
              <w:lastRenderedPageBreak/>
              <w:t>2</w:t>
            </w:r>
          </w:p>
        </w:tc>
        <w:tc>
          <w:tcPr>
            <w:tcW w:w="700" w:type="dxa"/>
            <w:vAlign w:val="center"/>
          </w:tcPr>
          <w:p w14:paraId="4B723C16" w14:textId="734111CF"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787806E2" w14:textId="225527C4" w:rsidR="00E94EA3" w:rsidRPr="00E94EA3" w:rsidRDefault="00E94EA3" w:rsidP="00E94EA3">
            <w:pPr>
              <w:rPr>
                <w:sz w:val="24"/>
                <w:szCs w:val="24"/>
              </w:rPr>
            </w:pPr>
            <w:r w:rsidRPr="00E94EA3">
              <w:rPr>
                <w:sz w:val="24"/>
                <w:szCs w:val="24"/>
              </w:rPr>
              <w:t>5</w:t>
            </w:r>
          </w:p>
        </w:tc>
        <w:tc>
          <w:tcPr>
            <w:tcW w:w="701" w:type="dxa"/>
            <w:vAlign w:val="center"/>
          </w:tcPr>
          <w:p w14:paraId="2FAD05B6" w14:textId="37E33D88"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1BC0E977" w14:textId="23BC4E25" w:rsidR="00E94EA3" w:rsidRPr="00E94EA3" w:rsidRDefault="00E94EA3" w:rsidP="00E94EA3">
            <w:pPr>
              <w:rPr>
                <w:sz w:val="24"/>
                <w:szCs w:val="24"/>
                <w:lang w:val="kk-KZ"/>
              </w:rPr>
            </w:pPr>
            <w:r w:rsidRPr="00E94EA3">
              <w:rPr>
                <w:sz w:val="24"/>
                <w:szCs w:val="24"/>
                <w:lang w:val="kk-KZ"/>
              </w:rPr>
              <w:t>6</w:t>
            </w:r>
          </w:p>
        </w:tc>
        <w:tc>
          <w:tcPr>
            <w:tcW w:w="3930" w:type="dxa"/>
          </w:tcPr>
          <w:p w14:paraId="52C9459C" w14:textId="0A0E9CB7" w:rsidR="00E94EA3" w:rsidRPr="00E94EA3" w:rsidRDefault="00E94EA3" w:rsidP="00E94EA3">
            <w:pPr>
              <w:rPr>
                <w:sz w:val="24"/>
                <w:szCs w:val="24"/>
                <w:lang w:val="kk-KZ"/>
              </w:rPr>
            </w:pPr>
            <w:r w:rsidRPr="00E94EA3">
              <w:rPr>
                <w:sz w:val="24"/>
                <w:szCs w:val="24"/>
                <w:lang w:val="kk-KZ"/>
              </w:rPr>
              <w:t>Балалар, ата-аналар, мектепке дейінгі білім беру мекемесінің қызметкерлері арасындағы денсаулық сақтаудың формалары мен әдістері.</w:t>
            </w:r>
          </w:p>
        </w:tc>
      </w:tr>
      <w:tr w:rsidR="00E94EA3" w:rsidRPr="002F1EDC" w14:paraId="5F11E035" w14:textId="77777777" w:rsidTr="00AE0729">
        <w:tc>
          <w:tcPr>
            <w:tcW w:w="636" w:type="dxa"/>
            <w:vAlign w:val="center"/>
          </w:tcPr>
          <w:p w14:paraId="30EAE99B" w14:textId="5EC1EC25" w:rsidR="00E94EA3" w:rsidRPr="00E94EA3" w:rsidRDefault="00240032" w:rsidP="00E94EA3">
            <w:pPr>
              <w:rPr>
                <w:sz w:val="24"/>
                <w:szCs w:val="24"/>
                <w:lang w:val="kk-KZ"/>
              </w:rPr>
            </w:pPr>
            <w:r>
              <w:rPr>
                <w:sz w:val="24"/>
                <w:szCs w:val="24"/>
                <w:lang w:val="kk-KZ"/>
              </w:rPr>
              <w:lastRenderedPageBreak/>
              <w:t>3.</w:t>
            </w:r>
            <w:r w:rsidR="00E94EA3" w:rsidRPr="00E94EA3">
              <w:rPr>
                <w:sz w:val="24"/>
                <w:szCs w:val="24"/>
                <w:lang w:val="kk-KZ"/>
              </w:rPr>
              <w:t>4</w:t>
            </w:r>
          </w:p>
        </w:tc>
        <w:tc>
          <w:tcPr>
            <w:tcW w:w="2336" w:type="dxa"/>
            <w:vAlign w:val="center"/>
          </w:tcPr>
          <w:p w14:paraId="3F10BBFF" w14:textId="7E28FD03" w:rsidR="00E94EA3" w:rsidRPr="00E94EA3" w:rsidRDefault="00E94EA3" w:rsidP="00E94EA3">
            <w:pPr>
              <w:rPr>
                <w:sz w:val="24"/>
                <w:szCs w:val="24"/>
                <w:lang w:val="kk-KZ"/>
              </w:rPr>
            </w:pPr>
            <w:r w:rsidRPr="00E94EA3">
              <w:rPr>
                <w:sz w:val="24"/>
                <w:szCs w:val="24"/>
                <w:lang w:val="kk-KZ"/>
              </w:rPr>
              <w:t>Балалар мен жасөспірімдердің денсаулығын сақтау және тіршілік ету ортасын оңтайландыру жөніндегі медициналық – профилактикалық бағдарламаларды әзірлеу және іске асыру</w:t>
            </w:r>
          </w:p>
        </w:tc>
        <w:tc>
          <w:tcPr>
            <w:tcW w:w="564" w:type="dxa"/>
            <w:vAlign w:val="center"/>
          </w:tcPr>
          <w:p w14:paraId="0008F391" w14:textId="057F515B"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7274B18D" w14:textId="0060CDE1"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01CC710E" w14:textId="1CC6DE99" w:rsidR="00E94EA3" w:rsidRPr="00E94EA3" w:rsidRDefault="00E94EA3" w:rsidP="00E94EA3">
            <w:pPr>
              <w:rPr>
                <w:sz w:val="24"/>
                <w:szCs w:val="24"/>
              </w:rPr>
            </w:pPr>
            <w:r w:rsidRPr="00E94EA3">
              <w:rPr>
                <w:sz w:val="24"/>
                <w:szCs w:val="24"/>
              </w:rPr>
              <w:t>5</w:t>
            </w:r>
          </w:p>
        </w:tc>
        <w:tc>
          <w:tcPr>
            <w:tcW w:w="701" w:type="dxa"/>
            <w:vAlign w:val="center"/>
          </w:tcPr>
          <w:p w14:paraId="1B19C688" w14:textId="14564D5B"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6E21BD6" w14:textId="4DE25FA5" w:rsidR="00E94EA3" w:rsidRPr="00E94EA3" w:rsidRDefault="00E94EA3" w:rsidP="00E94EA3">
            <w:pPr>
              <w:rPr>
                <w:sz w:val="24"/>
                <w:szCs w:val="24"/>
                <w:lang w:val="kk-KZ"/>
              </w:rPr>
            </w:pPr>
            <w:r w:rsidRPr="00E94EA3">
              <w:rPr>
                <w:sz w:val="24"/>
                <w:szCs w:val="24"/>
                <w:lang w:val="kk-KZ"/>
              </w:rPr>
              <w:t>6</w:t>
            </w:r>
          </w:p>
        </w:tc>
        <w:tc>
          <w:tcPr>
            <w:tcW w:w="3930" w:type="dxa"/>
          </w:tcPr>
          <w:p w14:paraId="6B52B5B5" w14:textId="007C10A4" w:rsidR="00E94EA3" w:rsidRPr="00E94EA3" w:rsidRDefault="00E94EA3" w:rsidP="00E94EA3">
            <w:pPr>
              <w:rPr>
                <w:sz w:val="24"/>
                <w:szCs w:val="24"/>
                <w:lang w:val="kk-KZ"/>
              </w:rPr>
            </w:pPr>
            <w:r w:rsidRPr="00E94EA3">
              <w:rPr>
                <w:sz w:val="24"/>
                <w:szCs w:val="24"/>
                <w:lang w:val="kk-KZ"/>
              </w:rPr>
              <w:t>Балалар мен жасөспірімдердің денсаулығын сақтау саласындағы халықаралық актілер мен заңнамалық негіздер балалар мен жасөспірімдерге емдеу-профилактикалық көмектің негізгі принциптері</w:t>
            </w:r>
          </w:p>
        </w:tc>
      </w:tr>
      <w:tr w:rsidR="00E94EA3" w:rsidRPr="00E94EA3" w14:paraId="6288883B" w14:textId="77777777" w:rsidTr="00AE0729">
        <w:tc>
          <w:tcPr>
            <w:tcW w:w="636" w:type="dxa"/>
            <w:vAlign w:val="center"/>
          </w:tcPr>
          <w:p w14:paraId="20DED055" w14:textId="530E8423" w:rsidR="00E94EA3" w:rsidRPr="00E94EA3" w:rsidRDefault="00240032" w:rsidP="00E94EA3">
            <w:pPr>
              <w:rPr>
                <w:sz w:val="24"/>
                <w:szCs w:val="24"/>
                <w:lang w:val="kk-KZ"/>
              </w:rPr>
            </w:pPr>
            <w:r>
              <w:rPr>
                <w:sz w:val="24"/>
                <w:szCs w:val="24"/>
                <w:lang w:val="kk-KZ"/>
              </w:rPr>
              <w:t>3.</w:t>
            </w:r>
            <w:r w:rsidR="00E94EA3" w:rsidRPr="00E94EA3">
              <w:rPr>
                <w:sz w:val="24"/>
                <w:szCs w:val="24"/>
                <w:lang w:val="kk-KZ"/>
              </w:rPr>
              <w:t>5</w:t>
            </w:r>
          </w:p>
        </w:tc>
        <w:tc>
          <w:tcPr>
            <w:tcW w:w="2336" w:type="dxa"/>
            <w:vAlign w:val="center"/>
          </w:tcPr>
          <w:p w14:paraId="1EEB10C4" w14:textId="68BE2CDF" w:rsidR="00E94EA3" w:rsidRPr="00E94EA3" w:rsidRDefault="00E94EA3" w:rsidP="00E94EA3">
            <w:pPr>
              <w:rPr>
                <w:sz w:val="24"/>
                <w:szCs w:val="24"/>
                <w:lang w:val="kk-KZ"/>
              </w:rPr>
            </w:pPr>
            <w:r w:rsidRPr="00E94EA3">
              <w:rPr>
                <w:sz w:val="24"/>
                <w:szCs w:val="24"/>
                <w:lang w:val="kk-KZ"/>
              </w:rPr>
              <w:t>Балалар халқының санитариялық-эпидемиологиялық салауаттылығын қамтамасыз етуді мемлекеттік санитариялық-эпидемиологиялық қадағалау</w:t>
            </w:r>
          </w:p>
        </w:tc>
        <w:tc>
          <w:tcPr>
            <w:tcW w:w="564" w:type="dxa"/>
            <w:vAlign w:val="center"/>
          </w:tcPr>
          <w:p w14:paraId="3AEEF869" w14:textId="62CC4861"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7CBC9960" w14:textId="52019FD5"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6A54F1C8" w14:textId="77777777" w:rsidR="00E94EA3" w:rsidRPr="00E94EA3" w:rsidRDefault="00E94EA3" w:rsidP="00E94EA3">
            <w:pPr>
              <w:rPr>
                <w:sz w:val="24"/>
                <w:szCs w:val="24"/>
              </w:rPr>
            </w:pPr>
          </w:p>
        </w:tc>
        <w:tc>
          <w:tcPr>
            <w:tcW w:w="701" w:type="dxa"/>
            <w:vAlign w:val="center"/>
          </w:tcPr>
          <w:p w14:paraId="57CC73E0" w14:textId="235D8C1E" w:rsidR="00E94EA3" w:rsidRPr="00E94EA3" w:rsidRDefault="00E94EA3" w:rsidP="00E94EA3">
            <w:pPr>
              <w:rPr>
                <w:sz w:val="24"/>
                <w:szCs w:val="24"/>
                <w:lang w:val="kk-KZ"/>
              </w:rPr>
            </w:pPr>
            <w:r w:rsidRPr="00E94EA3">
              <w:rPr>
                <w:sz w:val="24"/>
                <w:szCs w:val="24"/>
                <w:lang w:val="kk-KZ"/>
              </w:rPr>
              <w:t>6</w:t>
            </w:r>
          </w:p>
        </w:tc>
        <w:tc>
          <w:tcPr>
            <w:tcW w:w="667" w:type="dxa"/>
            <w:vAlign w:val="center"/>
          </w:tcPr>
          <w:p w14:paraId="598639A1" w14:textId="56D5174A" w:rsidR="00E94EA3" w:rsidRPr="00E94EA3" w:rsidRDefault="00E94EA3" w:rsidP="00E94EA3">
            <w:pPr>
              <w:rPr>
                <w:sz w:val="24"/>
                <w:szCs w:val="24"/>
                <w:lang w:val="kk-KZ"/>
              </w:rPr>
            </w:pPr>
            <w:r w:rsidRPr="00E94EA3">
              <w:rPr>
                <w:sz w:val="24"/>
                <w:szCs w:val="24"/>
                <w:lang w:val="kk-KZ"/>
              </w:rPr>
              <w:t>12</w:t>
            </w:r>
          </w:p>
        </w:tc>
        <w:tc>
          <w:tcPr>
            <w:tcW w:w="3930" w:type="dxa"/>
          </w:tcPr>
          <w:p w14:paraId="0D5DCCDA" w14:textId="47EB5B28" w:rsidR="00E94EA3" w:rsidRPr="00E94EA3" w:rsidRDefault="00E94EA3" w:rsidP="00E94EA3">
            <w:pPr>
              <w:rPr>
                <w:sz w:val="24"/>
                <w:szCs w:val="24"/>
                <w:lang w:val="kk-KZ"/>
              </w:rPr>
            </w:pPr>
            <w:r w:rsidRPr="00E94EA3">
              <w:rPr>
                <w:sz w:val="24"/>
                <w:szCs w:val="24"/>
                <w:lang w:val="kk-KZ"/>
              </w:rPr>
              <w:t>Еліміздің балалар санитарлық-эпидемиологиялық саламаттылығын қамтамасыз ету негіздері. Балалар мекемелерін мемлекеттік санитарлық-эпидемиологиялық қадағалау.</w:t>
            </w:r>
          </w:p>
        </w:tc>
      </w:tr>
      <w:tr w:rsidR="00E94EA3" w:rsidRPr="00E94EA3" w14:paraId="4FFB75AE" w14:textId="77777777" w:rsidTr="00AE0729">
        <w:tc>
          <w:tcPr>
            <w:tcW w:w="636" w:type="dxa"/>
            <w:vAlign w:val="center"/>
          </w:tcPr>
          <w:p w14:paraId="06D019D6" w14:textId="77777777" w:rsidR="00E94EA3" w:rsidRPr="00E94EA3" w:rsidRDefault="00E94EA3" w:rsidP="00E94EA3">
            <w:pPr>
              <w:rPr>
                <w:sz w:val="24"/>
                <w:szCs w:val="24"/>
                <w:lang w:val="kk-KZ"/>
              </w:rPr>
            </w:pPr>
          </w:p>
        </w:tc>
        <w:tc>
          <w:tcPr>
            <w:tcW w:w="2336" w:type="dxa"/>
            <w:vAlign w:val="center"/>
          </w:tcPr>
          <w:p w14:paraId="787BE42E" w14:textId="7CDE64E8"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43EDB6D1" w14:textId="77777777" w:rsidR="00E94EA3" w:rsidRPr="00E94EA3" w:rsidRDefault="00E94EA3" w:rsidP="00E94EA3">
            <w:pPr>
              <w:rPr>
                <w:sz w:val="24"/>
                <w:szCs w:val="24"/>
                <w:lang w:val="kk-KZ"/>
              </w:rPr>
            </w:pPr>
          </w:p>
        </w:tc>
        <w:tc>
          <w:tcPr>
            <w:tcW w:w="700" w:type="dxa"/>
            <w:vAlign w:val="center"/>
          </w:tcPr>
          <w:p w14:paraId="118B3E61" w14:textId="7AD20A2B" w:rsidR="00E94EA3" w:rsidRPr="00E94EA3" w:rsidRDefault="00E94EA3" w:rsidP="00E94EA3">
            <w:pPr>
              <w:rPr>
                <w:sz w:val="24"/>
                <w:szCs w:val="24"/>
                <w:lang w:val="kk-KZ"/>
              </w:rPr>
            </w:pPr>
            <w:r w:rsidRPr="00E94EA3">
              <w:rPr>
                <w:bCs/>
                <w:sz w:val="24"/>
                <w:szCs w:val="24"/>
                <w:lang w:val="kk-KZ"/>
              </w:rPr>
              <w:t>3</w:t>
            </w:r>
          </w:p>
        </w:tc>
        <w:tc>
          <w:tcPr>
            <w:tcW w:w="667" w:type="dxa"/>
            <w:vAlign w:val="center"/>
          </w:tcPr>
          <w:p w14:paraId="25E4C989" w14:textId="77777777" w:rsidR="00E94EA3" w:rsidRPr="00E94EA3" w:rsidRDefault="00E94EA3" w:rsidP="00E94EA3">
            <w:pPr>
              <w:rPr>
                <w:sz w:val="24"/>
                <w:szCs w:val="24"/>
              </w:rPr>
            </w:pPr>
          </w:p>
        </w:tc>
        <w:tc>
          <w:tcPr>
            <w:tcW w:w="701" w:type="dxa"/>
            <w:vAlign w:val="center"/>
          </w:tcPr>
          <w:p w14:paraId="55144C62" w14:textId="77777777" w:rsidR="00E94EA3" w:rsidRPr="00E94EA3" w:rsidRDefault="00E94EA3" w:rsidP="00E94EA3">
            <w:pPr>
              <w:rPr>
                <w:sz w:val="24"/>
                <w:szCs w:val="24"/>
                <w:lang w:val="kk-KZ"/>
              </w:rPr>
            </w:pPr>
          </w:p>
        </w:tc>
        <w:tc>
          <w:tcPr>
            <w:tcW w:w="667" w:type="dxa"/>
            <w:vAlign w:val="center"/>
          </w:tcPr>
          <w:p w14:paraId="06C32D9D" w14:textId="77777777" w:rsidR="00E94EA3" w:rsidRPr="00E94EA3" w:rsidRDefault="00E94EA3" w:rsidP="00E94EA3">
            <w:pPr>
              <w:rPr>
                <w:sz w:val="24"/>
                <w:szCs w:val="24"/>
                <w:lang w:val="kk-KZ"/>
              </w:rPr>
            </w:pPr>
          </w:p>
        </w:tc>
        <w:tc>
          <w:tcPr>
            <w:tcW w:w="3930" w:type="dxa"/>
            <w:vAlign w:val="center"/>
          </w:tcPr>
          <w:p w14:paraId="08B983A1" w14:textId="77777777" w:rsidR="00E94EA3" w:rsidRPr="00E94EA3" w:rsidRDefault="00E94EA3" w:rsidP="00E94EA3">
            <w:pPr>
              <w:rPr>
                <w:sz w:val="24"/>
                <w:szCs w:val="24"/>
                <w:lang w:val="kk-KZ"/>
              </w:rPr>
            </w:pPr>
          </w:p>
        </w:tc>
      </w:tr>
      <w:tr w:rsidR="00E94EA3" w:rsidRPr="00E94EA3" w14:paraId="5BD8063C" w14:textId="77777777" w:rsidTr="00AE0729">
        <w:tc>
          <w:tcPr>
            <w:tcW w:w="636" w:type="dxa"/>
            <w:vAlign w:val="center"/>
          </w:tcPr>
          <w:p w14:paraId="63EA713B" w14:textId="77777777" w:rsidR="00E94EA3" w:rsidRPr="00E94EA3" w:rsidRDefault="00E94EA3" w:rsidP="00E94EA3">
            <w:pPr>
              <w:rPr>
                <w:sz w:val="24"/>
                <w:szCs w:val="24"/>
                <w:lang w:val="kk-KZ"/>
              </w:rPr>
            </w:pPr>
          </w:p>
        </w:tc>
        <w:tc>
          <w:tcPr>
            <w:tcW w:w="2336" w:type="dxa"/>
            <w:vAlign w:val="center"/>
          </w:tcPr>
          <w:p w14:paraId="3406D786" w14:textId="1765CF24" w:rsidR="00E94EA3" w:rsidRPr="00E94EA3" w:rsidRDefault="00240032" w:rsidP="00E94EA3">
            <w:pPr>
              <w:rPr>
                <w:sz w:val="24"/>
                <w:szCs w:val="24"/>
              </w:rPr>
            </w:pPr>
            <w:r w:rsidRPr="00E94EA3">
              <w:rPr>
                <w:b/>
                <w:sz w:val="24"/>
                <w:szCs w:val="24"/>
                <w:lang w:val="kk-KZ"/>
              </w:rPr>
              <w:t>Барлығы</w:t>
            </w:r>
          </w:p>
        </w:tc>
        <w:tc>
          <w:tcPr>
            <w:tcW w:w="564" w:type="dxa"/>
            <w:vAlign w:val="center"/>
          </w:tcPr>
          <w:p w14:paraId="05870986" w14:textId="09740052" w:rsidR="00E94EA3" w:rsidRPr="00E94EA3" w:rsidRDefault="00E94EA3" w:rsidP="00E94EA3">
            <w:pPr>
              <w:rPr>
                <w:sz w:val="24"/>
                <w:szCs w:val="24"/>
                <w:lang w:val="kk-KZ"/>
              </w:rPr>
            </w:pPr>
            <w:r w:rsidRPr="00E94EA3">
              <w:rPr>
                <w:b/>
                <w:bCs/>
                <w:sz w:val="24"/>
                <w:szCs w:val="24"/>
                <w:lang w:val="kk-KZ"/>
              </w:rPr>
              <w:t>30</w:t>
            </w:r>
          </w:p>
        </w:tc>
        <w:tc>
          <w:tcPr>
            <w:tcW w:w="700" w:type="dxa"/>
            <w:vAlign w:val="center"/>
          </w:tcPr>
          <w:p w14:paraId="288504FD" w14:textId="423CF912" w:rsidR="00E94EA3" w:rsidRPr="00E94EA3" w:rsidRDefault="00E94EA3" w:rsidP="00E94EA3">
            <w:pPr>
              <w:rPr>
                <w:bCs/>
                <w:sz w:val="24"/>
                <w:szCs w:val="24"/>
                <w:lang w:val="kk-KZ"/>
              </w:rPr>
            </w:pPr>
            <w:r w:rsidRPr="00E94EA3">
              <w:rPr>
                <w:b/>
                <w:bCs/>
                <w:sz w:val="24"/>
                <w:szCs w:val="24"/>
                <w:lang w:val="kk-KZ"/>
              </w:rPr>
              <w:t>150</w:t>
            </w:r>
          </w:p>
        </w:tc>
        <w:tc>
          <w:tcPr>
            <w:tcW w:w="667" w:type="dxa"/>
            <w:vAlign w:val="center"/>
          </w:tcPr>
          <w:p w14:paraId="121D374E" w14:textId="382BF29E" w:rsidR="00E94EA3" w:rsidRPr="00E94EA3" w:rsidRDefault="00E94EA3" w:rsidP="00E94EA3">
            <w:pPr>
              <w:rPr>
                <w:sz w:val="24"/>
                <w:szCs w:val="24"/>
              </w:rPr>
            </w:pPr>
            <w:r w:rsidRPr="00E94EA3">
              <w:rPr>
                <w:b/>
                <w:bCs/>
                <w:sz w:val="24"/>
                <w:szCs w:val="24"/>
                <w:lang w:val="kk-KZ"/>
              </w:rPr>
              <w:t>75</w:t>
            </w:r>
          </w:p>
        </w:tc>
        <w:tc>
          <w:tcPr>
            <w:tcW w:w="701" w:type="dxa"/>
            <w:vAlign w:val="center"/>
          </w:tcPr>
          <w:p w14:paraId="05DF5334" w14:textId="09077164" w:rsidR="00E94EA3" w:rsidRPr="00E94EA3" w:rsidRDefault="00E94EA3" w:rsidP="00E94EA3">
            <w:pPr>
              <w:rPr>
                <w:sz w:val="24"/>
                <w:szCs w:val="24"/>
                <w:lang w:val="kk-KZ"/>
              </w:rPr>
            </w:pPr>
            <w:r w:rsidRPr="00E94EA3">
              <w:rPr>
                <w:b/>
                <w:bCs/>
                <w:sz w:val="24"/>
                <w:szCs w:val="24"/>
                <w:lang w:val="kk-KZ"/>
              </w:rPr>
              <w:t>105</w:t>
            </w:r>
          </w:p>
        </w:tc>
        <w:tc>
          <w:tcPr>
            <w:tcW w:w="667" w:type="dxa"/>
            <w:vAlign w:val="center"/>
          </w:tcPr>
          <w:p w14:paraId="63879747" w14:textId="7D95C292" w:rsidR="00E94EA3" w:rsidRPr="00E94EA3" w:rsidRDefault="00E94EA3" w:rsidP="00E94EA3">
            <w:pPr>
              <w:rPr>
                <w:sz w:val="24"/>
                <w:szCs w:val="24"/>
                <w:lang w:val="kk-KZ"/>
              </w:rPr>
            </w:pPr>
            <w:r w:rsidRPr="00E94EA3">
              <w:rPr>
                <w:b/>
                <w:bCs/>
                <w:sz w:val="24"/>
                <w:szCs w:val="24"/>
                <w:lang w:val="kk-KZ"/>
              </w:rPr>
              <w:t>90</w:t>
            </w:r>
          </w:p>
        </w:tc>
        <w:tc>
          <w:tcPr>
            <w:tcW w:w="3930" w:type="dxa"/>
            <w:vAlign w:val="center"/>
          </w:tcPr>
          <w:p w14:paraId="63C37122" w14:textId="77777777" w:rsidR="00E94EA3" w:rsidRPr="00E94EA3" w:rsidRDefault="00E94EA3" w:rsidP="00E94EA3">
            <w:pPr>
              <w:rPr>
                <w:sz w:val="24"/>
                <w:szCs w:val="24"/>
                <w:lang w:val="kk-KZ"/>
              </w:rPr>
            </w:pPr>
          </w:p>
        </w:tc>
      </w:tr>
      <w:tr w:rsidR="00E94EA3" w:rsidRPr="00E94EA3" w14:paraId="01B76A57" w14:textId="77777777" w:rsidTr="00AE0729">
        <w:tc>
          <w:tcPr>
            <w:tcW w:w="636" w:type="dxa"/>
            <w:vAlign w:val="center"/>
          </w:tcPr>
          <w:p w14:paraId="0CF0C2F3" w14:textId="77777777" w:rsidR="00E94EA3" w:rsidRPr="00E94EA3" w:rsidRDefault="00E94EA3" w:rsidP="00E94EA3">
            <w:pPr>
              <w:rPr>
                <w:sz w:val="24"/>
                <w:szCs w:val="24"/>
                <w:lang w:val="kk-KZ"/>
              </w:rPr>
            </w:pPr>
          </w:p>
        </w:tc>
        <w:tc>
          <w:tcPr>
            <w:tcW w:w="2336" w:type="dxa"/>
            <w:vAlign w:val="center"/>
          </w:tcPr>
          <w:p w14:paraId="0B739D9A" w14:textId="4A519B60" w:rsidR="00E94EA3" w:rsidRPr="00E94EA3" w:rsidRDefault="00506EF4" w:rsidP="00E94EA3">
            <w:pPr>
              <w:rPr>
                <w:sz w:val="24"/>
                <w:szCs w:val="24"/>
              </w:rPr>
            </w:pPr>
            <w:r>
              <w:rPr>
                <w:b/>
                <w:sz w:val="24"/>
                <w:szCs w:val="24"/>
                <w:lang w:val="kk-KZ"/>
              </w:rPr>
              <w:t>Жиынды</w:t>
            </w:r>
            <w:r w:rsidR="00E94EA3" w:rsidRPr="00E94EA3">
              <w:rPr>
                <w:b/>
                <w:sz w:val="24"/>
                <w:szCs w:val="24"/>
              </w:rPr>
              <w:t>:</w:t>
            </w:r>
          </w:p>
        </w:tc>
        <w:tc>
          <w:tcPr>
            <w:tcW w:w="3299" w:type="dxa"/>
            <w:gridSpan w:val="5"/>
            <w:vAlign w:val="center"/>
          </w:tcPr>
          <w:p w14:paraId="7E6DFB6B" w14:textId="6CC5B599" w:rsidR="00E94EA3" w:rsidRPr="00E94EA3" w:rsidRDefault="00E94EA3" w:rsidP="00240032">
            <w:pPr>
              <w:jc w:val="center"/>
              <w:rPr>
                <w:b/>
                <w:bCs/>
                <w:sz w:val="24"/>
                <w:szCs w:val="24"/>
                <w:lang w:val="kk-KZ"/>
              </w:rPr>
            </w:pPr>
            <w:r w:rsidRPr="00E94EA3">
              <w:rPr>
                <w:b/>
                <w:bCs/>
                <w:sz w:val="24"/>
                <w:szCs w:val="24"/>
                <w:lang w:val="kk-KZ"/>
              </w:rPr>
              <w:t>450 сағат</w:t>
            </w:r>
          </w:p>
        </w:tc>
        <w:tc>
          <w:tcPr>
            <w:tcW w:w="3930" w:type="dxa"/>
            <w:vAlign w:val="center"/>
          </w:tcPr>
          <w:p w14:paraId="5C534629" w14:textId="77777777" w:rsidR="00E94EA3" w:rsidRPr="00E94EA3" w:rsidRDefault="00E94EA3" w:rsidP="00E94EA3">
            <w:pPr>
              <w:rPr>
                <w:sz w:val="24"/>
                <w:szCs w:val="24"/>
                <w:lang w:val="kk-KZ"/>
              </w:rPr>
            </w:pPr>
          </w:p>
        </w:tc>
      </w:tr>
    </w:tbl>
    <w:p w14:paraId="1B604E61" w14:textId="58AB958F" w:rsidR="00E94EA3" w:rsidRPr="00E94EA3" w:rsidRDefault="00E94EA3" w:rsidP="00413EE0">
      <w:pPr>
        <w:rPr>
          <w:b/>
          <w:bCs/>
          <w:sz w:val="24"/>
          <w:szCs w:val="24"/>
          <w:lang w:val="kk-KZ"/>
        </w:rPr>
      </w:pPr>
    </w:p>
    <w:p w14:paraId="46F914D2" w14:textId="1AE71657" w:rsidR="00F71613" w:rsidRDefault="00017A78" w:rsidP="00F71613">
      <w:pPr>
        <w:pStyle w:val="Default"/>
        <w:rPr>
          <w:b/>
          <w:color w:val="auto"/>
          <w:sz w:val="28"/>
          <w:szCs w:val="28"/>
        </w:rPr>
      </w:pPr>
      <w:r w:rsidRPr="00DD45B6">
        <w:rPr>
          <w:b/>
          <w:color w:val="auto"/>
          <w:sz w:val="28"/>
          <w:szCs w:val="28"/>
        </w:rPr>
        <w:t>Тыңдаушылардың оқу жетістіктерін бағалау</w:t>
      </w:r>
    </w:p>
    <w:p w14:paraId="2E50D6E2" w14:textId="77777777" w:rsidR="00413EE0" w:rsidRPr="00DD45B6" w:rsidRDefault="00413EE0" w:rsidP="00F71613">
      <w:pPr>
        <w:pStyle w:val="Default"/>
        <w:rPr>
          <w:b/>
          <w:color w:val="auto"/>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6120"/>
      </w:tblGrid>
      <w:tr w:rsidR="002A4874" w:rsidRPr="00DD45B6" w14:paraId="4253C771" w14:textId="77777777" w:rsidTr="00AE0729">
        <w:trPr>
          <w:trHeight w:val="109"/>
          <w:jc w:val="center"/>
        </w:trPr>
        <w:tc>
          <w:tcPr>
            <w:tcW w:w="4223" w:type="dxa"/>
            <w:vAlign w:val="center"/>
          </w:tcPr>
          <w:p w14:paraId="5CA09A79" w14:textId="3E7CEA79" w:rsidR="002A4874" w:rsidRPr="00DD45B6" w:rsidRDefault="00017A78" w:rsidP="000524F0">
            <w:pPr>
              <w:pStyle w:val="Default"/>
              <w:rPr>
                <w:sz w:val="23"/>
                <w:szCs w:val="23"/>
              </w:rPr>
            </w:pPr>
            <w:r w:rsidRPr="00DD45B6">
              <w:rPr>
                <w:sz w:val="23"/>
                <w:szCs w:val="23"/>
              </w:rPr>
              <w:t>Бақылау түрі</w:t>
            </w:r>
          </w:p>
        </w:tc>
        <w:tc>
          <w:tcPr>
            <w:tcW w:w="6120" w:type="dxa"/>
            <w:vAlign w:val="center"/>
          </w:tcPr>
          <w:p w14:paraId="1852FA29" w14:textId="77777777" w:rsidR="002A4874" w:rsidRPr="00DD45B6" w:rsidRDefault="002A4874" w:rsidP="00526C5E">
            <w:pPr>
              <w:pStyle w:val="Default"/>
              <w:jc w:val="center"/>
              <w:rPr>
                <w:sz w:val="23"/>
                <w:szCs w:val="23"/>
              </w:rPr>
            </w:pPr>
            <w:r w:rsidRPr="00DD45B6">
              <w:rPr>
                <w:sz w:val="23"/>
                <w:szCs w:val="23"/>
              </w:rPr>
              <w:t>Методы оценки</w:t>
            </w:r>
          </w:p>
        </w:tc>
      </w:tr>
      <w:tr w:rsidR="007A043F" w:rsidRPr="00DD45B6" w14:paraId="5EE05621" w14:textId="77777777" w:rsidTr="00AE0729">
        <w:trPr>
          <w:trHeight w:val="109"/>
          <w:jc w:val="center"/>
        </w:trPr>
        <w:tc>
          <w:tcPr>
            <w:tcW w:w="4223" w:type="dxa"/>
            <w:vAlign w:val="center"/>
          </w:tcPr>
          <w:p w14:paraId="23171E02" w14:textId="5D82C15A" w:rsidR="007A043F" w:rsidRPr="00DD45B6" w:rsidRDefault="00017A78" w:rsidP="007A043F">
            <w:pPr>
              <w:pStyle w:val="Default"/>
              <w:rPr>
                <w:sz w:val="23"/>
                <w:szCs w:val="23"/>
              </w:rPr>
            </w:pPr>
            <w:r w:rsidRPr="00DD45B6">
              <w:rPr>
                <w:sz w:val="23"/>
                <w:szCs w:val="23"/>
              </w:rPr>
              <w:t>Ағымдағы</w:t>
            </w:r>
          </w:p>
        </w:tc>
        <w:tc>
          <w:tcPr>
            <w:tcW w:w="6120" w:type="dxa"/>
          </w:tcPr>
          <w:p w14:paraId="48E6F20A" w14:textId="2BB5604B" w:rsidR="007A043F" w:rsidRPr="00DD45B6" w:rsidRDefault="007A043F" w:rsidP="007A043F">
            <w:pPr>
              <w:pStyle w:val="Default"/>
              <w:rPr>
                <w:sz w:val="23"/>
                <w:szCs w:val="23"/>
                <w:lang w:val="en-US"/>
              </w:rPr>
            </w:pPr>
            <w:r w:rsidRPr="00DD45B6">
              <w:rPr>
                <w:color w:val="auto"/>
                <w:lang w:val="en-US"/>
              </w:rPr>
              <w:t>OR; SGL</w:t>
            </w:r>
            <w:r w:rsidRPr="00DD45B6">
              <w:rPr>
                <w:color w:val="auto"/>
              </w:rPr>
              <w:t xml:space="preserve">, </w:t>
            </w:r>
            <w:r w:rsidRPr="00DD45B6">
              <w:rPr>
                <w:color w:val="auto"/>
                <w:lang w:val="en-US"/>
              </w:rPr>
              <w:t>MCQs</w:t>
            </w:r>
          </w:p>
        </w:tc>
      </w:tr>
      <w:tr w:rsidR="007A043F" w:rsidRPr="00DD45B6" w14:paraId="633A1773" w14:textId="77777777" w:rsidTr="00AE0729">
        <w:trPr>
          <w:trHeight w:val="109"/>
          <w:jc w:val="center"/>
        </w:trPr>
        <w:tc>
          <w:tcPr>
            <w:tcW w:w="4223" w:type="dxa"/>
            <w:vAlign w:val="center"/>
          </w:tcPr>
          <w:p w14:paraId="5F550A6D" w14:textId="2F394DC6" w:rsidR="007A043F" w:rsidRPr="00DD45B6" w:rsidRDefault="00017A78" w:rsidP="007A043F">
            <w:pPr>
              <w:pStyle w:val="Default"/>
              <w:rPr>
                <w:sz w:val="23"/>
                <w:szCs w:val="23"/>
              </w:rPr>
            </w:pPr>
            <w:r w:rsidRPr="00DD45B6">
              <w:rPr>
                <w:sz w:val="23"/>
                <w:szCs w:val="23"/>
              </w:rPr>
              <w:t>Аралық</w:t>
            </w:r>
            <w:r w:rsidRPr="00DD45B6">
              <w:rPr>
                <w:sz w:val="23"/>
                <w:szCs w:val="23"/>
                <w:lang w:val="kk-KZ"/>
              </w:rPr>
              <w:t xml:space="preserve"> бақлау</w:t>
            </w:r>
            <w:r w:rsidRPr="00DD45B6">
              <w:rPr>
                <w:sz w:val="23"/>
                <w:szCs w:val="23"/>
              </w:rPr>
              <w:t xml:space="preserve"> (қажет болған жағдайда)</w:t>
            </w:r>
          </w:p>
        </w:tc>
        <w:tc>
          <w:tcPr>
            <w:tcW w:w="6120" w:type="dxa"/>
          </w:tcPr>
          <w:p w14:paraId="5C7DDAA7" w14:textId="683BEC25" w:rsidR="007A043F" w:rsidRPr="00DD45B6" w:rsidRDefault="007A043F" w:rsidP="007A043F">
            <w:pPr>
              <w:pStyle w:val="Default"/>
              <w:rPr>
                <w:sz w:val="23"/>
                <w:szCs w:val="23"/>
              </w:rPr>
            </w:pPr>
            <w:r w:rsidRPr="00DD45B6">
              <w:rPr>
                <w:color w:val="auto"/>
                <w:lang w:val="en-US"/>
              </w:rPr>
              <w:t>MCQs</w:t>
            </w:r>
          </w:p>
        </w:tc>
      </w:tr>
      <w:tr w:rsidR="007A043F" w:rsidRPr="00DD45B6" w14:paraId="76E73F2E" w14:textId="77777777" w:rsidTr="00AE0729">
        <w:trPr>
          <w:trHeight w:val="109"/>
          <w:jc w:val="center"/>
        </w:trPr>
        <w:tc>
          <w:tcPr>
            <w:tcW w:w="4223" w:type="dxa"/>
            <w:vAlign w:val="center"/>
          </w:tcPr>
          <w:p w14:paraId="46A28E5D" w14:textId="4B20B818" w:rsidR="007A043F" w:rsidRPr="00DD45B6" w:rsidRDefault="00017A78" w:rsidP="007A043F">
            <w:pPr>
              <w:pStyle w:val="Default"/>
              <w:rPr>
                <w:sz w:val="23"/>
                <w:szCs w:val="23"/>
              </w:rPr>
            </w:pPr>
            <w:r w:rsidRPr="00DD45B6">
              <w:rPr>
                <w:sz w:val="23"/>
                <w:szCs w:val="23"/>
              </w:rPr>
              <w:t>Қорытынды</w:t>
            </w:r>
          </w:p>
        </w:tc>
        <w:tc>
          <w:tcPr>
            <w:tcW w:w="6120" w:type="dxa"/>
          </w:tcPr>
          <w:p w14:paraId="5596671C" w14:textId="52BB4D70" w:rsidR="007A043F" w:rsidRPr="00DD45B6" w:rsidRDefault="007A043F" w:rsidP="007A043F">
            <w:pPr>
              <w:pStyle w:val="Default"/>
            </w:pPr>
            <w:r w:rsidRPr="00DD45B6">
              <w:t xml:space="preserve">1 </w:t>
            </w:r>
            <w:r w:rsidR="00017A78" w:rsidRPr="00DD45B6">
              <w:t>кезең</w:t>
            </w:r>
            <w:r w:rsidRPr="00DD45B6">
              <w:t xml:space="preserve"> </w:t>
            </w:r>
            <w:r w:rsidR="00017A78" w:rsidRPr="00DD45B6">
              <w:t>Білімді бағалау</w:t>
            </w:r>
          </w:p>
          <w:p w14:paraId="5797D585" w14:textId="532A3549" w:rsidR="007A043F" w:rsidRPr="00DD45B6" w:rsidRDefault="007A043F" w:rsidP="007A043F">
            <w:pPr>
              <w:pStyle w:val="Default"/>
              <w:rPr>
                <w:sz w:val="23"/>
                <w:szCs w:val="23"/>
              </w:rPr>
            </w:pPr>
            <w:r w:rsidRPr="00DD45B6">
              <w:t xml:space="preserve">2 </w:t>
            </w:r>
            <w:r w:rsidR="00017A78" w:rsidRPr="00DD45B6">
              <w:t>кезең</w:t>
            </w:r>
            <w:r w:rsidRPr="00DD45B6">
              <w:t xml:space="preserve"> </w:t>
            </w:r>
            <w:r w:rsidR="00017A78" w:rsidRPr="00DD45B6">
              <w:t>Дағдыларды бағалау</w:t>
            </w:r>
          </w:p>
        </w:tc>
      </w:tr>
    </w:tbl>
    <w:p w14:paraId="206FCF2F" w14:textId="77777777" w:rsidR="002A4874" w:rsidRPr="00DD45B6" w:rsidRDefault="002A4874" w:rsidP="00F71613">
      <w:pPr>
        <w:pStyle w:val="Default"/>
        <w:rPr>
          <w:color w:val="auto"/>
          <w:sz w:val="28"/>
          <w:szCs w:val="28"/>
        </w:rPr>
      </w:pPr>
    </w:p>
    <w:p w14:paraId="4E03F240" w14:textId="1D652D23" w:rsidR="00017A78" w:rsidRPr="00DD45B6" w:rsidRDefault="00D66647" w:rsidP="00D55221">
      <w:pPr>
        <w:pStyle w:val="Default"/>
        <w:jc w:val="both"/>
        <w:rPr>
          <w:sz w:val="28"/>
          <w:szCs w:val="28"/>
          <w:lang w:val="kk-KZ"/>
        </w:rPr>
      </w:pPr>
      <w:r w:rsidRPr="00DD45B6">
        <w:rPr>
          <w:b/>
          <w:sz w:val="28"/>
          <w:szCs w:val="28"/>
          <w:lang w:val="kk-KZ"/>
        </w:rPr>
        <w:t>Тыңдаушылардың оқу жетістіктерін бағалаудың б</w:t>
      </w:r>
      <w:r w:rsidR="00741291" w:rsidRPr="00DD45B6">
        <w:rPr>
          <w:b/>
          <w:sz w:val="28"/>
          <w:szCs w:val="28"/>
          <w:lang w:val="kk-KZ"/>
        </w:rPr>
        <w:t>алдық-рейтингтік әріптік жүйесі</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2409"/>
        <w:gridCol w:w="2129"/>
        <w:gridCol w:w="3260"/>
      </w:tblGrid>
      <w:tr w:rsidR="00D66647" w:rsidRPr="00DD45B6" w14:paraId="27331D90" w14:textId="77777777" w:rsidTr="007058FF">
        <w:trPr>
          <w:trHeight w:val="246"/>
        </w:trPr>
        <w:tc>
          <w:tcPr>
            <w:tcW w:w="2370" w:type="dxa"/>
          </w:tcPr>
          <w:p w14:paraId="567464FE" w14:textId="21D20EBB" w:rsidR="00D66647" w:rsidRPr="00DD45B6" w:rsidRDefault="00D66647" w:rsidP="00D55221">
            <w:pPr>
              <w:pStyle w:val="Default"/>
              <w:jc w:val="center"/>
            </w:pPr>
            <w:r w:rsidRPr="00DD45B6">
              <w:t>Әріптік жүйе бойынша бағалау</w:t>
            </w:r>
          </w:p>
        </w:tc>
        <w:tc>
          <w:tcPr>
            <w:tcW w:w="2409" w:type="dxa"/>
          </w:tcPr>
          <w:p w14:paraId="4A5356FD" w14:textId="19CBB35E" w:rsidR="00D66647" w:rsidRPr="00DD45B6" w:rsidRDefault="00D66647" w:rsidP="00D55221">
            <w:pPr>
              <w:pStyle w:val="Default"/>
              <w:jc w:val="center"/>
            </w:pPr>
            <w:r w:rsidRPr="00DD45B6">
              <w:t>Бағалаудың сандық баламасы</w:t>
            </w:r>
          </w:p>
        </w:tc>
        <w:tc>
          <w:tcPr>
            <w:tcW w:w="2129" w:type="dxa"/>
          </w:tcPr>
          <w:p w14:paraId="7A3D0545" w14:textId="237DE5BE" w:rsidR="00D66647" w:rsidRPr="00DD45B6" w:rsidRDefault="00D66647" w:rsidP="00D55221">
            <w:pPr>
              <w:pStyle w:val="Default"/>
              <w:jc w:val="center"/>
            </w:pPr>
            <w:r w:rsidRPr="00DD45B6">
              <w:t>Бағалаудың пайыздық мазмұны</w:t>
            </w:r>
          </w:p>
        </w:tc>
        <w:tc>
          <w:tcPr>
            <w:tcW w:w="3260" w:type="dxa"/>
          </w:tcPr>
          <w:p w14:paraId="12000E59" w14:textId="4105437B" w:rsidR="00D66647" w:rsidRPr="00DD45B6" w:rsidRDefault="00D66647" w:rsidP="00D55221">
            <w:pPr>
              <w:pStyle w:val="Default"/>
              <w:jc w:val="center"/>
            </w:pPr>
            <w:r w:rsidRPr="00DD45B6">
              <w:t>Дәстүрлі жүйе бойынша бағалау</w:t>
            </w:r>
          </w:p>
        </w:tc>
      </w:tr>
      <w:tr w:rsidR="00D66647" w:rsidRPr="00DD45B6" w14:paraId="5308FE57" w14:textId="77777777" w:rsidTr="00CB2A14">
        <w:trPr>
          <w:trHeight w:val="201"/>
        </w:trPr>
        <w:tc>
          <w:tcPr>
            <w:tcW w:w="2370" w:type="dxa"/>
            <w:vAlign w:val="center"/>
          </w:tcPr>
          <w:p w14:paraId="6F01DDC0" w14:textId="77777777" w:rsidR="00D66647" w:rsidRPr="00DD45B6" w:rsidRDefault="00D66647" w:rsidP="00D55221">
            <w:pPr>
              <w:pStyle w:val="Default"/>
              <w:jc w:val="center"/>
            </w:pPr>
            <w:r w:rsidRPr="00DD45B6">
              <w:t>А</w:t>
            </w:r>
          </w:p>
        </w:tc>
        <w:tc>
          <w:tcPr>
            <w:tcW w:w="2409" w:type="dxa"/>
            <w:vAlign w:val="center"/>
          </w:tcPr>
          <w:p w14:paraId="35A4F0AF" w14:textId="77777777" w:rsidR="00D66647" w:rsidRPr="00DD45B6" w:rsidRDefault="00D66647" w:rsidP="00D55221">
            <w:pPr>
              <w:pStyle w:val="Default"/>
              <w:jc w:val="center"/>
            </w:pPr>
            <w:r w:rsidRPr="00DD45B6">
              <w:t>4,0</w:t>
            </w:r>
          </w:p>
        </w:tc>
        <w:tc>
          <w:tcPr>
            <w:tcW w:w="2129" w:type="dxa"/>
            <w:vAlign w:val="center"/>
          </w:tcPr>
          <w:p w14:paraId="13B22CA3" w14:textId="77777777" w:rsidR="00D66647" w:rsidRPr="00DD45B6" w:rsidRDefault="00D66647" w:rsidP="00D55221">
            <w:pPr>
              <w:pStyle w:val="Default"/>
              <w:jc w:val="center"/>
            </w:pPr>
            <w:r w:rsidRPr="00DD45B6">
              <w:t>95-100</w:t>
            </w:r>
          </w:p>
        </w:tc>
        <w:tc>
          <w:tcPr>
            <w:tcW w:w="3260" w:type="dxa"/>
            <w:vMerge w:val="restart"/>
            <w:vAlign w:val="center"/>
          </w:tcPr>
          <w:p w14:paraId="3567327F" w14:textId="3ACD183E" w:rsidR="00D66647" w:rsidRPr="00DD45B6" w:rsidRDefault="00D66647" w:rsidP="00D55221">
            <w:pPr>
              <w:pStyle w:val="Default"/>
              <w:jc w:val="center"/>
              <w:rPr>
                <w:lang w:val="kk-KZ"/>
              </w:rPr>
            </w:pPr>
            <w:r w:rsidRPr="00DD45B6">
              <w:rPr>
                <w:rFonts w:eastAsia="Courier New"/>
              </w:rPr>
              <w:t>өте жақсы</w:t>
            </w:r>
            <w:r w:rsidR="00741291" w:rsidRPr="00DD45B6">
              <w:rPr>
                <w:rFonts w:eastAsia="Courier New"/>
                <w:lang w:val="kk-KZ"/>
              </w:rPr>
              <w:t xml:space="preserve"> </w:t>
            </w:r>
          </w:p>
        </w:tc>
      </w:tr>
      <w:tr w:rsidR="00D66647" w:rsidRPr="00DD45B6" w14:paraId="06C0127B" w14:textId="77777777" w:rsidTr="00CB2A14">
        <w:trPr>
          <w:trHeight w:val="109"/>
        </w:trPr>
        <w:tc>
          <w:tcPr>
            <w:tcW w:w="2370" w:type="dxa"/>
            <w:vAlign w:val="center"/>
          </w:tcPr>
          <w:p w14:paraId="1B121F08" w14:textId="77777777" w:rsidR="00D66647" w:rsidRPr="00DD45B6" w:rsidRDefault="00D66647" w:rsidP="00D55221">
            <w:pPr>
              <w:pStyle w:val="Default"/>
              <w:jc w:val="center"/>
            </w:pPr>
            <w:r w:rsidRPr="00DD45B6">
              <w:t>А-</w:t>
            </w:r>
          </w:p>
        </w:tc>
        <w:tc>
          <w:tcPr>
            <w:tcW w:w="2409" w:type="dxa"/>
            <w:vAlign w:val="center"/>
          </w:tcPr>
          <w:p w14:paraId="213D3E10" w14:textId="77777777" w:rsidR="00D66647" w:rsidRPr="00DD45B6" w:rsidRDefault="00D66647" w:rsidP="00D55221">
            <w:pPr>
              <w:pStyle w:val="Default"/>
              <w:jc w:val="center"/>
            </w:pPr>
            <w:r w:rsidRPr="00DD45B6">
              <w:t>3,67</w:t>
            </w:r>
          </w:p>
        </w:tc>
        <w:tc>
          <w:tcPr>
            <w:tcW w:w="2129" w:type="dxa"/>
            <w:vAlign w:val="center"/>
          </w:tcPr>
          <w:p w14:paraId="4582C294" w14:textId="77777777" w:rsidR="00D66647" w:rsidRPr="00DD45B6" w:rsidRDefault="00D66647" w:rsidP="00D55221">
            <w:pPr>
              <w:pStyle w:val="Default"/>
              <w:jc w:val="center"/>
            </w:pPr>
            <w:r w:rsidRPr="00DD45B6">
              <w:t>90-94</w:t>
            </w:r>
          </w:p>
        </w:tc>
        <w:tc>
          <w:tcPr>
            <w:tcW w:w="3260" w:type="dxa"/>
            <w:vMerge/>
            <w:vAlign w:val="center"/>
          </w:tcPr>
          <w:p w14:paraId="446F8EA4" w14:textId="77777777" w:rsidR="00D66647" w:rsidRPr="00DD45B6" w:rsidRDefault="00D66647" w:rsidP="00D55221">
            <w:pPr>
              <w:pStyle w:val="Default"/>
              <w:jc w:val="center"/>
            </w:pPr>
          </w:p>
        </w:tc>
      </w:tr>
      <w:tr w:rsidR="00D66647" w:rsidRPr="00DD45B6" w14:paraId="75A63B41" w14:textId="77777777" w:rsidTr="00CB2A14">
        <w:trPr>
          <w:trHeight w:val="296"/>
        </w:trPr>
        <w:tc>
          <w:tcPr>
            <w:tcW w:w="2370" w:type="dxa"/>
            <w:vAlign w:val="center"/>
          </w:tcPr>
          <w:p w14:paraId="1191B78D" w14:textId="77777777" w:rsidR="00D66647" w:rsidRPr="00DD45B6" w:rsidRDefault="00D66647" w:rsidP="00D55221">
            <w:pPr>
              <w:pStyle w:val="Default"/>
              <w:jc w:val="center"/>
            </w:pPr>
            <w:r w:rsidRPr="00DD45B6">
              <w:t>В+</w:t>
            </w:r>
          </w:p>
        </w:tc>
        <w:tc>
          <w:tcPr>
            <w:tcW w:w="2409" w:type="dxa"/>
            <w:vAlign w:val="center"/>
          </w:tcPr>
          <w:p w14:paraId="1E3B5EE9" w14:textId="77777777" w:rsidR="00D66647" w:rsidRPr="00DD45B6" w:rsidRDefault="00D66647" w:rsidP="00D55221">
            <w:pPr>
              <w:pStyle w:val="Default"/>
              <w:jc w:val="center"/>
            </w:pPr>
            <w:r w:rsidRPr="00DD45B6">
              <w:t>3,33</w:t>
            </w:r>
          </w:p>
        </w:tc>
        <w:tc>
          <w:tcPr>
            <w:tcW w:w="2129" w:type="dxa"/>
            <w:vAlign w:val="center"/>
          </w:tcPr>
          <w:p w14:paraId="66B4DD72" w14:textId="77777777" w:rsidR="00D66647" w:rsidRPr="00DD45B6" w:rsidRDefault="00D66647" w:rsidP="00D55221">
            <w:pPr>
              <w:pStyle w:val="Default"/>
              <w:jc w:val="center"/>
            </w:pPr>
            <w:r w:rsidRPr="00DD45B6">
              <w:t>85-89</w:t>
            </w:r>
          </w:p>
        </w:tc>
        <w:tc>
          <w:tcPr>
            <w:tcW w:w="3260" w:type="dxa"/>
            <w:vMerge w:val="restart"/>
            <w:vAlign w:val="center"/>
          </w:tcPr>
          <w:p w14:paraId="43A03F39" w14:textId="2B88D12B" w:rsidR="00D66647" w:rsidRPr="00DD45B6" w:rsidRDefault="00741291" w:rsidP="00D55221">
            <w:pPr>
              <w:pStyle w:val="Default"/>
              <w:jc w:val="center"/>
            </w:pPr>
            <w:r w:rsidRPr="00DD45B6">
              <w:rPr>
                <w:rFonts w:eastAsia="Courier New"/>
                <w:lang w:val="kk-KZ"/>
              </w:rPr>
              <w:t>Ж</w:t>
            </w:r>
            <w:r w:rsidR="00D66647" w:rsidRPr="00DD45B6">
              <w:rPr>
                <w:rFonts w:eastAsia="Courier New"/>
                <w:lang w:val="kk-KZ"/>
              </w:rPr>
              <w:t>ақсы</w:t>
            </w:r>
            <w:r w:rsidRPr="00DD45B6">
              <w:rPr>
                <w:rFonts w:eastAsia="Courier New"/>
                <w:lang w:val="kk-KZ"/>
              </w:rPr>
              <w:t xml:space="preserve"> </w:t>
            </w:r>
          </w:p>
        </w:tc>
      </w:tr>
      <w:tr w:rsidR="00D66647" w:rsidRPr="00DD45B6" w14:paraId="371A852E" w14:textId="77777777" w:rsidTr="00CB2A14">
        <w:trPr>
          <w:trHeight w:val="109"/>
        </w:trPr>
        <w:tc>
          <w:tcPr>
            <w:tcW w:w="2370" w:type="dxa"/>
            <w:vAlign w:val="center"/>
          </w:tcPr>
          <w:p w14:paraId="053C2CBF" w14:textId="77777777" w:rsidR="00D66647" w:rsidRPr="00DD45B6" w:rsidRDefault="00D66647" w:rsidP="00D55221">
            <w:pPr>
              <w:pStyle w:val="Default"/>
              <w:jc w:val="center"/>
            </w:pPr>
            <w:r w:rsidRPr="00DD45B6">
              <w:t>В</w:t>
            </w:r>
          </w:p>
        </w:tc>
        <w:tc>
          <w:tcPr>
            <w:tcW w:w="2409" w:type="dxa"/>
            <w:vAlign w:val="center"/>
          </w:tcPr>
          <w:p w14:paraId="708D3FE0" w14:textId="77777777" w:rsidR="00D66647" w:rsidRPr="00DD45B6" w:rsidRDefault="00D66647" w:rsidP="00D55221">
            <w:pPr>
              <w:pStyle w:val="Default"/>
              <w:jc w:val="center"/>
            </w:pPr>
            <w:r w:rsidRPr="00DD45B6">
              <w:t>3,0</w:t>
            </w:r>
          </w:p>
        </w:tc>
        <w:tc>
          <w:tcPr>
            <w:tcW w:w="2129" w:type="dxa"/>
            <w:vAlign w:val="center"/>
          </w:tcPr>
          <w:p w14:paraId="75D85FD2" w14:textId="77777777" w:rsidR="00D66647" w:rsidRPr="00DD45B6" w:rsidRDefault="00D66647" w:rsidP="00D55221">
            <w:pPr>
              <w:pStyle w:val="Default"/>
              <w:jc w:val="center"/>
            </w:pPr>
            <w:r w:rsidRPr="00DD45B6">
              <w:t>80-84</w:t>
            </w:r>
          </w:p>
        </w:tc>
        <w:tc>
          <w:tcPr>
            <w:tcW w:w="3260" w:type="dxa"/>
            <w:vMerge/>
            <w:vAlign w:val="center"/>
          </w:tcPr>
          <w:p w14:paraId="08E0E76A" w14:textId="77777777" w:rsidR="00D66647" w:rsidRPr="00DD45B6" w:rsidRDefault="00D66647" w:rsidP="00D55221">
            <w:pPr>
              <w:pStyle w:val="Default"/>
              <w:jc w:val="center"/>
            </w:pPr>
          </w:p>
        </w:tc>
      </w:tr>
      <w:tr w:rsidR="00D66647" w:rsidRPr="00DD45B6" w14:paraId="55451123" w14:textId="77777777" w:rsidTr="00CB2A14">
        <w:trPr>
          <w:trHeight w:val="109"/>
        </w:trPr>
        <w:tc>
          <w:tcPr>
            <w:tcW w:w="2370" w:type="dxa"/>
            <w:vAlign w:val="center"/>
          </w:tcPr>
          <w:p w14:paraId="0F740DFB" w14:textId="77777777" w:rsidR="00D66647" w:rsidRPr="00DD45B6" w:rsidRDefault="00D66647" w:rsidP="00D55221">
            <w:pPr>
              <w:pStyle w:val="Default"/>
              <w:jc w:val="center"/>
            </w:pPr>
            <w:r w:rsidRPr="00DD45B6">
              <w:lastRenderedPageBreak/>
              <w:t>В-</w:t>
            </w:r>
          </w:p>
        </w:tc>
        <w:tc>
          <w:tcPr>
            <w:tcW w:w="2409" w:type="dxa"/>
            <w:vAlign w:val="center"/>
          </w:tcPr>
          <w:p w14:paraId="7249089C" w14:textId="77777777" w:rsidR="00D66647" w:rsidRPr="00DD45B6" w:rsidRDefault="00D66647" w:rsidP="00D55221">
            <w:pPr>
              <w:pStyle w:val="Default"/>
              <w:jc w:val="center"/>
            </w:pPr>
            <w:r w:rsidRPr="00DD45B6">
              <w:t>2,67</w:t>
            </w:r>
          </w:p>
        </w:tc>
        <w:tc>
          <w:tcPr>
            <w:tcW w:w="2129" w:type="dxa"/>
            <w:vAlign w:val="center"/>
          </w:tcPr>
          <w:p w14:paraId="76DC2BE0" w14:textId="77777777" w:rsidR="00D66647" w:rsidRPr="00DD45B6" w:rsidRDefault="00D66647" w:rsidP="00D55221">
            <w:pPr>
              <w:pStyle w:val="Default"/>
              <w:jc w:val="center"/>
            </w:pPr>
            <w:r w:rsidRPr="00DD45B6">
              <w:t>75-79</w:t>
            </w:r>
          </w:p>
        </w:tc>
        <w:tc>
          <w:tcPr>
            <w:tcW w:w="3260" w:type="dxa"/>
            <w:vMerge/>
            <w:vAlign w:val="center"/>
          </w:tcPr>
          <w:p w14:paraId="778C1D18" w14:textId="77777777" w:rsidR="00D66647" w:rsidRPr="00DD45B6" w:rsidRDefault="00D66647" w:rsidP="00D55221">
            <w:pPr>
              <w:pStyle w:val="Default"/>
              <w:jc w:val="center"/>
            </w:pPr>
          </w:p>
        </w:tc>
      </w:tr>
      <w:tr w:rsidR="00D66647" w:rsidRPr="00DD45B6" w14:paraId="3AD3F8D1" w14:textId="77777777" w:rsidTr="00CB2A14">
        <w:trPr>
          <w:trHeight w:val="484"/>
        </w:trPr>
        <w:tc>
          <w:tcPr>
            <w:tcW w:w="2370" w:type="dxa"/>
            <w:vAlign w:val="center"/>
          </w:tcPr>
          <w:p w14:paraId="55AF4973" w14:textId="77777777" w:rsidR="00D66647" w:rsidRPr="00DD45B6" w:rsidRDefault="00D66647" w:rsidP="00D55221">
            <w:pPr>
              <w:pStyle w:val="Default"/>
              <w:jc w:val="center"/>
            </w:pPr>
            <w:r w:rsidRPr="00DD45B6">
              <w:lastRenderedPageBreak/>
              <w:t>С+</w:t>
            </w:r>
          </w:p>
        </w:tc>
        <w:tc>
          <w:tcPr>
            <w:tcW w:w="2409" w:type="dxa"/>
            <w:vAlign w:val="center"/>
          </w:tcPr>
          <w:p w14:paraId="40A1A388" w14:textId="77777777" w:rsidR="00D66647" w:rsidRPr="00DD45B6" w:rsidRDefault="00D66647" w:rsidP="00D55221">
            <w:pPr>
              <w:pStyle w:val="Default"/>
              <w:jc w:val="center"/>
            </w:pPr>
            <w:r w:rsidRPr="00DD45B6">
              <w:t>2,33</w:t>
            </w:r>
          </w:p>
        </w:tc>
        <w:tc>
          <w:tcPr>
            <w:tcW w:w="2129" w:type="dxa"/>
            <w:vAlign w:val="center"/>
          </w:tcPr>
          <w:p w14:paraId="140B81AF" w14:textId="77777777" w:rsidR="00D66647" w:rsidRPr="00DD45B6" w:rsidRDefault="00D66647" w:rsidP="00D55221">
            <w:pPr>
              <w:pStyle w:val="Default"/>
              <w:jc w:val="center"/>
            </w:pPr>
            <w:r w:rsidRPr="00DD45B6">
              <w:t>70-74</w:t>
            </w:r>
          </w:p>
        </w:tc>
        <w:tc>
          <w:tcPr>
            <w:tcW w:w="3260" w:type="dxa"/>
            <w:vMerge w:val="restart"/>
            <w:vAlign w:val="center"/>
          </w:tcPr>
          <w:p w14:paraId="187AD1EC" w14:textId="038FB319" w:rsidR="00D66647" w:rsidRPr="00DD45B6" w:rsidRDefault="00741291" w:rsidP="00D55221">
            <w:pPr>
              <w:pStyle w:val="Default"/>
              <w:jc w:val="center"/>
              <w:rPr>
                <w:lang w:val="kk-KZ"/>
              </w:rPr>
            </w:pPr>
            <w:r w:rsidRPr="00DD45B6">
              <w:rPr>
                <w:rFonts w:eastAsia="Courier New"/>
              </w:rPr>
              <w:t>Қ</w:t>
            </w:r>
            <w:r w:rsidR="00D66647" w:rsidRPr="00DD45B6">
              <w:rPr>
                <w:rFonts w:eastAsia="Courier New"/>
              </w:rPr>
              <w:t>анағаттанарлық</w:t>
            </w:r>
            <w:r w:rsidRPr="00DD45B6">
              <w:rPr>
                <w:rFonts w:eastAsia="Courier New"/>
                <w:lang w:val="kk-KZ"/>
              </w:rPr>
              <w:t xml:space="preserve"> </w:t>
            </w:r>
          </w:p>
        </w:tc>
      </w:tr>
      <w:tr w:rsidR="00D66647" w:rsidRPr="00DD45B6" w14:paraId="12858DA0" w14:textId="77777777" w:rsidTr="00CB2A14">
        <w:trPr>
          <w:trHeight w:val="109"/>
        </w:trPr>
        <w:tc>
          <w:tcPr>
            <w:tcW w:w="2370" w:type="dxa"/>
            <w:vAlign w:val="center"/>
          </w:tcPr>
          <w:p w14:paraId="70FD3899" w14:textId="77777777" w:rsidR="00D66647" w:rsidRPr="00DD45B6" w:rsidRDefault="00D66647" w:rsidP="00D55221">
            <w:pPr>
              <w:pStyle w:val="Default"/>
              <w:jc w:val="center"/>
            </w:pPr>
            <w:r w:rsidRPr="00DD45B6">
              <w:t>С</w:t>
            </w:r>
          </w:p>
        </w:tc>
        <w:tc>
          <w:tcPr>
            <w:tcW w:w="2409" w:type="dxa"/>
            <w:vAlign w:val="center"/>
          </w:tcPr>
          <w:p w14:paraId="3D713B25" w14:textId="77777777" w:rsidR="00D66647" w:rsidRPr="00DD45B6" w:rsidRDefault="00D66647" w:rsidP="00D55221">
            <w:pPr>
              <w:pStyle w:val="Default"/>
              <w:jc w:val="center"/>
            </w:pPr>
            <w:r w:rsidRPr="00DD45B6">
              <w:t>2,0</w:t>
            </w:r>
          </w:p>
        </w:tc>
        <w:tc>
          <w:tcPr>
            <w:tcW w:w="2129" w:type="dxa"/>
            <w:vAlign w:val="center"/>
          </w:tcPr>
          <w:p w14:paraId="3BF6D422" w14:textId="77777777" w:rsidR="00D66647" w:rsidRPr="00DD45B6" w:rsidRDefault="00D66647" w:rsidP="00D55221">
            <w:pPr>
              <w:pStyle w:val="Default"/>
              <w:jc w:val="center"/>
            </w:pPr>
            <w:r w:rsidRPr="00DD45B6">
              <w:t>65-69</w:t>
            </w:r>
          </w:p>
        </w:tc>
        <w:tc>
          <w:tcPr>
            <w:tcW w:w="3260" w:type="dxa"/>
            <w:vMerge/>
            <w:vAlign w:val="center"/>
          </w:tcPr>
          <w:p w14:paraId="0734E017" w14:textId="77777777" w:rsidR="00D66647" w:rsidRPr="00DD45B6" w:rsidRDefault="00D66647" w:rsidP="00D55221">
            <w:pPr>
              <w:pStyle w:val="Default"/>
              <w:jc w:val="center"/>
            </w:pPr>
          </w:p>
        </w:tc>
      </w:tr>
      <w:tr w:rsidR="00D66647" w:rsidRPr="00DD45B6" w14:paraId="06927578" w14:textId="77777777" w:rsidTr="00CB2A14">
        <w:trPr>
          <w:trHeight w:val="109"/>
        </w:trPr>
        <w:tc>
          <w:tcPr>
            <w:tcW w:w="2370" w:type="dxa"/>
            <w:vAlign w:val="center"/>
          </w:tcPr>
          <w:p w14:paraId="2897009A" w14:textId="77777777" w:rsidR="00D66647" w:rsidRPr="00DD45B6" w:rsidRDefault="00D66647" w:rsidP="00D55221">
            <w:pPr>
              <w:pStyle w:val="Default"/>
              <w:jc w:val="center"/>
            </w:pPr>
            <w:r w:rsidRPr="00DD45B6">
              <w:t>С-</w:t>
            </w:r>
          </w:p>
        </w:tc>
        <w:tc>
          <w:tcPr>
            <w:tcW w:w="2409" w:type="dxa"/>
            <w:vAlign w:val="center"/>
          </w:tcPr>
          <w:p w14:paraId="43FEE6BE" w14:textId="77777777" w:rsidR="00D66647" w:rsidRPr="00DD45B6" w:rsidRDefault="00D66647" w:rsidP="00D55221">
            <w:pPr>
              <w:pStyle w:val="Default"/>
              <w:jc w:val="center"/>
            </w:pPr>
            <w:r w:rsidRPr="00DD45B6">
              <w:t>1,67</w:t>
            </w:r>
          </w:p>
        </w:tc>
        <w:tc>
          <w:tcPr>
            <w:tcW w:w="2129" w:type="dxa"/>
            <w:vAlign w:val="center"/>
          </w:tcPr>
          <w:p w14:paraId="24E6D5DA" w14:textId="77777777" w:rsidR="00D66647" w:rsidRPr="00DD45B6" w:rsidRDefault="00D66647" w:rsidP="00D55221">
            <w:pPr>
              <w:pStyle w:val="Default"/>
              <w:jc w:val="center"/>
            </w:pPr>
            <w:r w:rsidRPr="00DD45B6">
              <w:t>60-64</w:t>
            </w:r>
          </w:p>
        </w:tc>
        <w:tc>
          <w:tcPr>
            <w:tcW w:w="3260" w:type="dxa"/>
            <w:vMerge/>
            <w:vAlign w:val="center"/>
          </w:tcPr>
          <w:p w14:paraId="46A6C2F8" w14:textId="77777777" w:rsidR="00D66647" w:rsidRPr="00DD45B6" w:rsidRDefault="00D66647" w:rsidP="00D55221">
            <w:pPr>
              <w:pStyle w:val="Default"/>
              <w:jc w:val="center"/>
            </w:pPr>
          </w:p>
        </w:tc>
      </w:tr>
      <w:tr w:rsidR="00D66647" w:rsidRPr="00DD45B6" w14:paraId="59C486FD" w14:textId="77777777" w:rsidTr="00CB2A14">
        <w:trPr>
          <w:trHeight w:val="109"/>
        </w:trPr>
        <w:tc>
          <w:tcPr>
            <w:tcW w:w="2370" w:type="dxa"/>
            <w:vAlign w:val="center"/>
          </w:tcPr>
          <w:p w14:paraId="3BB13A1C" w14:textId="77777777" w:rsidR="00D66647" w:rsidRPr="00DD45B6" w:rsidRDefault="00D66647" w:rsidP="00D55221">
            <w:pPr>
              <w:pStyle w:val="Default"/>
              <w:jc w:val="center"/>
            </w:pPr>
            <w:r w:rsidRPr="00DD45B6">
              <w:t>D+</w:t>
            </w:r>
          </w:p>
        </w:tc>
        <w:tc>
          <w:tcPr>
            <w:tcW w:w="2409" w:type="dxa"/>
            <w:vAlign w:val="center"/>
          </w:tcPr>
          <w:p w14:paraId="190F22E2" w14:textId="77777777" w:rsidR="00D66647" w:rsidRPr="00DD45B6" w:rsidRDefault="00D66647" w:rsidP="00D55221">
            <w:pPr>
              <w:pStyle w:val="Default"/>
              <w:jc w:val="center"/>
            </w:pPr>
            <w:r w:rsidRPr="00DD45B6">
              <w:t>1,33</w:t>
            </w:r>
          </w:p>
        </w:tc>
        <w:tc>
          <w:tcPr>
            <w:tcW w:w="2129" w:type="dxa"/>
            <w:vAlign w:val="center"/>
          </w:tcPr>
          <w:p w14:paraId="74BA025A" w14:textId="77777777" w:rsidR="00D66647" w:rsidRPr="00DD45B6" w:rsidRDefault="00D66647" w:rsidP="00D55221">
            <w:pPr>
              <w:pStyle w:val="Default"/>
              <w:jc w:val="center"/>
            </w:pPr>
            <w:r w:rsidRPr="00DD45B6">
              <w:t>55-59</w:t>
            </w:r>
          </w:p>
        </w:tc>
        <w:tc>
          <w:tcPr>
            <w:tcW w:w="3260" w:type="dxa"/>
            <w:vMerge/>
            <w:vAlign w:val="center"/>
          </w:tcPr>
          <w:p w14:paraId="1EF93720" w14:textId="77777777" w:rsidR="00D66647" w:rsidRPr="00DD45B6" w:rsidRDefault="00D66647" w:rsidP="00D55221">
            <w:pPr>
              <w:pStyle w:val="Default"/>
              <w:jc w:val="center"/>
            </w:pPr>
          </w:p>
        </w:tc>
      </w:tr>
      <w:tr w:rsidR="00D66647" w:rsidRPr="00DD45B6" w14:paraId="7E4D0AFB" w14:textId="77777777" w:rsidTr="00CB2A14">
        <w:trPr>
          <w:trHeight w:val="109"/>
        </w:trPr>
        <w:tc>
          <w:tcPr>
            <w:tcW w:w="2370" w:type="dxa"/>
            <w:vAlign w:val="center"/>
          </w:tcPr>
          <w:p w14:paraId="637B72DF" w14:textId="77777777" w:rsidR="00D66647" w:rsidRPr="00DD45B6" w:rsidRDefault="00D66647" w:rsidP="00D55221">
            <w:pPr>
              <w:pStyle w:val="Default"/>
              <w:jc w:val="center"/>
            </w:pPr>
            <w:r w:rsidRPr="00DD45B6">
              <w:t>D</w:t>
            </w:r>
          </w:p>
        </w:tc>
        <w:tc>
          <w:tcPr>
            <w:tcW w:w="2409" w:type="dxa"/>
            <w:vAlign w:val="center"/>
          </w:tcPr>
          <w:p w14:paraId="11F2C27C" w14:textId="77777777" w:rsidR="00D66647" w:rsidRPr="00DD45B6" w:rsidRDefault="00D66647" w:rsidP="00D55221">
            <w:pPr>
              <w:pStyle w:val="Default"/>
              <w:jc w:val="center"/>
            </w:pPr>
            <w:r w:rsidRPr="00DD45B6">
              <w:t>1,0</w:t>
            </w:r>
          </w:p>
        </w:tc>
        <w:tc>
          <w:tcPr>
            <w:tcW w:w="2129" w:type="dxa"/>
            <w:vAlign w:val="center"/>
          </w:tcPr>
          <w:p w14:paraId="291BD0FC" w14:textId="77777777" w:rsidR="00D66647" w:rsidRPr="00DD45B6" w:rsidRDefault="00D66647" w:rsidP="00D55221">
            <w:pPr>
              <w:pStyle w:val="Default"/>
              <w:jc w:val="center"/>
            </w:pPr>
            <w:r w:rsidRPr="00DD45B6">
              <w:t>50-54</w:t>
            </w:r>
          </w:p>
        </w:tc>
        <w:tc>
          <w:tcPr>
            <w:tcW w:w="3260" w:type="dxa"/>
            <w:vMerge/>
            <w:vAlign w:val="center"/>
          </w:tcPr>
          <w:p w14:paraId="2B2D2765" w14:textId="77777777" w:rsidR="00D66647" w:rsidRPr="00DD45B6" w:rsidRDefault="00D66647" w:rsidP="00D55221">
            <w:pPr>
              <w:pStyle w:val="Default"/>
              <w:jc w:val="center"/>
            </w:pPr>
          </w:p>
        </w:tc>
      </w:tr>
      <w:tr w:rsidR="00D66647" w:rsidRPr="00DD45B6" w14:paraId="0BA57486" w14:textId="77777777" w:rsidTr="00CB2A14">
        <w:trPr>
          <w:trHeight w:val="109"/>
        </w:trPr>
        <w:tc>
          <w:tcPr>
            <w:tcW w:w="2370" w:type="dxa"/>
          </w:tcPr>
          <w:p w14:paraId="6CAB2F59" w14:textId="77777777" w:rsidR="00D66647" w:rsidRPr="00DD45B6" w:rsidRDefault="00D66647" w:rsidP="00D55221">
            <w:pPr>
              <w:pStyle w:val="Default"/>
              <w:jc w:val="center"/>
            </w:pPr>
            <w:r w:rsidRPr="00DD45B6">
              <w:t>F</w:t>
            </w:r>
          </w:p>
        </w:tc>
        <w:tc>
          <w:tcPr>
            <w:tcW w:w="2409" w:type="dxa"/>
          </w:tcPr>
          <w:p w14:paraId="7E446662" w14:textId="77777777" w:rsidR="00D66647" w:rsidRPr="00DD45B6" w:rsidRDefault="00D66647" w:rsidP="00D55221">
            <w:pPr>
              <w:pStyle w:val="Default"/>
              <w:jc w:val="center"/>
            </w:pPr>
            <w:r w:rsidRPr="00DD45B6">
              <w:t>0</w:t>
            </w:r>
          </w:p>
        </w:tc>
        <w:tc>
          <w:tcPr>
            <w:tcW w:w="2129" w:type="dxa"/>
            <w:vAlign w:val="center"/>
          </w:tcPr>
          <w:p w14:paraId="2118C3F3" w14:textId="77777777" w:rsidR="00D66647" w:rsidRPr="00DD45B6" w:rsidRDefault="00D66647" w:rsidP="00D55221">
            <w:pPr>
              <w:pStyle w:val="Default"/>
              <w:jc w:val="center"/>
            </w:pPr>
            <w:r w:rsidRPr="00DD45B6">
              <w:t>0-49</w:t>
            </w:r>
          </w:p>
        </w:tc>
        <w:tc>
          <w:tcPr>
            <w:tcW w:w="3260" w:type="dxa"/>
            <w:vAlign w:val="center"/>
          </w:tcPr>
          <w:p w14:paraId="4E220EFA" w14:textId="470B3D85" w:rsidR="00D66647" w:rsidRPr="00DD45B6" w:rsidRDefault="00741291" w:rsidP="00D55221">
            <w:pPr>
              <w:pStyle w:val="Default"/>
              <w:jc w:val="center"/>
              <w:rPr>
                <w:lang w:val="kk-KZ"/>
              </w:rPr>
            </w:pPr>
            <w:r w:rsidRPr="00DD45B6">
              <w:rPr>
                <w:rFonts w:eastAsia="Courier New"/>
              </w:rPr>
              <w:t>Қ</w:t>
            </w:r>
            <w:r w:rsidR="00D66647" w:rsidRPr="00DD45B6">
              <w:rPr>
                <w:rFonts w:eastAsia="Courier New"/>
              </w:rPr>
              <w:t>анағаттанарлықсыз</w:t>
            </w:r>
            <w:r w:rsidRPr="00DD45B6">
              <w:rPr>
                <w:rFonts w:eastAsia="Courier New"/>
                <w:lang w:val="kk-KZ"/>
              </w:rPr>
              <w:t xml:space="preserve"> </w:t>
            </w:r>
          </w:p>
        </w:tc>
      </w:tr>
    </w:tbl>
    <w:p w14:paraId="6573FB24" w14:textId="77777777" w:rsidR="00E12E9C" w:rsidRPr="00DD45B6" w:rsidRDefault="00E12E9C" w:rsidP="00D55221">
      <w:pPr>
        <w:pStyle w:val="Default"/>
        <w:rPr>
          <w:b/>
          <w:sz w:val="28"/>
          <w:szCs w:val="28"/>
        </w:rPr>
      </w:pPr>
    </w:p>
    <w:p w14:paraId="1693B5A5" w14:textId="6B2D205D" w:rsidR="00D66647" w:rsidRPr="00DD45B6" w:rsidRDefault="00D66647" w:rsidP="00D66647">
      <w:pPr>
        <w:tabs>
          <w:tab w:val="right" w:pos="426"/>
        </w:tabs>
        <w:autoSpaceDE w:val="0"/>
        <w:autoSpaceDN w:val="0"/>
        <w:adjustRightInd w:val="0"/>
        <w:jc w:val="both"/>
        <w:rPr>
          <w:i/>
          <w:sz w:val="28"/>
          <w:szCs w:val="28"/>
        </w:rPr>
      </w:pPr>
      <w:r w:rsidRPr="00DD45B6">
        <w:rPr>
          <w:b/>
          <w:sz w:val="28"/>
          <w:szCs w:val="28"/>
        </w:rPr>
        <w:t>Ұсынылатын әдебиет</w:t>
      </w:r>
      <w:r w:rsidRPr="00DD45B6">
        <w:rPr>
          <w:rFonts w:eastAsia="Calibri"/>
          <w:b/>
          <w:sz w:val="28"/>
          <w:szCs w:val="28"/>
        </w:rPr>
        <w:t>:</w:t>
      </w:r>
    </w:p>
    <w:p w14:paraId="30AF47FB" w14:textId="77777777" w:rsidR="00741291" w:rsidRPr="00DD45B6" w:rsidRDefault="00741291" w:rsidP="00741291">
      <w:pPr>
        <w:tabs>
          <w:tab w:val="left" w:pos="993"/>
          <w:tab w:val="left" w:pos="1418"/>
          <w:tab w:val="left" w:pos="1701"/>
        </w:tabs>
        <w:jc w:val="both"/>
        <w:rPr>
          <w:rFonts w:eastAsia="Calibri"/>
          <w:b/>
          <w:bCs/>
          <w:sz w:val="28"/>
          <w:szCs w:val="28"/>
        </w:rPr>
      </w:pPr>
      <w:r w:rsidRPr="00DD45B6">
        <w:rPr>
          <w:rFonts w:eastAsia="Calibri"/>
          <w:b/>
          <w:sz w:val="28"/>
          <w:szCs w:val="28"/>
          <w:lang w:val="kk-KZ"/>
        </w:rPr>
        <w:t>Негізгі әдебиет</w:t>
      </w:r>
      <w:r w:rsidRPr="00DD45B6">
        <w:rPr>
          <w:rFonts w:eastAsia="Calibri"/>
          <w:b/>
          <w:sz w:val="28"/>
          <w:szCs w:val="28"/>
        </w:rPr>
        <w:t>:</w:t>
      </w:r>
    </w:p>
    <w:p w14:paraId="2F7676C7" w14:textId="4F693D14" w:rsidR="00F54707" w:rsidRPr="00DD45B6" w:rsidRDefault="00647B10" w:rsidP="00063F68">
      <w:pPr>
        <w:pStyle w:val="Default"/>
        <w:jc w:val="both"/>
        <w:rPr>
          <w:sz w:val="28"/>
          <w:szCs w:val="28"/>
          <w:lang w:val="kk-KZ"/>
        </w:rPr>
      </w:pPr>
      <w:r w:rsidRPr="00DD45B6">
        <w:rPr>
          <w:sz w:val="28"/>
          <w:szCs w:val="28"/>
          <w:lang w:val="kk-KZ"/>
        </w:rPr>
        <w:t>1.В. Р. Кучма ; В. Н. Приздің, Г. Н. Талиева. Балалар мен жасөспірім гигиенасы : оқулық- Москва : ГЭОТАР-Медиа, 2019. - 464 б.</w:t>
      </w:r>
    </w:p>
    <w:p w14:paraId="799A6F67" w14:textId="0A4F74A7" w:rsidR="00647B10" w:rsidRPr="00DD45B6" w:rsidRDefault="00647B10" w:rsidP="00063F68">
      <w:pPr>
        <w:pStyle w:val="Default"/>
        <w:jc w:val="both"/>
        <w:rPr>
          <w:sz w:val="28"/>
          <w:szCs w:val="28"/>
        </w:rPr>
      </w:pPr>
      <w:r w:rsidRPr="00DD45B6">
        <w:rPr>
          <w:sz w:val="28"/>
          <w:szCs w:val="28"/>
          <w:lang w:val="kk-KZ"/>
        </w:rPr>
        <w:t>2.</w:t>
      </w:r>
      <w:r w:rsidRPr="00DD45B6">
        <w:rPr>
          <w:sz w:val="28"/>
          <w:szCs w:val="28"/>
        </w:rPr>
        <w:t xml:space="preserve"> З. Е. Сопина; пер. Ж. К. Кулышева. </w:t>
      </w:r>
      <w:r w:rsidRPr="00DD45B6">
        <w:rPr>
          <w:sz w:val="28"/>
          <w:szCs w:val="28"/>
          <w:lang w:val="kk-KZ"/>
        </w:rPr>
        <w:t>Балалар</w:t>
      </w:r>
      <w:r w:rsidRPr="00DD45B6">
        <w:rPr>
          <w:bCs/>
          <w:sz w:val="28"/>
          <w:szCs w:val="28"/>
          <w:lang w:val="kk-KZ"/>
        </w:rPr>
        <w:t xml:space="preserve"> мен </w:t>
      </w:r>
      <w:r w:rsidRPr="00DD45B6">
        <w:rPr>
          <w:sz w:val="28"/>
          <w:szCs w:val="28"/>
          <w:lang w:val="kk-KZ"/>
        </w:rPr>
        <w:t>жас</w:t>
      </w:r>
      <w:r w:rsidRPr="00DD45B6">
        <w:rPr>
          <w:bCs/>
          <w:sz w:val="28"/>
          <w:szCs w:val="28"/>
          <w:lang w:val="kk-KZ"/>
        </w:rPr>
        <w:t>ө</w:t>
      </w:r>
      <w:r w:rsidRPr="00DD45B6">
        <w:rPr>
          <w:sz w:val="28"/>
          <w:szCs w:val="28"/>
          <w:lang w:val="kk-KZ"/>
        </w:rPr>
        <w:t>сп</w:t>
      </w:r>
      <w:r w:rsidRPr="00DD45B6">
        <w:rPr>
          <w:bCs/>
          <w:sz w:val="28"/>
          <w:szCs w:val="28"/>
          <w:lang w:val="kk-KZ"/>
        </w:rPr>
        <w:t>і</w:t>
      </w:r>
      <w:r w:rsidRPr="00DD45B6">
        <w:rPr>
          <w:sz w:val="28"/>
          <w:szCs w:val="28"/>
          <w:lang w:val="kk-KZ"/>
        </w:rPr>
        <w:t>р</w:t>
      </w:r>
      <w:r w:rsidRPr="00DD45B6">
        <w:rPr>
          <w:bCs/>
          <w:sz w:val="28"/>
          <w:szCs w:val="28"/>
          <w:lang w:val="kk-KZ"/>
        </w:rPr>
        <w:t>і</w:t>
      </w:r>
      <w:r w:rsidRPr="00DD45B6">
        <w:rPr>
          <w:sz w:val="28"/>
          <w:szCs w:val="28"/>
          <w:lang w:val="kk-KZ"/>
        </w:rPr>
        <w:t>мдерд</w:t>
      </w:r>
      <w:r w:rsidRPr="00DD45B6">
        <w:rPr>
          <w:bCs/>
          <w:sz w:val="28"/>
          <w:szCs w:val="28"/>
          <w:lang w:val="kk-KZ"/>
        </w:rPr>
        <w:t>ін</w:t>
      </w:r>
      <w:r w:rsidRPr="00DD45B6">
        <w:rPr>
          <w:sz w:val="28"/>
          <w:szCs w:val="28"/>
          <w:lang w:val="kk-KZ"/>
        </w:rPr>
        <w:t xml:space="preserve"> денсаулығын қорғау : оқу қуралы-</w:t>
      </w:r>
      <w:r w:rsidRPr="00DD45B6">
        <w:rPr>
          <w:sz w:val="28"/>
          <w:szCs w:val="28"/>
        </w:rPr>
        <w:t xml:space="preserve"> М. : ГЭОТАР-Медиа, 2020. - 320 б.</w:t>
      </w:r>
    </w:p>
    <w:p w14:paraId="522DFAA4" w14:textId="3C60360D" w:rsidR="00647B10" w:rsidRPr="00DD45B6" w:rsidRDefault="00647B10" w:rsidP="00063F68">
      <w:pPr>
        <w:pStyle w:val="Default"/>
        <w:jc w:val="both"/>
        <w:rPr>
          <w:sz w:val="28"/>
          <w:szCs w:val="28"/>
          <w:shd w:val="clear" w:color="000000" w:fill="auto"/>
        </w:rPr>
      </w:pPr>
      <w:r w:rsidRPr="00DD45B6">
        <w:rPr>
          <w:sz w:val="28"/>
          <w:szCs w:val="28"/>
        </w:rPr>
        <w:t>3.</w:t>
      </w:r>
      <w:r w:rsidRPr="00DD45B6">
        <w:rPr>
          <w:sz w:val="28"/>
          <w:szCs w:val="28"/>
          <w:shd w:val="clear" w:color="000000" w:fill="auto"/>
        </w:rPr>
        <w:t xml:space="preserve"> А. М. Большаков. Жалпы гигиена: оқулық-</w:t>
      </w:r>
      <w:r w:rsidRPr="00DD45B6">
        <w:rPr>
          <w:sz w:val="28"/>
          <w:szCs w:val="28"/>
          <w:shd w:val="clear" w:color="auto" w:fill="F7F7F7"/>
        </w:rPr>
        <w:t xml:space="preserve"> Москва : ГЭОТАР-Медиа, </w:t>
      </w:r>
      <w:r w:rsidRPr="00DD45B6">
        <w:rPr>
          <w:sz w:val="28"/>
          <w:szCs w:val="28"/>
          <w:shd w:val="clear" w:color="000000" w:fill="auto"/>
        </w:rPr>
        <w:t>2019.</w:t>
      </w:r>
    </w:p>
    <w:p w14:paraId="4E9E2DA1" w14:textId="6A0C31B1" w:rsidR="00647B10" w:rsidRPr="00DD45B6" w:rsidRDefault="00647B10" w:rsidP="00063F68">
      <w:pPr>
        <w:ind w:left="-16"/>
        <w:jc w:val="both"/>
        <w:rPr>
          <w:sz w:val="28"/>
          <w:szCs w:val="28"/>
          <w:lang w:val="kk-KZ"/>
        </w:rPr>
      </w:pPr>
      <w:r w:rsidRPr="00DD45B6">
        <w:rPr>
          <w:sz w:val="28"/>
          <w:szCs w:val="28"/>
          <w:shd w:val="clear" w:color="000000" w:fill="auto"/>
        </w:rPr>
        <w:t>4.</w:t>
      </w:r>
      <w:r w:rsidRPr="00DD45B6">
        <w:rPr>
          <w:sz w:val="28"/>
          <w:szCs w:val="28"/>
          <w:lang w:val="kk-KZ"/>
        </w:rPr>
        <w:t xml:space="preserve"> Г. Н. Талиева. Балалар мен жасөспірімдерді тәрбиелеу мен білім беру объектілерінде оқу-тәрбиелеу процесінің гигиеналық негіздері  : оқу-әдістемелік құрал.- Москва : Литтера, 2019. - 160 б.</w:t>
      </w:r>
    </w:p>
    <w:p w14:paraId="578A84CD" w14:textId="476CA4AC" w:rsidR="00741291" w:rsidRDefault="00741291" w:rsidP="00063F68">
      <w:pPr>
        <w:ind w:left="-16"/>
        <w:jc w:val="both"/>
        <w:rPr>
          <w:sz w:val="28"/>
          <w:szCs w:val="28"/>
          <w:shd w:val="clear" w:color="000000" w:fill="auto"/>
          <w:lang w:val="kk-KZ"/>
        </w:rPr>
      </w:pPr>
    </w:p>
    <w:p w14:paraId="306AF387" w14:textId="77777777" w:rsidR="00413EE0" w:rsidRPr="00DD45B6" w:rsidRDefault="00413EE0" w:rsidP="00063F68">
      <w:pPr>
        <w:ind w:left="-16"/>
        <w:jc w:val="both"/>
        <w:rPr>
          <w:sz w:val="28"/>
          <w:szCs w:val="28"/>
          <w:shd w:val="clear" w:color="000000" w:fill="auto"/>
          <w:lang w:val="kk-KZ"/>
        </w:rPr>
      </w:pPr>
    </w:p>
    <w:p w14:paraId="09D5392C" w14:textId="77777777" w:rsidR="00741291" w:rsidRPr="00413EE0" w:rsidRDefault="00741291" w:rsidP="00741291">
      <w:pPr>
        <w:tabs>
          <w:tab w:val="left" w:pos="993"/>
          <w:tab w:val="left" w:pos="1418"/>
          <w:tab w:val="left" w:pos="1701"/>
        </w:tabs>
        <w:contextualSpacing/>
        <w:jc w:val="both"/>
        <w:rPr>
          <w:rFonts w:eastAsia="Calibri"/>
          <w:b/>
          <w:sz w:val="28"/>
          <w:szCs w:val="28"/>
          <w:lang w:val="kk-KZ"/>
        </w:rPr>
      </w:pPr>
      <w:r w:rsidRPr="00DD45B6">
        <w:rPr>
          <w:rFonts w:eastAsia="Calibri"/>
          <w:b/>
          <w:sz w:val="28"/>
          <w:szCs w:val="28"/>
          <w:lang w:val="kk-KZ"/>
        </w:rPr>
        <w:t>Қосымша әдебиет</w:t>
      </w:r>
      <w:r w:rsidRPr="00413EE0">
        <w:rPr>
          <w:rFonts w:eastAsia="Calibri"/>
          <w:b/>
          <w:sz w:val="28"/>
          <w:szCs w:val="28"/>
          <w:lang w:val="kk-KZ"/>
        </w:rPr>
        <w:t>:</w:t>
      </w:r>
    </w:p>
    <w:p w14:paraId="1206F770" w14:textId="3212D0B9" w:rsidR="00413EE0" w:rsidRPr="00413EE0" w:rsidRDefault="00413EE0" w:rsidP="00413EE0">
      <w:pPr>
        <w:ind w:left="-16"/>
        <w:jc w:val="both"/>
        <w:rPr>
          <w:sz w:val="28"/>
          <w:szCs w:val="28"/>
          <w:lang w:val="kk-KZ"/>
        </w:rPr>
      </w:pPr>
      <w:r w:rsidRPr="00413EE0">
        <w:rPr>
          <w:sz w:val="28"/>
          <w:szCs w:val="28"/>
          <w:lang w:val="kk-KZ"/>
        </w:rPr>
        <w:t xml:space="preserve">1. </w:t>
      </w:r>
      <w:bookmarkStart w:id="4" w:name="_Hlk121479759"/>
      <w:r w:rsidRPr="00413EE0">
        <w:rPr>
          <w:sz w:val="28"/>
          <w:szCs w:val="28"/>
          <w:shd w:val="clear" w:color="000000" w:fill="auto"/>
          <w:lang w:val="kk-KZ"/>
        </w:rPr>
        <w:t>Тажбенова С.Т.ж.б.</w:t>
      </w:r>
      <w:bookmarkEnd w:id="4"/>
      <w:r w:rsidRPr="00413EE0">
        <w:rPr>
          <w:sz w:val="28"/>
          <w:szCs w:val="28"/>
          <w:shd w:val="clear" w:color="000000" w:fill="auto"/>
          <w:lang w:val="kk-KZ"/>
        </w:rPr>
        <w:t xml:space="preserve"> Жасөспірімдер денсаулығына байлынысты өмір сапасы // Вестник КазНМУ.-2019.-№2.- С.111-114</w:t>
      </w:r>
    </w:p>
    <w:p w14:paraId="68AB2772" w14:textId="50178B12" w:rsidR="00413EE0" w:rsidRPr="00413EE0" w:rsidRDefault="00413EE0" w:rsidP="00413EE0">
      <w:pPr>
        <w:ind w:left="-16"/>
        <w:jc w:val="both"/>
        <w:rPr>
          <w:sz w:val="28"/>
          <w:szCs w:val="28"/>
          <w:lang w:val="kk-KZ"/>
        </w:rPr>
      </w:pPr>
      <w:r w:rsidRPr="00413EE0">
        <w:rPr>
          <w:sz w:val="28"/>
          <w:szCs w:val="28"/>
          <w:lang w:val="kk-KZ"/>
        </w:rPr>
        <w:t xml:space="preserve">2. </w:t>
      </w:r>
      <w:r w:rsidRPr="00413EE0">
        <w:rPr>
          <w:sz w:val="28"/>
          <w:szCs w:val="28"/>
          <w:shd w:val="clear" w:color="000000" w:fill="auto"/>
          <w:lang w:val="kk-KZ"/>
        </w:rPr>
        <w:t>А.А.Амирова Ойыншықтардың гигиеналық маңызы және қоғадық денсаулық сақтау мәселелері // Вестник КазНМУ.- 2016. - №2. - С.349-350</w:t>
      </w:r>
    </w:p>
    <w:p w14:paraId="0EAA8718" w14:textId="04C644D5" w:rsidR="00413EE0" w:rsidRPr="00413EE0" w:rsidRDefault="00413EE0" w:rsidP="00413EE0">
      <w:pPr>
        <w:ind w:left="-16"/>
        <w:jc w:val="both"/>
        <w:rPr>
          <w:sz w:val="28"/>
          <w:szCs w:val="28"/>
          <w:shd w:val="clear" w:color="auto" w:fill="F7F7F7"/>
          <w:lang w:val="kk-KZ"/>
        </w:rPr>
      </w:pPr>
      <w:r w:rsidRPr="00413EE0">
        <w:rPr>
          <w:sz w:val="28"/>
          <w:szCs w:val="28"/>
          <w:lang w:val="kk-KZ"/>
        </w:rPr>
        <w:t xml:space="preserve">3. </w:t>
      </w:r>
      <w:r w:rsidRPr="00413EE0">
        <w:rPr>
          <w:sz w:val="28"/>
          <w:szCs w:val="28"/>
          <w:shd w:val="clear" w:color="auto" w:fill="F7F7F7"/>
          <w:lang w:val="kk-KZ"/>
        </w:rPr>
        <w:t xml:space="preserve">Н. Т. Жакетаева </w:t>
      </w:r>
      <w:r w:rsidRPr="00413EE0">
        <w:rPr>
          <w:rStyle w:val="hilight"/>
          <w:sz w:val="28"/>
          <w:szCs w:val="28"/>
          <w:shd w:val="clear" w:color="auto" w:fill="F7F7F7"/>
          <w:lang w:val="kk-KZ"/>
        </w:rPr>
        <w:t>Жалпы</w:t>
      </w:r>
      <w:r w:rsidR="00EB10CF">
        <w:rPr>
          <w:rStyle w:val="hilight"/>
          <w:sz w:val="28"/>
          <w:szCs w:val="28"/>
          <w:shd w:val="clear" w:color="auto" w:fill="F7F7F7"/>
          <w:lang w:val="kk-KZ"/>
        </w:rPr>
        <w:t xml:space="preserve"> </w:t>
      </w:r>
      <w:r w:rsidRPr="00413EE0">
        <w:rPr>
          <w:rStyle w:val="hilight"/>
          <w:sz w:val="28"/>
          <w:szCs w:val="28"/>
          <w:shd w:val="clear" w:color="auto" w:fill="F7F7F7"/>
          <w:lang w:val="kk-KZ"/>
        </w:rPr>
        <w:t>гигиена</w:t>
      </w:r>
      <w:r w:rsidR="00EB10CF">
        <w:rPr>
          <w:rStyle w:val="hilight"/>
          <w:sz w:val="28"/>
          <w:szCs w:val="28"/>
          <w:shd w:val="clear" w:color="auto" w:fill="F7F7F7"/>
          <w:lang w:val="kk-KZ"/>
        </w:rPr>
        <w:t xml:space="preserve"> </w:t>
      </w:r>
      <w:r w:rsidRPr="00413EE0">
        <w:rPr>
          <w:sz w:val="28"/>
          <w:szCs w:val="28"/>
          <w:shd w:val="clear" w:color="auto" w:fill="F7F7F7"/>
          <w:lang w:val="kk-KZ"/>
        </w:rPr>
        <w:t>бойынша тапсырмалар жинағы : оқу-әдістемелік құрал - Москва : Литтерра, 2016. - 208 с.</w:t>
      </w:r>
    </w:p>
    <w:p w14:paraId="735116BE" w14:textId="3C909981" w:rsidR="00413EE0" w:rsidRPr="00413EE0" w:rsidRDefault="00413EE0" w:rsidP="00413EE0">
      <w:pPr>
        <w:ind w:left="-16"/>
        <w:jc w:val="both"/>
        <w:rPr>
          <w:b/>
          <w:bCs/>
          <w:sz w:val="28"/>
          <w:szCs w:val="28"/>
          <w:lang w:val="kk-KZ"/>
        </w:rPr>
      </w:pPr>
      <w:r w:rsidRPr="00413EE0">
        <w:rPr>
          <w:sz w:val="28"/>
          <w:szCs w:val="28"/>
          <w:lang w:val="kk-KZ"/>
        </w:rPr>
        <w:t xml:space="preserve">4. </w:t>
      </w:r>
      <w:r w:rsidRPr="00413EE0">
        <w:rPr>
          <w:sz w:val="28"/>
          <w:szCs w:val="28"/>
          <w:shd w:val="clear" w:color="000000" w:fill="auto"/>
          <w:lang w:val="kk-KZ"/>
        </w:rPr>
        <w:t>М.А.Бакирова ж.б. Мектеп оқушыларының тамақтану жағдайын гигиеналық бағалау  // Вестник КазНМУ.- 2015. -№1.- С.428-430.</w:t>
      </w:r>
    </w:p>
    <w:p w14:paraId="7BD1821C" w14:textId="77777777" w:rsidR="00413EE0" w:rsidRPr="00DD45B6" w:rsidRDefault="00413EE0" w:rsidP="00647B10">
      <w:pPr>
        <w:ind w:left="-16"/>
        <w:rPr>
          <w:b/>
          <w:bCs/>
          <w:lang w:val="kk-KZ"/>
        </w:rPr>
      </w:pPr>
    </w:p>
    <w:p w14:paraId="78264785" w14:textId="6F92B16D" w:rsidR="00741291" w:rsidRPr="00DD45B6" w:rsidRDefault="00741291" w:rsidP="00647B10">
      <w:pPr>
        <w:ind w:left="-16"/>
        <w:rPr>
          <w:b/>
          <w:bCs/>
          <w:lang w:val="kk-KZ"/>
        </w:rPr>
      </w:pPr>
    </w:p>
    <w:p w14:paraId="27C07F60" w14:textId="7535626E" w:rsidR="007F60C9" w:rsidRPr="00DD45B6" w:rsidRDefault="007F60C9" w:rsidP="00741291">
      <w:pPr>
        <w:jc w:val="both"/>
        <w:outlineLvl w:val="0"/>
        <w:rPr>
          <w:b/>
          <w:sz w:val="28"/>
          <w:szCs w:val="28"/>
        </w:rPr>
      </w:pPr>
      <w:r w:rsidRPr="00DD45B6">
        <w:rPr>
          <w:b/>
          <w:sz w:val="28"/>
          <w:szCs w:val="28"/>
        </w:rPr>
        <w:t>Интернет-ресурс</w:t>
      </w:r>
      <w:r w:rsidRPr="00DD45B6">
        <w:rPr>
          <w:b/>
          <w:sz w:val="28"/>
          <w:szCs w:val="28"/>
          <w:lang w:val="kk-KZ"/>
        </w:rPr>
        <w:t>тар</w:t>
      </w:r>
      <w:r w:rsidRPr="00DD45B6">
        <w:rPr>
          <w:b/>
          <w:sz w:val="28"/>
          <w:szCs w:val="28"/>
        </w:rPr>
        <w:t xml:space="preserve"> </w:t>
      </w:r>
    </w:p>
    <w:p w14:paraId="1B77FA89" w14:textId="0359D156" w:rsidR="007F60C9" w:rsidRPr="00DD45B6" w:rsidRDefault="009B7C4D" w:rsidP="00741291">
      <w:pPr>
        <w:jc w:val="both"/>
        <w:outlineLvl w:val="0"/>
        <w:rPr>
          <w:bCs/>
          <w:sz w:val="28"/>
          <w:szCs w:val="28"/>
          <w:lang w:val="kk-KZ" w:eastAsia="en-US"/>
        </w:rPr>
      </w:pPr>
      <w:hyperlink r:id="rId7" w:history="1">
        <w:r w:rsidR="007F60C9" w:rsidRPr="00DD45B6">
          <w:rPr>
            <w:rStyle w:val="ac"/>
            <w:bCs/>
            <w:sz w:val="28"/>
            <w:szCs w:val="28"/>
            <w:lang w:val="kk-KZ" w:eastAsia="en-US"/>
          </w:rPr>
          <w:t>https://www.youtube.com/watch?v=JEIfiQHMnFc</w:t>
        </w:r>
      </w:hyperlink>
    </w:p>
    <w:p w14:paraId="64D32299" w14:textId="77777777" w:rsidR="007F60C9" w:rsidRPr="00DD45B6" w:rsidRDefault="009B7C4D" w:rsidP="00741291">
      <w:pPr>
        <w:jc w:val="both"/>
        <w:outlineLvl w:val="0"/>
        <w:rPr>
          <w:bCs/>
          <w:sz w:val="28"/>
          <w:szCs w:val="28"/>
          <w:lang w:val="kk-KZ" w:eastAsia="en-US"/>
        </w:rPr>
      </w:pPr>
      <w:hyperlink r:id="rId8" w:history="1">
        <w:r w:rsidR="007F60C9" w:rsidRPr="00DD45B6">
          <w:rPr>
            <w:rStyle w:val="ac"/>
            <w:bCs/>
            <w:sz w:val="28"/>
            <w:szCs w:val="28"/>
            <w:lang w:val="kk-KZ" w:eastAsia="en-US"/>
          </w:rPr>
          <w:t>https://www.youtube.com/watch?v=zJe8yBpdwLA</w:t>
        </w:r>
      </w:hyperlink>
    </w:p>
    <w:p w14:paraId="12E336B4" w14:textId="77777777" w:rsidR="007F60C9" w:rsidRPr="00DD45B6" w:rsidRDefault="009B7C4D" w:rsidP="00741291">
      <w:pPr>
        <w:jc w:val="both"/>
        <w:outlineLvl w:val="0"/>
        <w:rPr>
          <w:bCs/>
          <w:sz w:val="28"/>
          <w:szCs w:val="28"/>
          <w:lang w:val="kk-KZ" w:eastAsia="en-US"/>
        </w:rPr>
      </w:pPr>
      <w:hyperlink r:id="rId9" w:history="1">
        <w:r w:rsidR="007F60C9" w:rsidRPr="00DD45B6">
          <w:rPr>
            <w:rStyle w:val="ac"/>
            <w:bCs/>
            <w:sz w:val="28"/>
            <w:szCs w:val="28"/>
            <w:lang w:val="kk-KZ" w:eastAsia="en-US"/>
          </w:rPr>
          <w:t>https://www.youtube.com/watch?v=x_NhExLbzHU</w:t>
        </w:r>
      </w:hyperlink>
    </w:p>
    <w:p w14:paraId="31B6592E" w14:textId="77777777" w:rsidR="007F60C9" w:rsidRPr="00DD45B6" w:rsidRDefault="009B7C4D" w:rsidP="00741291">
      <w:pPr>
        <w:jc w:val="both"/>
        <w:outlineLvl w:val="0"/>
        <w:rPr>
          <w:bCs/>
          <w:sz w:val="28"/>
          <w:szCs w:val="28"/>
          <w:lang w:val="kk-KZ" w:eastAsia="en-US"/>
        </w:rPr>
      </w:pPr>
      <w:hyperlink r:id="rId10" w:history="1">
        <w:r w:rsidR="007F60C9" w:rsidRPr="00DD45B6">
          <w:rPr>
            <w:rStyle w:val="ac"/>
            <w:bCs/>
            <w:sz w:val="28"/>
            <w:szCs w:val="28"/>
            <w:lang w:val="kk-KZ" w:eastAsia="en-US"/>
          </w:rPr>
          <w:t>https://www.youtube.com/watch?v=GyGFHcJhNwg</w:t>
        </w:r>
      </w:hyperlink>
    </w:p>
    <w:p w14:paraId="52067008" w14:textId="3D0EB9F5" w:rsidR="00647B10" w:rsidRPr="00DD45B6" w:rsidRDefault="00647B10" w:rsidP="00741291">
      <w:pPr>
        <w:pStyle w:val="Default"/>
        <w:rPr>
          <w:sz w:val="28"/>
          <w:szCs w:val="28"/>
          <w:lang w:val="kk-KZ"/>
        </w:rPr>
      </w:pPr>
    </w:p>
    <w:p w14:paraId="38F714EE" w14:textId="77777777" w:rsidR="00741291" w:rsidRPr="00DD45B6" w:rsidRDefault="00741291" w:rsidP="00063F68">
      <w:pPr>
        <w:jc w:val="both"/>
        <w:rPr>
          <w:b/>
          <w:sz w:val="28"/>
          <w:szCs w:val="28"/>
        </w:rPr>
      </w:pPr>
      <w:r w:rsidRPr="00DD45B6">
        <w:rPr>
          <w:b/>
          <w:sz w:val="28"/>
          <w:szCs w:val="28"/>
        </w:rPr>
        <w:t>Білім беру ресурстарына қойылатын талаптар:</w:t>
      </w:r>
    </w:p>
    <w:p w14:paraId="79EACC58" w14:textId="21E2F069" w:rsidR="00741291" w:rsidRPr="00DD45B6" w:rsidRDefault="00741291" w:rsidP="00063F68">
      <w:pPr>
        <w:pStyle w:val="ae"/>
        <w:numPr>
          <w:ilvl w:val="0"/>
          <w:numId w:val="11"/>
        </w:numPr>
        <w:tabs>
          <w:tab w:val="left" w:pos="284"/>
        </w:tabs>
        <w:ind w:left="0" w:firstLine="0"/>
        <w:jc w:val="both"/>
        <w:rPr>
          <w:sz w:val="28"/>
          <w:szCs w:val="28"/>
        </w:rPr>
      </w:pPr>
      <w:r w:rsidRPr="00DD45B6">
        <w:rPr>
          <w:sz w:val="28"/>
          <w:szCs w:val="28"/>
        </w:rPr>
        <w:t>Білім беру бағдарламасы (</w:t>
      </w:r>
      <w:r w:rsidRPr="00DD45B6">
        <w:rPr>
          <w:sz w:val="28"/>
          <w:szCs w:val="28"/>
          <w:lang w:val="kk-KZ"/>
        </w:rPr>
        <w:t>Ө</w:t>
      </w:r>
      <w:r w:rsidR="00CD4B13">
        <w:rPr>
          <w:sz w:val="28"/>
          <w:szCs w:val="28"/>
          <w:lang w:val="kk-KZ"/>
        </w:rPr>
        <w:t>Б</w:t>
      </w:r>
      <w:r w:rsidRPr="00DD45B6">
        <w:rPr>
          <w:sz w:val="28"/>
          <w:szCs w:val="28"/>
          <w:lang w:val="kk-KZ"/>
        </w:rPr>
        <w:t>Қ</w:t>
      </w:r>
      <w:r w:rsidRPr="00DD45B6">
        <w:rPr>
          <w:sz w:val="28"/>
          <w:szCs w:val="28"/>
        </w:rPr>
        <w:t>)</w:t>
      </w:r>
    </w:p>
    <w:p w14:paraId="3FAE3CA9" w14:textId="77777777" w:rsidR="00741291" w:rsidRPr="00DD45B6" w:rsidRDefault="00741291" w:rsidP="00063F68">
      <w:pPr>
        <w:pStyle w:val="ae"/>
        <w:numPr>
          <w:ilvl w:val="0"/>
          <w:numId w:val="11"/>
        </w:numPr>
        <w:tabs>
          <w:tab w:val="left" w:pos="284"/>
        </w:tabs>
        <w:ind w:left="0" w:firstLine="0"/>
        <w:jc w:val="both"/>
        <w:rPr>
          <w:sz w:val="28"/>
          <w:szCs w:val="28"/>
        </w:rPr>
      </w:pPr>
      <w:r w:rsidRPr="00DD45B6">
        <w:rPr>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sidRPr="00DD45B6">
        <w:rPr>
          <w:color w:val="000000"/>
          <w:sz w:val="28"/>
          <w:szCs w:val="28"/>
          <w:lang w:val="kk-KZ"/>
        </w:rPr>
        <w:t>№</w:t>
      </w:r>
      <w:r w:rsidRPr="00DD45B6">
        <w:rPr>
          <w:color w:val="000000"/>
          <w:sz w:val="28"/>
          <w:szCs w:val="28"/>
        </w:rPr>
        <w:t xml:space="preserve"> ҚР ДСМ-303/2020 бұйрығы)</w:t>
      </w:r>
      <w:bookmarkStart w:id="5" w:name="z187"/>
      <w:bookmarkStart w:id="6" w:name="z188"/>
      <w:bookmarkEnd w:id="5"/>
      <w:bookmarkEnd w:id="6"/>
    </w:p>
    <w:p w14:paraId="6909549C" w14:textId="77777777" w:rsidR="00741291" w:rsidRPr="00DD45B6" w:rsidRDefault="00741291" w:rsidP="00063F68">
      <w:pPr>
        <w:pStyle w:val="ae"/>
        <w:numPr>
          <w:ilvl w:val="0"/>
          <w:numId w:val="11"/>
        </w:numPr>
        <w:tabs>
          <w:tab w:val="left" w:pos="284"/>
        </w:tabs>
        <w:ind w:left="0" w:firstLine="0"/>
        <w:jc w:val="both"/>
        <w:rPr>
          <w:sz w:val="28"/>
          <w:szCs w:val="28"/>
        </w:rPr>
      </w:pPr>
      <w:r w:rsidRPr="00DD45B6">
        <w:rPr>
          <w:bCs/>
          <w:iCs/>
          <w:color w:val="000000" w:themeColor="text1"/>
          <w:sz w:val="28"/>
          <w:szCs w:val="28"/>
          <w:lang w:val="kk-KZ"/>
        </w:rPr>
        <w:t xml:space="preserve">Клиникалық базаның болуы </w:t>
      </w:r>
      <w:r w:rsidRPr="00DD45B6">
        <w:rPr>
          <w:color w:val="000000"/>
          <w:sz w:val="28"/>
          <w:szCs w:val="28"/>
          <w:lang w:val="kk-KZ"/>
        </w:rPr>
        <w:t>(Қазақстан Республикасы Денсаулық сақтау министрінің 2020 жылғы 21 желтоқсандағы № ҚР ДСМ-304/2020 бұйрығы)</w:t>
      </w:r>
    </w:p>
    <w:p w14:paraId="165AACD7" w14:textId="77777777" w:rsidR="00741291" w:rsidRPr="00DD45B6" w:rsidRDefault="00D66647" w:rsidP="00741291">
      <w:pPr>
        <w:pStyle w:val="ae"/>
        <w:numPr>
          <w:ilvl w:val="0"/>
          <w:numId w:val="11"/>
        </w:numPr>
        <w:tabs>
          <w:tab w:val="left" w:pos="284"/>
        </w:tabs>
        <w:ind w:left="0" w:firstLine="0"/>
        <w:rPr>
          <w:sz w:val="28"/>
          <w:szCs w:val="28"/>
        </w:rPr>
      </w:pPr>
      <w:r w:rsidRPr="00DD45B6">
        <w:rPr>
          <w:iCs/>
          <w:color w:val="000000" w:themeColor="text1"/>
          <w:sz w:val="28"/>
          <w:szCs w:val="28"/>
          <w:lang w:val="kk-KZ"/>
        </w:rPr>
        <w:lastRenderedPageBreak/>
        <w:t>Көрнекі құралдар: слайдтар, кестелер, суреттер, суреттер, диаграммалар мен графиктер;</w:t>
      </w:r>
    </w:p>
    <w:p w14:paraId="3DFD14F0" w14:textId="0201B3C8" w:rsidR="00F54707" w:rsidRPr="00DD45B6" w:rsidRDefault="00D66647" w:rsidP="00741291">
      <w:pPr>
        <w:pStyle w:val="ae"/>
        <w:numPr>
          <w:ilvl w:val="0"/>
          <w:numId w:val="11"/>
        </w:numPr>
        <w:tabs>
          <w:tab w:val="left" w:pos="284"/>
        </w:tabs>
        <w:ind w:left="0" w:firstLine="0"/>
        <w:rPr>
          <w:sz w:val="28"/>
          <w:szCs w:val="28"/>
          <w:lang w:val="kk-KZ"/>
        </w:rPr>
      </w:pPr>
      <w:r w:rsidRPr="00DD45B6">
        <w:rPr>
          <w:iCs/>
          <w:color w:val="000000" w:themeColor="text1"/>
          <w:sz w:val="28"/>
          <w:szCs w:val="28"/>
          <w:lang w:val="kk-KZ"/>
        </w:rPr>
        <w:t>Оқу-әдістемелік құралдар: топтық жобаға тапсырмалар, шағын топтарда жұмыс істеуге арналған сұрақтар, жеке тапсырмалар.</w:t>
      </w:r>
    </w:p>
    <w:p w14:paraId="7A8EA4C1" w14:textId="77777777" w:rsidR="00741291" w:rsidRPr="00DD45B6" w:rsidRDefault="00741291" w:rsidP="00F54707">
      <w:pPr>
        <w:widowControl w:val="0"/>
        <w:autoSpaceDE w:val="0"/>
        <w:autoSpaceDN w:val="0"/>
        <w:jc w:val="both"/>
        <w:rPr>
          <w:b/>
          <w:color w:val="000000" w:themeColor="text1"/>
          <w:sz w:val="28"/>
          <w:szCs w:val="28"/>
        </w:rPr>
      </w:pPr>
    </w:p>
    <w:p w14:paraId="07EC4F4F" w14:textId="2FA57BE4" w:rsidR="00D66647" w:rsidRPr="00DD45B6" w:rsidRDefault="00D66647" w:rsidP="00F54707">
      <w:pPr>
        <w:widowControl w:val="0"/>
        <w:autoSpaceDE w:val="0"/>
        <w:autoSpaceDN w:val="0"/>
        <w:jc w:val="both"/>
        <w:rPr>
          <w:b/>
          <w:color w:val="000000" w:themeColor="text1"/>
          <w:sz w:val="28"/>
          <w:szCs w:val="28"/>
          <w:lang w:val="kk-KZ"/>
        </w:rPr>
      </w:pPr>
      <w:r w:rsidRPr="00DD45B6">
        <w:rPr>
          <w:b/>
          <w:color w:val="000000" w:themeColor="text1"/>
          <w:sz w:val="28"/>
          <w:szCs w:val="28"/>
        </w:rPr>
        <w:t>Материалдық-техникалық қамтамасыз ету және жабдықтау</w:t>
      </w:r>
    </w:p>
    <w:p w14:paraId="419DEDDF" w14:textId="7B793B76" w:rsidR="00D6664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Техникал</w:t>
      </w:r>
      <w:r w:rsidR="00CD4B13">
        <w:rPr>
          <w:iCs/>
          <w:color w:val="000000" w:themeColor="text1"/>
          <w:sz w:val="28"/>
          <w:szCs w:val="28"/>
        </w:rPr>
        <w:t>ық құралдар: дербес компьютер, о</w:t>
      </w:r>
      <w:r w:rsidRPr="00DD45B6">
        <w:rPr>
          <w:iCs/>
          <w:color w:val="000000" w:themeColor="text1"/>
          <w:sz w:val="28"/>
          <w:szCs w:val="28"/>
        </w:rPr>
        <w:t>қу материалдары бар электрондық тасығыштар;</w:t>
      </w:r>
    </w:p>
    <w:p w14:paraId="62BB584E" w14:textId="77777777" w:rsidR="00D6664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Интернетке қол жеткізу;</w:t>
      </w:r>
    </w:p>
    <w:p w14:paraId="18CDEDBC" w14:textId="48378F70" w:rsidR="00F5470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Тыңдаушыларға арналған үлестірме материал</w:t>
      </w:r>
      <w:r w:rsidR="00F54707" w:rsidRPr="00DD45B6">
        <w:rPr>
          <w:iCs/>
          <w:color w:val="000000" w:themeColor="text1"/>
          <w:sz w:val="28"/>
          <w:szCs w:val="28"/>
        </w:rPr>
        <w:t xml:space="preserve">. </w:t>
      </w:r>
    </w:p>
    <w:p w14:paraId="2F26091C" w14:textId="77777777" w:rsidR="00F54707" w:rsidRPr="00DD45B6" w:rsidRDefault="00F54707" w:rsidP="00F54707">
      <w:pPr>
        <w:ind w:firstLine="567"/>
        <w:jc w:val="both"/>
        <w:rPr>
          <w:b/>
          <w:color w:val="000000" w:themeColor="text1"/>
          <w:sz w:val="28"/>
          <w:szCs w:val="28"/>
        </w:rPr>
      </w:pPr>
    </w:p>
    <w:p w14:paraId="42C990C9" w14:textId="77777777" w:rsidR="00D66647" w:rsidRPr="00DD45B6" w:rsidRDefault="00D66647" w:rsidP="00D66647">
      <w:pPr>
        <w:pStyle w:val="a3"/>
        <w:jc w:val="both"/>
        <w:rPr>
          <w:rFonts w:ascii="Times New Roman" w:eastAsia="Times New Roman" w:hAnsi="Times New Roman" w:cs="Times New Roman"/>
          <w:b/>
          <w:bCs/>
          <w:color w:val="000000" w:themeColor="text1"/>
          <w:sz w:val="28"/>
          <w:szCs w:val="28"/>
          <w:lang w:eastAsia="ru-RU"/>
        </w:rPr>
      </w:pPr>
      <w:r w:rsidRPr="00DD45B6">
        <w:rPr>
          <w:rFonts w:ascii="Times New Roman" w:eastAsia="Times New Roman" w:hAnsi="Times New Roman" w:cs="Times New Roman"/>
          <w:b/>
          <w:bCs/>
          <w:color w:val="000000" w:themeColor="text1"/>
          <w:sz w:val="28"/>
          <w:szCs w:val="28"/>
          <w:lang w:eastAsia="ru-RU"/>
        </w:rPr>
        <w:t>Оқу іс-шаралары (рефлексиялық практика):</w:t>
      </w:r>
    </w:p>
    <w:p w14:paraId="49C452C0" w14:textId="77777777" w:rsidR="00D6664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Талқылау;</w:t>
      </w:r>
    </w:p>
    <w:p w14:paraId="0BA76087" w14:textId="77777777" w:rsidR="00D6664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Жазбаша тапсырмалар;</w:t>
      </w:r>
    </w:p>
    <w:p w14:paraId="69DDA5E9" w14:textId="566752E9" w:rsidR="00F5470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Мысалдар мен сценарийлер.</w:t>
      </w:r>
    </w:p>
    <w:p w14:paraId="54E48BDC" w14:textId="77777777" w:rsidR="00063F68" w:rsidRPr="00DD45B6" w:rsidRDefault="00063F68" w:rsidP="00D66647">
      <w:pPr>
        <w:pStyle w:val="a3"/>
        <w:jc w:val="both"/>
        <w:rPr>
          <w:rFonts w:ascii="Times New Roman" w:hAnsi="Times New Roman"/>
          <w:sz w:val="28"/>
          <w:szCs w:val="28"/>
        </w:rPr>
      </w:pPr>
    </w:p>
    <w:p w14:paraId="579B354D" w14:textId="77777777" w:rsidR="00D66647" w:rsidRPr="00DD45B6" w:rsidRDefault="00D66647" w:rsidP="00F54707">
      <w:pPr>
        <w:pStyle w:val="a3"/>
        <w:rPr>
          <w:rFonts w:ascii="Times New Roman" w:hAnsi="Times New Roman"/>
          <w:b/>
          <w:sz w:val="28"/>
          <w:szCs w:val="28"/>
          <w:lang w:val="kk-KZ"/>
        </w:rPr>
      </w:pPr>
      <w:r w:rsidRPr="00DD45B6">
        <w:rPr>
          <w:rFonts w:ascii="Times New Roman" w:hAnsi="Times New Roman"/>
          <w:b/>
          <w:sz w:val="28"/>
          <w:szCs w:val="28"/>
        </w:rPr>
        <w:t>Қолданылатын қысқартулар мен терминдер:</w:t>
      </w:r>
    </w:p>
    <w:p w14:paraId="742BF0E2" w14:textId="7858B418" w:rsidR="00F54707" w:rsidRPr="00DD45B6" w:rsidRDefault="00F54707" w:rsidP="00F54707">
      <w:pPr>
        <w:pStyle w:val="a3"/>
        <w:rPr>
          <w:rFonts w:ascii="Times New Roman" w:hAnsi="Times New Roman"/>
          <w:sz w:val="28"/>
          <w:szCs w:val="28"/>
        </w:rPr>
      </w:pPr>
      <w:r w:rsidRPr="00DD45B6">
        <w:rPr>
          <w:rFonts w:ascii="Times New Roman" w:hAnsi="Times New Roman"/>
          <w:sz w:val="28"/>
          <w:szCs w:val="28"/>
          <w:lang w:val="en-US"/>
        </w:rPr>
        <w:t>PeerPA</w:t>
      </w:r>
      <w:r w:rsidRPr="00DD45B6">
        <w:rPr>
          <w:rFonts w:ascii="Times New Roman" w:hAnsi="Times New Roman"/>
          <w:sz w:val="28"/>
          <w:szCs w:val="28"/>
        </w:rPr>
        <w:t xml:space="preserve"> – Оценка коллег (</w:t>
      </w:r>
      <w:r w:rsidRPr="00DD45B6">
        <w:rPr>
          <w:rFonts w:ascii="Times New Roman" w:hAnsi="Times New Roman"/>
          <w:sz w:val="28"/>
          <w:szCs w:val="28"/>
          <w:lang w:val="en-US"/>
        </w:rPr>
        <w:t>PeerA</w:t>
      </w:r>
      <w:r w:rsidRPr="00DD45B6">
        <w:rPr>
          <w:rFonts w:ascii="Times New Roman" w:hAnsi="Times New Roman"/>
          <w:sz w:val="28"/>
          <w:szCs w:val="28"/>
        </w:rPr>
        <w:t xml:space="preserve"> – </w:t>
      </w:r>
      <w:r w:rsidRPr="00DD45B6">
        <w:rPr>
          <w:rFonts w:ascii="Times New Roman" w:hAnsi="Times New Roman"/>
          <w:sz w:val="28"/>
          <w:szCs w:val="28"/>
          <w:lang w:val="en-US"/>
        </w:rPr>
        <w:t>Peer</w:t>
      </w:r>
      <w:r w:rsidRPr="00DD45B6">
        <w:rPr>
          <w:rFonts w:ascii="Times New Roman" w:hAnsi="Times New Roman"/>
          <w:sz w:val="28"/>
          <w:szCs w:val="28"/>
        </w:rPr>
        <w:t xml:space="preserve"> </w:t>
      </w:r>
      <w:r w:rsidRPr="00DD45B6">
        <w:rPr>
          <w:rFonts w:ascii="Times New Roman" w:hAnsi="Times New Roman"/>
          <w:sz w:val="28"/>
          <w:szCs w:val="28"/>
          <w:lang w:val="en-US"/>
        </w:rPr>
        <w:t>Assessment</w:t>
      </w:r>
      <w:r w:rsidRPr="00DD45B6">
        <w:rPr>
          <w:rFonts w:ascii="Times New Roman" w:hAnsi="Times New Roman"/>
          <w:sz w:val="28"/>
          <w:szCs w:val="28"/>
        </w:rPr>
        <w:t>)</w:t>
      </w:r>
    </w:p>
    <w:p w14:paraId="54C4F906" w14:textId="77777777" w:rsidR="00F54707" w:rsidRPr="00DD45B6" w:rsidRDefault="00F54707" w:rsidP="00F54707">
      <w:pPr>
        <w:pStyle w:val="a3"/>
        <w:rPr>
          <w:rFonts w:ascii="Times New Roman" w:hAnsi="Times New Roman"/>
          <w:sz w:val="28"/>
          <w:szCs w:val="28"/>
        </w:rPr>
      </w:pPr>
      <w:r w:rsidRPr="00DD45B6">
        <w:rPr>
          <w:rFonts w:ascii="Times New Roman" w:hAnsi="Times New Roman"/>
          <w:sz w:val="28"/>
          <w:szCs w:val="28"/>
          <w:lang w:val="en-US"/>
        </w:rPr>
        <w:t>OR</w:t>
      </w:r>
      <w:r w:rsidRPr="00DD45B6">
        <w:rPr>
          <w:rFonts w:ascii="Times New Roman" w:hAnsi="Times New Roman"/>
          <w:sz w:val="28"/>
          <w:szCs w:val="28"/>
        </w:rPr>
        <w:t xml:space="preserve"> (</w:t>
      </w:r>
      <w:r w:rsidRPr="00DD45B6">
        <w:rPr>
          <w:rFonts w:ascii="Times New Roman" w:hAnsi="Times New Roman"/>
          <w:sz w:val="28"/>
          <w:szCs w:val="28"/>
          <w:lang w:val="en-US"/>
        </w:rPr>
        <w:t>Oral</w:t>
      </w:r>
      <w:r w:rsidRPr="00DD45B6">
        <w:rPr>
          <w:rFonts w:ascii="Times New Roman" w:hAnsi="Times New Roman"/>
          <w:sz w:val="28"/>
          <w:szCs w:val="28"/>
        </w:rPr>
        <w:t xml:space="preserve"> </w:t>
      </w:r>
      <w:r w:rsidRPr="00DD45B6">
        <w:rPr>
          <w:rFonts w:ascii="Times New Roman" w:hAnsi="Times New Roman"/>
          <w:sz w:val="28"/>
          <w:szCs w:val="28"/>
          <w:lang w:val="en-US"/>
        </w:rPr>
        <w:t>report</w:t>
      </w:r>
      <w:r w:rsidRPr="00DD45B6">
        <w:rPr>
          <w:rFonts w:ascii="Times New Roman" w:hAnsi="Times New Roman"/>
          <w:sz w:val="28"/>
          <w:szCs w:val="28"/>
        </w:rPr>
        <w:t>) – Презентация, устный доклад</w:t>
      </w:r>
    </w:p>
    <w:p w14:paraId="23923CD0" w14:textId="77777777" w:rsidR="00F54707" w:rsidRPr="005422D8" w:rsidRDefault="00F54707" w:rsidP="00F54707">
      <w:pPr>
        <w:pStyle w:val="a3"/>
        <w:jc w:val="both"/>
        <w:rPr>
          <w:rFonts w:ascii="Times New Roman" w:hAnsi="Times New Roman"/>
          <w:sz w:val="28"/>
          <w:szCs w:val="28"/>
        </w:rPr>
      </w:pPr>
      <w:r w:rsidRPr="00DD45B6">
        <w:rPr>
          <w:rFonts w:ascii="Times New Roman" w:hAnsi="Times New Roman"/>
          <w:sz w:val="28"/>
          <w:szCs w:val="28"/>
          <w:lang w:val="en-US"/>
        </w:rPr>
        <w:t>SGL</w:t>
      </w:r>
      <w:r w:rsidRPr="00DD45B6">
        <w:rPr>
          <w:rFonts w:ascii="Times New Roman" w:hAnsi="Times New Roman"/>
          <w:sz w:val="28"/>
          <w:szCs w:val="28"/>
        </w:rPr>
        <w:t xml:space="preserve"> (</w:t>
      </w:r>
      <w:r w:rsidRPr="00DD45B6">
        <w:rPr>
          <w:rFonts w:ascii="Times New Roman" w:hAnsi="Times New Roman"/>
          <w:sz w:val="28"/>
          <w:szCs w:val="28"/>
          <w:lang w:val="en-US"/>
        </w:rPr>
        <w:t>small</w:t>
      </w:r>
      <w:r w:rsidRPr="00DD45B6">
        <w:rPr>
          <w:rFonts w:ascii="Times New Roman" w:hAnsi="Times New Roman"/>
          <w:sz w:val="28"/>
          <w:szCs w:val="28"/>
        </w:rPr>
        <w:t xml:space="preserve"> </w:t>
      </w:r>
      <w:r w:rsidRPr="00DD45B6">
        <w:rPr>
          <w:rFonts w:ascii="Times New Roman" w:hAnsi="Times New Roman"/>
          <w:sz w:val="28"/>
          <w:szCs w:val="28"/>
          <w:lang w:val="en-US"/>
        </w:rPr>
        <w:t>group</w:t>
      </w:r>
      <w:r w:rsidRPr="00DD45B6">
        <w:rPr>
          <w:rFonts w:ascii="Times New Roman" w:hAnsi="Times New Roman"/>
          <w:sz w:val="28"/>
          <w:szCs w:val="28"/>
        </w:rPr>
        <w:t xml:space="preserve"> </w:t>
      </w:r>
      <w:r w:rsidRPr="00DD45B6">
        <w:rPr>
          <w:rFonts w:ascii="Times New Roman" w:hAnsi="Times New Roman"/>
          <w:sz w:val="28"/>
          <w:szCs w:val="28"/>
          <w:lang w:val="en-US"/>
        </w:rPr>
        <w:t>learning</w:t>
      </w:r>
      <w:r w:rsidRPr="00DD45B6">
        <w:rPr>
          <w:rFonts w:ascii="Times New Roman" w:hAnsi="Times New Roman"/>
          <w:sz w:val="28"/>
          <w:szCs w:val="28"/>
        </w:rPr>
        <w:t>) – Работа в малых группах</w:t>
      </w:r>
    </w:p>
    <w:p w14:paraId="3C33C50A" w14:textId="77777777" w:rsidR="00F54707" w:rsidRDefault="00F54707" w:rsidP="00F54707">
      <w:pPr>
        <w:pStyle w:val="a3"/>
        <w:jc w:val="both"/>
        <w:rPr>
          <w:rFonts w:ascii="Times New Roman" w:hAnsi="Times New Roman" w:cs="Times New Roman"/>
          <w:sz w:val="28"/>
          <w:szCs w:val="28"/>
        </w:rPr>
      </w:pPr>
    </w:p>
    <w:p w14:paraId="14E4D7E0" w14:textId="77777777" w:rsidR="00F54707" w:rsidRPr="00E954A1" w:rsidRDefault="00F54707" w:rsidP="00285BA6">
      <w:pPr>
        <w:pStyle w:val="a3"/>
        <w:ind w:firstLine="708"/>
        <w:jc w:val="both"/>
        <w:rPr>
          <w:rFonts w:ascii="Times New Roman" w:hAnsi="Times New Roman" w:cs="Times New Roman"/>
          <w:b/>
          <w:sz w:val="28"/>
          <w:szCs w:val="28"/>
        </w:rPr>
      </w:pPr>
    </w:p>
    <w:sectPr w:rsidR="00F54707" w:rsidRPr="00E954A1" w:rsidSect="007A043F">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6F4FA" w14:textId="77777777" w:rsidR="009B7C4D" w:rsidRDefault="009B7C4D" w:rsidP="00720B8E">
      <w:r>
        <w:separator/>
      </w:r>
    </w:p>
  </w:endnote>
  <w:endnote w:type="continuationSeparator" w:id="0">
    <w:p w14:paraId="7C99F9CD" w14:textId="77777777" w:rsidR="009B7C4D" w:rsidRDefault="009B7C4D" w:rsidP="007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C123" w14:textId="77777777" w:rsidR="009B7C4D" w:rsidRDefault="009B7C4D" w:rsidP="00720B8E">
      <w:r>
        <w:separator/>
      </w:r>
    </w:p>
  </w:footnote>
  <w:footnote w:type="continuationSeparator" w:id="0">
    <w:p w14:paraId="09F90761" w14:textId="77777777" w:rsidR="009B7C4D" w:rsidRDefault="009B7C4D" w:rsidP="00720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76"/>
    <w:multiLevelType w:val="hybridMultilevel"/>
    <w:tmpl w:val="804A01C2"/>
    <w:lvl w:ilvl="0" w:tplc="9C76DE80">
      <w:start w:val="1"/>
      <w:numFmt w:val="decimal"/>
      <w:lvlText w:val="%1."/>
      <w:lvlJc w:val="left"/>
      <w:pPr>
        <w:ind w:left="366" w:hanging="360"/>
      </w:pPr>
      <w:rPr>
        <w:rFonts w:hint="default"/>
      </w:rPr>
    </w:lvl>
    <w:lvl w:ilvl="1" w:tplc="20000019" w:tentative="1">
      <w:start w:val="1"/>
      <w:numFmt w:val="lowerLetter"/>
      <w:lvlText w:val="%2."/>
      <w:lvlJc w:val="left"/>
      <w:pPr>
        <w:ind w:left="1086" w:hanging="360"/>
      </w:pPr>
    </w:lvl>
    <w:lvl w:ilvl="2" w:tplc="2000001B" w:tentative="1">
      <w:start w:val="1"/>
      <w:numFmt w:val="lowerRoman"/>
      <w:lvlText w:val="%3."/>
      <w:lvlJc w:val="right"/>
      <w:pPr>
        <w:ind w:left="1806" w:hanging="180"/>
      </w:pPr>
    </w:lvl>
    <w:lvl w:ilvl="3" w:tplc="2000000F" w:tentative="1">
      <w:start w:val="1"/>
      <w:numFmt w:val="decimal"/>
      <w:lvlText w:val="%4."/>
      <w:lvlJc w:val="left"/>
      <w:pPr>
        <w:ind w:left="2526" w:hanging="360"/>
      </w:pPr>
    </w:lvl>
    <w:lvl w:ilvl="4" w:tplc="20000019" w:tentative="1">
      <w:start w:val="1"/>
      <w:numFmt w:val="lowerLetter"/>
      <w:lvlText w:val="%5."/>
      <w:lvlJc w:val="left"/>
      <w:pPr>
        <w:ind w:left="3246" w:hanging="360"/>
      </w:pPr>
    </w:lvl>
    <w:lvl w:ilvl="5" w:tplc="2000001B" w:tentative="1">
      <w:start w:val="1"/>
      <w:numFmt w:val="lowerRoman"/>
      <w:lvlText w:val="%6."/>
      <w:lvlJc w:val="right"/>
      <w:pPr>
        <w:ind w:left="3966" w:hanging="180"/>
      </w:pPr>
    </w:lvl>
    <w:lvl w:ilvl="6" w:tplc="2000000F" w:tentative="1">
      <w:start w:val="1"/>
      <w:numFmt w:val="decimal"/>
      <w:lvlText w:val="%7."/>
      <w:lvlJc w:val="left"/>
      <w:pPr>
        <w:ind w:left="4686" w:hanging="360"/>
      </w:pPr>
    </w:lvl>
    <w:lvl w:ilvl="7" w:tplc="20000019" w:tentative="1">
      <w:start w:val="1"/>
      <w:numFmt w:val="lowerLetter"/>
      <w:lvlText w:val="%8."/>
      <w:lvlJc w:val="left"/>
      <w:pPr>
        <w:ind w:left="5406" w:hanging="360"/>
      </w:pPr>
    </w:lvl>
    <w:lvl w:ilvl="8" w:tplc="2000001B" w:tentative="1">
      <w:start w:val="1"/>
      <w:numFmt w:val="lowerRoman"/>
      <w:lvlText w:val="%9."/>
      <w:lvlJc w:val="right"/>
      <w:pPr>
        <w:ind w:left="6126" w:hanging="180"/>
      </w:pPr>
    </w:lvl>
  </w:abstractNum>
  <w:abstractNum w:abstractNumId="1" w15:restartNumberingAfterBreak="0">
    <w:nsid w:val="11977ED2"/>
    <w:multiLevelType w:val="hybridMultilevel"/>
    <w:tmpl w:val="ADE4B5C8"/>
    <w:lvl w:ilvl="0" w:tplc="A120B1C0">
      <w:start w:val="1"/>
      <w:numFmt w:val="decimal"/>
      <w:lvlText w:val="%1."/>
      <w:lvlJc w:val="left"/>
      <w:pPr>
        <w:ind w:left="366" w:hanging="360"/>
      </w:pPr>
      <w:rPr>
        <w:rFonts w:hint="default"/>
      </w:rPr>
    </w:lvl>
    <w:lvl w:ilvl="1" w:tplc="20000019" w:tentative="1">
      <w:start w:val="1"/>
      <w:numFmt w:val="lowerLetter"/>
      <w:lvlText w:val="%2."/>
      <w:lvlJc w:val="left"/>
      <w:pPr>
        <w:ind w:left="1086" w:hanging="360"/>
      </w:pPr>
    </w:lvl>
    <w:lvl w:ilvl="2" w:tplc="2000001B" w:tentative="1">
      <w:start w:val="1"/>
      <w:numFmt w:val="lowerRoman"/>
      <w:lvlText w:val="%3."/>
      <w:lvlJc w:val="right"/>
      <w:pPr>
        <w:ind w:left="1806" w:hanging="180"/>
      </w:pPr>
    </w:lvl>
    <w:lvl w:ilvl="3" w:tplc="2000000F" w:tentative="1">
      <w:start w:val="1"/>
      <w:numFmt w:val="decimal"/>
      <w:lvlText w:val="%4."/>
      <w:lvlJc w:val="left"/>
      <w:pPr>
        <w:ind w:left="2526" w:hanging="360"/>
      </w:pPr>
    </w:lvl>
    <w:lvl w:ilvl="4" w:tplc="20000019" w:tentative="1">
      <w:start w:val="1"/>
      <w:numFmt w:val="lowerLetter"/>
      <w:lvlText w:val="%5."/>
      <w:lvlJc w:val="left"/>
      <w:pPr>
        <w:ind w:left="3246" w:hanging="360"/>
      </w:pPr>
    </w:lvl>
    <w:lvl w:ilvl="5" w:tplc="2000001B" w:tentative="1">
      <w:start w:val="1"/>
      <w:numFmt w:val="lowerRoman"/>
      <w:lvlText w:val="%6."/>
      <w:lvlJc w:val="right"/>
      <w:pPr>
        <w:ind w:left="3966" w:hanging="180"/>
      </w:pPr>
    </w:lvl>
    <w:lvl w:ilvl="6" w:tplc="2000000F" w:tentative="1">
      <w:start w:val="1"/>
      <w:numFmt w:val="decimal"/>
      <w:lvlText w:val="%7."/>
      <w:lvlJc w:val="left"/>
      <w:pPr>
        <w:ind w:left="4686" w:hanging="360"/>
      </w:pPr>
    </w:lvl>
    <w:lvl w:ilvl="7" w:tplc="20000019" w:tentative="1">
      <w:start w:val="1"/>
      <w:numFmt w:val="lowerLetter"/>
      <w:lvlText w:val="%8."/>
      <w:lvlJc w:val="left"/>
      <w:pPr>
        <w:ind w:left="5406" w:hanging="360"/>
      </w:pPr>
    </w:lvl>
    <w:lvl w:ilvl="8" w:tplc="2000001B" w:tentative="1">
      <w:start w:val="1"/>
      <w:numFmt w:val="lowerRoman"/>
      <w:lvlText w:val="%9."/>
      <w:lvlJc w:val="right"/>
      <w:pPr>
        <w:ind w:left="6126" w:hanging="180"/>
      </w:pPr>
    </w:lvl>
  </w:abstractNum>
  <w:abstractNum w:abstractNumId="2" w15:restartNumberingAfterBreak="0">
    <w:nsid w:val="193A07F6"/>
    <w:multiLevelType w:val="hybridMultilevel"/>
    <w:tmpl w:val="3B907FD2"/>
    <w:lvl w:ilvl="0" w:tplc="1F80CF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866BF"/>
    <w:multiLevelType w:val="hybridMultilevel"/>
    <w:tmpl w:val="245EB7A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1115336"/>
    <w:multiLevelType w:val="hybridMultilevel"/>
    <w:tmpl w:val="08644E6E"/>
    <w:lvl w:ilvl="0" w:tplc="BC12B5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7346B"/>
    <w:multiLevelType w:val="hybridMultilevel"/>
    <w:tmpl w:val="7CBA8642"/>
    <w:lvl w:ilvl="0" w:tplc="967EFC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151E2"/>
    <w:multiLevelType w:val="hybridMultilevel"/>
    <w:tmpl w:val="264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B408F"/>
    <w:multiLevelType w:val="hybridMultilevel"/>
    <w:tmpl w:val="BA46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E11A9E"/>
    <w:multiLevelType w:val="hybridMultilevel"/>
    <w:tmpl w:val="8760E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9404474"/>
    <w:multiLevelType w:val="hybridMultilevel"/>
    <w:tmpl w:val="AFC6E692"/>
    <w:lvl w:ilvl="0" w:tplc="21A6359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7"/>
  </w:num>
  <w:num w:numId="2">
    <w:abstractNumId w:val="4"/>
  </w:num>
  <w:num w:numId="3">
    <w:abstractNumId w:val="2"/>
  </w:num>
  <w:num w:numId="4">
    <w:abstractNumId w:val="10"/>
  </w:num>
  <w:num w:numId="5">
    <w:abstractNumId w:val="6"/>
  </w:num>
  <w:num w:numId="6">
    <w:abstractNumId w:val="0"/>
  </w:num>
  <w:num w:numId="7">
    <w:abstractNumId w:val="1"/>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67"/>
    <w:rsid w:val="000040A6"/>
    <w:rsid w:val="00011A4F"/>
    <w:rsid w:val="00017A78"/>
    <w:rsid w:val="00022923"/>
    <w:rsid w:val="000246C5"/>
    <w:rsid w:val="00032CF0"/>
    <w:rsid w:val="000524F0"/>
    <w:rsid w:val="00053F7A"/>
    <w:rsid w:val="00057A41"/>
    <w:rsid w:val="00063F68"/>
    <w:rsid w:val="0007154E"/>
    <w:rsid w:val="00076C26"/>
    <w:rsid w:val="00092FC4"/>
    <w:rsid w:val="0009693A"/>
    <w:rsid w:val="000C3FAD"/>
    <w:rsid w:val="000E1E9C"/>
    <w:rsid w:val="000E3310"/>
    <w:rsid w:val="000F3303"/>
    <w:rsid w:val="00140587"/>
    <w:rsid w:val="0015607C"/>
    <w:rsid w:val="00156DF1"/>
    <w:rsid w:val="00173180"/>
    <w:rsid w:val="00193D86"/>
    <w:rsid w:val="00196F11"/>
    <w:rsid w:val="001A2D52"/>
    <w:rsid w:val="001F318A"/>
    <w:rsid w:val="00203C46"/>
    <w:rsid w:val="002321A1"/>
    <w:rsid w:val="00233035"/>
    <w:rsid w:val="00240032"/>
    <w:rsid w:val="00260960"/>
    <w:rsid w:val="002754E4"/>
    <w:rsid w:val="00285BA6"/>
    <w:rsid w:val="002A4874"/>
    <w:rsid w:val="002C3EF3"/>
    <w:rsid w:val="002D2B0C"/>
    <w:rsid w:val="002F1EDC"/>
    <w:rsid w:val="003022BB"/>
    <w:rsid w:val="00306BC4"/>
    <w:rsid w:val="0030778A"/>
    <w:rsid w:val="00314519"/>
    <w:rsid w:val="00315087"/>
    <w:rsid w:val="003162A6"/>
    <w:rsid w:val="00337E27"/>
    <w:rsid w:val="003514C3"/>
    <w:rsid w:val="0037114D"/>
    <w:rsid w:val="003D0D53"/>
    <w:rsid w:val="003D1360"/>
    <w:rsid w:val="003D41DA"/>
    <w:rsid w:val="00413EE0"/>
    <w:rsid w:val="00415097"/>
    <w:rsid w:val="004161B9"/>
    <w:rsid w:val="00421E9B"/>
    <w:rsid w:val="0045454C"/>
    <w:rsid w:val="00461806"/>
    <w:rsid w:val="004651C6"/>
    <w:rsid w:val="00487C65"/>
    <w:rsid w:val="004C2EB0"/>
    <w:rsid w:val="004C59D1"/>
    <w:rsid w:val="004D2AFA"/>
    <w:rsid w:val="004D3DD5"/>
    <w:rsid w:val="004D74DA"/>
    <w:rsid w:val="004F72DC"/>
    <w:rsid w:val="0050232F"/>
    <w:rsid w:val="00506EF4"/>
    <w:rsid w:val="00516BCD"/>
    <w:rsid w:val="00526C5E"/>
    <w:rsid w:val="00530032"/>
    <w:rsid w:val="005371CD"/>
    <w:rsid w:val="0054048F"/>
    <w:rsid w:val="00541365"/>
    <w:rsid w:val="00551AD5"/>
    <w:rsid w:val="0056699C"/>
    <w:rsid w:val="005912A4"/>
    <w:rsid w:val="00594491"/>
    <w:rsid w:val="005B28DB"/>
    <w:rsid w:val="005B3572"/>
    <w:rsid w:val="005C4435"/>
    <w:rsid w:val="005C6522"/>
    <w:rsid w:val="005E1BC6"/>
    <w:rsid w:val="00605D06"/>
    <w:rsid w:val="00610E0F"/>
    <w:rsid w:val="00612773"/>
    <w:rsid w:val="00644AE5"/>
    <w:rsid w:val="00647B10"/>
    <w:rsid w:val="0066103E"/>
    <w:rsid w:val="00675E21"/>
    <w:rsid w:val="006933DF"/>
    <w:rsid w:val="006C1487"/>
    <w:rsid w:val="006D1F1B"/>
    <w:rsid w:val="006D74CF"/>
    <w:rsid w:val="006E13C2"/>
    <w:rsid w:val="006E2C03"/>
    <w:rsid w:val="006E3062"/>
    <w:rsid w:val="00720B8E"/>
    <w:rsid w:val="00741291"/>
    <w:rsid w:val="007623A7"/>
    <w:rsid w:val="00763BD9"/>
    <w:rsid w:val="0078370F"/>
    <w:rsid w:val="007A043F"/>
    <w:rsid w:val="007F60C9"/>
    <w:rsid w:val="00810811"/>
    <w:rsid w:val="00821FC2"/>
    <w:rsid w:val="00824061"/>
    <w:rsid w:val="00846A14"/>
    <w:rsid w:val="00854267"/>
    <w:rsid w:val="008625DB"/>
    <w:rsid w:val="00865A03"/>
    <w:rsid w:val="0089566C"/>
    <w:rsid w:val="008C374F"/>
    <w:rsid w:val="008C591F"/>
    <w:rsid w:val="008C5A01"/>
    <w:rsid w:val="00913123"/>
    <w:rsid w:val="00920432"/>
    <w:rsid w:val="00926CD4"/>
    <w:rsid w:val="00943590"/>
    <w:rsid w:val="00947D1B"/>
    <w:rsid w:val="00966041"/>
    <w:rsid w:val="00982BC8"/>
    <w:rsid w:val="00992945"/>
    <w:rsid w:val="009B2815"/>
    <w:rsid w:val="009B7C4D"/>
    <w:rsid w:val="009D1504"/>
    <w:rsid w:val="009D15F2"/>
    <w:rsid w:val="009E095C"/>
    <w:rsid w:val="009F3CB7"/>
    <w:rsid w:val="009F4C7B"/>
    <w:rsid w:val="00A21439"/>
    <w:rsid w:val="00A3135E"/>
    <w:rsid w:val="00A45750"/>
    <w:rsid w:val="00A47AC4"/>
    <w:rsid w:val="00A51182"/>
    <w:rsid w:val="00A548F6"/>
    <w:rsid w:val="00A575B1"/>
    <w:rsid w:val="00A62CC3"/>
    <w:rsid w:val="00A675C8"/>
    <w:rsid w:val="00A75615"/>
    <w:rsid w:val="00A87ED5"/>
    <w:rsid w:val="00AE0729"/>
    <w:rsid w:val="00B00652"/>
    <w:rsid w:val="00B02CCE"/>
    <w:rsid w:val="00B06802"/>
    <w:rsid w:val="00B1320F"/>
    <w:rsid w:val="00B2530F"/>
    <w:rsid w:val="00B314F5"/>
    <w:rsid w:val="00B4076B"/>
    <w:rsid w:val="00B50547"/>
    <w:rsid w:val="00B54C33"/>
    <w:rsid w:val="00B712EE"/>
    <w:rsid w:val="00B71430"/>
    <w:rsid w:val="00B9138E"/>
    <w:rsid w:val="00B922D4"/>
    <w:rsid w:val="00BE0F0A"/>
    <w:rsid w:val="00BE7434"/>
    <w:rsid w:val="00C1746C"/>
    <w:rsid w:val="00C3281B"/>
    <w:rsid w:val="00C429FF"/>
    <w:rsid w:val="00C90441"/>
    <w:rsid w:val="00C94160"/>
    <w:rsid w:val="00CA2D72"/>
    <w:rsid w:val="00CA721D"/>
    <w:rsid w:val="00CB1230"/>
    <w:rsid w:val="00CB24BA"/>
    <w:rsid w:val="00CB2A14"/>
    <w:rsid w:val="00CB3286"/>
    <w:rsid w:val="00CB683C"/>
    <w:rsid w:val="00CD4B13"/>
    <w:rsid w:val="00CE7D5A"/>
    <w:rsid w:val="00D06B17"/>
    <w:rsid w:val="00D315C9"/>
    <w:rsid w:val="00D43F16"/>
    <w:rsid w:val="00D55221"/>
    <w:rsid w:val="00D62492"/>
    <w:rsid w:val="00D66647"/>
    <w:rsid w:val="00DB5F92"/>
    <w:rsid w:val="00DD2CC6"/>
    <w:rsid w:val="00DD4534"/>
    <w:rsid w:val="00DD45B6"/>
    <w:rsid w:val="00DD6EEB"/>
    <w:rsid w:val="00DE19AF"/>
    <w:rsid w:val="00DF2AC5"/>
    <w:rsid w:val="00E1040D"/>
    <w:rsid w:val="00E12E9C"/>
    <w:rsid w:val="00E325FE"/>
    <w:rsid w:val="00E45FA9"/>
    <w:rsid w:val="00E53254"/>
    <w:rsid w:val="00E57D21"/>
    <w:rsid w:val="00E60DBF"/>
    <w:rsid w:val="00E7612D"/>
    <w:rsid w:val="00E8495C"/>
    <w:rsid w:val="00E84C26"/>
    <w:rsid w:val="00E84FFD"/>
    <w:rsid w:val="00E93488"/>
    <w:rsid w:val="00E94EA3"/>
    <w:rsid w:val="00E954A1"/>
    <w:rsid w:val="00EB10CF"/>
    <w:rsid w:val="00EC1A93"/>
    <w:rsid w:val="00EC32D8"/>
    <w:rsid w:val="00ED2F17"/>
    <w:rsid w:val="00ED6213"/>
    <w:rsid w:val="00F02A68"/>
    <w:rsid w:val="00F12E58"/>
    <w:rsid w:val="00F27443"/>
    <w:rsid w:val="00F54707"/>
    <w:rsid w:val="00F70055"/>
    <w:rsid w:val="00F71613"/>
    <w:rsid w:val="00FD639D"/>
    <w:rsid w:val="00FE19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75D4"/>
  <w15:docId w15:val="{D1CB45B9-73C8-428A-87F8-BB31B839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30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8108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B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aliases w:val="АЛЬБОМНАЯ,Без интервала1,No Spacing,мелкий,Обя,мой рабочий,норма,Айгерим"/>
    <w:link w:val="a4"/>
    <w:qFormat/>
    <w:rsid w:val="00720B8E"/>
    <w:pPr>
      <w:spacing w:after="0" w:line="240" w:lineRule="auto"/>
    </w:pPr>
  </w:style>
  <w:style w:type="paragraph" w:styleId="a5">
    <w:name w:val="header"/>
    <w:basedOn w:val="a"/>
    <w:link w:val="a6"/>
    <w:uiPriority w:val="99"/>
    <w:unhideWhenUsed/>
    <w:rsid w:val="00720B8E"/>
    <w:pPr>
      <w:tabs>
        <w:tab w:val="center" w:pos="4677"/>
        <w:tab w:val="right" w:pos="9355"/>
      </w:tabs>
    </w:pPr>
  </w:style>
  <w:style w:type="character" w:customStyle="1" w:styleId="a6">
    <w:name w:val="Верхний колонтитул Знак"/>
    <w:basedOn w:val="a0"/>
    <w:link w:val="a5"/>
    <w:uiPriority w:val="99"/>
    <w:rsid w:val="00720B8E"/>
  </w:style>
  <w:style w:type="paragraph" w:styleId="a7">
    <w:name w:val="footer"/>
    <w:basedOn w:val="a"/>
    <w:link w:val="a8"/>
    <w:uiPriority w:val="99"/>
    <w:unhideWhenUsed/>
    <w:rsid w:val="00720B8E"/>
    <w:pPr>
      <w:tabs>
        <w:tab w:val="center" w:pos="4677"/>
        <w:tab w:val="right" w:pos="9355"/>
      </w:tabs>
    </w:pPr>
  </w:style>
  <w:style w:type="character" w:customStyle="1" w:styleId="a8">
    <w:name w:val="Нижний колонтитул Знак"/>
    <w:basedOn w:val="a0"/>
    <w:link w:val="a7"/>
    <w:uiPriority w:val="99"/>
    <w:rsid w:val="00720B8E"/>
  </w:style>
  <w:style w:type="paragraph" w:customStyle="1" w:styleId="P19">
    <w:name w:val="P19"/>
    <w:basedOn w:val="a"/>
    <w:rsid w:val="00720B8E"/>
    <w:pPr>
      <w:widowControl w:val="0"/>
      <w:autoSpaceDE w:val="0"/>
      <w:autoSpaceDN w:val="0"/>
      <w:adjustRightInd w:val="0"/>
    </w:pPr>
    <w:rPr>
      <w:rFonts w:ascii="Times New Roman KZ" w:eastAsia="Times New Roman KZ" w:hAnsi="Times New Roman KZ" w:cs="Times New Roman KZ"/>
      <w:sz w:val="28"/>
      <w:lang w:eastAsia="ko-KR"/>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link w:val="a3"/>
    <w:rsid w:val="00720B8E"/>
  </w:style>
  <w:style w:type="character" w:customStyle="1" w:styleId="30">
    <w:name w:val="Заголовок 3 Знак"/>
    <w:basedOn w:val="a0"/>
    <w:link w:val="3"/>
    <w:rsid w:val="00810811"/>
    <w:rPr>
      <w:rFonts w:ascii="Arial" w:eastAsia="Times New Roman" w:hAnsi="Arial" w:cs="Arial"/>
      <w:b/>
      <w:bCs/>
      <w:sz w:val="26"/>
      <w:szCs w:val="26"/>
      <w:lang w:eastAsia="ru-RU"/>
    </w:rPr>
  </w:style>
  <w:style w:type="table" w:styleId="a9">
    <w:name w:val="Table Grid"/>
    <w:basedOn w:val="a1"/>
    <w:uiPriority w:val="59"/>
    <w:rsid w:val="0081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3"/>
    <w:link w:val="-10"/>
    <w:qFormat/>
    <w:rsid w:val="00ED6213"/>
    <w:pPr>
      <w:widowControl w:val="0"/>
      <w:ind w:right="-24"/>
      <w:jc w:val="center"/>
    </w:pPr>
    <w:rPr>
      <w:rFonts w:ascii="Times New Roman" w:eastAsia="Times New Roman" w:hAnsi="Times New Roman" w:cs="Times New Roman"/>
      <w:b/>
      <w:bCs/>
      <w:sz w:val="24"/>
      <w:szCs w:val="24"/>
      <w:shd w:val="clear" w:color="auto" w:fill="FFFFFF"/>
      <w:lang w:eastAsia="ru-RU"/>
    </w:rPr>
  </w:style>
  <w:style w:type="character" w:customStyle="1" w:styleId="-10">
    <w:name w:val="Без интервала-1 Знак"/>
    <w:basedOn w:val="a0"/>
    <w:link w:val="-1"/>
    <w:locked/>
    <w:rsid w:val="00ED6213"/>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B314F5"/>
    <w:pPr>
      <w:widowControl w:val="0"/>
      <w:autoSpaceDE w:val="0"/>
      <w:autoSpaceDN w:val="0"/>
      <w:adjustRightInd w:val="0"/>
      <w:jc w:val="both"/>
    </w:pPr>
    <w:rPr>
      <w:rFonts w:ascii="Tahoma" w:hAnsi="Tahoma"/>
      <w:sz w:val="16"/>
      <w:szCs w:val="16"/>
      <w:lang w:val="x-none"/>
    </w:rPr>
  </w:style>
  <w:style w:type="character" w:customStyle="1" w:styleId="ab">
    <w:name w:val="Текст выноски Знак"/>
    <w:basedOn w:val="a0"/>
    <w:link w:val="aa"/>
    <w:uiPriority w:val="99"/>
    <w:semiHidden/>
    <w:rsid w:val="00B314F5"/>
    <w:rPr>
      <w:rFonts w:ascii="Tahoma" w:eastAsia="Times New Roman" w:hAnsi="Tahoma" w:cs="Times New Roman"/>
      <w:sz w:val="16"/>
      <w:szCs w:val="16"/>
      <w:lang w:val="x-none" w:eastAsia="ru-RU"/>
    </w:rPr>
  </w:style>
  <w:style w:type="character" w:styleId="ac">
    <w:name w:val="Hyperlink"/>
    <w:uiPriority w:val="99"/>
    <w:rsid w:val="001F318A"/>
    <w:rPr>
      <w:color w:val="0000FF"/>
      <w:u w:val="single"/>
    </w:rPr>
  </w:style>
  <w:style w:type="character" w:customStyle="1" w:styleId="10">
    <w:name w:val="Заголовок 1 Знак"/>
    <w:basedOn w:val="a0"/>
    <w:link w:val="1"/>
    <w:uiPriority w:val="9"/>
    <w:rsid w:val="00233035"/>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semiHidden/>
    <w:unhideWhenUsed/>
    <w:rsid w:val="00233035"/>
    <w:pPr>
      <w:spacing w:before="100" w:beforeAutospacing="1" w:after="100" w:afterAutospacing="1"/>
    </w:pPr>
    <w:rPr>
      <w:sz w:val="24"/>
      <w:szCs w:val="24"/>
    </w:rPr>
  </w:style>
  <w:style w:type="character" w:customStyle="1" w:styleId="FontStyle47">
    <w:name w:val="Font Style47"/>
    <w:rsid w:val="00022923"/>
    <w:rPr>
      <w:rFonts w:ascii="Times New Roman" w:hAnsi="Times New Roman" w:cs="Times New Roman"/>
      <w:sz w:val="18"/>
      <w:szCs w:val="18"/>
    </w:rPr>
  </w:style>
  <w:style w:type="paragraph" w:styleId="ae">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
    <w:uiPriority w:val="34"/>
    <w:qFormat/>
    <w:rsid w:val="00CB2A14"/>
    <w:pPr>
      <w:ind w:left="720"/>
      <w:contextualSpacing/>
    </w:pPr>
  </w:style>
  <w:style w:type="character" w:customStyle="1" w:styleId="FontStyle14">
    <w:name w:val="Font Style14"/>
    <w:uiPriority w:val="99"/>
    <w:rsid w:val="00E84FFD"/>
    <w:rPr>
      <w:rFonts w:ascii="Times New Roman" w:hAnsi="Times New Roman" w:cs="Times New Roman" w:hint="default"/>
      <w:spacing w:val="10"/>
      <w:sz w:val="20"/>
      <w:szCs w:val="20"/>
    </w:rPr>
  </w:style>
  <w:style w:type="paragraph" w:customStyle="1" w:styleId="Style2">
    <w:name w:val="Style2"/>
    <w:basedOn w:val="a"/>
    <w:uiPriority w:val="99"/>
    <w:rsid w:val="00E84FFD"/>
    <w:pPr>
      <w:widowControl w:val="0"/>
      <w:autoSpaceDE w:val="0"/>
      <w:autoSpaceDN w:val="0"/>
      <w:adjustRightInd w:val="0"/>
    </w:pPr>
    <w:rPr>
      <w:rFonts w:ascii="Arial" w:hAnsi="Arial"/>
      <w:sz w:val="24"/>
      <w:szCs w:val="24"/>
    </w:rPr>
  </w:style>
  <w:style w:type="paragraph" w:customStyle="1" w:styleId="Style5">
    <w:name w:val="Style5"/>
    <w:basedOn w:val="a"/>
    <w:uiPriority w:val="99"/>
    <w:rsid w:val="00E84FFD"/>
    <w:pPr>
      <w:widowControl w:val="0"/>
      <w:autoSpaceDE w:val="0"/>
      <w:autoSpaceDN w:val="0"/>
      <w:adjustRightInd w:val="0"/>
    </w:pPr>
    <w:rPr>
      <w:rFonts w:ascii="Georgia" w:hAnsi="Georgia"/>
      <w:sz w:val="24"/>
      <w:szCs w:val="24"/>
    </w:rPr>
  </w:style>
  <w:style w:type="character" w:customStyle="1" w:styleId="s0">
    <w:name w:val="s0"/>
    <w:basedOn w:val="a0"/>
    <w:rsid w:val="004C2EB0"/>
  </w:style>
  <w:style w:type="character" w:customStyle="1" w:styleId="af">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e"/>
    <w:uiPriority w:val="34"/>
    <w:rsid w:val="00A62CC3"/>
    <w:rPr>
      <w:rFonts w:ascii="Times New Roman" w:eastAsia="Times New Roman" w:hAnsi="Times New Roman" w:cs="Times New Roman"/>
      <w:sz w:val="20"/>
      <w:szCs w:val="20"/>
      <w:lang w:eastAsia="ru-RU"/>
    </w:rPr>
  </w:style>
  <w:style w:type="paragraph" w:customStyle="1" w:styleId="21">
    <w:name w:val="Основной текст 21"/>
    <w:basedOn w:val="a"/>
    <w:rsid w:val="00FF4BDA"/>
    <w:pPr>
      <w:jc w:val="both"/>
    </w:pPr>
    <w:rPr>
      <w:rFonts w:ascii="Times/Kazakh" w:hAnsi="Times/Kazakh"/>
      <w:b/>
      <w:sz w:val="22"/>
    </w:rPr>
  </w:style>
  <w:style w:type="paragraph" w:styleId="af0">
    <w:name w:val="Body Text"/>
    <w:basedOn w:val="a"/>
    <w:link w:val="af1"/>
    <w:rsid w:val="00ED2F17"/>
    <w:pPr>
      <w:overflowPunct w:val="0"/>
      <w:autoSpaceDE w:val="0"/>
      <w:autoSpaceDN w:val="0"/>
      <w:adjustRightInd w:val="0"/>
      <w:spacing w:before="120" w:after="120"/>
      <w:ind w:firstLine="567"/>
      <w:textAlignment w:val="baseline"/>
    </w:pPr>
    <w:rPr>
      <w:sz w:val="24"/>
      <w:szCs w:val="24"/>
      <w:lang w:val="x-none" w:eastAsia="x-none"/>
    </w:rPr>
  </w:style>
  <w:style w:type="character" w:customStyle="1" w:styleId="af1">
    <w:name w:val="Основной текст Знак"/>
    <w:basedOn w:val="a0"/>
    <w:link w:val="af0"/>
    <w:rsid w:val="00ED2F17"/>
    <w:rPr>
      <w:rFonts w:ascii="Times New Roman" w:eastAsia="Times New Roman" w:hAnsi="Times New Roman" w:cs="Times New Roman"/>
      <w:sz w:val="24"/>
      <w:szCs w:val="24"/>
      <w:lang w:val="x-none" w:eastAsia="x-none"/>
    </w:rPr>
  </w:style>
  <w:style w:type="character" w:customStyle="1" w:styleId="hilight">
    <w:name w:val="hilight"/>
    <w:rsid w:val="00ED2F17"/>
  </w:style>
  <w:style w:type="paragraph" w:styleId="af2">
    <w:name w:val="Title"/>
    <w:basedOn w:val="a"/>
    <w:next w:val="a"/>
    <w:link w:val="af3"/>
    <w:uiPriority w:val="10"/>
    <w:qFormat/>
    <w:rsid w:val="00140587"/>
    <w:pPr>
      <w:pBdr>
        <w:bottom w:val="single" w:sz="8" w:space="4" w:color="5B9BD5" w:themeColor="accent1"/>
      </w:pBdr>
      <w:spacing w:after="300" w:line="276" w:lineRule="auto"/>
      <w:contextualSpacing/>
    </w:pPr>
    <w:rPr>
      <w:sz w:val="22"/>
      <w:szCs w:val="22"/>
      <w:lang w:val="en-US" w:eastAsia="en-US"/>
    </w:rPr>
  </w:style>
  <w:style w:type="character" w:customStyle="1" w:styleId="af3">
    <w:name w:val="Заголовок Знак"/>
    <w:basedOn w:val="a0"/>
    <w:link w:val="af2"/>
    <w:uiPriority w:val="10"/>
    <w:rsid w:val="0014058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8894">
      <w:bodyDiv w:val="1"/>
      <w:marLeft w:val="0"/>
      <w:marRight w:val="0"/>
      <w:marTop w:val="0"/>
      <w:marBottom w:val="0"/>
      <w:divBdr>
        <w:top w:val="none" w:sz="0" w:space="0" w:color="auto"/>
        <w:left w:val="none" w:sz="0" w:space="0" w:color="auto"/>
        <w:bottom w:val="none" w:sz="0" w:space="0" w:color="auto"/>
        <w:right w:val="none" w:sz="0" w:space="0" w:color="auto"/>
      </w:divBdr>
    </w:div>
    <w:div w:id="120466802">
      <w:bodyDiv w:val="1"/>
      <w:marLeft w:val="0"/>
      <w:marRight w:val="0"/>
      <w:marTop w:val="0"/>
      <w:marBottom w:val="0"/>
      <w:divBdr>
        <w:top w:val="none" w:sz="0" w:space="0" w:color="auto"/>
        <w:left w:val="none" w:sz="0" w:space="0" w:color="auto"/>
        <w:bottom w:val="none" w:sz="0" w:space="0" w:color="auto"/>
        <w:right w:val="none" w:sz="0" w:space="0" w:color="auto"/>
      </w:divBdr>
    </w:div>
    <w:div w:id="182014442">
      <w:bodyDiv w:val="1"/>
      <w:marLeft w:val="0"/>
      <w:marRight w:val="0"/>
      <w:marTop w:val="0"/>
      <w:marBottom w:val="0"/>
      <w:divBdr>
        <w:top w:val="none" w:sz="0" w:space="0" w:color="auto"/>
        <w:left w:val="none" w:sz="0" w:space="0" w:color="auto"/>
        <w:bottom w:val="none" w:sz="0" w:space="0" w:color="auto"/>
        <w:right w:val="none" w:sz="0" w:space="0" w:color="auto"/>
      </w:divBdr>
    </w:div>
    <w:div w:id="263851578">
      <w:bodyDiv w:val="1"/>
      <w:marLeft w:val="0"/>
      <w:marRight w:val="0"/>
      <w:marTop w:val="0"/>
      <w:marBottom w:val="0"/>
      <w:divBdr>
        <w:top w:val="none" w:sz="0" w:space="0" w:color="auto"/>
        <w:left w:val="none" w:sz="0" w:space="0" w:color="auto"/>
        <w:bottom w:val="none" w:sz="0" w:space="0" w:color="auto"/>
        <w:right w:val="none" w:sz="0" w:space="0" w:color="auto"/>
      </w:divBdr>
    </w:div>
    <w:div w:id="384571646">
      <w:bodyDiv w:val="1"/>
      <w:marLeft w:val="0"/>
      <w:marRight w:val="0"/>
      <w:marTop w:val="0"/>
      <w:marBottom w:val="0"/>
      <w:divBdr>
        <w:top w:val="none" w:sz="0" w:space="0" w:color="auto"/>
        <w:left w:val="none" w:sz="0" w:space="0" w:color="auto"/>
        <w:bottom w:val="none" w:sz="0" w:space="0" w:color="auto"/>
        <w:right w:val="none" w:sz="0" w:space="0" w:color="auto"/>
      </w:divBdr>
    </w:div>
    <w:div w:id="542449708">
      <w:bodyDiv w:val="1"/>
      <w:marLeft w:val="0"/>
      <w:marRight w:val="0"/>
      <w:marTop w:val="0"/>
      <w:marBottom w:val="0"/>
      <w:divBdr>
        <w:top w:val="none" w:sz="0" w:space="0" w:color="auto"/>
        <w:left w:val="none" w:sz="0" w:space="0" w:color="auto"/>
        <w:bottom w:val="none" w:sz="0" w:space="0" w:color="auto"/>
        <w:right w:val="none" w:sz="0" w:space="0" w:color="auto"/>
      </w:divBdr>
    </w:div>
    <w:div w:id="683824225">
      <w:bodyDiv w:val="1"/>
      <w:marLeft w:val="0"/>
      <w:marRight w:val="0"/>
      <w:marTop w:val="0"/>
      <w:marBottom w:val="0"/>
      <w:divBdr>
        <w:top w:val="none" w:sz="0" w:space="0" w:color="auto"/>
        <w:left w:val="none" w:sz="0" w:space="0" w:color="auto"/>
        <w:bottom w:val="none" w:sz="0" w:space="0" w:color="auto"/>
        <w:right w:val="none" w:sz="0" w:space="0" w:color="auto"/>
      </w:divBdr>
    </w:div>
    <w:div w:id="737287297">
      <w:bodyDiv w:val="1"/>
      <w:marLeft w:val="0"/>
      <w:marRight w:val="0"/>
      <w:marTop w:val="0"/>
      <w:marBottom w:val="0"/>
      <w:divBdr>
        <w:top w:val="none" w:sz="0" w:space="0" w:color="auto"/>
        <w:left w:val="none" w:sz="0" w:space="0" w:color="auto"/>
        <w:bottom w:val="none" w:sz="0" w:space="0" w:color="auto"/>
        <w:right w:val="none" w:sz="0" w:space="0" w:color="auto"/>
      </w:divBdr>
    </w:div>
    <w:div w:id="1613781945">
      <w:bodyDiv w:val="1"/>
      <w:marLeft w:val="0"/>
      <w:marRight w:val="0"/>
      <w:marTop w:val="0"/>
      <w:marBottom w:val="0"/>
      <w:divBdr>
        <w:top w:val="none" w:sz="0" w:space="0" w:color="auto"/>
        <w:left w:val="none" w:sz="0" w:space="0" w:color="auto"/>
        <w:bottom w:val="none" w:sz="0" w:space="0" w:color="auto"/>
        <w:right w:val="none" w:sz="0" w:space="0" w:color="auto"/>
      </w:divBdr>
    </w:div>
    <w:div w:id="1714423464">
      <w:bodyDiv w:val="1"/>
      <w:marLeft w:val="0"/>
      <w:marRight w:val="0"/>
      <w:marTop w:val="0"/>
      <w:marBottom w:val="0"/>
      <w:divBdr>
        <w:top w:val="none" w:sz="0" w:space="0" w:color="auto"/>
        <w:left w:val="none" w:sz="0" w:space="0" w:color="auto"/>
        <w:bottom w:val="none" w:sz="0" w:space="0" w:color="auto"/>
        <w:right w:val="none" w:sz="0" w:space="0" w:color="auto"/>
      </w:divBdr>
    </w:div>
    <w:div w:id="1872572478">
      <w:bodyDiv w:val="1"/>
      <w:marLeft w:val="0"/>
      <w:marRight w:val="0"/>
      <w:marTop w:val="0"/>
      <w:marBottom w:val="0"/>
      <w:divBdr>
        <w:top w:val="none" w:sz="0" w:space="0" w:color="auto"/>
        <w:left w:val="none" w:sz="0" w:space="0" w:color="auto"/>
        <w:bottom w:val="none" w:sz="0" w:space="0" w:color="auto"/>
        <w:right w:val="none" w:sz="0" w:space="0" w:color="auto"/>
      </w:divBdr>
      <w:divsChild>
        <w:div w:id="287009155">
          <w:marLeft w:val="0"/>
          <w:marRight w:val="0"/>
          <w:marTop w:val="0"/>
          <w:marBottom w:val="0"/>
          <w:divBdr>
            <w:top w:val="none" w:sz="0" w:space="0" w:color="auto"/>
            <w:left w:val="none" w:sz="0" w:space="0" w:color="auto"/>
            <w:bottom w:val="none" w:sz="0" w:space="0" w:color="auto"/>
            <w:right w:val="none" w:sz="0" w:space="0" w:color="auto"/>
          </w:divBdr>
        </w:div>
      </w:divsChild>
    </w:div>
    <w:div w:id="19862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e8yBpdwLA" TargetMode="External"/><Relationship Id="rId3" Type="http://schemas.openxmlformats.org/officeDocument/2006/relationships/settings" Target="settings.xml"/><Relationship Id="rId7" Type="http://schemas.openxmlformats.org/officeDocument/2006/relationships/hyperlink" Target="https://www.youtube.com/watch?v=JEIfiQHMn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GyGFHcJhNwg" TargetMode="External"/><Relationship Id="rId4" Type="http://schemas.openxmlformats.org/officeDocument/2006/relationships/webSettings" Target="webSettings.xml"/><Relationship Id="rId9" Type="http://schemas.openxmlformats.org/officeDocument/2006/relationships/hyperlink" Target="https://www.youtube.com/watch?v=x_NhExLbzH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2022-02-20T08:58:00Z</cp:lastPrinted>
  <dcterms:created xsi:type="dcterms:W3CDTF">2023-11-02T10:47:00Z</dcterms:created>
  <dcterms:modified xsi:type="dcterms:W3CDTF">2024-01-04T11:20:00Z</dcterms:modified>
</cp:coreProperties>
</file>