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A224" w14:textId="77777777" w:rsidR="00A912B9" w:rsidRPr="00613EF8" w:rsidRDefault="00A912B9" w:rsidP="00610A5C">
      <w:pPr>
        <w:spacing w:after="0"/>
        <w:jc w:val="center"/>
        <w:rPr>
          <w:rFonts w:ascii="Times New Roman" w:hAnsi="Times New Roman" w:cs="Times New Roman"/>
          <w:b/>
          <w:sz w:val="28"/>
          <w:szCs w:val="28"/>
        </w:rPr>
      </w:pPr>
      <w:r w:rsidRPr="00613EF8">
        <w:rPr>
          <w:rFonts w:ascii="Times New Roman" w:hAnsi="Times New Roman" w:cs="Times New Roman"/>
          <w:b/>
          <w:sz w:val="28"/>
          <w:szCs w:val="28"/>
        </w:rPr>
        <w:t>Сертификаттау курсы</w:t>
      </w:r>
      <w:r w:rsidRPr="00613EF8">
        <w:rPr>
          <w:rFonts w:ascii="Times New Roman" w:hAnsi="Times New Roman" w:cs="Times New Roman"/>
          <w:b/>
          <w:sz w:val="28"/>
          <w:szCs w:val="28"/>
          <w:lang w:val="kk-KZ"/>
        </w:rPr>
        <w:t>ның бағдарламасы</w:t>
      </w:r>
      <w:r w:rsidRPr="00613EF8">
        <w:rPr>
          <w:rFonts w:ascii="Times New Roman" w:hAnsi="Times New Roman" w:cs="Times New Roman"/>
          <w:b/>
          <w:sz w:val="28"/>
          <w:szCs w:val="28"/>
        </w:rPr>
        <w:t xml:space="preserve"> </w:t>
      </w:r>
    </w:p>
    <w:p w14:paraId="00E2A66C" w14:textId="56EDA3DA" w:rsidR="00011253" w:rsidRPr="00613EF8" w:rsidRDefault="00011253" w:rsidP="00613EF8">
      <w:pPr>
        <w:spacing w:after="0"/>
        <w:jc w:val="center"/>
        <w:rPr>
          <w:rFonts w:ascii="Times New Roman" w:hAnsi="Times New Roman" w:cs="Times New Roman"/>
          <w:b/>
          <w:sz w:val="28"/>
          <w:szCs w:val="28"/>
          <w:lang w:val="kk-KZ"/>
        </w:rPr>
      </w:pPr>
      <w:r w:rsidRPr="00613EF8">
        <w:rPr>
          <w:rFonts w:ascii="Times New Roman" w:hAnsi="Times New Roman" w:cs="Times New Roman"/>
          <w:b/>
          <w:sz w:val="28"/>
          <w:szCs w:val="28"/>
          <w:lang w:val="kk-KZ"/>
        </w:rPr>
        <w:t>Бағдарлама п</w:t>
      </w:r>
      <w:r w:rsidR="0046189A" w:rsidRPr="00613EF8">
        <w:rPr>
          <w:rFonts w:ascii="Times New Roman" w:hAnsi="Times New Roman" w:cs="Times New Roman"/>
          <w:b/>
          <w:sz w:val="28"/>
          <w:szCs w:val="28"/>
        </w:rPr>
        <w:t>аспорт</w:t>
      </w:r>
      <w:r w:rsidRPr="00613EF8">
        <w:rPr>
          <w:rFonts w:ascii="Times New Roman" w:hAnsi="Times New Roman" w:cs="Times New Roman"/>
          <w:b/>
          <w:sz w:val="28"/>
          <w:szCs w:val="28"/>
          <w:lang w:val="kk-KZ"/>
        </w:rPr>
        <w:t>ы</w:t>
      </w:r>
    </w:p>
    <w:tbl>
      <w:tblPr>
        <w:tblStyle w:val="a5"/>
        <w:tblW w:w="9639" w:type="dxa"/>
        <w:tblInd w:w="108" w:type="dxa"/>
        <w:tblLook w:val="04A0" w:firstRow="1" w:lastRow="0" w:firstColumn="1" w:lastColumn="0" w:noHBand="0" w:noVBand="1"/>
      </w:tblPr>
      <w:tblGrid>
        <w:gridCol w:w="4707"/>
        <w:gridCol w:w="4932"/>
      </w:tblGrid>
      <w:tr w:rsidR="0046189A" w:rsidRPr="00675251" w14:paraId="15206F79" w14:textId="77777777" w:rsidTr="00D92B7E">
        <w:tc>
          <w:tcPr>
            <w:tcW w:w="4707" w:type="dxa"/>
            <w:vAlign w:val="center"/>
          </w:tcPr>
          <w:p w14:paraId="074DD83E" w14:textId="6ED90A97" w:rsidR="0046189A" w:rsidRPr="00675251" w:rsidRDefault="00011253"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 әзірлеуші білім және ғылым ұйымының атауы</w:t>
            </w:r>
          </w:p>
        </w:tc>
        <w:tc>
          <w:tcPr>
            <w:tcW w:w="4932" w:type="dxa"/>
            <w:vAlign w:val="center"/>
          </w:tcPr>
          <w:p w14:paraId="506D88A8" w14:textId="761767B0" w:rsidR="0046189A" w:rsidRPr="00675251" w:rsidRDefault="0046189A"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rPr>
              <w:t>«</w:t>
            </w:r>
            <w:r w:rsidR="00011253"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00011253" w:rsidRPr="00675251">
              <w:rPr>
                <w:rFonts w:ascii="Times New Roman" w:hAnsi="Times New Roman" w:cs="Times New Roman"/>
                <w:sz w:val="24"/>
                <w:szCs w:val="24"/>
                <w:lang w:val="kk-KZ"/>
              </w:rPr>
              <w:t>а</w:t>
            </w:r>
            <w:r w:rsidRPr="00675251">
              <w:rPr>
                <w:rFonts w:ascii="Times New Roman" w:hAnsi="Times New Roman" w:cs="Times New Roman"/>
                <w:sz w:val="24"/>
                <w:szCs w:val="24"/>
              </w:rPr>
              <w:t xml:space="preserve"> университет</w:t>
            </w:r>
            <w:r w:rsidR="00011253"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00011253" w:rsidRPr="00675251">
              <w:rPr>
                <w:rFonts w:ascii="Times New Roman" w:hAnsi="Times New Roman" w:cs="Times New Roman"/>
                <w:sz w:val="24"/>
                <w:szCs w:val="24"/>
                <w:lang w:val="kk-KZ"/>
              </w:rPr>
              <w:t>АҚ</w:t>
            </w:r>
          </w:p>
        </w:tc>
      </w:tr>
      <w:tr w:rsidR="0046189A" w:rsidRPr="00675251" w14:paraId="069D1F95" w14:textId="77777777" w:rsidTr="00D92B7E">
        <w:tc>
          <w:tcPr>
            <w:tcW w:w="4707" w:type="dxa"/>
            <w:vAlign w:val="center"/>
          </w:tcPr>
          <w:p w14:paraId="186131A7" w14:textId="11B4465E" w:rsidR="0046189A" w:rsidRPr="00675251" w:rsidRDefault="00011253" w:rsidP="005B59EF">
            <w:pPr>
              <w:rPr>
                <w:rFonts w:ascii="Times New Roman" w:hAnsi="Times New Roman" w:cs="Times New Roman"/>
                <w:sz w:val="24"/>
                <w:szCs w:val="24"/>
              </w:rPr>
            </w:pPr>
            <w:r w:rsidRPr="00675251">
              <w:rPr>
                <w:rFonts w:ascii="Times New Roman" w:hAnsi="Times New Roman" w:cs="Times New Roman"/>
                <w:sz w:val="24"/>
                <w:szCs w:val="24"/>
              </w:rPr>
              <w:t xml:space="preserve">Қосымша білім беру түрі </w:t>
            </w:r>
            <w:r w:rsidRPr="00675251">
              <w:rPr>
                <w:rFonts w:ascii="Times New Roman" w:hAnsi="Times New Roman" w:cs="Times New Roman"/>
                <w:i/>
                <w:sz w:val="24"/>
                <w:szCs w:val="24"/>
              </w:rPr>
              <w:t xml:space="preserve">(біліктілікті арттыру / сертификаттау курсы / </w:t>
            </w:r>
            <w:r w:rsidR="005B59EF" w:rsidRPr="00675251">
              <w:rPr>
                <w:rFonts w:ascii="Times New Roman" w:hAnsi="Times New Roman" w:cs="Times New Roman"/>
                <w:i/>
                <w:sz w:val="24"/>
                <w:szCs w:val="24"/>
                <w:lang w:val="kk-KZ"/>
              </w:rPr>
              <w:t>формальды емес</w:t>
            </w:r>
            <w:r w:rsidRPr="00675251">
              <w:rPr>
                <w:rFonts w:ascii="Times New Roman" w:hAnsi="Times New Roman" w:cs="Times New Roman"/>
                <w:i/>
                <w:sz w:val="24"/>
                <w:szCs w:val="24"/>
              </w:rPr>
              <w:t xml:space="preserve"> білім беру іс-шарасы)</w:t>
            </w:r>
          </w:p>
        </w:tc>
        <w:tc>
          <w:tcPr>
            <w:tcW w:w="4932" w:type="dxa"/>
            <w:vAlign w:val="center"/>
          </w:tcPr>
          <w:p w14:paraId="63BA8C16" w14:textId="2BC97EC0" w:rsidR="0046189A" w:rsidRPr="00675251" w:rsidRDefault="00011253" w:rsidP="004B31BF">
            <w:pPr>
              <w:jc w:val="center"/>
              <w:rPr>
                <w:rFonts w:ascii="Times New Roman" w:hAnsi="Times New Roman" w:cs="Times New Roman"/>
                <w:sz w:val="24"/>
                <w:szCs w:val="24"/>
              </w:rPr>
            </w:pPr>
            <w:r w:rsidRPr="00675251">
              <w:rPr>
                <w:rFonts w:ascii="Times New Roman" w:hAnsi="Times New Roman" w:cs="Times New Roman"/>
                <w:sz w:val="24"/>
                <w:szCs w:val="24"/>
              </w:rPr>
              <w:t>Сертификаттау курсы</w:t>
            </w:r>
          </w:p>
        </w:tc>
      </w:tr>
      <w:tr w:rsidR="0082650A" w:rsidRPr="00675251" w14:paraId="3C940D42" w14:textId="77777777" w:rsidTr="00D92B7E">
        <w:tc>
          <w:tcPr>
            <w:tcW w:w="4707" w:type="dxa"/>
          </w:tcPr>
          <w:p w14:paraId="54D146B5" w14:textId="4B108F4C" w:rsidR="0082650A" w:rsidRPr="00675251" w:rsidRDefault="00011253" w:rsidP="00002E6A">
            <w:pPr>
              <w:rPr>
                <w:rFonts w:ascii="Times New Roman" w:hAnsi="Times New Roman" w:cs="Times New Roman"/>
                <w:sz w:val="24"/>
                <w:szCs w:val="24"/>
                <w:lang w:val="kk-KZ"/>
              </w:rPr>
            </w:pPr>
            <w:r w:rsidRPr="00675251">
              <w:rPr>
                <w:rFonts w:ascii="Times New Roman" w:hAnsi="Times New Roman" w:cs="Times New Roman"/>
                <w:sz w:val="24"/>
                <w:szCs w:val="24"/>
                <w:lang w:val="kk-KZ"/>
              </w:rPr>
              <w:t>Бағдарлама атауы</w:t>
            </w:r>
          </w:p>
        </w:tc>
        <w:tc>
          <w:tcPr>
            <w:tcW w:w="4932" w:type="dxa"/>
            <w:vAlign w:val="center"/>
          </w:tcPr>
          <w:p w14:paraId="7B9274B4" w14:textId="0DF4AA4D" w:rsidR="0082650A" w:rsidRPr="00675251" w:rsidRDefault="00172021" w:rsidP="004B31BF">
            <w:pPr>
              <w:jc w:val="center"/>
              <w:rPr>
                <w:rFonts w:ascii="Times New Roman" w:hAnsi="Times New Roman" w:cs="Times New Roman"/>
                <w:sz w:val="24"/>
                <w:szCs w:val="24"/>
              </w:rPr>
            </w:pPr>
            <w:r w:rsidRPr="00675251">
              <w:rPr>
                <w:rFonts w:ascii="Times New Roman" w:hAnsi="Times New Roman" w:cs="Times New Roman"/>
                <w:sz w:val="24"/>
                <w:szCs w:val="24"/>
              </w:rPr>
              <w:t>Медико-криминалисти</w:t>
            </w:r>
            <w:r w:rsidR="00011253" w:rsidRPr="00675251">
              <w:rPr>
                <w:rFonts w:ascii="Times New Roman" w:hAnsi="Times New Roman" w:cs="Times New Roman"/>
                <w:sz w:val="24"/>
                <w:szCs w:val="24"/>
                <w:lang w:val="kk-KZ"/>
              </w:rPr>
              <w:t>калық сараптама</w:t>
            </w:r>
          </w:p>
        </w:tc>
      </w:tr>
      <w:tr w:rsidR="0046189A" w:rsidRPr="00675251" w14:paraId="5FC2AD41" w14:textId="77777777" w:rsidTr="00D92B7E">
        <w:tc>
          <w:tcPr>
            <w:tcW w:w="4707" w:type="dxa"/>
            <w:vAlign w:val="center"/>
          </w:tcPr>
          <w:p w14:paraId="16CD7E29" w14:textId="4915515F" w:rsidR="0046189A" w:rsidRPr="00675251" w:rsidRDefault="00011253" w:rsidP="00011253">
            <w:pPr>
              <w:rPr>
                <w:rFonts w:ascii="Times New Roman" w:hAnsi="Times New Roman" w:cs="Times New Roman"/>
                <w:sz w:val="24"/>
                <w:szCs w:val="24"/>
              </w:rPr>
            </w:pPr>
            <w:r w:rsidRPr="00675251">
              <w:rPr>
                <w:rFonts w:ascii="Times New Roman" w:hAnsi="Times New Roman" w:cs="Times New Roman"/>
                <w:sz w:val="24"/>
                <w:szCs w:val="24"/>
              </w:rPr>
              <w:t xml:space="preserve">Мамандықтың және (немесе) мамандандырудың атауы </w:t>
            </w:r>
            <w:r w:rsidRPr="00675251">
              <w:rPr>
                <w:rFonts w:ascii="Times New Roman" w:hAnsi="Times New Roman" w:cs="Times New Roman"/>
                <w:i/>
                <w:sz w:val="24"/>
                <w:szCs w:val="24"/>
              </w:rPr>
              <w:t>(мамандықтар мен маманд</w:t>
            </w:r>
            <w:r w:rsidRPr="00675251">
              <w:rPr>
                <w:rFonts w:ascii="Times New Roman" w:hAnsi="Times New Roman" w:cs="Times New Roman"/>
                <w:i/>
                <w:sz w:val="24"/>
                <w:szCs w:val="24"/>
                <w:lang w:val="kk-KZ"/>
              </w:rPr>
              <w:t>андырулар</w:t>
            </w:r>
            <w:r w:rsidRPr="00675251">
              <w:rPr>
                <w:rFonts w:ascii="Times New Roman" w:hAnsi="Times New Roman" w:cs="Times New Roman"/>
                <w:i/>
                <w:sz w:val="24"/>
                <w:szCs w:val="24"/>
              </w:rPr>
              <w:t xml:space="preserve"> номенклатурасына сәйкес)</w:t>
            </w:r>
          </w:p>
        </w:tc>
        <w:tc>
          <w:tcPr>
            <w:tcW w:w="4932" w:type="dxa"/>
            <w:vAlign w:val="center"/>
          </w:tcPr>
          <w:p w14:paraId="45966D1F" w14:textId="77777777" w:rsidR="0002313B" w:rsidRDefault="002410E7" w:rsidP="0002313B">
            <w:pPr>
              <w:rPr>
                <w:rFonts w:ascii="Times New Roman" w:hAnsi="Times New Roman" w:cs="Times New Roman"/>
                <w:sz w:val="24"/>
                <w:szCs w:val="24"/>
              </w:rPr>
            </w:pPr>
            <w:r w:rsidRPr="00675251">
              <w:rPr>
                <w:rFonts w:ascii="Times New Roman" w:hAnsi="Times New Roman" w:cs="Times New Roman"/>
                <w:sz w:val="24"/>
                <w:szCs w:val="24"/>
                <w:lang w:val="kk-KZ"/>
              </w:rPr>
              <w:t>Мамандық - Сот</w:t>
            </w:r>
            <w:r w:rsidRPr="00675251">
              <w:rPr>
                <w:rFonts w:ascii="Times New Roman" w:hAnsi="Times New Roman" w:cs="Times New Roman"/>
                <w:sz w:val="24"/>
                <w:szCs w:val="24"/>
              </w:rPr>
              <w:t>-медицин</w:t>
            </w:r>
            <w:r w:rsidRPr="00675251">
              <w:rPr>
                <w:rFonts w:ascii="Times New Roman" w:hAnsi="Times New Roman" w:cs="Times New Roman"/>
                <w:sz w:val="24"/>
                <w:szCs w:val="24"/>
                <w:lang w:val="kk-KZ"/>
              </w:rPr>
              <w:t>алық</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kk-KZ"/>
              </w:rPr>
              <w:t>сараптама</w:t>
            </w:r>
            <w:r w:rsidR="0002313B">
              <w:rPr>
                <w:rFonts w:ascii="Times New Roman" w:hAnsi="Times New Roman" w:cs="Times New Roman"/>
                <w:sz w:val="24"/>
                <w:szCs w:val="24"/>
              </w:rPr>
              <w:t>;</w:t>
            </w:r>
          </w:p>
          <w:p w14:paraId="646DB4EC" w14:textId="36E51BEC" w:rsidR="0046189A" w:rsidRPr="00675251" w:rsidRDefault="002410E7" w:rsidP="0002313B">
            <w:pPr>
              <w:rPr>
                <w:rFonts w:ascii="Times New Roman" w:hAnsi="Times New Roman" w:cs="Times New Roman"/>
                <w:sz w:val="24"/>
                <w:szCs w:val="24"/>
              </w:rPr>
            </w:pPr>
            <w:r w:rsidRPr="00675251">
              <w:rPr>
                <w:rFonts w:ascii="Times New Roman" w:hAnsi="Times New Roman" w:cs="Times New Roman"/>
                <w:sz w:val="24"/>
                <w:szCs w:val="24"/>
              </w:rPr>
              <w:t xml:space="preserve">Мамандандыру - </w:t>
            </w:r>
            <w:r w:rsidR="00011253" w:rsidRPr="00675251">
              <w:rPr>
                <w:rFonts w:ascii="Times New Roman" w:hAnsi="Times New Roman" w:cs="Times New Roman"/>
                <w:sz w:val="24"/>
                <w:szCs w:val="24"/>
              </w:rPr>
              <w:t>Медико-криминалисти</w:t>
            </w:r>
            <w:r w:rsidR="00011253" w:rsidRPr="00675251">
              <w:rPr>
                <w:rFonts w:ascii="Times New Roman" w:hAnsi="Times New Roman" w:cs="Times New Roman"/>
                <w:sz w:val="24"/>
                <w:szCs w:val="24"/>
                <w:lang w:val="kk-KZ"/>
              </w:rPr>
              <w:t>калық сараптама</w:t>
            </w:r>
          </w:p>
        </w:tc>
      </w:tr>
      <w:tr w:rsidR="0002313B" w:rsidRPr="00675251" w14:paraId="0AE8EEF7" w14:textId="77777777" w:rsidTr="00D92B7E">
        <w:tc>
          <w:tcPr>
            <w:tcW w:w="4707" w:type="dxa"/>
            <w:vAlign w:val="center"/>
          </w:tcPr>
          <w:p w14:paraId="0F673928" w14:textId="516C7D64" w:rsidR="0002313B" w:rsidRPr="00675251" w:rsidRDefault="0002313B" w:rsidP="00011253">
            <w:pPr>
              <w:rPr>
                <w:rFonts w:ascii="Times New Roman" w:hAnsi="Times New Roman" w:cs="Times New Roman"/>
                <w:sz w:val="24"/>
                <w:szCs w:val="24"/>
              </w:rPr>
            </w:pPr>
            <w:r w:rsidRPr="0071415F">
              <w:rPr>
                <w:rFonts w:ascii="Times New Roman" w:hAnsi="Times New Roman" w:cs="Times New Roman"/>
                <w:sz w:val="24"/>
                <w:szCs w:val="24"/>
              </w:rPr>
              <w:t>Білім беру бағдарламасының деңгейі (негізгі, орта, жоғары, мамандандырылған)</w:t>
            </w:r>
          </w:p>
        </w:tc>
        <w:tc>
          <w:tcPr>
            <w:tcW w:w="4932" w:type="dxa"/>
            <w:vAlign w:val="center"/>
          </w:tcPr>
          <w:p w14:paraId="060863CA" w14:textId="3C0ABFFA" w:rsidR="0002313B" w:rsidRPr="00675251" w:rsidRDefault="00613EF8" w:rsidP="0002313B">
            <w:pPr>
              <w:jc w:val="center"/>
              <w:rPr>
                <w:rFonts w:ascii="Times New Roman" w:hAnsi="Times New Roman" w:cs="Times New Roman"/>
                <w:sz w:val="24"/>
                <w:szCs w:val="24"/>
                <w:lang w:val="kk-KZ"/>
              </w:rPr>
            </w:pPr>
            <w:r w:rsidRPr="0071415F">
              <w:rPr>
                <w:rFonts w:ascii="Times New Roman" w:hAnsi="Times New Roman" w:cs="Times New Roman"/>
                <w:sz w:val="24"/>
                <w:szCs w:val="24"/>
                <w:lang w:val="kk-KZ"/>
              </w:rPr>
              <w:t>Ж</w:t>
            </w:r>
            <w:r w:rsidR="0002313B" w:rsidRPr="0071415F">
              <w:rPr>
                <w:rFonts w:ascii="Times New Roman" w:hAnsi="Times New Roman" w:cs="Times New Roman"/>
                <w:sz w:val="24"/>
                <w:szCs w:val="24"/>
                <w:lang w:val="kk-KZ"/>
              </w:rPr>
              <w:t>оғары</w:t>
            </w:r>
            <w:r>
              <w:rPr>
                <w:rFonts w:ascii="Times New Roman" w:hAnsi="Times New Roman" w:cs="Times New Roman"/>
                <w:sz w:val="24"/>
                <w:szCs w:val="24"/>
                <w:lang w:val="kk-KZ"/>
              </w:rPr>
              <w:t xml:space="preserve"> </w:t>
            </w:r>
          </w:p>
        </w:tc>
      </w:tr>
      <w:tr w:rsidR="0002313B" w:rsidRPr="00675251" w14:paraId="12BBCE0E" w14:textId="77777777" w:rsidTr="00D92B7E">
        <w:tc>
          <w:tcPr>
            <w:tcW w:w="4707" w:type="dxa"/>
            <w:vAlign w:val="center"/>
          </w:tcPr>
          <w:p w14:paraId="3AF401CB" w14:textId="46221E12" w:rsidR="0002313B" w:rsidRPr="00675251" w:rsidRDefault="0002313B" w:rsidP="00613286">
            <w:pPr>
              <w:rPr>
                <w:rFonts w:ascii="Times New Roman" w:hAnsi="Times New Roman" w:cs="Times New Roman"/>
                <w:spacing w:val="2"/>
                <w:sz w:val="24"/>
                <w:szCs w:val="24"/>
                <w:shd w:val="clear" w:color="auto" w:fill="FFFFFF"/>
                <w:lang w:val="kk-KZ"/>
              </w:rPr>
            </w:pPr>
            <w:r w:rsidRPr="00675251">
              <w:rPr>
                <w:rFonts w:ascii="Times New Roman" w:hAnsi="Times New Roman" w:cs="Times New Roman"/>
                <w:sz w:val="24"/>
                <w:szCs w:val="24"/>
                <w:lang w:val="kk-KZ"/>
              </w:rPr>
              <w:t>СБШ бойынша біліктілік деңгейі</w:t>
            </w:r>
          </w:p>
        </w:tc>
        <w:tc>
          <w:tcPr>
            <w:tcW w:w="4932" w:type="dxa"/>
            <w:vAlign w:val="center"/>
          </w:tcPr>
          <w:p w14:paraId="3DF59E04" w14:textId="0CD7ABE2" w:rsidR="0002313B" w:rsidRPr="00675251" w:rsidRDefault="0002313B" w:rsidP="004B31BF">
            <w:pPr>
              <w:jc w:val="center"/>
              <w:rPr>
                <w:rFonts w:ascii="Times New Roman" w:hAnsi="Times New Roman" w:cs="Times New Roman"/>
                <w:sz w:val="24"/>
                <w:szCs w:val="24"/>
              </w:rPr>
            </w:pPr>
            <w:r>
              <w:rPr>
                <w:rFonts w:ascii="Times New Roman" w:hAnsi="Times New Roman" w:cs="Times New Roman"/>
                <w:sz w:val="24"/>
                <w:szCs w:val="24"/>
              </w:rPr>
              <w:t>7-</w:t>
            </w:r>
            <w:r w:rsidRPr="00F36EF4">
              <w:rPr>
                <w:rFonts w:ascii="Times New Roman" w:hAnsi="Times New Roman" w:cs="Times New Roman"/>
                <w:sz w:val="24"/>
                <w:szCs w:val="24"/>
              </w:rPr>
              <w:t>8</w:t>
            </w:r>
          </w:p>
        </w:tc>
      </w:tr>
      <w:tr w:rsidR="0002313B" w:rsidRPr="00675251" w14:paraId="2A869967" w14:textId="77777777" w:rsidTr="00D92B7E">
        <w:tc>
          <w:tcPr>
            <w:tcW w:w="4707" w:type="dxa"/>
          </w:tcPr>
          <w:p w14:paraId="74BFB093" w14:textId="709A33F4" w:rsidR="0002313B" w:rsidRPr="00675251" w:rsidRDefault="0002313B"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Білім беру бағдарламасының алдыңғы деңгейіне қойылатын талаптар</w:t>
            </w:r>
          </w:p>
        </w:tc>
        <w:tc>
          <w:tcPr>
            <w:tcW w:w="4932" w:type="dxa"/>
            <w:vAlign w:val="center"/>
          </w:tcPr>
          <w:p w14:paraId="78E5FF78" w14:textId="091EFD1B" w:rsidR="0002313B" w:rsidRPr="00675251" w:rsidRDefault="0002313B" w:rsidP="00FE7589">
            <w:pPr>
              <w:jc w:val="center"/>
              <w:rPr>
                <w:rFonts w:ascii="Times New Roman" w:hAnsi="Times New Roman" w:cs="Times New Roman"/>
                <w:sz w:val="24"/>
                <w:szCs w:val="24"/>
              </w:rPr>
            </w:pPr>
            <w:r w:rsidRPr="00675251">
              <w:rPr>
                <w:rFonts w:ascii="Times New Roman" w:hAnsi="Times New Roman" w:cs="Times New Roman"/>
                <w:sz w:val="24"/>
                <w:szCs w:val="24"/>
              </w:rPr>
              <w:t>Сот-медициналық сараптама</w:t>
            </w:r>
          </w:p>
        </w:tc>
      </w:tr>
      <w:tr w:rsidR="0002313B" w:rsidRPr="00675251" w14:paraId="49D190E0" w14:textId="77777777" w:rsidTr="00D92B7E">
        <w:tc>
          <w:tcPr>
            <w:tcW w:w="4707" w:type="dxa"/>
          </w:tcPr>
          <w:p w14:paraId="08B7D32C" w14:textId="32468DB5" w:rsidR="0002313B" w:rsidRPr="00675251" w:rsidRDefault="0002313B" w:rsidP="00011253">
            <w:pPr>
              <w:rPr>
                <w:rFonts w:ascii="Times New Roman" w:hAnsi="Times New Roman" w:cs="Times New Roman"/>
                <w:sz w:val="24"/>
                <w:szCs w:val="24"/>
              </w:rPr>
            </w:pPr>
            <w:r w:rsidRPr="00675251">
              <w:rPr>
                <w:rFonts w:ascii="Times New Roman" w:hAnsi="Times New Roman" w:cs="Times New Roman"/>
                <w:sz w:val="24"/>
                <w:szCs w:val="24"/>
                <w:lang w:val="kk-KZ"/>
              </w:rPr>
              <w:t xml:space="preserve">Кредиттер (сағаттар) бойынша бағдарлама ұзақтығы </w:t>
            </w:r>
          </w:p>
        </w:tc>
        <w:tc>
          <w:tcPr>
            <w:tcW w:w="4932" w:type="dxa"/>
            <w:vAlign w:val="center"/>
          </w:tcPr>
          <w:p w14:paraId="0F2CEECB" w14:textId="48E9AE41" w:rsidR="0002313B" w:rsidRPr="00675251" w:rsidRDefault="0002313B" w:rsidP="004B31BF">
            <w:pPr>
              <w:jc w:val="center"/>
              <w:rPr>
                <w:rFonts w:ascii="Times New Roman" w:hAnsi="Times New Roman" w:cs="Times New Roman"/>
                <w:sz w:val="24"/>
                <w:szCs w:val="24"/>
              </w:rPr>
            </w:pPr>
            <w:r w:rsidRPr="00675251">
              <w:rPr>
                <w:rFonts w:ascii="Times New Roman" w:hAnsi="Times New Roman" w:cs="Times New Roman"/>
                <w:sz w:val="24"/>
                <w:szCs w:val="24"/>
              </w:rPr>
              <w:t xml:space="preserve">32 кредит (960 </w:t>
            </w:r>
            <w:r>
              <w:rPr>
                <w:rFonts w:ascii="Times New Roman" w:hAnsi="Times New Roman" w:cs="Times New Roman"/>
                <w:sz w:val="24"/>
                <w:szCs w:val="24"/>
              </w:rPr>
              <w:t>ак.</w:t>
            </w:r>
            <w:r w:rsidRPr="00675251">
              <w:rPr>
                <w:rFonts w:ascii="Times New Roman" w:hAnsi="Times New Roman" w:cs="Times New Roman"/>
                <w:sz w:val="24"/>
                <w:szCs w:val="24"/>
                <w:lang w:val="kk-KZ"/>
              </w:rPr>
              <w:t>сағат</w:t>
            </w:r>
            <w:r w:rsidRPr="00675251">
              <w:rPr>
                <w:rFonts w:ascii="Times New Roman" w:hAnsi="Times New Roman" w:cs="Times New Roman"/>
                <w:sz w:val="24"/>
                <w:szCs w:val="24"/>
              </w:rPr>
              <w:t>)</w:t>
            </w:r>
          </w:p>
        </w:tc>
      </w:tr>
      <w:tr w:rsidR="0002313B" w:rsidRPr="00613EF8" w14:paraId="6E8A81F3" w14:textId="77777777" w:rsidTr="00D92B7E">
        <w:tc>
          <w:tcPr>
            <w:tcW w:w="4707" w:type="dxa"/>
          </w:tcPr>
          <w:p w14:paraId="07AFC4E2" w14:textId="4D1BEA4C" w:rsidR="0002313B" w:rsidRPr="00675251" w:rsidRDefault="0002313B" w:rsidP="0046189A">
            <w:pPr>
              <w:rPr>
                <w:rFonts w:ascii="Times New Roman" w:hAnsi="Times New Roman" w:cs="Times New Roman"/>
                <w:sz w:val="24"/>
                <w:szCs w:val="24"/>
                <w:lang w:val="kk-KZ"/>
              </w:rPr>
            </w:pPr>
            <w:r w:rsidRPr="00675251">
              <w:rPr>
                <w:rFonts w:ascii="Times New Roman" w:hAnsi="Times New Roman" w:cs="Times New Roman"/>
                <w:sz w:val="24"/>
                <w:szCs w:val="24"/>
                <w:lang w:val="kk-KZ"/>
              </w:rPr>
              <w:t>Оқыту тілі</w:t>
            </w:r>
          </w:p>
        </w:tc>
        <w:tc>
          <w:tcPr>
            <w:tcW w:w="4932" w:type="dxa"/>
            <w:vAlign w:val="center"/>
          </w:tcPr>
          <w:p w14:paraId="7D20CDF7" w14:textId="206B50F2" w:rsidR="0002313B" w:rsidRPr="00675251" w:rsidRDefault="00613EF8" w:rsidP="00613EF8">
            <w:pPr>
              <w:jc w:val="center"/>
              <w:rPr>
                <w:rFonts w:ascii="Times New Roman" w:hAnsi="Times New Roman" w:cs="Times New Roman"/>
                <w:sz w:val="24"/>
                <w:szCs w:val="24"/>
                <w:lang w:val="kk-KZ"/>
              </w:rPr>
            </w:pPr>
            <w:r w:rsidRPr="00613EF8">
              <w:rPr>
                <w:rFonts w:ascii="Times New Roman" w:hAnsi="Times New Roman" w:cs="Times New Roman"/>
                <w:sz w:val="24"/>
                <w:szCs w:val="24"/>
                <w:lang w:val="kk-KZ"/>
              </w:rPr>
              <w:t>К</w:t>
            </w:r>
            <w:r w:rsidR="0002313B" w:rsidRPr="00613EF8">
              <w:rPr>
                <w:rFonts w:ascii="Times New Roman" w:hAnsi="Times New Roman" w:cs="Times New Roman"/>
                <w:sz w:val="24"/>
                <w:szCs w:val="24"/>
                <w:lang w:val="kk-KZ"/>
              </w:rPr>
              <w:t>аза</w:t>
            </w:r>
            <w:r>
              <w:rPr>
                <w:rFonts w:ascii="Times New Roman" w:hAnsi="Times New Roman" w:cs="Times New Roman"/>
                <w:sz w:val="24"/>
                <w:szCs w:val="24"/>
                <w:lang w:val="kk-KZ"/>
              </w:rPr>
              <w:t xml:space="preserve"> тілінде. О</w:t>
            </w:r>
            <w:r w:rsidR="0002313B" w:rsidRPr="00675251">
              <w:rPr>
                <w:rFonts w:ascii="Times New Roman" w:hAnsi="Times New Roman" w:cs="Times New Roman"/>
                <w:sz w:val="24"/>
                <w:szCs w:val="24"/>
                <w:lang w:val="kk-KZ"/>
              </w:rPr>
              <w:t>рыс</w:t>
            </w:r>
            <w:r w:rsidR="00B0712C">
              <w:rPr>
                <w:rFonts w:ascii="Times New Roman" w:hAnsi="Times New Roman" w:cs="Times New Roman"/>
                <w:sz w:val="24"/>
                <w:szCs w:val="24"/>
                <w:lang w:val="kk-KZ"/>
              </w:rPr>
              <w:t xml:space="preserve"> тілі</w:t>
            </w:r>
            <w:r>
              <w:rPr>
                <w:rFonts w:ascii="Times New Roman" w:hAnsi="Times New Roman" w:cs="Times New Roman"/>
                <w:sz w:val="24"/>
                <w:szCs w:val="24"/>
                <w:lang w:val="kk-KZ"/>
              </w:rPr>
              <w:t>нде</w:t>
            </w:r>
          </w:p>
        </w:tc>
      </w:tr>
      <w:tr w:rsidR="0002313B" w:rsidRPr="00613EF8" w14:paraId="1420272C" w14:textId="77777777" w:rsidTr="00416B7F">
        <w:tc>
          <w:tcPr>
            <w:tcW w:w="4707" w:type="dxa"/>
          </w:tcPr>
          <w:p w14:paraId="4241532F" w14:textId="40FC946A" w:rsidR="0002313B" w:rsidRPr="00675251" w:rsidRDefault="0002313B" w:rsidP="0046189A">
            <w:pPr>
              <w:rPr>
                <w:rFonts w:ascii="Times New Roman" w:hAnsi="Times New Roman" w:cs="Times New Roman"/>
                <w:sz w:val="24"/>
                <w:szCs w:val="24"/>
                <w:lang w:val="kk-KZ"/>
              </w:rPr>
            </w:pPr>
            <w:r w:rsidRPr="00613EF8">
              <w:rPr>
                <w:rFonts w:ascii="Times New Roman" w:hAnsi="Times New Roman" w:cs="Times New Roman"/>
                <w:sz w:val="24"/>
                <w:szCs w:val="24"/>
                <w:lang w:val="kk-KZ"/>
              </w:rPr>
              <w:t xml:space="preserve">Өткізілетін орны </w:t>
            </w:r>
          </w:p>
        </w:tc>
        <w:tc>
          <w:tcPr>
            <w:tcW w:w="4932" w:type="dxa"/>
          </w:tcPr>
          <w:p w14:paraId="5F211B46" w14:textId="34D67F39" w:rsidR="0002313B" w:rsidRPr="00613EF8" w:rsidRDefault="0002313B" w:rsidP="004B31BF">
            <w:pPr>
              <w:jc w:val="center"/>
              <w:rPr>
                <w:rFonts w:ascii="Times New Roman" w:hAnsi="Times New Roman" w:cs="Times New Roman"/>
                <w:sz w:val="24"/>
                <w:szCs w:val="24"/>
                <w:lang w:val="kk-KZ"/>
              </w:rPr>
            </w:pPr>
            <w:r w:rsidRPr="00613EF8">
              <w:rPr>
                <w:rFonts w:ascii="Times New Roman" w:hAnsi="Times New Roman" w:cs="Times New Roman"/>
                <w:sz w:val="24"/>
                <w:szCs w:val="24"/>
                <w:lang w:val="kk-KZ"/>
              </w:rPr>
              <w:t>Кафедраның клиникалық базасы</w:t>
            </w:r>
          </w:p>
        </w:tc>
      </w:tr>
      <w:tr w:rsidR="0002313B" w:rsidRPr="00613EF8" w14:paraId="26E2131E" w14:textId="77777777" w:rsidTr="00D92B7E">
        <w:tc>
          <w:tcPr>
            <w:tcW w:w="4707" w:type="dxa"/>
          </w:tcPr>
          <w:p w14:paraId="45FFDED6" w14:textId="231E1086" w:rsidR="0002313B" w:rsidRPr="00613EF8" w:rsidRDefault="0002313B" w:rsidP="0046189A">
            <w:pPr>
              <w:rPr>
                <w:rFonts w:ascii="Times New Roman" w:hAnsi="Times New Roman" w:cs="Times New Roman"/>
                <w:sz w:val="24"/>
                <w:szCs w:val="24"/>
                <w:lang w:val="kk-KZ"/>
              </w:rPr>
            </w:pPr>
            <w:r w:rsidRPr="00613EF8">
              <w:rPr>
                <w:rFonts w:ascii="Times New Roman" w:hAnsi="Times New Roman" w:cs="Times New Roman"/>
                <w:sz w:val="24"/>
                <w:szCs w:val="24"/>
                <w:lang w:val="kk-KZ"/>
              </w:rPr>
              <w:t>Оқ</w:t>
            </w:r>
            <w:r w:rsidRPr="00675251">
              <w:rPr>
                <w:rFonts w:ascii="Times New Roman" w:hAnsi="Times New Roman" w:cs="Times New Roman"/>
                <w:sz w:val="24"/>
                <w:szCs w:val="24"/>
                <w:lang w:val="kk-KZ"/>
              </w:rPr>
              <w:t>ыт</w:t>
            </w:r>
            <w:r w:rsidRPr="00613EF8">
              <w:rPr>
                <w:rFonts w:ascii="Times New Roman" w:hAnsi="Times New Roman" w:cs="Times New Roman"/>
                <w:sz w:val="24"/>
                <w:szCs w:val="24"/>
                <w:lang w:val="kk-KZ"/>
              </w:rPr>
              <w:t>у форматы</w:t>
            </w:r>
          </w:p>
        </w:tc>
        <w:tc>
          <w:tcPr>
            <w:tcW w:w="4932" w:type="dxa"/>
            <w:vAlign w:val="center"/>
          </w:tcPr>
          <w:p w14:paraId="0414A3F1" w14:textId="2422CDA8" w:rsidR="0002313B" w:rsidRPr="00613EF8" w:rsidRDefault="00B0712C" w:rsidP="004B31BF">
            <w:pPr>
              <w:jc w:val="center"/>
              <w:rPr>
                <w:rFonts w:ascii="Times New Roman" w:hAnsi="Times New Roman" w:cs="Times New Roman"/>
                <w:sz w:val="24"/>
                <w:szCs w:val="24"/>
                <w:lang w:val="kk-KZ"/>
              </w:rPr>
            </w:pPr>
            <w:r w:rsidRPr="00675251">
              <w:rPr>
                <w:rFonts w:ascii="Times New Roman" w:hAnsi="Times New Roman" w:cs="Times New Roman"/>
                <w:sz w:val="24"/>
                <w:szCs w:val="24"/>
                <w:lang w:val="kk-KZ"/>
              </w:rPr>
              <w:t>Күндізгі</w:t>
            </w:r>
            <w:r>
              <w:rPr>
                <w:rFonts w:ascii="Times New Roman" w:hAnsi="Times New Roman" w:cs="Times New Roman"/>
                <w:sz w:val="24"/>
                <w:szCs w:val="24"/>
                <w:lang w:val="kk-KZ"/>
              </w:rPr>
              <w:t>/</w:t>
            </w:r>
            <w:bookmarkStart w:id="0" w:name="_GoBack"/>
            <w:bookmarkEnd w:id="0"/>
            <w:r w:rsidR="00613EF8" w:rsidRPr="00675251">
              <w:rPr>
                <w:rFonts w:ascii="Times New Roman" w:hAnsi="Times New Roman" w:cs="Times New Roman"/>
                <w:sz w:val="24"/>
                <w:szCs w:val="24"/>
                <w:lang w:val="kk-KZ"/>
              </w:rPr>
              <w:t>К</w:t>
            </w:r>
            <w:r w:rsidR="0002313B" w:rsidRPr="00675251">
              <w:rPr>
                <w:rFonts w:ascii="Times New Roman" w:hAnsi="Times New Roman" w:cs="Times New Roman"/>
                <w:sz w:val="24"/>
                <w:szCs w:val="24"/>
                <w:lang w:val="kk-KZ"/>
              </w:rPr>
              <w:t>үндізгі</w:t>
            </w:r>
            <w:r w:rsidR="00613EF8">
              <w:rPr>
                <w:rFonts w:ascii="Times New Roman" w:hAnsi="Times New Roman" w:cs="Times New Roman"/>
                <w:sz w:val="24"/>
                <w:szCs w:val="24"/>
                <w:lang w:val="kk-KZ"/>
              </w:rPr>
              <w:t xml:space="preserve"> </w:t>
            </w:r>
            <w:r w:rsidR="0002313B" w:rsidRPr="00613EF8">
              <w:rPr>
                <w:rFonts w:ascii="Times New Roman" w:hAnsi="Times New Roman" w:cs="Times New Roman"/>
                <w:sz w:val="24"/>
                <w:szCs w:val="24"/>
                <w:lang w:val="kk-KZ"/>
              </w:rPr>
              <w:t>-</w:t>
            </w:r>
            <w:r w:rsidR="0002313B" w:rsidRPr="00675251">
              <w:rPr>
                <w:rFonts w:ascii="Times New Roman" w:hAnsi="Times New Roman" w:cs="Times New Roman"/>
                <w:sz w:val="24"/>
                <w:szCs w:val="24"/>
                <w:lang w:val="kk-KZ"/>
              </w:rPr>
              <w:t>қашықтан</w:t>
            </w:r>
          </w:p>
        </w:tc>
      </w:tr>
      <w:tr w:rsidR="0002313B" w:rsidRPr="00675251" w14:paraId="08C039C0" w14:textId="77777777" w:rsidTr="00D92B7E">
        <w:tc>
          <w:tcPr>
            <w:tcW w:w="4707" w:type="dxa"/>
          </w:tcPr>
          <w:p w14:paraId="4A043313" w14:textId="67B31F49" w:rsidR="0002313B" w:rsidRPr="00675251" w:rsidRDefault="0002313B" w:rsidP="0046189A">
            <w:pPr>
              <w:rPr>
                <w:rFonts w:ascii="Times New Roman" w:hAnsi="Times New Roman" w:cs="Times New Roman"/>
                <w:sz w:val="24"/>
                <w:szCs w:val="24"/>
              </w:rPr>
            </w:pPr>
            <w:r w:rsidRPr="00613EF8">
              <w:rPr>
                <w:rFonts w:ascii="Times New Roman" w:hAnsi="Times New Roman" w:cs="Times New Roman"/>
                <w:sz w:val="24"/>
                <w:szCs w:val="24"/>
                <w:lang w:val="kk-KZ"/>
              </w:rPr>
              <w:t xml:space="preserve">Мамандық бойынша тағайындалған біліктілік </w:t>
            </w:r>
            <w:r w:rsidRPr="00613EF8">
              <w:rPr>
                <w:rFonts w:ascii="Times New Roman" w:hAnsi="Times New Roman" w:cs="Times New Roman"/>
                <w:i/>
                <w:sz w:val="24"/>
                <w:szCs w:val="24"/>
                <w:lang w:val="kk-KZ"/>
              </w:rPr>
              <w:t>(се</w:t>
            </w:r>
            <w:r w:rsidRPr="00675251">
              <w:rPr>
                <w:rFonts w:ascii="Times New Roman" w:hAnsi="Times New Roman" w:cs="Times New Roman"/>
                <w:i/>
                <w:sz w:val="24"/>
                <w:szCs w:val="24"/>
              </w:rPr>
              <w:t>ртификаттау курсы)</w:t>
            </w:r>
          </w:p>
        </w:tc>
        <w:tc>
          <w:tcPr>
            <w:tcW w:w="4932" w:type="dxa"/>
            <w:vAlign w:val="center"/>
          </w:tcPr>
          <w:p w14:paraId="448B4DB3" w14:textId="1E0ADEA7" w:rsidR="0002313B" w:rsidRPr="00675251" w:rsidRDefault="0002313B" w:rsidP="004B31BF">
            <w:pPr>
              <w:jc w:val="center"/>
              <w:rPr>
                <w:rFonts w:ascii="Times New Roman" w:hAnsi="Times New Roman" w:cs="Times New Roman"/>
                <w:sz w:val="24"/>
                <w:szCs w:val="24"/>
              </w:rPr>
            </w:pPr>
            <w:r w:rsidRPr="00675251">
              <w:rPr>
                <w:rFonts w:ascii="Times New Roman" w:hAnsi="Times New Roman" w:cs="Times New Roman"/>
                <w:sz w:val="24"/>
                <w:szCs w:val="24"/>
                <w:lang w:val="kk-KZ"/>
              </w:rPr>
              <w:t>Сот</w:t>
            </w:r>
            <w:r w:rsidRPr="00675251">
              <w:rPr>
                <w:rFonts w:ascii="Times New Roman" w:hAnsi="Times New Roman" w:cs="Times New Roman"/>
                <w:sz w:val="24"/>
                <w:szCs w:val="24"/>
              </w:rPr>
              <w:t>-медицин</w:t>
            </w:r>
            <w:r w:rsidRPr="00675251">
              <w:rPr>
                <w:rFonts w:ascii="Times New Roman" w:hAnsi="Times New Roman" w:cs="Times New Roman"/>
                <w:sz w:val="24"/>
                <w:szCs w:val="24"/>
                <w:lang w:val="kk-KZ"/>
              </w:rPr>
              <w:t>алық</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kk-KZ"/>
              </w:rPr>
              <w:t>сарапшы дәрігер</w:t>
            </w:r>
            <w:r w:rsidRPr="00675251">
              <w:rPr>
                <w:rFonts w:ascii="Times New Roman" w:hAnsi="Times New Roman" w:cs="Times New Roman"/>
                <w:sz w:val="24"/>
                <w:szCs w:val="24"/>
              </w:rPr>
              <w:t xml:space="preserve"> </w:t>
            </w:r>
            <w:r w:rsidRPr="00675251">
              <w:rPr>
                <w:rFonts w:ascii="Times New Roman" w:hAnsi="Times New Roman" w:cs="Times New Roman"/>
                <w:color w:val="000000"/>
                <w:sz w:val="24"/>
                <w:szCs w:val="24"/>
                <w:shd w:val="clear" w:color="auto" w:fill="FFFFFF"/>
              </w:rPr>
              <w:t>(медико-криминалисти</w:t>
            </w:r>
            <w:r w:rsidRPr="00675251">
              <w:rPr>
                <w:rFonts w:ascii="Times New Roman" w:hAnsi="Times New Roman" w:cs="Times New Roman"/>
                <w:color w:val="000000"/>
                <w:sz w:val="24"/>
                <w:szCs w:val="24"/>
                <w:shd w:val="clear" w:color="auto" w:fill="FFFFFF"/>
                <w:lang w:val="kk-KZ"/>
              </w:rPr>
              <w:t>калық зерттеу</w:t>
            </w:r>
            <w:r w:rsidRPr="00675251">
              <w:rPr>
                <w:rFonts w:ascii="Times New Roman" w:hAnsi="Times New Roman" w:cs="Times New Roman"/>
                <w:color w:val="000000"/>
                <w:sz w:val="24"/>
                <w:szCs w:val="24"/>
                <w:shd w:val="clear" w:color="auto" w:fill="FFFFFF"/>
              </w:rPr>
              <w:t>)</w:t>
            </w:r>
          </w:p>
          <w:p w14:paraId="1E283D31" w14:textId="77777777" w:rsidR="0002313B" w:rsidRPr="00675251" w:rsidRDefault="0002313B" w:rsidP="004B31BF">
            <w:pPr>
              <w:jc w:val="center"/>
              <w:rPr>
                <w:rFonts w:ascii="Times New Roman" w:hAnsi="Times New Roman" w:cs="Times New Roman"/>
                <w:sz w:val="24"/>
                <w:szCs w:val="24"/>
              </w:rPr>
            </w:pPr>
          </w:p>
        </w:tc>
      </w:tr>
      <w:tr w:rsidR="0002313B" w:rsidRPr="00675251" w14:paraId="060D97CB" w14:textId="77777777" w:rsidTr="00D92B7E">
        <w:tc>
          <w:tcPr>
            <w:tcW w:w="4707" w:type="dxa"/>
          </w:tcPr>
          <w:p w14:paraId="51743006" w14:textId="3436F253" w:rsidR="0002313B" w:rsidRPr="00675251" w:rsidRDefault="0002313B" w:rsidP="00FB10F3">
            <w:pPr>
              <w:rPr>
                <w:rFonts w:ascii="Times New Roman" w:hAnsi="Times New Roman" w:cs="Times New Roman"/>
                <w:sz w:val="24"/>
                <w:szCs w:val="24"/>
                <w:lang w:val="kk-KZ"/>
              </w:rPr>
            </w:pPr>
            <w:r w:rsidRPr="00675251">
              <w:rPr>
                <w:rFonts w:ascii="Times New Roman" w:hAnsi="Times New Roman" w:cs="Times New Roman"/>
                <w:sz w:val="24"/>
                <w:szCs w:val="24"/>
                <w:lang w:val="kk-KZ"/>
              </w:rPr>
              <w:t xml:space="preserve">Оқытуды аяқтау туралы құжаты </w:t>
            </w:r>
            <w:r w:rsidRPr="00675251">
              <w:rPr>
                <w:rFonts w:ascii="Times New Roman" w:hAnsi="Times New Roman" w:cs="Times New Roman"/>
                <w:i/>
                <w:sz w:val="24"/>
                <w:szCs w:val="24"/>
                <w:lang w:val="kk-KZ"/>
              </w:rPr>
              <w:t>(сертификаттау курсы туралы куәлік, біліктілікті арттыру туралы куәлік)</w:t>
            </w:r>
          </w:p>
        </w:tc>
        <w:tc>
          <w:tcPr>
            <w:tcW w:w="4932" w:type="dxa"/>
            <w:vAlign w:val="center"/>
          </w:tcPr>
          <w:p w14:paraId="716335A3" w14:textId="733F7F9F" w:rsidR="0002313B" w:rsidRPr="00675251" w:rsidRDefault="0002313B" w:rsidP="00613EF8">
            <w:pPr>
              <w:jc w:val="center"/>
              <w:rPr>
                <w:rFonts w:ascii="Times New Roman" w:hAnsi="Times New Roman" w:cs="Times New Roman"/>
                <w:sz w:val="24"/>
                <w:szCs w:val="24"/>
              </w:rPr>
            </w:pPr>
            <w:r w:rsidRPr="00C47452">
              <w:rPr>
                <w:rFonts w:ascii="Times New Roman" w:hAnsi="Times New Roman" w:cs="Times New Roman"/>
                <w:sz w:val="24"/>
                <w:szCs w:val="24"/>
                <w:lang w:val="kk-KZ"/>
              </w:rPr>
              <w:t xml:space="preserve">Қосымшамен бірге </w:t>
            </w:r>
            <w:r w:rsidRPr="00675251">
              <w:rPr>
                <w:rFonts w:ascii="Times New Roman" w:hAnsi="Times New Roman" w:cs="Times New Roman"/>
                <w:sz w:val="24"/>
                <w:szCs w:val="24"/>
                <w:lang w:val="kk-KZ"/>
              </w:rPr>
              <w:t>сертификаттау курсы туралы куәлік</w:t>
            </w:r>
            <w:r w:rsidR="00613EF8">
              <w:rPr>
                <w:rFonts w:ascii="Times New Roman" w:hAnsi="Times New Roman" w:cs="Times New Roman"/>
                <w:sz w:val="24"/>
                <w:szCs w:val="24"/>
                <w:lang w:val="kk-KZ"/>
              </w:rPr>
              <w:t xml:space="preserve"> </w:t>
            </w:r>
            <w:r w:rsidR="00613EF8" w:rsidRPr="00C47452">
              <w:rPr>
                <w:rFonts w:ascii="Times New Roman" w:hAnsi="Times New Roman" w:cs="Times New Roman"/>
                <w:sz w:val="24"/>
                <w:szCs w:val="24"/>
                <w:lang w:val="kk-KZ"/>
              </w:rPr>
              <w:t>(транскрипт)</w:t>
            </w:r>
          </w:p>
        </w:tc>
      </w:tr>
      <w:tr w:rsidR="00613EF8" w:rsidRPr="00675251" w14:paraId="75260858" w14:textId="77777777" w:rsidTr="00D92B7E">
        <w:tc>
          <w:tcPr>
            <w:tcW w:w="4707" w:type="dxa"/>
          </w:tcPr>
          <w:p w14:paraId="5284F7AC" w14:textId="506C5CBF" w:rsidR="00613EF8" w:rsidRPr="00675251" w:rsidRDefault="00613EF8" w:rsidP="00613EF8">
            <w:pPr>
              <w:rPr>
                <w:rFonts w:ascii="Times New Roman" w:hAnsi="Times New Roman" w:cs="Times New Roman"/>
                <w:sz w:val="24"/>
                <w:szCs w:val="24"/>
              </w:rPr>
            </w:pPr>
            <w:r w:rsidRPr="00675251">
              <w:rPr>
                <w:rFonts w:ascii="Times New Roman" w:hAnsi="Times New Roman" w:cs="Times New Roman"/>
                <w:sz w:val="24"/>
                <w:szCs w:val="24"/>
                <w:lang w:val="kk-KZ"/>
              </w:rPr>
              <w:t>Сараптама ұйымының толық атауы</w:t>
            </w:r>
          </w:p>
        </w:tc>
        <w:tc>
          <w:tcPr>
            <w:tcW w:w="4932" w:type="dxa"/>
            <w:vAlign w:val="center"/>
          </w:tcPr>
          <w:p w14:paraId="521E72C6" w14:textId="44030BBE" w:rsidR="00613EF8" w:rsidRPr="0002313B" w:rsidRDefault="00613EF8" w:rsidP="001C74AC">
            <w:pPr>
              <w:jc w:val="center"/>
              <w:rPr>
                <w:rFonts w:ascii="Times New Roman" w:hAnsi="Times New Roman" w:cs="Times New Roman"/>
                <w:sz w:val="24"/>
                <w:szCs w:val="24"/>
                <w:highlight w:val="yellow"/>
              </w:rPr>
            </w:pPr>
            <w:r w:rsidRPr="008B4B50">
              <w:rPr>
                <w:rFonts w:ascii="Times New Roman" w:hAnsi="Times New Roman" w:cs="Times New Roman"/>
                <w:color w:val="000000"/>
                <w:spacing w:val="2"/>
                <w:sz w:val="24"/>
                <w:szCs w:val="24"/>
                <w:lang w:val="kk-KZ"/>
              </w:rPr>
              <w:t xml:space="preserve">«Денсаулық сақтау» оқыту бағыты бойынша ОӘБ </w:t>
            </w:r>
            <w:r w:rsidRPr="008B4B50">
              <w:rPr>
                <w:rFonts w:ascii="Times New Roman" w:hAnsi="Times New Roman" w:cs="Times New Roman"/>
                <w:sz w:val="24"/>
                <w:szCs w:val="24"/>
                <w:lang w:val="kk-KZ"/>
              </w:rPr>
              <w:t xml:space="preserve">«Патологиялық анатомия және сот-медициналық сараптама» комитеті,   </w:t>
            </w:r>
            <w:r w:rsidR="001C74AC">
              <w:rPr>
                <w:rFonts w:ascii="Times New Roman" w:hAnsi="Times New Roman" w:cs="Times New Roman"/>
                <w:sz w:val="24"/>
                <w:szCs w:val="24"/>
                <w:lang w:val="kk-KZ"/>
              </w:rPr>
              <w:t>24.11</w:t>
            </w:r>
            <w:r w:rsidRPr="008B4B50">
              <w:rPr>
                <w:rFonts w:ascii="Times New Roman" w:hAnsi="Times New Roman" w:cs="Times New Roman"/>
                <w:sz w:val="24"/>
                <w:szCs w:val="24"/>
                <w:lang w:val="kk-KZ"/>
              </w:rPr>
              <w:t xml:space="preserve">.2023 ж. </w:t>
            </w:r>
            <w:r>
              <w:rPr>
                <w:rFonts w:ascii="Times New Roman" w:hAnsi="Times New Roman" w:cs="Times New Roman"/>
                <w:sz w:val="24"/>
                <w:szCs w:val="24"/>
                <w:lang w:val="kk-KZ"/>
              </w:rPr>
              <w:t xml:space="preserve"> </w:t>
            </w:r>
            <w:r w:rsidRPr="008B4B50">
              <w:rPr>
                <w:rFonts w:ascii="Times New Roman" w:hAnsi="Times New Roman" w:cs="Times New Roman"/>
                <w:sz w:val="24"/>
                <w:szCs w:val="24"/>
                <w:lang w:val="kk-KZ"/>
              </w:rPr>
              <w:t>№</w:t>
            </w:r>
            <w:r w:rsidR="001C74AC">
              <w:rPr>
                <w:rFonts w:ascii="Times New Roman" w:hAnsi="Times New Roman" w:cs="Times New Roman"/>
                <w:sz w:val="24"/>
                <w:szCs w:val="24"/>
                <w:lang w:val="kk-KZ"/>
              </w:rPr>
              <w:t>2</w:t>
            </w:r>
            <w:r w:rsidRPr="008B4B50">
              <w:rPr>
                <w:rFonts w:ascii="Times New Roman" w:hAnsi="Times New Roman" w:cs="Times New Roman"/>
                <w:sz w:val="24"/>
                <w:szCs w:val="24"/>
                <w:lang w:val="kk-KZ"/>
              </w:rPr>
              <w:t xml:space="preserve"> хаттама</w:t>
            </w:r>
          </w:p>
        </w:tc>
      </w:tr>
      <w:tr w:rsidR="00613EF8" w:rsidRPr="00675251" w14:paraId="586854B2" w14:textId="77777777" w:rsidTr="00D92B7E">
        <w:tc>
          <w:tcPr>
            <w:tcW w:w="4707" w:type="dxa"/>
          </w:tcPr>
          <w:p w14:paraId="4F1AFFD2" w14:textId="2E8188AB" w:rsidR="00613EF8" w:rsidRPr="00675251" w:rsidRDefault="00613EF8" w:rsidP="00613EF8">
            <w:pPr>
              <w:pStyle w:val="a3"/>
              <w:jc w:val="both"/>
              <w:rPr>
                <w:rFonts w:ascii="Times New Roman" w:hAnsi="Times New Roman" w:cs="Times New Roman"/>
                <w:bCs/>
                <w:sz w:val="24"/>
                <w:szCs w:val="24"/>
              </w:rPr>
            </w:pPr>
            <w:r w:rsidRPr="00675251">
              <w:rPr>
                <w:rFonts w:ascii="Times New Roman" w:hAnsi="Times New Roman" w:cs="Times New Roman"/>
                <w:bCs/>
                <w:sz w:val="24"/>
                <w:szCs w:val="24"/>
                <w:lang w:val="kk-KZ"/>
              </w:rPr>
              <w:t>Сараптама қорытындысын құрастыру күні</w:t>
            </w:r>
          </w:p>
        </w:tc>
        <w:tc>
          <w:tcPr>
            <w:tcW w:w="4932" w:type="dxa"/>
            <w:vAlign w:val="center"/>
          </w:tcPr>
          <w:p w14:paraId="59D4EBD6" w14:textId="75426275" w:rsidR="00613EF8" w:rsidRPr="0002313B" w:rsidRDefault="003D3B6D" w:rsidP="003D3B6D">
            <w:pPr>
              <w:jc w:val="center"/>
              <w:rPr>
                <w:rFonts w:ascii="Times New Roman" w:hAnsi="Times New Roman" w:cs="Times New Roman"/>
                <w:sz w:val="24"/>
                <w:szCs w:val="24"/>
                <w:highlight w:val="yellow"/>
                <w:lang w:val="kk-KZ"/>
              </w:rPr>
            </w:pPr>
            <w:r w:rsidRPr="003D3B6D">
              <w:rPr>
                <w:rFonts w:ascii="Times New Roman" w:hAnsi="Times New Roman" w:cs="Times New Roman"/>
                <w:sz w:val="24"/>
                <w:szCs w:val="24"/>
                <w:lang w:val="kk-KZ"/>
              </w:rPr>
              <w:t>22.11</w:t>
            </w:r>
            <w:r>
              <w:rPr>
                <w:rFonts w:ascii="Times New Roman" w:hAnsi="Times New Roman" w:cs="Times New Roman"/>
                <w:sz w:val="24"/>
                <w:szCs w:val="24"/>
                <w:lang w:val="kk-KZ"/>
              </w:rPr>
              <w:t>.2023</w:t>
            </w:r>
            <w:r w:rsidR="00613EF8" w:rsidRPr="003D3B6D">
              <w:rPr>
                <w:rFonts w:ascii="Times New Roman" w:hAnsi="Times New Roman" w:cs="Times New Roman"/>
                <w:sz w:val="24"/>
                <w:szCs w:val="24"/>
                <w:lang w:val="kk-KZ"/>
              </w:rPr>
              <w:t>ж.</w:t>
            </w:r>
          </w:p>
        </w:tc>
      </w:tr>
      <w:tr w:rsidR="00613EF8" w:rsidRPr="00675251" w14:paraId="3C8863E2" w14:textId="77777777" w:rsidTr="00D92B7E">
        <w:tc>
          <w:tcPr>
            <w:tcW w:w="4707" w:type="dxa"/>
          </w:tcPr>
          <w:p w14:paraId="35861658" w14:textId="33C80C90" w:rsidR="00613EF8" w:rsidRPr="00675251" w:rsidRDefault="00613EF8" w:rsidP="00613EF8">
            <w:pPr>
              <w:pStyle w:val="a3"/>
              <w:jc w:val="both"/>
              <w:rPr>
                <w:rFonts w:ascii="Times New Roman" w:hAnsi="Times New Roman" w:cs="Times New Roman"/>
                <w:bCs/>
                <w:sz w:val="24"/>
                <w:szCs w:val="24"/>
              </w:rPr>
            </w:pPr>
            <w:r w:rsidRPr="00675251">
              <w:rPr>
                <w:rFonts w:ascii="Times New Roman" w:hAnsi="Times New Roman" w:cs="Times New Roman"/>
                <w:bCs/>
                <w:sz w:val="24"/>
                <w:szCs w:val="24"/>
              </w:rPr>
              <w:t>Сараптама қорытынды</w:t>
            </w:r>
            <w:r w:rsidRPr="00675251">
              <w:rPr>
                <w:rFonts w:ascii="Times New Roman" w:hAnsi="Times New Roman" w:cs="Times New Roman"/>
                <w:bCs/>
                <w:sz w:val="24"/>
                <w:szCs w:val="24"/>
                <w:lang w:val="kk-KZ"/>
              </w:rPr>
              <w:t>сы</w:t>
            </w:r>
            <w:r w:rsidRPr="00675251">
              <w:rPr>
                <w:rFonts w:ascii="Times New Roman" w:hAnsi="Times New Roman" w:cs="Times New Roman"/>
                <w:bCs/>
                <w:sz w:val="24"/>
                <w:szCs w:val="24"/>
              </w:rPr>
              <w:t>ның қолданылу мерзімі</w:t>
            </w:r>
          </w:p>
        </w:tc>
        <w:tc>
          <w:tcPr>
            <w:tcW w:w="4932" w:type="dxa"/>
            <w:vAlign w:val="center"/>
          </w:tcPr>
          <w:p w14:paraId="7413F419" w14:textId="34EFE2CA" w:rsidR="00613EF8" w:rsidRPr="0002313B" w:rsidRDefault="00613EF8" w:rsidP="00613EF8">
            <w:pPr>
              <w:jc w:val="center"/>
              <w:rPr>
                <w:rFonts w:ascii="Times New Roman" w:hAnsi="Times New Roman" w:cs="Times New Roman"/>
                <w:sz w:val="24"/>
                <w:szCs w:val="24"/>
                <w:highlight w:val="yellow"/>
                <w:lang w:val="kk-KZ"/>
              </w:rPr>
            </w:pPr>
            <w:r>
              <w:rPr>
                <w:rFonts w:ascii="Times New Roman" w:hAnsi="Times New Roman" w:cs="Times New Roman"/>
                <w:color w:val="000000"/>
                <w:spacing w:val="2"/>
                <w:sz w:val="24"/>
                <w:szCs w:val="24"/>
                <w:shd w:val="clear" w:color="auto" w:fill="FFFFFF"/>
              </w:rPr>
              <w:t>3</w:t>
            </w:r>
            <w:r w:rsidRPr="00675251">
              <w:rPr>
                <w:rFonts w:ascii="Times New Roman" w:hAnsi="Times New Roman" w:cs="Times New Roman"/>
                <w:color w:val="000000"/>
                <w:spacing w:val="2"/>
                <w:sz w:val="24"/>
                <w:szCs w:val="24"/>
                <w:shd w:val="clear" w:color="auto" w:fill="FFFFFF"/>
              </w:rPr>
              <w:t xml:space="preserve"> </w:t>
            </w:r>
            <w:r w:rsidRPr="00675251">
              <w:rPr>
                <w:rFonts w:ascii="Times New Roman" w:hAnsi="Times New Roman" w:cs="Times New Roman"/>
                <w:color w:val="000000"/>
                <w:spacing w:val="2"/>
                <w:sz w:val="24"/>
                <w:szCs w:val="24"/>
                <w:shd w:val="clear" w:color="auto" w:fill="FFFFFF"/>
                <w:lang w:val="kk-KZ"/>
              </w:rPr>
              <w:t>жыл</w:t>
            </w:r>
            <w:r>
              <w:rPr>
                <w:rFonts w:ascii="Times New Roman" w:hAnsi="Times New Roman" w:cs="Times New Roman"/>
                <w:color w:val="000000"/>
                <w:spacing w:val="2"/>
                <w:sz w:val="24"/>
                <w:szCs w:val="24"/>
                <w:shd w:val="clear" w:color="auto" w:fill="FFFFFF"/>
                <w:lang w:val="kk-KZ"/>
              </w:rPr>
              <w:t>ға</w:t>
            </w:r>
          </w:p>
        </w:tc>
      </w:tr>
    </w:tbl>
    <w:p w14:paraId="576CB83B" w14:textId="77777777" w:rsidR="00775D45" w:rsidRPr="00675251" w:rsidRDefault="00775D45" w:rsidP="00FD0992">
      <w:pPr>
        <w:rPr>
          <w:rFonts w:ascii="Times New Roman" w:hAnsi="Times New Roman" w:cs="Times New Roman"/>
          <w:b/>
          <w:sz w:val="24"/>
          <w:szCs w:val="24"/>
          <w:lang w:val="kk-KZ"/>
        </w:rPr>
      </w:pPr>
    </w:p>
    <w:p w14:paraId="00E49531" w14:textId="77777777" w:rsidR="00FD0992" w:rsidRPr="00675251" w:rsidRDefault="00FD0992" w:rsidP="00FD0992">
      <w:pPr>
        <w:rPr>
          <w:rFonts w:ascii="Times New Roman" w:hAnsi="Times New Roman" w:cs="Times New Roman"/>
          <w:b/>
          <w:sz w:val="24"/>
          <w:szCs w:val="24"/>
          <w:lang w:val="kk-KZ"/>
        </w:rPr>
      </w:pPr>
    </w:p>
    <w:p w14:paraId="52053D40" w14:textId="77777777" w:rsidR="00A379BF" w:rsidRPr="00675251" w:rsidRDefault="00A379BF" w:rsidP="00FA2BE0">
      <w:pPr>
        <w:spacing w:after="0" w:line="240" w:lineRule="auto"/>
        <w:ind w:right="-1"/>
        <w:jc w:val="right"/>
        <w:rPr>
          <w:rFonts w:ascii="Times New Roman" w:hAnsi="Times New Roman" w:cs="Times New Roman"/>
          <w:i/>
          <w:sz w:val="24"/>
          <w:szCs w:val="24"/>
          <w:lang w:val="kk-KZ"/>
        </w:rPr>
      </w:pPr>
    </w:p>
    <w:p w14:paraId="758A97A9" w14:textId="1B2ADCCC" w:rsidR="00241D86" w:rsidRPr="00675251" w:rsidRDefault="00241D86">
      <w:pPr>
        <w:rPr>
          <w:rFonts w:ascii="Times New Roman" w:hAnsi="Times New Roman" w:cs="Times New Roman"/>
          <w:i/>
          <w:sz w:val="24"/>
          <w:szCs w:val="24"/>
          <w:lang w:val="kk-KZ"/>
        </w:rPr>
      </w:pPr>
      <w:r w:rsidRPr="00675251">
        <w:rPr>
          <w:rFonts w:ascii="Times New Roman" w:hAnsi="Times New Roman" w:cs="Times New Roman"/>
          <w:i/>
          <w:sz w:val="24"/>
          <w:szCs w:val="24"/>
          <w:lang w:val="kk-KZ"/>
        </w:rPr>
        <w:br w:type="page"/>
      </w:r>
    </w:p>
    <w:p w14:paraId="2530980D" w14:textId="77777777" w:rsidR="00613EF8" w:rsidRPr="00700BCB" w:rsidRDefault="00613EF8" w:rsidP="00613EF8">
      <w:pPr>
        <w:pStyle w:val="Default"/>
        <w:jc w:val="both"/>
        <w:rPr>
          <w:b/>
          <w:sz w:val="28"/>
          <w:szCs w:val="28"/>
          <w:lang w:val="kk-KZ"/>
        </w:rPr>
      </w:pPr>
      <w:r w:rsidRPr="00700BCB">
        <w:rPr>
          <w:b/>
          <w:sz w:val="28"/>
          <w:szCs w:val="28"/>
          <w:lang w:val="kk-KZ"/>
        </w:rPr>
        <w:lastRenderedPageBreak/>
        <w:t xml:space="preserve">Сертификаттау курсын әзірлеуге арналған нормативтік сілтемелер: </w:t>
      </w:r>
    </w:p>
    <w:p w14:paraId="2634CE15" w14:textId="5445E265" w:rsidR="0002313B" w:rsidRPr="00613EF8" w:rsidRDefault="00613EF8" w:rsidP="00613EF8">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0777EE">
        <w:rPr>
          <w:rFonts w:ascii="Times New Roman" w:hAnsi="Times New Roman" w:cs="Times New Roman"/>
          <w:sz w:val="24"/>
          <w:szCs w:val="24"/>
          <w:lang w:val="kk-KZ"/>
        </w:rPr>
        <w:t xml:space="preserve"> </w:t>
      </w:r>
      <w:r w:rsidR="0002313B" w:rsidRPr="00613EF8">
        <w:rPr>
          <w:rFonts w:ascii="Times New Roman" w:hAnsi="Times New Roman" w:cs="Times New Roman"/>
          <w:sz w:val="28"/>
          <w:szCs w:val="28"/>
          <w:lang w:val="kk-KZ"/>
        </w:rPr>
        <w:t>«Денсаулық сақтау саласындағы мамандарға қосымша және формальды емес білім беру қағидаларын, денсаулық сақтау саласындағы қосымша және формальді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ҚР ДСМ 2020 жылғы 21 желтоқсандағы № ҚР ДСМ-303/2020 бұйрығына;</w:t>
      </w:r>
    </w:p>
    <w:p w14:paraId="52D2BF83" w14:textId="77777777" w:rsidR="0002313B" w:rsidRPr="00613EF8" w:rsidRDefault="0002313B" w:rsidP="00613EF8">
      <w:pPr>
        <w:pStyle w:val="a6"/>
        <w:numPr>
          <w:ilvl w:val="0"/>
          <w:numId w:val="43"/>
        </w:numPr>
        <w:tabs>
          <w:tab w:val="left" w:pos="426"/>
        </w:tabs>
        <w:spacing w:after="0" w:line="240" w:lineRule="auto"/>
        <w:ind w:left="0" w:firstLine="0"/>
        <w:jc w:val="both"/>
        <w:rPr>
          <w:rFonts w:ascii="Times New Roman" w:hAnsi="Times New Roman" w:cs="Times New Roman"/>
          <w:sz w:val="28"/>
          <w:szCs w:val="28"/>
          <w:lang w:val="kk-KZ"/>
        </w:rPr>
      </w:pPr>
      <w:r w:rsidRPr="00613EF8">
        <w:rPr>
          <w:rFonts w:ascii="Times New Roman" w:hAnsi="Times New Roman" w:cs="Times New Roman"/>
          <w:sz w:val="28"/>
          <w:szCs w:val="28"/>
          <w:lang w:val="kk-KZ"/>
        </w:rPr>
        <w:t>«</w:t>
      </w:r>
      <w:r w:rsidRPr="00613EF8">
        <w:rPr>
          <w:rFonts w:ascii="Times New Roman" w:hAnsi="Times New Roman" w:cs="Times New Roman"/>
          <w:bCs/>
          <w:sz w:val="28"/>
          <w:szCs w:val="28"/>
          <w:lang w:val="kk-KZ"/>
        </w:rPr>
        <w:t xml:space="preserve">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w:t>
      </w:r>
      <w:r w:rsidRPr="00613EF8">
        <w:rPr>
          <w:rFonts w:ascii="Times New Roman" w:hAnsi="Times New Roman" w:cs="Times New Roman"/>
          <w:sz w:val="28"/>
          <w:szCs w:val="28"/>
          <w:lang w:val="kk-KZ"/>
        </w:rPr>
        <w:t>ҚР ДСМ 2020 жылғы 21 желтоқсандағы № ҚР ДСМ-305/2020 бұйрығына;</w:t>
      </w:r>
    </w:p>
    <w:p w14:paraId="7A09F428" w14:textId="77777777" w:rsidR="0002313B" w:rsidRPr="00613EF8" w:rsidRDefault="0002313B" w:rsidP="00613EF8">
      <w:pPr>
        <w:tabs>
          <w:tab w:val="left" w:pos="426"/>
          <w:tab w:val="left" w:pos="567"/>
          <w:tab w:val="left" w:pos="993"/>
        </w:tabs>
        <w:spacing w:after="0" w:line="240" w:lineRule="auto"/>
        <w:jc w:val="both"/>
        <w:rPr>
          <w:rFonts w:ascii="Times New Roman" w:hAnsi="Times New Roman" w:cs="Times New Roman"/>
          <w:color w:val="000000"/>
          <w:sz w:val="28"/>
          <w:szCs w:val="28"/>
          <w:lang w:val="kk-KZ"/>
        </w:rPr>
      </w:pPr>
      <w:r w:rsidRPr="00613EF8">
        <w:rPr>
          <w:rFonts w:ascii="Times New Roman" w:hAnsi="Times New Roman" w:cs="Times New Roman"/>
          <w:color w:val="000000"/>
          <w:sz w:val="28"/>
          <w:szCs w:val="28"/>
          <w:lang w:val="kk-KZ"/>
        </w:rPr>
        <w:t xml:space="preserve">3. «Денсаулық сақтау саласындағы мамандарды сертификаттауға жататын мамандықтар мен мамандандырулар тізбесін бекіту туралы» </w:t>
      </w:r>
      <w:r w:rsidRPr="00613EF8">
        <w:rPr>
          <w:rFonts w:ascii="Times New Roman" w:hAnsi="Times New Roman" w:cs="Times New Roman"/>
          <w:sz w:val="28"/>
          <w:szCs w:val="28"/>
          <w:lang w:val="kk-KZ"/>
        </w:rPr>
        <w:t>ҚР ДСМ 2020 жылғы 30 қарашадағы № ҚР ДСМ-218/2020 бұйрығына сәйкес құрастырылған.</w:t>
      </w:r>
    </w:p>
    <w:p w14:paraId="2E51F4B2" w14:textId="77777777" w:rsidR="00FD0992" w:rsidRPr="00613EF8" w:rsidRDefault="00FD0992" w:rsidP="00613EF8">
      <w:pPr>
        <w:tabs>
          <w:tab w:val="left" w:pos="426"/>
        </w:tabs>
        <w:spacing w:after="0" w:line="240" w:lineRule="auto"/>
        <w:ind w:right="-1"/>
        <w:jc w:val="both"/>
        <w:rPr>
          <w:rFonts w:ascii="Times New Roman" w:hAnsi="Times New Roman" w:cs="Times New Roman"/>
          <w:b/>
          <w:sz w:val="28"/>
          <w:szCs w:val="28"/>
          <w:lang w:val="kk-KZ"/>
        </w:rPr>
      </w:pPr>
    </w:p>
    <w:p w14:paraId="37747961" w14:textId="77777777" w:rsidR="00503A2E" w:rsidRPr="00613EF8" w:rsidRDefault="00503A2E" w:rsidP="00613EF8">
      <w:pPr>
        <w:tabs>
          <w:tab w:val="left" w:pos="993"/>
        </w:tabs>
        <w:spacing w:after="0" w:line="240" w:lineRule="auto"/>
        <w:jc w:val="both"/>
        <w:rPr>
          <w:rFonts w:ascii="Times New Roman" w:hAnsi="Times New Roman" w:cs="Times New Roman"/>
          <w:b/>
          <w:sz w:val="28"/>
          <w:szCs w:val="28"/>
          <w:lang w:val="kk-KZ"/>
        </w:rPr>
      </w:pPr>
      <w:r w:rsidRPr="00613EF8">
        <w:rPr>
          <w:rFonts w:ascii="Times New Roman" w:hAnsi="Times New Roman" w:cs="Times New Roman"/>
          <w:b/>
          <w:sz w:val="28"/>
          <w:szCs w:val="28"/>
          <w:lang w:val="kk-KZ"/>
        </w:rPr>
        <w:t>Әзірлеуші туралы мәлімет:</w:t>
      </w:r>
    </w:p>
    <w:tbl>
      <w:tblPr>
        <w:tblStyle w:val="a5"/>
        <w:tblW w:w="9668" w:type="dxa"/>
        <w:tblInd w:w="108" w:type="dxa"/>
        <w:tblLook w:val="04A0" w:firstRow="1" w:lastRow="0" w:firstColumn="1" w:lastColumn="0" w:noHBand="0" w:noVBand="1"/>
      </w:tblPr>
      <w:tblGrid>
        <w:gridCol w:w="5769"/>
        <w:gridCol w:w="1695"/>
        <w:gridCol w:w="2204"/>
      </w:tblGrid>
      <w:tr w:rsidR="00503A2E" w:rsidRPr="00675251" w14:paraId="656628D6" w14:textId="77777777" w:rsidTr="0002313B">
        <w:tc>
          <w:tcPr>
            <w:tcW w:w="5770" w:type="dxa"/>
          </w:tcPr>
          <w:p w14:paraId="3E728FDA" w14:textId="236EE2EB" w:rsidR="00503A2E" w:rsidRPr="00675251" w:rsidRDefault="00503A2E" w:rsidP="00503A2E">
            <w:pPr>
              <w:ind w:right="-1"/>
              <w:jc w:val="center"/>
              <w:rPr>
                <w:rFonts w:ascii="Times New Roman" w:hAnsi="Times New Roman" w:cs="Times New Roman"/>
                <w:b/>
                <w:sz w:val="24"/>
                <w:szCs w:val="24"/>
                <w:lang w:val="kk-KZ"/>
              </w:rPr>
            </w:pPr>
            <w:r w:rsidRPr="00675251">
              <w:rPr>
                <w:rFonts w:ascii="Times New Roman" w:hAnsi="Times New Roman" w:cs="Times New Roman"/>
                <w:b/>
                <w:sz w:val="24"/>
                <w:szCs w:val="24"/>
                <w:lang w:val="kk-KZ"/>
              </w:rPr>
              <w:t>Лауазымы</w:t>
            </w:r>
          </w:p>
        </w:tc>
        <w:tc>
          <w:tcPr>
            <w:tcW w:w="1694" w:type="dxa"/>
          </w:tcPr>
          <w:p w14:paraId="4C056A66" w14:textId="6712354B" w:rsidR="00503A2E" w:rsidRPr="00675251" w:rsidRDefault="00503A2E" w:rsidP="00503A2E">
            <w:pPr>
              <w:ind w:right="-1"/>
              <w:jc w:val="center"/>
              <w:rPr>
                <w:rFonts w:ascii="Times New Roman" w:hAnsi="Times New Roman" w:cs="Times New Roman"/>
                <w:b/>
                <w:sz w:val="24"/>
                <w:szCs w:val="24"/>
              </w:rPr>
            </w:pPr>
            <w:r w:rsidRPr="00675251">
              <w:rPr>
                <w:rFonts w:ascii="Times New Roman" w:hAnsi="Times New Roman" w:cs="Times New Roman"/>
                <w:b/>
                <w:sz w:val="24"/>
                <w:szCs w:val="24"/>
                <w:lang w:val="kk-KZ"/>
              </w:rPr>
              <w:t>Т.А.Ә.</w:t>
            </w:r>
          </w:p>
        </w:tc>
        <w:tc>
          <w:tcPr>
            <w:tcW w:w="2204" w:type="dxa"/>
          </w:tcPr>
          <w:p w14:paraId="06CF9A7C" w14:textId="71CEFCD5" w:rsidR="00503A2E" w:rsidRPr="00675251" w:rsidRDefault="00503A2E" w:rsidP="00503A2E">
            <w:pPr>
              <w:ind w:right="-1"/>
              <w:jc w:val="center"/>
              <w:rPr>
                <w:rFonts w:ascii="Times New Roman" w:hAnsi="Times New Roman" w:cs="Times New Roman"/>
                <w:b/>
                <w:sz w:val="24"/>
                <w:szCs w:val="24"/>
                <w:lang w:val="en-US"/>
              </w:rPr>
            </w:pPr>
            <w:r w:rsidRPr="00675251">
              <w:rPr>
                <w:rFonts w:ascii="Times New Roman" w:hAnsi="Times New Roman" w:cs="Times New Roman"/>
                <w:b/>
                <w:sz w:val="24"/>
                <w:szCs w:val="24"/>
                <w:lang w:val="kk-KZ"/>
              </w:rPr>
              <w:t>Байланыс</w:t>
            </w:r>
            <w:r w:rsidRPr="00675251">
              <w:rPr>
                <w:rFonts w:ascii="Times New Roman" w:hAnsi="Times New Roman" w:cs="Times New Roman"/>
                <w:b/>
                <w:sz w:val="24"/>
                <w:szCs w:val="24"/>
                <w:lang w:val="en-US"/>
              </w:rPr>
              <w:t xml:space="preserve">: E-mail </w:t>
            </w:r>
          </w:p>
        </w:tc>
      </w:tr>
      <w:tr w:rsidR="0002313B" w:rsidRPr="00675251" w14:paraId="4F1269B3" w14:textId="77777777" w:rsidTr="0002313B">
        <w:tc>
          <w:tcPr>
            <w:tcW w:w="5770" w:type="dxa"/>
          </w:tcPr>
          <w:p w14:paraId="11D80176" w14:textId="287B3C4B" w:rsidR="0002313B" w:rsidRPr="00675251" w:rsidRDefault="0002313B" w:rsidP="0002313B">
            <w:pPr>
              <w:ind w:right="-1"/>
              <w:jc w:val="both"/>
              <w:rPr>
                <w:rFonts w:ascii="Times New Roman" w:hAnsi="Times New Roman" w:cs="Times New Roman"/>
                <w:b/>
                <w:sz w:val="24"/>
                <w:szCs w:val="24"/>
                <w:lang w:val="kk-KZ"/>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қауымдастырылған </w:t>
            </w:r>
            <w:r w:rsidRPr="00675251">
              <w:rPr>
                <w:rFonts w:ascii="Times New Roman" w:hAnsi="Times New Roman" w:cs="Times New Roman"/>
                <w:sz w:val="24"/>
                <w:szCs w:val="24"/>
                <w:lang w:val="kk-KZ"/>
              </w:rPr>
              <w:t>профессор</w:t>
            </w:r>
          </w:p>
        </w:tc>
        <w:tc>
          <w:tcPr>
            <w:tcW w:w="1694" w:type="dxa"/>
            <w:vAlign w:val="center"/>
          </w:tcPr>
          <w:p w14:paraId="26BCBD79" w14:textId="6E1E3378" w:rsidR="0002313B" w:rsidRPr="00675251" w:rsidRDefault="0002313B" w:rsidP="0002313B">
            <w:pPr>
              <w:ind w:right="-1"/>
              <w:jc w:val="center"/>
              <w:rPr>
                <w:rFonts w:ascii="Times New Roman" w:hAnsi="Times New Roman" w:cs="Times New Roman"/>
                <w:b/>
                <w:sz w:val="24"/>
                <w:szCs w:val="24"/>
                <w:lang w:val="kk-KZ"/>
              </w:rPr>
            </w:pPr>
            <w:r w:rsidRPr="000957A4">
              <w:rPr>
                <w:rFonts w:ascii="Times New Roman" w:hAnsi="Times New Roman" w:cs="Times New Roman"/>
              </w:rPr>
              <w:t xml:space="preserve">Т.З.Жакупова </w:t>
            </w:r>
          </w:p>
        </w:tc>
        <w:tc>
          <w:tcPr>
            <w:tcW w:w="2204" w:type="dxa"/>
            <w:vAlign w:val="center"/>
          </w:tcPr>
          <w:p w14:paraId="31BD87E0" w14:textId="31F7740B" w:rsidR="0002313B" w:rsidRPr="00675251" w:rsidRDefault="0002313B" w:rsidP="00503A2E">
            <w:pPr>
              <w:ind w:right="-1"/>
              <w:jc w:val="center"/>
              <w:rPr>
                <w:rFonts w:ascii="Times New Roman" w:hAnsi="Times New Roman" w:cs="Times New Roman"/>
                <w:b/>
                <w:sz w:val="24"/>
                <w:szCs w:val="24"/>
                <w:lang w:val="kk-KZ"/>
              </w:rPr>
            </w:pPr>
            <w:r w:rsidRPr="000957A4">
              <w:rPr>
                <w:rFonts w:ascii="Times New Roman" w:hAnsi="Times New Roman" w:cs="Times New Roman"/>
                <w:lang w:val="en-US"/>
              </w:rPr>
              <w:t>tolkin</w:t>
            </w:r>
            <w:r w:rsidRPr="00F23DD4">
              <w:rPr>
                <w:rFonts w:ascii="Times New Roman" w:hAnsi="Times New Roman" w:cs="Times New Roman"/>
              </w:rPr>
              <w:t>75@</w:t>
            </w:r>
            <w:r w:rsidRPr="000957A4">
              <w:rPr>
                <w:rFonts w:ascii="Times New Roman" w:hAnsi="Times New Roman" w:cs="Times New Roman"/>
                <w:lang w:val="en-US"/>
              </w:rPr>
              <w:t>mail</w:t>
            </w:r>
            <w:r w:rsidRPr="00F23DD4">
              <w:rPr>
                <w:rFonts w:ascii="Times New Roman" w:hAnsi="Times New Roman" w:cs="Times New Roman"/>
              </w:rPr>
              <w:t>.</w:t>
            </w:r>
            <w:r w:rsidRPr="000957A4">
              <w:rPr>
                <w:rFonts w:ascii="Times New Roman" w:hAnsi="Times New Roman" w:cs="Times New Roman"/>
                <w:lang w:val="en-US"/>
              </w:rPr>
              <w:t>ru</w:t>
            </w:r>
          </w:p>
        </w:tc>
      </w:tr>
      <w:tr w:rsidR="0002313B" w:rsidRPr="00675251" w14:paraId="11A8CA6A" w14:textId="77777777" w:rsidTr="0002313B">
        <w:tc>
          <w:tcPr>
            <w:tcW w:w="5770" w:type="dxa"/>
          </w:tcPr>
          <w:p w14:paraId="5EC8DD23" w14:textId="0BA7F2EE"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профессоры, м.ғ.д., профессор</w:t>
            </w:r>
          </w:p>
        </w:tc>
        <w:tc>
          <w:tcPr>
            <w:tcW w:w="1694" w:type="dxa"/>
            <w:vAlign w:val="center"/>
          </w:tcPr>
          <w:p w14:paraId="5AD87AE1" w14:textId="55702633"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 xml:space="preserve">Ф.А.Галицкий </w:t>
            </w:r>
          </w:p>
        </w:tc>
        <w:tc>
          <w:tcPr>
            <w:tcW w:w="2204" w:type="dxa"/>
            <w:vAlign w:val="center"/>
          </w:tcPr>
          <w:p w14:paraId="3DEEEA8C" w14:textId="11DD8FFC" w:rsidR="0002313B" w:rsidRPr="00675251" w:rsidRDefault="0002313B" w:rsidP="00610A5C">
            <w:pPr>
              <w:ind w:right="-1"/>
              <w:rPr>
                <w:rFonts w:ascii="Times New Roman" w:hAnsi="Times New Roman" w:cs="Times New Roman"/>
                <w:sz w:val="24"/>
                <w:szCs w:val="24"/>
              </w:rPr>
            </w:pPr>
            <w:r w:rsidRPr="00675251">
              <w:rPr>
                <w:rFonts w:ascii="Times New Roman" w:hAnsi="Times New Roman" w:cs="Times New Roman"/>
                <w:sz w:val="24"/>
                <w:szCs w:val="24"/>
                <w:lang w:val="en-US"/>
              </w:rPr>
              <w:t>galickif</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mail</w:t>
            </w:r>
            <w:r w:rsidRPr="00675251">
              <w:rPr>
                <w:rFonts w:ascii="Times New Roman" w:hAnsi="Times New Roman" w:cs="Times New Roman"/>
                <w:sz w:val="24"/>
                <w:szCs w:val="24"/>
              </w:rPr>
              <w:t>.</w:t>
            </w:r>
            <w:r w:rsidRPr="00675251">
              <w:rPr>
                <w:rFonts w:ascii="Times New Roman" w:hAnsi="Times New Roman" w:cs="Times New Roman"/>
                <w:sz w:val="24"/>
                <w:szCs w:val="24"/>
                <w:lang w:val="en-US"/>
              </w:rPr>
              <w:t>ru</w:t>
            </w:r>
          </w:p>
        </w:tc>
      </w:tr>
      <w:tr w:rsidR="0002313B" w:rsidRPr="00675251" w14:paraId="1718D59E" w14:textId="77777777" w:rsidTr="0002313B">
        <w:tc>
          <w:tcPr>
            <w:tcW w:w="5770" w:type="dxa"/>
          </w:tcPr>
          <w:p w14:paraId="6C5936AF" w14:textId="5CCF8B95" w:rsidR="0002313B" w:rsidRPr="00675251" w:rsidRDefault="0002313B" w:rsidP="00C15B26">
            <w:pPr>
              <w:ind w:right="-1"/>
              <w:jc w:val="both"/>
              <w:rPr>
                <w:rFonts w:ascii="Times New Roman" w:hAnsi="Times New Roman" w:cs="Times New Roman"/>
                <w:sz w:val="24"/>
                <w:szCs w:val="24"/>
                <w:lang w:val="kk-KZ"/>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доценті</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en-US"/>
              </w:rPr>
              <w:t>PhD</w:t>
            </w:r>
            <w:r w:rsidRPr="00675251">
              <w:rPr>
                <w:rFonts w:ascii="Times New Roman" w:hAnsi="Times New Roman" w:cs="Times New Roman"/>
                <w:sz w:val="24"/>
                <w:szCs w:val="24"/>
                <w:lang w:val="kk-KZ"/>
              </w:rPr>
              <w:t xml:space="preserve"> докторы</w:t>
            </w:r>
          </w:p>
        </w:tc>
        <w:tc>
          <w:tcPr>
            <w:tcW w:w="1694" w:type="dxa"/>
            <w:vAlign w:val="center"/>
          </w:tcPr>
          <w:p w14:paraId="3593D5FB" w14:textId="70C8426E"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 xml:space="preserve">Ю.В.Колосов </w:t>
            </w:r>
          </w:p>
        </w:tc>
        <w:tc>
          <w:tcPr>
            <w:tcW w:w="2204" w:type="dxa"/>
            <w:vAlign w:val="center"/>
          </w:tcPr>
          <w:p w14:paraId="0384C226" w14:textId="67719C1C" w:rsidR="0002313B" w:rsidRPr="00675251" w:rsidRDefault="0002313B" w:rsidP="00610A5C">
            <w:pPr>
              <w:ind w:right="-1"/>
              <w:rPr>
                <w:rFonts w:ascii="Times New Roman" w:hAnsi="Times New Roman" w:cs="Times New Roman"/>
                <w:sz w:val="24"/>
                <w:szCs w:val="24"/>
                <w:lang w:val="en-US"/>
              </w:rPr>
            </w:pPr>
            <w:r w:rsidRPr="00675251">
              <w:rPr>
                <w:rFonts w:ascii="Times New Roman" w:hAnsi="Times New Roman" w:cs="Times New Roman"/>
                <w:sz w:val="24"/>
                <w:szCs w:val="24"/>
                <w:lang w:val="en-US"/>
              </w:rPr>
              <w:t>assistent-08@mail.ru</w:t>
            </w:r>
          </w:p>
        </w:tc>
      </w:tr>
      <w:tr w:rsidR="0002313B" w:rsidRPr="00675251" w14:paraId="038BBD5D" w14:textId="77777777" w:rsidTr="0002313B">
        <w:tc>
          <w:tcPr>
            <w:tcW w:w="5770" w:type="dxa"/>
          </w:tcPr>
          <w:p w14:paraId="13E8CE6C" w14:textId="7DE13043" w:rsidR="0002313B" w:rsidRPr="00675251" w:rsidRDefault="0002313B" w:rsidP="00610A5C">
            <w:pPr>
              <w:ind w:right="-1"/>
              <w:jc w:val="both"/>
              <w:rPr>
                <w:rFonts w:ascii="Times New Roman" w:hAnsi="Times New Roman" w:cs="Times New Roman"/>
                <w:sz w:val="24"/>
                <w:szCs w:val="24"/>
              </w:rPr>
            </w:pPr>
            <w:r w:rsidRPr="00675251">
              <w:rPr>
                <w:rFonts w:ascii="Times New Roman" w:hAnsi="Times New Roman" w:cs="Times New Roman"/>
                <w:sz w:val="24"/>
                <w:szCs w:val="24"/>
              </w:rPr>
              <w:t>«</w:t>
            </w:r>
            <w:r w:rsidRPr="00675251">
              <w:rPr>
                <w:rFonts w:ascii="Times New Roman" w:hAnsi="Times New Roman" w:cs="Times New Roman"/>
                <w:sz w:val="24"/>
                <w:szCs w:val="24"/>
                <w:lang w:val="kk-KZ"/>
              </w:rPr>
              <w:t>Астана м</w:t>
            </w:r>
            <w:r w:rsidRPr="00675251">
              <w:rPr>
                <w:rFonts w:ascii="Times New Roman" w:hAnsi="Times New Roman" w:cs="Times New Roman"/>
                <w:sz w:val="24"/>
                <w:szCs w:val="24"/>
              </w:rPr>
              <w:t>едицин</w:t>
            </w:r>
            <w:r w:rsidRPr="00675251">
              <w:rPr>
                <w:rFonts w:ascii="Times New Roman" w:hAnsi="Times New Roman" w:cs="Times New Roman"/>
                <w:sz w:val="24"/>
                <w:szCs w:val="24"/>
                <w:lang w:val="kk-KZ"/>
              </w:rPr>
              <w:t>а у</w:t>
            </w:r>
            <w:r w:rsidRPr="00675251">
              <w:rPr>
                <w:rFonts w:ascii="Times New Roman" w:hAnsi="Times New Roman" w:cs="Times New Roman"/>
                <w:sz w:val="24"/>
                <w:szCs w:val="24"/>
              </w:rPr>
              <w:t>ниверситет</w:t>
            </w:r>
            <w:r w:rsidRPr="00675251">
              <w:rPr>
                <w:rFonts w:ascii="Times New Roman" w:hAnsi="Times New Roman" w:cs="Times New Roman"/>
                <w:sz w:val="24"/>
                <w:szCs w:val="24"/>
                <w:lang w:val="kk-KZ"/>
              </w:rPr>
              <w:t>і</w:t>
            </w:r>
            <w:r w:rsidRPr="00675251">
              <w:rPr>
                <w:rFonts w:ascii="Times New Roman" w:hAnsi="Times New Roman" w:cs="Times New Roman"/>
                <w:sz w:val="24"/>
                <w:szCs w:val="24"/>
              </w:rPr>
              <w:t>»</w:t>
            </w:r>
            <w:r w:rsidR="00F23DD4">
              <w:rPr>
                <w:rFonts w:ascii="Times New Roman" w:hAnsi="Times New Roman" w:cs="Times New Roman"/>
                <w:sz w:val="24"/>
                <w:szCs w:val="24"/>
                <w:lang w:val="kk-KZ"/>
              </w:rPr>
              <w:t xml:space="preserve"> </w:t>
            </w:r>
            <w:r w:rsidR="00BD4FE5">
              <w:rPr>
                <w:rFonts w:ascii="Times New Roman" w:hAnsi="Times New Roman" w:cs="Times New Roman"/>
                <w:sz w:val="24"/>
                <w:szCs w:val="24"/>
                <w:lang w:val="kk-KZ"/>
              </w:rPr>
              <w:t>Ке</w:t>
            </w:r>
            <w:r w:rsidRPr="00675251">
              <w:rPr>
                <w:rFonts w:ascii="Times New Roman" w:hAnsi="Times New Roman" w:cs="Times New Roman"/>
                <w:sz w:val="24"/>
                <w:szCs w:val="24"/>
                <w:lang w:val="kk-KZ"/>
              </w:rPr>
              <w:t>АҚ-тың сот медицинасы кафедрасының доценті</w:t>
            </w:r>
            <w:r w:rsidRPr="00675251">
              <w:rPr>
                <w:rFonts w:ascii="Times New Roman" w:hAnsi="Times New Roman" w:cs="Times New Roman"/>
                <w:sz w:val="24"/>
                <w:szCs w:val="24"/>
              </w:rPr>
              <w:t xml:space="preserve">, </w:t>
            </w:r>
            <w:r w:rsidRPr="00675251">
              <w:rPr>
                <w:rFonts w:ascii="Times New Roman" w:hAnsi="Times New Roman" w:cs="Times New Roman"/>
                <w:sz w:val="24"/>
                <w:szCs w:val="24"/>
                <w:lang w:val="en-US"/>
              </w:rPr>
              <w:t>PhD</w:t>
            </w:r>
            <w:r w:rsidRPr="00675251">
              <w:rPr>
                <w:rFonts w:ascii="Times New Roman" w:hAnsi="Times New Roman" w:cs="Times New Roman"/>
                <w:sz w:val="24"/>
                <w:szCs w:val="24"/>
                <w:lang w:val="kk-KZ"/>
              </w:rPr>
              <w:t xml:space="preserve"> докторы</w:t>
            </w:r>
          </w:p>
        </w:tc>
        <w:tc>
          <w:tcPr>
            <w:tcW w:w="1694" w:type="dxa"/>
            <w:vAlign w:val="center"/>
          </w:tcPr>
          <w:p w14:paraId="6543C812" w14:textId="39F7D550" w:rsidR="0002313B" w:rsidRPr="00675251" w:rsidRDefault="0002313B" w:rsidP="00C15B26">
            <w:pPr>
              <w:ind w:right="-1"/>
              <w:jc w:val="both"/>
              <w:rPr>
                <w:rFonts w:ascii="Times New Roman" w:hAnsi="Times New Roman" w:cs="Times New Roman"/>
                <w:sz w:val="24"/>
                <w:szCs w:val="24"/>
              </w:rPr>
            </w:pPr>
            <w:r w:rsidRPr="00675251">
              <w:rPr>
                <w:rFonts w:ascii="Times New Roman" w:hAnsi="Times New Roman" w:cs="Times New Roman"/>
                <w:sz w:val="24"/>
                <w:szCs w:val="24"/>
              </w:rPr>
              <w:t xml:space="preserve">К.К.Макашев </w:t>
            </w:r>
          </w:p>
        </w:tc>
        <w:tc>
          <w:tcPr>
            <w:tcW w:w="2204" w:type="dxa"/>
            <w:vAlign w:val="center"/>
          </w:tcPr>
          <w:p w14:paraId="745F3546" w14:textId="79EF3D00" w:rsidR="0002313B" w:rsidRPr="00675251" w:rsidRDefault="0002313B" w:rsidP="00610A5C">
            <w:pPr>
              <w:ind w:right="-1"/>
              <w:rPr>
                <w:rFonts w:ascii="Times New Roman" w:hAnsi="Times New Roman" w:cs="Times New Roman"/>
                <w:sz w:val="24"/>
                <w:szCs w:val="24"/>
                <w:lang w:val="en-US"/>
              </w:rPr>
            </w:pPr>
            <w:r w:rsidRPr="00675251">
              <w:rPr>
                <w:rFonts w:ascii="Times New Roman" w:hAnsi="Times New Roman" w:cs="Times New Roman"/>
                <w:sz w:val="24"/>
                <w:szCs w:val="24"/>
                <w:lang w:val="en-US"/>
              </w:rPr>
              <w:t>mkk_701203@bk.ru</w:t>
            </w:r>
          </w:p>
        </w:tc>
      </w:tr>
    </w:tbl>
    <w:p w14:paraId="68F58D32" w14:textId="77777777" w:rsidR="00F86D93" w:rsidRPr="00675251" w:rsidRDefault="00F86D93" w:rsidP="00932223">
      <w:pPr>
        <w:spacing w:after="0"/>
        <w:ind w:right="-1"/>
        <w:jc w:val="both"/>
        <w:rPr>
          <w:rFonts w:ascii="Times New Roman" w:hAnsi="Times New Roman" w:cs="Times New Roman"/>
          <w:b/>
          <w:bCs/>
          <w:sz w:val="24"/>
          <w:szCs w:val="24"/>
        </w:rPr>
      </w:pPr>
    </w:p>
    <w:p w14:paraId="302AE552" w14:textId="42D68848" w:rsidR="00935C7A" w:rsidRPr="00675251" w:rsidRDefault="00935C7A" w:rsidP="00935C7A">
      <w:pPr>
        <w:spacing w:after="0" w:line="240" w:lineRule="auto"/>
        <w:jc w:val="both"/>
        <w:rPr>
          <w:rFonts w:ascii="Times New Roman" w:hAnsi="Times New Roman" w:cs="Times New Roman"/>
          <w:sz w:val="24"/>
          <w:szCs w:val="24"/>
        </w:rPr>
      </w:pPr>
      <w:bookmarkStart w:id="1" w:name="_Hlk96333959"/>
      <w:r w:rsidRPr="00675251">
        <w:rPr>
          <w:rFonts w:ascii="Times New Roman" w:hAnsi="Times New Roman" w:cs="Times New Roman"/>
          <w:b/>
          <w:bCs/>
          <w:sz w:val="24"/>
          <w:szCs w:val="24"/>
        </w:rPr>
        <w:t>Сертификаттау курсының бағдарламасы «</w:t>
      </w:r>
      <w:r w:rsidR="00F23DD4">
        <w:rPr>
          <w:rFonts w:ascii="Times New Roman" w:hAnsi="Times New Roman" w:cs="Times New Roman"/>
          <w:b/>
          <w:bCs/>
          <w:sz w:val="24"/>
          <w:szCs w:val="24"/>
        </w:rPr>
        <w:t xml:space="preserve">Астана медицина университеті» </w:t>
      </w:r>
      <w:r w:rsidR="00BD4FE5">
        <w:rPr>
          <w:rFonts w:ascii="Times New Roman" w:hAnsi="Times New Roman" w:cs="Times New Roman"/>
          <w:b/>
          <w:bCs/>
          <w:sz w:val="24"/>
          <w:szCs w:val="24"/>
        </w:rPr>
        <w:t>Ке</w:t>
      </w:r>
      <w:r w:rsidRPr="00675251">
        <w:rPr>
          <w:rFonts w:ascii="Times New Roman" w:hAnsi="Times New Roman" w:cs="Times New Roman"/>
          <w:b/>
          <w:bCs/>
          <w:sz w:val="24"/>
          <w:szCs w:val="24"/>
        </w:rPr>
        <w:t>АҚ Білім беру бағдарламаларының сапасын қамтамасыз ету комитетінің отырысында бекітілді</w:t>
      </w:r>
    </w:p>
    <w:tbl>
      <w:tblPr>
        <w:tblStyle w:val="a5"/>
        <w:tblW w:w="9668" w:type="dxa"/>
        <w:tblInd w:w="108" w:type="dxa"/>
        <w:tblLook w:val="04A0" w:firstRow="1" w:lastRow="0" w:firstColumn="1" w:lastColumn="0" w:noHBand="0" w:noVBand="1"/>
      </w:tblPr>
      <w:tblGrid>
        <w:gridCol w:w="5541"/>
        <w:gridCol w:w="2023"/>
        <w:gridCol w:w="2104"/>
      </w:tblGrid>
      <w:tr w:rsidR="00935C7A" w:rsidRPr="00675251" w14:paraId="41F9E48D" w14:textId="77777777" w:rsidTr="00416B7F">
        <w:tc>
          <w:tcPr>
            <w:tcW w:w="5699" w:type="dxa"/>
            <w:shd w:val="clear" w:color="auto" w:fill="auto"/>
            <w:vAlign w:val="center"/>
          </w:tcPr>
          <w:bookmarkEnd w:id="1"/>
          <w:p w14:paraId="78AC584C" w14:textId="77777777" w:rsidR="00935C7A" w:rsidRPr="00675251" w:rsidRDefault="00935C7A" w:rsidP="00416B7F">
            <w:pPr>
              <w:rPr>
                <w:rFonts w:ascii="Times New Roman" w:hAnsi="Times New Roman" w:cs="Times New Roman"/>
                <w:b/>
                <w:bCs/>
                <w:sz w:val="24"/>
                <w:szCs w:val="24"/>
              </w:rPr>
            </w:pPr>
            <w:r w:rsidRPr="00675251">
              <w:rPr>
                <w:rFonts w:ascii="Times New Roman" w:hAnsi="Times New Roman" w:cs="Times New Roman"/>
                <w:b/>
                <w:bCs/>
                <w:sz w:val="24"/>
                <w:szCs w:val="24"/>
              </w:rPr>
              <w:t>Лауазымы, жұмыс орны, атағы (бар болса)</w:t>
            </w:r>
          </w:p>
        </w:tc>
        <w:tc>
          <w:tcPr>
            <w:tcW w:w="1843" w:type="dxa"/>
            <w:shd w:val="clear" w:color="auto" w:fill="auto"/>
            <w:vAlign w:val="center"/>
          </w:tcPr>
          <w:p w14:paraId="06C44FD4"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Тегі, аты-жөні</w:t>
            </w:r>
          </w:p>
        </w:tc>
        <w:tc>
          <w:tcPr>
            <w:tcW w:w="2126" w:type="dxa"/>
            <w:shd w:val="clear" w:color="auto" w:fill="auto"/>
            <w:vAlign w:val="center"/>
          </w:tcPr>
          <w:p w14:paraId="34372101"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хаттаманың күні, №</w:t>
            </w:r>
          </w:p>
        </w:tc>
      </w:tr>
      <w:tr w:rsidR="0002313B" w:rsidRPr="00675251" w14:paraId="49A991ED" w14:textId="77777777" w:rsidTr="00416B7F">
        <w:tc>
          <w:tcPr>
            <w:tcW w:w="5699" w:type="dxa"/>
          </w:tcPr>
          <w:p w14:paraId="2AC1D01D" w14:textId="7FF2CC25" w:rsidR="0002313B" w:rsidRPr="00675251" w:rsidRDefault="0002313B" w:rsidP="00416B7F">
            <w:pPr>
              <w:jc w:val="both"/>
              <w:rPr>
                <w:rFonts w:ascii="Times New Roman" w:hAnsi="Times New Roman" w:cs="Times New Roman"/>
                <w:sz w:val="24"/>
                <w:szCs w:val="24"/>
              </w:rPr>
            </w:pPr>
            <w:r>
              <w:rPr>
                <w:rFonts w:ascii="Times New Roman" w:hAnsi="Times New Roman" w:cs="Times New Roman"/>
                <w:sz w:val="24"/>
                <w:szCs w:val="24"/>
              </w:rPr>
              <w:t xml:space="preserve">Төрағасы: </w:t>
            </w:r>
            <w:r w:rsidRPr="000957A4">
              <w:rPr>
                <w:rFonts w:ascii="Times New Roman" w:hAnsi="Times New Roman" w:cs="Times New Roman"/>
                <w:sz w:val="24"/>
                <w:szCs w:val="24"/>
              </w:rPr>
              <w:t xml:space="preserve">Кафедра меңгерушісі, </w:t>
            </w:r>
            <w:r w:rsidRPr="00675251">
              <w:rPr>
                <w:rFonts w:ascii="Times New Roman" w:hAnsi="Times New Roman" w:cs="Times New Roman"/>
                <w:sz w:val="24"/>
                <w:szCs w:val="24"/>
                <w:lang w:val="kk-KZ"/>
              </w:rPr>
              <w:t>м.ғ.</w:t>
            </w:r>
            <w:r>
              <w:rPr>
                <w:rFonts w:ascii="Times New Roman" w:hAnsi="Times New Roman" w:cs="Times New Roman"/>
                <w:sz w:val="24"/>
                <w:szCs w:val="24"/>
                <w:lang w:val="kk-KZ"/>
              </w:rPr>
              <w:t>к</w:t>
            </w:r>
            <w:r w:rsidRPr="00675251">
              <w:rPr>
                <w:rFonts w:ascii="Times New Roman" w:hAnsi="Times New Roman" w:cs="Times New Roman"/>
                <w:sz w:val="24"/>
                <w:szCs w:val="24"/>
                <w:lang w:val="kk-KZ"/>
              </w:rPr>
              <w:t xml:space="preserve">., </w:t>
            </w:r>
            <w:r>
              <w:rPr>
                <w:rFonts w:ascii="Times New Roman" w:hAnsi="Times New Roman" w:cs="Times New Roman"/>
                <w:sz w:val="24"/>
                <w:szCs w:val="24"/>
                <w:lang w:val="kk-KZ"/>
              </w:rPr>
              <w:t>доцент</w:t>
            </w:r>
          </w:p>
        </w:tc>
        <w:tc>
          <w:tcPr>
            <w:tcW w:w="1843" w:type="dxa"/>
            <w:vAlign w:val="center"/>
          </w:tcPr>
          <w:p w14:paraId="6859A8AC" w14:textId="356B1AB9" w:rsidR="0002313B" w:rsidRPr="00675251" w:rsidRDefault="0002313B" w:rsidP="0002313B">
            <w:pPr>
              <w:jc w:val="center"/>
              <w:rPr>
                <w:rFonts w:ascii="Times New Roman" w:hAnsi="Times New Roman" w:cs="Times New Roman"/>
                <w:sz w:val="24"/>
                <w:szCs w:val="24"/>
              </w:rPr>
            </w:pPr>
            <w:r w:rsidRPr="000957A4">
              <w:rPr>
                <w:rFonts w:ascii="Times New Roman" w:hAnsi="Times New Roman" w:cs="Times New Roman"/>
                <w:sz w:val="24"/>
                <w:szCs w:val="24"/>
              </w:rPr>
              <w:t xml:space="preserve">Н.А.Малтабарова </w:t>
            </w:r>
          </w:p>
        </w:tc>
        <w:tc>
          <w:tcPr>
            <w:tcW w:w="2126" w:type="dxa"/>
          </w:tcPr>
          <w:p w14:paraId="02FBAC25" w14:textId="77777777" w:rsidR="00613EF8" w:rsidRDefault="0002313B" w:rsidP="00613EF8">
            <w:pPr>
              <w:jc w:val="center"/>
              <w:rPr>
                <w:rFonts w:ascii="Times New Roman" w:hAnsi="Times New Roman" w:cs="Times New Roman"/>
                <w:sz w:val="24"/>
                <w:szCs w:val="24"/>
              </w:rPr>
            </w:pPr>
            <w:r>
              <w:rPr>
                <w:rFonts w:ascii="Times New Roman" w:hAnsi="Times New Roman" w:cs="Times New Roman"/>
                <w:sz w:val="24"/>
                <w:szCs w:val="24"/>
              </w:rPr>
              <w:t>16.11</w:t>
            </w:r>
            <w:r w:rsidRPr="00675251">
              <w:rPr>
                <w:rFonts w:ascii="Times New Roman" w:hAnsi="Times New Roman" w:cs="Times New Roman"/>
                <w:sz w:val="24"/>
                <w:szCs w:val="24"/>
              </w:rPr>
              <w:t>.202</w:t>
            </w:r>
            <w:r>
              <w:rPr>
                <w:rFonts w:ascii="Times New Roman" w:hAnsi="Times New Roman" w:cs="Times New Roman"/>
                <w:sz w:val="24"/>
                <w:szCs w:val="24"/>
              </w:rPr>
              <w:t>3</w:t>
            </w:r>
            <w:r w:rsidRPr="00675251">
              <w:rPr>
                <w:rFonts w:ascii="Times New Roman" w:hAnsi="Times New Roman" w:cs="Times New Roman"/>
                <w:sz w:val="24"/>
                <w:szCs w:val="24"/>
              </w:rPr>
              <w:t xml:space="preserve"> ж.</w:t>
            </w:r>
            <w:r w:rsidR="00613EF8" w:rsidRPr="00675251">
              <w:rPr>
                <w:rFonts w:ascii="Times New Roman" w:hAnsi="Times New Roman" w:cs="Times New Roman"/>
                <w:sz w:val="24"/>
                <w:szCs w:val="24"/>
              </w:rPr>
              <w:t xml:space="preserve"> </w:t>
            </w:r>
          </w:p>
          <w:p w14:paraId="789CC9BD" w14:textId="15F1EB96" w:rsidR="00613EF8" w:rsidRPr="00675251" w:rsidRDefault="00613EF8" w:rsidP="00613EF8">
            <w:pPr>
              <w:jc w:val="center"/>
              <w:rPr>
                <w:rFonts w:ascii="Times New Roman" w:hAnsi="Times New Roman" w:cs="Times New Roman"/>
                <w:sz w:val="24"/>
                <w:szCs w:val="24"/>
              </w:rPr>
            </w:pPr>
            <w:r w:rsidRPr="00675251">
              <w:rPr>
                <w:rFonts w:ascii="Times New Roman" w:hAnsi="Times New Roman" w:cs="Times New Roman"/>
                <w:sz w:val="24"/>
                <w:szCs w:val="24"/>
              </w:rPr>
              <w:t>№</w:t>
            </w:r>
            <w:r w:rsidR="005D6721">
              <w:rPr>
                <w:rFonts w:ascii="Times New Roman" w:hAnsi="Times New Roman" w:cs="Times New Roman"/>
                <w:sz w:val="24"/>
                <w:szCs w:val="24"/>
                <w:lang w:val="kk-KZ"/>
              </w:rPr>
              <w:t>3</w:t>
            </w:r>
            <w:r w:rsidRPr="00675251">
              <w:rPr>
                <w:rFonts w:ascii="Times New Roman" w:hAnsi="Times New Roman" w:cs="Times New Roman"/>
                <w:sz w:val="24"/>
                <w:szCs w:val="24"/>
              </w:rPr>
              <w:t xml:space="preserve">, </w:t>
            </w:r>
            <w:r>
              <w:rPr>
                <w:rFonts w:ascii="Times New Roman" w:hAnsi="Times New Roman" w:cs="Times New Roman"/>
                <w:sz w:val="24"/>
                <w:szCs w:val="24"/>
              </w:rPr>
              <w:t>х</w:t>
            </w:r>
            <w:r w:rsidRPr="00675251">
              <w:rPr>
                <w:rFonts w:ascii="Times New Roman" w:hAnsi="Times New Roman" w:cs="Times New Roman"/>
                <w:sz w:val="24"/>
                <w:szCs w:val="24"/>
              </w:rPr>
              <w:t>аттама</w:t>
            </w:r>
          </w:p>
          <w:p w14:paraId="2E1729C1" w14:textId="551A9268" w:rsidR="0002313B" w:rsidRPr="00675251" w:rsidRDefault="0002313B" w:rsidP="00416B7F">
            <w:pPr>
              <w:jc w:val="center"/>
              <w:rPr>
                <w:rFonts w:ascii="Times New Roman" w:hAnsi="Times New Roman" w:cs="Times New Roman"/>
                <w:sz w:val="24"/>
                <w:szCs w:val="24"/>
              </w:rPr>
            </w:pPr>
          </w:p>
        </w:tc>
      </w:tr>
    </w:tbl>
    <w:p w14:paraId="09500F83" w14:textId="77777777" w:rsidR="00935C7A" w:rsidRPr="00675251" w:rsidRDefault="00935C7A" w:rsidP="00935C7A">
      <w:pPr>
        <w:spacing w:after="0" w:line="240" w:lineRule="auto"/>
        <w:ind w:firstLine="709"/>
        <w:jc w:val="both"/>
        <w:rPr>
          <w:rFonts w:ascii="Times New Roman" w:hAnsi="Times New Roman" w:cs="Times New Roman"/>
          <w:sz w:val="24"/>
          <w:szCs w:val="24"/>
        </w:rPr>
      </w:pPr>
    </w:p>
    <w:p w14:paraId="5F6FC2F8" w14:textId="77777777" w:rsidR="00935C7A" w:rsidRPr="00675251" w:rsidRDefault="00935C7A" w:rsidP="00935C7A">
      <w:pPr>
        <w:spacing w:after="0" w:line="240" w:lineRule="auto"/>
        <w:jc w:val="both"/>
        <w:rPr>
          <w:rFonts w:ascii="Times New Roman" w:hAnsi="Times New Roman" w:cs="Times New Roman"/>
          <w:b/>
          <w:sz w:val="24"/>
          <w:szCs w:val="24"/>
        </w:rPr>
      </w:pPr>
      <w:r w:rsidRPr="00675251">
        <w:rPr>
          <w:rFonts w:ascii="Times New Roman" w:hAnsi="Times New Roman" w:cs="Times New Roman"/>
          <w:b/>
          <w:bCs/>
          <w:sz w:val="24"/>
          <w:szCs w:val="24"/>
        </w:rPr>
        <w:t>СК ББ сараптамалық бағасы Патологиялық анатомия және сот-медициналық сараптама комитетінің отырысында талқыланды</w:t>
      </w:r>
    </w:p>
    <w:tbl>
      <w:tblPr>
        <w:tblStyle w:val="a5"/>
        <w:tblW w:w="9668" w:type="dxa"/>
        <w:tblInd w:w="108" w:type="dxa"/>
        <w:tblLook w:val="04A0" w:firstRow="1" w:lastRow="0" w:firstColumn="1" w:lastColumn="0" w:noHBand="0" w:noVBand="1"/>
      </w:tblPr>
      <w:tblGrid>
        <w:gridCol w:w="5699"/>
        <w:gridCol w:w="1843"/>
        <w:gridCol w:w="2126"/>
      </w:tblGrid>
      <w:tr w:rsidR="00935C7A" w:rsidRPr="00675251" w14:paraId="63FC467C" w14:textId="77777777" w:rsidTr="00416B7F">
        <w:tc>
          <w:tcPr>
            <w:tcW w:w="5699" w:type="dxa"/>
          </w:tcPr>
          <w:p w14:paraId="5D978EA4" w14:textId="77777777" w:rsidR="00935C7A" w:rsidRPr="00675251" w:rsidRDefault="00935C7A" w:rsidP="00416B7F">
            <w:pPr>
              <w:rPr>
                <w:rFonts w:ascii="Times New Roman" w:hAnsi="Times New Roman" w:cs="Times New Roman"/>
                <w:b/>
                <w:bCs/>
                <w:sz w:val="24"/>
                <w:szCs w:val="24"/>
              </w:rPr>
            </w:pPr>
            <w:r w:rsidRPr="00675251">
              <w:rPr>
                <w:rFonts w:ascii="Times New Roman" w:hAnsi="Times New Roman" w:cs="Times New Roman"/>
                <w:b/>
                <w:bCs/>
                <w:sz w:val="24"/>
                <w:szCs w:val="24"/>
              </w:rPr>
              <w:t>Сарапшының лауазымы, жұмыс орны, атағы (бар болса)</w:t>
            </w:r>
          </w:p>
        </w:tc>
        <w:tc>
          <w:tcPr>
            <w:tcW w:w="1843" w:type="dxa"/>
            <w:vAlign w:val="center"/>
          </w:tcPr>
          <w:p w14:paraId="1A480EA9"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Тегі, аты-жөні</w:t>
            </w:r>
          </w:p>
        </w:tc>
        <w:tc>
          <w:tcPr>
            <w:tcW w:w="2126" w:type="dxa"/>
          </w:tcPr>
          <w:p w14:paraId="59671E25" w14:textId="77777777" w:rsidR="00935C7A" w:rsidRPr="00675251" w:rsidRDefault="00935C7A" w:rsidP="00416B7F">
            <w:pPr>
              <w:jc w:val="center"/>
              <w:rPr>
                <w:rFonts w:ascii="Times New Roman" w:hAnsi="Times New Roman" w:cs="Times New Roman"/>
                <w:b/>
                <w:bCs/>
                <w:sz w:val="24"/>
                <w:szCs w:val="24"/>
              </w:rPr>
            </w:pPr>
            <w:r w:rsidRPr="00675251">
              <w:rPr>
                <w:rFonts w:ascii="Times New Roman" w:hAnsi="Times New Roman" w:cs="Times New Roman"/>
                <w:b/>
                <w:bCs/>
                <w:sz w:val="24"/>
                <w:szCs w:val="24"/>
              </w:rPr>
              <w:t>хаттаманың күні, №</w:t>
            </w:r>
          </w:p>
        </w:tc>
      </w:tr>
      <w:tr w:rsidR="00935C7A" w:rsidRPr="00675251" w14:paraId="6861E4DC" w14:textId="77777777" w:rsidTr="00416B7F">
        <w:tc>
          <w:tcPr>
            <w:tcW w:w="5699" w:type="dxa"/>
          </w:tcPr>
          <w:p w14:paraId="6028E31A" w14:textId="46E5C910" w:rsidR="00935C7A" w:rsidRPr="00675251" w:rsidRDefault="00935C7A" w:rsidP="00416B7F">
            <w:pPr>
              <w:jc w:val="both"/>
              <w:rPr>
                <w:rFonts w:ascii="Times New Roman" w:hAnsi="Times New Roman" w:cs="Times New Roman"/>
                <w:sz w:val="24"/>
                <w:szCs w:val="24"/>
              </w:rPr>
            </w:pPr>
            <w:r w:rsidRPr="00675251">
              <w:rPr>
                <w:rFonts w:ascii="Times New Roman" w:hAnsi="Times New Roman" w:cs="Times New Roman"/>
                <w:sz w:val="24"/>
                <w:szCs w:val="24"/>
              </w:rPr>
              <w:t>Төраға: «</w:t>
            </w:r>
            <w:r w:rsidR="00F23DD4">
              <w:rPr>
                <w:rFonts w:ascii="Times New Roman" w:hAnsi="Times New Roman" w:cs="Times New Roman"/>
                <w:sz w:val="24"/>
                <w:szCs w:val="24"/>
              </w:rPr>
              <w:t xml:space="preserve">Астана медицина университеті» </w:t>
            </w:r>
            <w:r w:rsidR="00BD4FE5">
              <w:rPr>
                <w:rFonts w:ascii="Times New Roman" w:hAnsi="Times New Roman" w:cs="Times New Roman"/>
                <w:sz w:val="24"/>
                <w:szCs w:val="24"/>
              </w:rPr>
              <w:t>Ке</w:t>
            </w:r>
            <w:r w:rsidRPr="00675251">
              <w:rPr>
                <w:rFonts w:ascii="Times New Roman" w:hAnsi="Times New Roman" w:cs="Times New Roman"/>
                <w:sz w:val="24"/>
                <w:szCs w:val="24"/>
              </w:rPr>
              <w:t xml:space="preserve">АҚ, </w:t>
            </w:r>
            <w:r w:rsidRPr="00675251">
              <w:rPr>
                <w:rFonts w:ascii="Times New Roman" w:hAnsi="Times New Roman" w:cs="Times New Roman"/>
                <w:sz w:val="24"/>
                <w:szCs w:val="24"/>
                <w:lang w:val="kk-KZ"/>
              </w:rPr>
              <w:t>сот медицинасы</w:t>
            </w:r>
            <w:r w:rsidRPr="00675251">
              <w:rPr>
                <w:rFonts w:ascii="Times New Roman" w:hAnsi="Times New Roman" w:cs="Times New Roman"/>
                <w:sz w:val="24"/>
                <w:szCs w:val="24"/>
              </w:rPr>
              <w:t xml:space="preserve"> кафедрасының меңгерушісі,  м. ғ. к., доцент</w:t>
            </w:r>
          </w:p>
        </w:tc>
        <w:tc>
          <w:tcPr>
            <w:tcW w:w="1843" w:type="dxa"/>
            <w:vAlign w:val="center"/>
          </w:tcPr>
          <w:p w14:paraId="1B9D5768" w14:textId="77777777" w:rsidR="00935C7A" w:rsidRPr="00675251" w:rsidRDefault="00935C7A" w:rsidP="00416B7F">
            <w:pPr>
              <w:jc w:val="center"/>
              <w:rPr>
                <w:rFonts w:ascii="Times New Roman" w:hAnsi="Times New Roman" w:cs="Times New Roman"/>
                <w:sz w:val="24"/>
                <w:szCs w:val="24"/>
              </w:rPr>
            </w:pPr>
            <w:r w:rsidRPr="00675251">
              <w:rPr>
                <w:rFonts w:ascii="Times New Roman" w:hAnsi="Times New Roman" w:cs="Times New Roman"/>
                <w:sz w:val="24"/>
                <w:szCs w:val="24"/>
              </w:rPr>
              <w:t xml:space="preserve">В.Д. Осипов </w:t>
            </w:r>
          </w:p>
        </w:tc>
        <w:tc>
          <w:tcPr>
            <w:tcW w:w="2126" w:type="dxa"/>
            <w:vAlign w:val="center"/>
          </w:tcPr>
          <w:p w14:paraId="16ED84A0" w14:textId="1A00FBA3" w:rsidR="00613EF8" w:rsidRDefault="009909A5" w:rsidP="00613EF8">
            <w:pPr>
              <w:jc w:val="center"/>
              <w:rPr>
                <w:rFonts w:ascii="Times New Roman" w:hAnsi="Times New Roman" w:cs="Times New Roman"/>
                <w:sz w:val="24"/>
                <w:szCs w:val="24"/>
              </w:rPr>
            </w:pPr>
            <w:r>
              <w:rPr>
                <w:rFonts w:ascii="Times New Roman" w:hAnsi="Times New Roman" w:cs="Times New Roman"/>
                <w:sz w:val="24"/>
                <w:szCs w:val="24"/>
                <w:lang w:val="kk-KZ"/>
              </w:rPr>
              <w:t>24</w:t>
            </w:r>
            <w:r w:rsidR="0002313B" w:rsidRPr="00675251">
              <w:rPr>
                <w:rFonts w:ascii="Times New Roman" w:hAnsi="Times New Roman" w:cs="Times New Roman"/>
                <w:sz w:val="24"/>
                <w:szCs w:val="24"/>
              </w:rPr>
              <w:t>.</w:t>
            </w:r>
            <w:r w:rsidR="0002313B">
              <w:rPr>
                <w:rFonts w:ascii="Times New Roman" w:hAnsi="Times New Roman" w:cs="Times New Roman"/>
                <w:sz w:val="24"/>
                <w:szCs w:val="24"/>
              </w:rPr>
              <w:t>11</w:t>
            </w:r>
            <w:r w:rsidR="0002313B" w:rsidRPr="00675251">
              <w:rPr>
                <w:rFonts w:ascii="Times New Roman" w:hAnsi="Times New Roman" w:cs="Times New Roman"/>
                <w:sz w:val="24"/>
                <w:szCs w:val="24"/>
              </w:rPr>
              <w:t>.2</w:t>
            </w:r>
            <w:r w:rsidR="0002313B">
              <w:rPr>
                <w:rFonts w:ascii="Times New Roman" w:hAnsi="Times New Roman" w:cs="Times New Roman"/>
                <w:sz w:val="24"/>
                <w:szCs w:val="24"/>
              </w:rPr>
              <w:t>3</w:t>
            </w:r>
            <w:r w:rsidR="0002313B" w:rsidRPr="00675251">
              <w:rPr>
                <w:rFonts w:ascii="Times New Roman" w:hAnsi="Times New Roman" w:cs="Times New Roman"/>
                <w:sz w:val="24"/>
                <w:szCs w:val="24"/>
              </w:rPr>
              <w:t xml:space="preserve"> ж.</w:t>
            </w:r>
            <w:r w:rsidR="00613EF8" w:rsidRPr="00675251">
              <w:rPr>
                <w:rFonts w:ascii="Times New Roman" w:hAnsi="Times New Roman" w:cs="Times New Roman"/>
                <w:sz w:val="24"/>
                <w:szCs w:val="24"/>
              </w:rPr>
              <w:t xml:space="preserve"> </w:t>
            </w:r>
          </w:p>
          <w:p w14:paraId="7E2EE707" w14:textId="16D86840" w:rsidR="00935C7A" w:rsidRPr="00675251" w:rsidRDefault="00613EF8" w:rsidP="009909A5">
            <w:pPr>
              <w:jc w:val="center"/>
              <w:rPr>
                <w:rFonts w:ascii="Times New Roman" w:hAnsi="Times New Roman" w:cs="Times New Roman"/>
                <w:sz w:val="24"/>
                <w:szCs w:val="24"/>
              </w:rPr>
            </w:pPr>
            <w:r w:rsidRPr="00675251">
              <w:rPr>
                <w:rFonts w:ascii="Times New Roman" w:hAnsi="Times New Roman" w:cs="Times New Roman"/>
                <w:sz w:val="24"/>
                <w:szCs w:val="24"/>
              </w:rPr>
              <w:t xml:space="preserve">№ </w:t>
            </w:r>
            <w:r w:rsidR="009909A5">
              <w:rPr>
                <w:rFonts w:ascii="Times New Roman" w:hAnsi="Times New Roman" w:cs="Times New Roman"/>
                <w:sz w:val="24"/>
                <w:szCs w:val="24"/>
                <w:lang w:val="kk-KZ"/>
              </w:rPr>
              <w:t>2</w:t>
            </w:r>
            <w:r w:rsidRPr="00675251">
              <w:rPr>
                <w:rFonts w:ascii="Times New Roman" w:hAnsi="Times New Roman" w:cs="Times New Roman"/>
                <w:sz w:val="24"/>
                <w:szCs w:val="24"/>
              </w:rPr>
              <w:t xml:space="preserve">, </w:t>
            </w:r>
            <w:r>
              <w:rPr>
                <w:rFonts w:ascii="Times New Roman" w:hAnsi="Times New Roman" w:cs="Times New Roman"/>
                <w:sz w:val="24"/>
                <w:szCs w:val="24"/>
              </w:rPr>
              <w:t>х</w:t>
            </w:r>
            <w:r w:rsidRPr="00675251">
              <w:rPr>
                <w:rFonts w:ascii="Times New Roman" w:hAnsi="Times New Roman" w:cs="Times New Roman"/>
                <w:sz w:val="24"/>
                <w:szCs w:val="24"/>
              </w:rPr>
              <w:t>аттама</w:t>
            </w:r>
          </w:p>
        </w:tc>
      </w:tr>
    </w:tbl>
    <w:p w14:paraId="0D3353F8" w14:textId="11452ADA" w:rsidR="00935C7A" w:rsidRPr="00675251" w:rsidRDefault="00935C7A" w:rsidP="00935C7A">
      <w:pPr>
        <w:spacing w:after="0" w:line="240" w:lineRule="auto"/>
        <w:jc w:val="both"/>
        <w:rPr>
          <w:rFonts w:ascii="Times New Roman" w:hAnsi="Times New Roman" w:cs="Times New Roman"/>
          <w:bCs/>
          <w:sz w:val="24"/>
          <w:szCs w:val="24"/>
        </w:rPr>
      </w:pPr>
      <w:r w:rsidRPr="00675251">
        <w:rPr>
          <w:rFonts w:ascii="Times New Roman" w:hAnsi="Times New Roman" w:cs="Times New Roman"/>
          <w:bCs/>
          <w:sz w:val="24"/>
          <w:szCs w:val="24"/>
        </w:rPr>
        <w:t>СК ББ, сараптама актісі және талқылау хаттамасы қоса беріледі.</w:t>
      </w:r>
    </w:p>
    <w:p w14:paraId="2589B102" w14:textId="77777777" w:rsidR="00935C7A" w:rsidRPr="00675251" w:rsidRDefault="00935C7A" w:rsidP="00935C7A">
      <w:pPr>
        <w:spacing w:after="0" w:line="240" w:lineRule="auto"/>
        <w:ind w:firstLine="709"/>
        <w:jc w:val="both"/>
        <w:rPr>
          <w:rFonts w:ascii="Times New Roman" w:hAnsi="Times New Roman" w:cs="Times New Roman"/>
          <w:bCs/>
          <w:sz w:val="24"/>
          <w:szCs w:val="24"/>
        </w:rPr>
      </w:pPr>
    </w:p>
    <w:p w14:paraId="7176D78C" w14:textId="77777777" w:rsidR="00613EF8" w:rsidRPr="00613EF8" w:rsidRDefault="00613EF8" w:rsidP="00613EF8">
      <w:pPr>
        <w:pStyle w:val="211"/>
        <w:widowControl w:val="0"/>
        <w:rPr>
          <w:rFonts w:ascii="Times New Roman" w:hAnsi="Times New Roman"/>
          <w:sz w:val="27"/>
          <w:szCs w:val="27"/>
          <w:lang w:val="kk-KZ"/>
        </w:rPr>
      </w:pPr>
      <w:r w:rsidRPr="00613EF8">
        <w:rPr>
          <w:rFonts w:ascii="Times New Roman" w:hAnsi="Times New Roman"/>
          <w:bCs/>
          <w:sz w:val="27"/>
          <w:szCs w:val="27"/>
          <w:lang w:val="kk-KZ"/>
        </w:rPr>
        <w:t>СК бағдарламасы «Денсаулық сақтау» оқу бағытының ОӘБ отырысында 2023 жылғы «_____» __________ № ___ хаттамада бекітілді (ББ жобасы ОӘБ сайтында орналастырылған).</w:t>
      </w:r>
    </w:p>
    <w:p w14:paraId="083F9159" w14:textId="77777777" w:rsidR="00613EF8" w:rsidRPr="008B4B50" w:rsidRDefault="00613EF8" w:rsidP="00613EF8">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lastRenderedPageBreak/>
        <w:t>Сертификаттау курсы бағдарламасының төлқұжаты</w:t>
      </w:r>
    </w:p>
    <w:p w14:paraId="39D1E0EA" w14:textId="4B553E7F" w:rsidR="00EA4D18" w:rsidRPr="00613EF8" w:rsidRDefault="00613EF8" w:rsidP="00613EF8">
      <w:pPr>
        <w:spacing w:after="0" w:line="240" w:lineRule="auto"/>
        <w:rPr>
          <w:rFonts w:ascii="Times New Roman" w:hAnsi="Times New Roman" w:cs="Times New Roman"/>
          <w:b/>
          <w:sz w:val="28"/>
          <w:szCs w:val="28"/>
          <w:lang w:val="kk-KZ"/>
        </w:rPr>
      </w:pPr>
      <w:r w:rsidRPr="008B4B50">
        <w:rPr>
          <w:rFonts w:ascii="Times New Roman" w:hAnsi="Times New Roman" w:cs="Times New Roman"/>
          <w:b/>
          <w:sz w:val="28"/>
          <w:szCs w:val="28"/>
          <w:lang w:val="kk-KZ"/>
        </w:rPr>
        <w:t>Бағдарламаның мақсаты:</w:t>
      </w:r>
    </w:p>
    <w:tbl>
      <w:tblPr>
        <w:tblStyle w:val="a5"/>
        <w:tblW w:w="0" w:type="auto"/>
        <w:tblLook w:val="04A0" w:firstRow="1" w:lastRow="0" w:firstColumn="1" w:lastColumn="0" w:noHBand="0" w:noVBand="1"/>
      </w:tblPr>
      <w:tblGrid>
        <w:gridCol w:w="9628"/>
      </w:tblGrid>
      <w:tr w:rsidR="0082650A" w:rsidRPr="00B0712C" w14:paraId="099E9EE8" w14:textId="77777777" w:rsidTr="00002E6A">
        <w:tc>
          <w:tcPr>
            <w:tcW w:w="9776" w:type="dxa"/>
          </w:tcPr>
          <w:p w14:paraId="0E4F0C7C" w14:textId="5145C890" w:rsidR="0082650A" w:rsidRPr="005D6721" w:rsidRDefault="000E378A" w:rsidP="00E866A5">
            <w:pPr>
              <w:tabs>
                <w:tab w:val="right" w:pos="284"/>
                <w:tab w:val="right" w:pos="567"/>
              </w:tabs>
              <w:jc w:val="both"/>
              <w:rPr>
                <w:rFonts w:ascii="Times New Roman" w:eastAsia="Times New Roman" w:hAnsi="Times New Roman" w:cs="Times New Roman"/>
                <w:sz w:val="24"/>
                <w:szCs w:val="24"/>
                <w:lang w:val="kk-KZ"/>
              </w:rPr>
            </w:pPr>
            <w:r w:rsidRPr="00613EF8">
              <w:rPr>
                <w:rFonts w:ascii="Times New Roman" w:eastAsia="Times New Roman" w:hAnsi="Times New Roman" w:cs="Times New Roman"/>
                <w:sz w:val="24"/>
                <w:szCs w:val="24"/>
                <w:lang w:val="kk-KZ"/>
              </w:rPr>
              <w:t>Сот-медициналық сараптама шеңберінде меди</w:t>
            </w:r>
            <w:r w:rsidR="00B249CE">
              <w:rPr>
                <w:rFonts w:ascii="Times New Roman" w:eastAsia="Times New Roman" w:hAnsi="Times New Roman" w:cs="Times New Roman"/>
                <w:sz w:val="24"/>
                <w:szCs w:val="24"/>
                <w:lang w:val="kk-KZ"/>
              </w:rPr>
              <w:t xml:space="preserve">ко-криминалистік зерттеу </w:t>
            </w:r>
            <w:r w:rsidRPr="00613EF8">
              <w:rPr>
                <w:rFonts w:ascii="Times New Roman" w:eastAsia="Times New Roman" w:hAnsi="Times New Roman" w:cs="Times New Roman"/>
                <w:sz w:val="24"/>
                <w:szCs w:val="24"/>
                <w:lang w:val="kk-KZ"/>
              </w:rPr>
              <w:t>әдістері бойынша қосымша кәсіби білім</w:t>
            </w:r>
            <w:r w:rsidR="00B249CE">
              <w:rPr>
                <w:rFonts w:ascii="Times New Roman" w:eastAsia="Times New Roman" w:hAnsi="Times New Roman" w:cs="Times New Roman"/>
                <w:sz w:val="24"/>
                <w:szCs w:val="24"/>
                <w:lang w:val="kk-KZ"/>
              </w:rPr>
              <w:t>ді</w:t>
            </w:r>
            <w:r w:rsidRPr="00613EF8">
              <w:rPr>
                <w:rFonts w:ascii="Times New Roman" w:eastAsia="Times New Roman" w:hAnsi="Times New Roman" w:cs="Times New Roman"/>
                <w:sz w:val="24"/>
                <w:szCs w:val="24"/>
                <w:lang w:val="kk-KZ"/>
              </w:rPr>
              <w:t>, білік</w:t>
            </w:r>
            <w:r w:rsidR="00B249CE">
              <w:rPr>
                <w:rFonts w:ascii="Times New Roman" w:eastAsia="Times New Roman" w:hAnsi="Times New Roman" w:cs="Times New Roman"/>
                <w:sz w:val="24"/>
                <w:szCs w:val="24"/>
                <w:lang w:val="kk-KZ"/>
              </w:rPr>
              <w:t>тілік пен</w:t>
            </w:r>
            <w:r w:rsidRPr="00613EF8">
              <w:rPr>
                <w:rFonts w:ascii="Times New Roman" w:eastAsia="Times New Roman" w:hAnsi="Times New Roman" w:cs="Times New Roman"/>
                <w:sz w:val="24"/>
                <w:szCs w:val="24"/>
                <w:lang w:val="kk-KZ"/>
              </w:rPr>
              <w:t xml:space="preserve"> дағдыларды кеңейту, тереңдету және қалыптастыру. </w:t>
            </w:r>
            <w:r w:rsidR="00B249CE">
              <w:rPr>
                <w:rFonts w:ascii="Times New Roman" w:eastAsia="Times New Roman" w:hAnsi="Times New Roman" w:cs="Times New Roman"/>
                <w:sz w:val="24"/>
                <w:szCs w:val="24"/>
                <w:lang w:val="kk-KZ"/>
              </w:rPr>
              <w:t>А</w:t>
            </w:r>
            <w:r w:rsidR="00B249CE" w:rsidRPr="005D6721">
              <w:rPr>
                <w:rFonts w:ascii="Times New Roman" w:eastAsia="Times New Roman" w:hAnsi="Times New Roman" w:cs="Times New Roman"/>
                <w:sz w:val="24"/>
                <w:szCs w:val="24"/>
                <w:lang w:val="kk-KZ"/>
              </w:rPr>
              <w:t xml:space="preserve">дам өмірі мен денсаулығына қарсы </w:t>
            </w:r>
            <w:r w:rsidR="00B249CE">
              <w:rPr>
                <w:rFonts w:ascii="Times New Roman" w:eastAsia="Times New Roman" w:hAnsi="Times New Roman" w:cs="Times New Roman"/>
                <w:sz w:val="24"/>
                <w:szCs w:val="24"/>
                <w:lang w:val="kk-KZ"/>
              </w:rPr>
              <w:t>қылмыстар кезінде з</w:t>
            </w:r>
            <w:r w:rsidRPr="005D6721">
              <w:rPr>
                <w:rFonts w:ascii="Times New Roman" w:eastAsia="Times New Roman" w:hAnsi="Times New Roman" w:cs="Times New Roman"/>
                <w:sz w:val="24"/>
                <w:szCs w:val="24"/>
                <w:lang w:val="kk-KZ"/>
              </w:rPr>
              <w:t xml:space="preserve">ақым келтіру құралдарын анықтау, жарақаттардың пайда болу механизмі мен шарттарын белгілеу, </w:t>
            </w:r>
            <w:r w:rsidR="00B249CE" w:rsidRPr="005D6721">
              <w:rPr>
                <w:rFonts w:ascii="Times New Roman" w:eastAsia="Times New Roman" w:hAnsi="Times New Roman" w:cs="Times New Roman"/>
                <w:sz w:val="24"/>
                <w:szCs w:val="24"/>
                <w:lang w:val="kk-KZ"/>
              </w:rPr>
              <w:t xml:space="preserve">тұлғаны анықтау </w:t>
            </w:r>
            <w:r w:rsidR="003C6E42">
              <w:rPr>
                <w:rFonts w:ascii="Times New Roman" w:eastAsia="Times New Roman" w:hAnsi="Times New Roman" w:cs="Times New Roman"/>
                <w:sz w:val="24"/>
                <w:szCs w:val="24"/>
                <w:lang w:val="kk-KZ"/>
              </w:rPr>
              <w:t>және медициналық криминалистиканың</w:t>
            </w:r>
            <w:r w:rsidR="003C6E42" w:rsidRPr="005D6721">
              <w:rPr>
                <w:rFonts w:ascii="Times New Roman" w:eastAsia="Times New Roman" w:hAnsi="Times New Roman" w:cs="Times New Roman"/>
                <w:sz w:val="24"/>
                <w:szCs w:val="24"/>
                <w:lang w:val="kk-KZ"/>
              </w:rPr>
              <w:t xml:space="preserve"> </w:t>
            </w:r>
            <w:r w:rsidR="003C6E42">
              <w:rPr>
                <w:rFonts w:ascii="Times New Roman" w:eastAsia="Times New Roman" w:hAnsi="Times New Roman" w:cs="Times New Roman"/>
                <w:sz w:val="24"/>
                <w:szCs w:val="24"/>
                <w:lang w:val="kk-KZ"/>
              </w:rPr>
              <w:t>басқа да</w:t>
            </w:r>
            <w:r w:rsidR="003C6E42" w:rsidRPr="005D6721">
              <w:rPr>
                <w:rFonts w:ascii="Times New Roman" w:eastAsia="Times New Roman" w:hAnsi="Times New Roman" w:cs="Times New Roman"/>
                <w:sz w:val="24"/>
                <w:szCs w:val="24"/>
                <w:lang w:val="kk-KZ"/>
              </w:rPr>
              <w:t xml:space="preserve"> мәселелері</w:t>
            </w:r>
            <w:r w:rsidRPr="005D6721">
              <w:rPr>
                <w:rFonts w:ascii="Times New Roman" w:eastAsia="Times New Roman" w:hAnsi="Times New Roman" w:cs="Times New Roman"/>
                <w:sz w:val="24"/>
                <w:szCs w:val="24"/>
                <w:lang w:val="kk-KZ"/>
              </w:rPr>
              <w:t xml:space="preserve"> </w:t>
            </w:r>
            <w:r w:rsidR="003C6E42">
              <w:rPr>
                <w:rFonts w:ascii="Times New Roman" w:eastAsia="Times New Roman" w:hAnsi="Times New Roman" w:cs="Times New Roman"/>
                <w:sz w:val="24"/>
                <w:szCs w:val="24"/>
                <w:lang w:val="kk-KZ"/>
              </w:rPr>
              <w:t>бойынша</w:t>
            </w:r>
            <w:r w:rsidRPr="005D6721">
              <w:rPr>
                <w:rFonts w:ascii="Times New Roman" w:eastAsia="Times New Roman" w:hAnsi="Times New Roman" w:cs="Times New Roman"/>
                <w:sz w:val="24"/>
                <w:szCs w:val="24"/>
                <w:lang w:val="kk-KZ"/>
              </w:rPr>
              <w:t xml:space="preserve"> </w:t>
            </w:r>
            <w:r w:rsidR="00B249CE">
              <w:rPr>
                <w:rFonts w:ascii="Times New Roman" w:eastAsia="Times New Roman" w:hAnsi="Times New Roman" w:cs="Times New Roman"/>
                <w:sz w:val="24"/>
                <w:szCs w:val="24"/>
                <w:lang w:val="kk-KZ"/>
              </w:rPr>
              <w:t xml:space="preserve">сот-тергеу органдарына жоғары білікті </w:t>
            </w:r>
            <w:r w:rsidR="00B249CE" w:rsidRPr="005D6721">
              <w:rPr>
                <w:rFonts w:ascii="Times New Roman" w:eastAsia="Times New Roman" w:hAnsi="Times New Roman" w:cs="Times New Roman"/>
                <w:sz w:val="24"/>
                <w:szCs w:val="24"/>
                <w:lang w:val="kk-KZ"/>
              </w:rPr>
              <w:t>көмек көрсету</w:t>
            </w:r>
            <w:r w:rsidR="003C6E42">
              <w:rPr>
                <w:rFonts w:ascii="Times New Roman" w:eastAsia="Times New Roman" w:hAnsi="Times New Roman" w:cs="Times New Roman"/>
                <w:sz w:val="24"/>
                <w:szCs w:val="24"/>
                <w:lang w:val="kk-KZ"/>
              </w:rPr>
              <w:t xml:space="preserve"> </w:t>
            </w:r>
            <w:r w:rsidR="00B249CE" w:rsidRPr="005D6721">
              <w:rPr>
                <w:rFonts w:ascii="Times New Roman" w:eastAsia="Times New Roman" w:hAnsi="Times New Roman" w:cs="Times New Roman"/>
                <w:sz w:val="24"/>
                <w:szCs w:val="24"/>
                <w:lang w:val="kk-KZ"/>
              </w:rPr>
              <w:t xml:space="preserve">үшін </w:t>
            </w:r>
            <w:r w:rsidRPr="005D6721">
              <w:rPr>
                <w:rFonts w:ascii="Times New Roman" w:eastAsia="Times New Roman" w:hAnsi="Times New Roman" w:cs="Times New Roman"/>
                <w:sz w:val="24"/>
                <w:szCs w:val="24"/>
                <w:lang w:val="kk-KZ"/>
              </w:rPr>
              <w:t>сот-медициналық</w:t>
            </w:r>
            <w:r w:rsidR="003C6E42">
              <w:rPr>
                <w:rFonts w:ascii="Times New Roman" w:eastAsia="Times New Roman" w:hAnsi="Times New Roman" w:cs="Times New Roman"/>
                <w:sz w:val="24"/>
                <w:szCs w:val="24"/>
                <w:lang w:val="kk-KZ"/>
              </w:rPr>
              <w:t xml:space="preserve"> сарапшы </w:t>
            </w:r>
            <w:r w:rsidRPr="005D6721">
              <w:rPr>
                <w:rFonts w:ascii="Times New Roman" w:eastAsia="Times New Roman" w:hAnsi="Times New Roman" w:cs="Times New Roman"/>
                <w:sz w:val="24"/>
                <w:szCs w:val="24"/>
                <w:lang w:val="kk-KZ"/>
              </w:rPr>
              <w:t>дәрігер</w:t>
            </w:r>
            <w:r w:rsidR="003C6E42">
              <w:rPr>
                <w:rFonts w:ascii="Times New Roman" w:eastAsia="Times New Roman" w:hAnsi="Times New Roman" w:cs="Times New Roman"/>
                <w:sz w:val="24"/>
                <w:szCs w:val="24"/>
                <w:lang w:val="kk-KZ"/>
              </w:rPr>
              <w:t>г</w:t>
            </w:r>
            <w:r w:rsidRPr="005D6721">
              <w:rPr>
                <w:rFonts w:ascii="Times New Roman" w:eastAsia="Times New Roman" w:hAnsi="Times New Roman" w:cs="Times New Roman"/>
                <w:sz w:val="24"/>
                <w:szCs w:val="24"/>
                <w:lang w:val="kk-KZ"/>
              </w:rPr>
              <w:t xml:space="preserve">е қажетті теориялық білімді алу және </w:t>
            </w:r>
            <w:r w:rsidR="003C6E42" w:rsidRPr="005D6721">
              <w:rPr>
                <w:rFonts w:ascii="Times New Roman" w:eastAsia="Times New Roman" w:hAnsi="Times New Roman" w:cs="Times New Roman"/>
                <w:sz w:val="24"/>
                <w:szCs w:val="24"/>
                <w:lang w:val="kk-KZ"/>
              </w:rPr>
              <w:t>практикалық дағдыларды меңгеру.</w:t>
            </w:r>
            <w:r w:rsidR="00E866A5" w:rsidRPr="005D6721">
              <w:rPr>
                <w:rFonts w:ascii="Times New Roman" w:hAnsi="Times New Roman" w:cs="Times New Roman"/>
                <w:iCs/>
                <w:sz w:val="24"/>
                <w:szCs w:val="24"/>
                <w:lang w:val="kk-KZ"/>
              </w:rPr>
              <w:t xml:space="preserve"> </w:t>
            </w:r>
          </w:p>
        </w:tc>
      </w:tr>
    </w:tbl>
    <w:p w14:paraId="2542E40E" w14:textId="77777777" w:rsidR="0082650A" w:rsidRPr="005D6721" w:rsidRDefault="0082650A" w:rsidP="0082650A">
      <w:pPr>
        <w:spacing w:after="0" w:line="240" w:lineRule="auto"/>
        <w:rPr>
          <w:rFonts w:ascii="Times New Roman" w:hAnsi="Times New Roman" w:cs="Times New Roman"/>
          <w:sz w:val="24"/>
          <w:szCs w:val="24"/>
          <w:lang w:val="kk-KZ"/>
        </w:rPr>
      </w:pPr>
    </w:p>
    <w:p w14:paraId="1233A24A" w14:textId="1B5F5DA7" w:rsidR="0082650A" w:rsidRPr="00613EF8" w:rsidRDefault="003C6E42" w:rsidP="00613EF8">
      <w:pPr>
        <w:spacing w:after="0" w:line="240" w:lineRule="auto"/>
        <w:rPr>
          <w:rFonts w:ascii="Times New Roman" w:hAnsi="Times New Roman" w:cs="Times New Roman"/>
          <w:b/>
          <w:sz w:val="28"/>
          <w:szCs w:val="28"/>
        </w:rPr>
      </w:pPr>
      <w:r w:rsidRPr="00613EF8">
        <w:rPr>
          <w:rFonts w:ascii="Times New Roman" w:hAnsi="Times New Roman" w:cs="Times New Roman"/>
          <w:b/>
          <w:sz w:val="28"/>
          <w:szCs w:val="28"/>
        </w:rPr>
        <w:t>Бағдарламаның қысқаша сипаттамасы</w:t>
      </w:r>
      <w:r w:rsidR="0082650A" w:rsidRPr="00613EF8">
        <w:rPr>
          <w:rFonts w:ascii="Times New Roman" w:hAnsi="Times New Roman" w:cs="Times New Roman"/>
          <w:b/>
          <w:sz w:val="28"/>
          <w:szCs w:val="28"/>
        </w:rPr>
        <w:t>:</w:t>
      </w:r>
    </w:p>
    <w:p w14:paraId="10159D09" w14:textId="77777777" w:rsidR="00EA4D18" w:rsidRPr="008842FB" w:rsidRDefault="00EA4D18" w:rsidP="004C7C8F">
      <w:pPr>
        <w:spacing w:after="0" w:line="240" w:lineRule="auto"/>
        <w:ind w:firstLine="709"/>
        <w:rPr>
          <w:rFonts w:ascii="Times New Roman" w:hAnsi="Times New Roman" w:cs="Times New Roman"/>
          <w:b/>
          <w:sz w:val="24"/>
          <w:szCs w:val="24"/>
        </w:rPr>
      </w:pPr>
    </w:p>
    <w:tbl>
      <w:tblPr>
        <w:tblStyle w:val="a5"/>
        <w:tblW w:w="0" w:type="auto"/>
        <w:tblLook w:val="04A0" w:firstRow="1" w:lastRow="0" w:firstColumn="1" w:lastColumn="0" w:noHBand="0" w:noVBand="1"/>
      </w:tblPr>
      <w:tblGrid>
        <w:gridCol w:w="9628"/>
      </w:tblGrid>
      <w:tr w:rsidR="0082650A" w:rsidRPr="008842FB" w14:paraId="692B1313" w14:textId="77777777" w:rsidTr="00002E6A">
        <w:tc>
          <w:tcPr>
            <w:tcW w:w="9776" w:type="dxa"/>
          </w:tcPr>
          <w:p w14:paraId="3399AAC5" w14:textId="2E0C8A20" w:rsidR="003C6E42" w:rsidRDefault="003C6E42" w:rsidP="00055158">
            <w:pPr>
              <w:shd w:val="clear" w:color="auto" w:fill="FFFFFF"/>
              <w:ind w:left="17"/>
              <w:jc w:val="both"/>
              <w:rPr>
                <w:rFonts w:ascii="Times New Roman" w:hAnsi="Times New Roman" w:cs="Times New Roman"/>
                <w:iCs/>
                <w:spacing w:val="-1"/>
                <w:sz w:val="24"/>
                <w:szCs w:val="24"/>
              </w:rPr>
            </w:pPr>
            <w:r w:rsidRPr="003C6E42">
              <w:rPr>
                <w:rFonts w:ascii="Times New Roman" w:hAnsi="Times New Roman" w:cs="Times New Roman"/>
                <w:iCs/>
                <w:spacing w:val="-1"/>
                <w:sz w:val="24"/>
                <w:szCs w:val="24"/>
              </w:rPr>
              <w:t xml:space="preserve">Бұл бағдарлама </w:t>
            </w:r>
            <w:r>
              <w:rPr>
                <w:rFonts w:ascii="Times New Roman" w:hAnsi="Times New Roman" w:cs="Times New Roman"/>
                <w:iCs/>
                <w:spacing w:val="-1"/>
                <w:sz w:val="24"/>
                <w:szCs w:val="24"/>
                <w:lang w:val="kk-KZ"/>
              </w:rPr>
              <w:t xml:space="preserve">қүқық қорғау органдарында алдын ала тергеу, </w:t>
            </w:r>
            <w:r w:rsidRPr="003C6E42">
              <w:rPr>
                <w:rFonts w:ascii="Times New Roman" w:hAnsi="Times New Roman" w:cs="Times New Roman"/>
                <w:iCs/>
                <w:spacing w:val="-1"/>
                <w:sz w:val="24"/>
                <w:szCs w:val="24"/>
              </w:rPr>
              <w:t xml:space="preserve">қылмыстық және азаматтық істерді сотта қарау </w:t>
            </w:r>
            <w:r>
              <w:rPr>
                <w:rFonts w:ascii="Times New Roman" w:hAnsi="Times New Roman" w:cs="Times New Roman"/>
                <w:iCs/>
                <w:spacing w:val="-1"/>
                <w:sz w:val="24"/>
                <w:szCs w:val="24"/>
                <w:lang w:val="kk-KZ"/>
              </w:rPr>
              <w:t>барысында</w:t>
            </w:r>
            <w:r w:rsidRPr="003C6E42">
              <w:rPr>
                <w:rFonts w:ascii="Times New Roman" w:hAnsi="Times New Roman" w:cs="Times New Roman"/>
                <w:iCs/>
                <w:spacing w:val="-1"/>
                <w:sz w:val="24"/>
                <w:szCs w:val="24"/>
              </w:rPr>
              <w:t xml:space="preserve"> туындайтын меди</w:t>
            </w:r>
            <w:r>
              <w:rPr>
                <w:rFonts w:ascii="Times New Roman" w:hAnsi="Times New Roman" w:cs="Times New Roman"/>
                <w:iCs/>
                <w:spacing w:val="-1"/>
                <w:sz w:val="24"/>
                <w:szCs w:val="24"/>
                <w:lang w:val="kk-KZ"/>
              </w:rPr>
              <w:t>ко-биологиялық</w:t>
            </w:r>
            <w:r w:rsidR="00DC478E">
              <w:rPr>
                <w:rFonts w:ascii="Times New Roman" w:hAnsi="Times New Roman" w:cs="Times New Roman"/>
                <w:iCs/>
                <w:spacing w:val="-1"/>
                <w:sz w:val="24"/>
                <w:szCs w:val="24"/>
                <w:lang w:val="kk-KZ"/>
              </w:rPr>
              <w:t xml:space="preserve"> сұрақтарды зерттеп, шешетін</w:t>
            </w:r>
            <w:r w:rsidRPr="003C6E42">
              <w:rPr>
                <w:rFonts w:ascii="Times New Roman" w:hAnsi="Times New Roman" w:cs="Times New Roman"/>
                <w:iCs/>
                <w:spacing w:val="-1"/>
                <w:sz w:val="24"/>
                <w:szCs w:val="24"/>
              </w:rPr>
              <w:t xml:space="preserve"> сот</w:t>
            </w:r>
            <w:r w:rsidR="00DC478E">
              <w:rPr>
                <w:rFonts w:ascii="Times New Roman" w:hAnsi="Times New Roman" w:cs="Times New Roman"/>
                <w:iCs/>
                <w:spacing w:val="-1"/>
                <w:sz w:val="24"/>
                <w:szCs w:val="24"/>
                <w:lang w:val="kk-KZ"/>
              </w:rPr>
              <w:t xml:space="preserve">-медицинасы ғылымының </w:t>
            </w:r>
            <w:r w:rsidRPr="003C6E42">
              <w:rPr>
                <w:rFonts w:ascii="Times New Roman" w:hAnsi="Times New Roman" w:cs="Times New Roman"/>
                <w:iCs/>
                <w:spacing w:val="-1"/>
                <w:sz w:val="24"/>
                <w:szCs w:val="24"/>
              </w:rPr>
              <w:t>бір бөлігі болып табылатын медициналық</w:t>
            </w:r>
            <w:r w:rsidR="00DC478E">
              <w:rPr>
                <w:rFonts w:ascii="Times New Roman" w:hAnsi="Times New Roman" w:cs="Times New Roman"/>
                <w:iCs/>
                <w:spacing w:val="-1"/>
                <w:sz w:val="24"/>
                <w:szCs w:val="24"/>
                <w:lang w:val="kk-KZ"/>
              </w:rPr>
              <w:t xml:space="preserve"> криминалистиканың</w:t>
            </w:r>
            <w:r w:rsidRPr="003C6E42">
              <w:rPr>
                <w:rFonts w:ascii="Times New Roman" w:hAnsi="Times New Roman" w:cs="Times New Roman"/>
                <w:iCs/>
                <w:spacing w:val="-1"/>
                <w:sz w:val="24"/>
                <w:szCs w:val="24"/>
              </w:rPr>
              <w:t xml:space="preserve"> мәселелерін шешеді және ашады.</w:t>
            </w:r>
          </w:p>
          <w:p w14:paraId="41AB716C" w14:textId="52EA1C67" w:rsidR="00FD0992" w:rsidRPr="008842FB" w:rsidRDefault="000D2995" w:rsidP="000D2995">
            <w:pPr>
              <w:shd w:val="clear" w:color="auto" w:fill="FFFFFF"/>
              <w:ind w:left="17"/>
              <w:jc w:val="both"/>
              <w:rPr>
                <w:rFonts w:ascii="Times New Roman" w:hAnsi="Times New Roman" w:cs="Times New Roman"/>
                <w:iCs/>
                <w:spacing w:val="-1"/>
                <w:sz w:val="24"/>
                <w:szCs w:val="24"/>
              </w:rPr>
            </w:pPr>
            <w:r>
              <w:rPr>
                <w:rFonts w:ascii="Times New Roman" w:hAnsi="Times New Roman" w:cs="Times New Roman"/>
                <w:iCs/>
                <w:spacing w:val="-1"/>
                <w:sz w:val="24"/>
                <w:szCs w:val="24"/>
              </w:rPr>
              <w:t>Сот-медициналық сараптама</w:t>
            </w:r>
            <w:r w:rsidRPr="000D2995">
              <w:rPr>
                <w:rFonts w:ascii="Times New Roman" w:hAnsi="Times New Roman" w:cs="Times New Roman"/>
                <w:iCs/>
                <w:spacing w:val="-1"/>
                <w:sz w:val="24"/>
                <w:szCs w:val="24"/>
              </w:rPr>
              <w:t xml:space="preserve"> мүмкіндіктерінің артуы, оның тәжірибесіне заманауи зерттеу әдістерін енгізу қылмыстарды тергеуде, ашуда және алдын алуда сот медицинасының рөлі мен тиімділігін арттырады. </w:t>
            </w:r>
            <w:r>
              <w:rPr>
                <w:rFonts w:ascii="Times New Roman" w:eastAsia="Times New Roman" w:hAnsi="Times New Roman" w:cs="Times New Roman"/>
                <w:sz w:val="24"/>
                <w:szCs w:val="24"/>
                <w:lang w:val="kk-KZ"/>
              </w:rPr>
              <w:t>А</w:t>
            </w:r>
            <w:r w:rsidRPr="000E378A">
              <w:rPr>
                <w:rFonts w:ascii="Times New Roman" w:eastAsia="Times New Roman" w:hAnsi="Times New Roman" w:cs="Times New Roman"/>
                <w:sz w:val="24"/>
                <w:szCs w:val="24"/>
              </w:rPr>
              <w:t xml:space="preserve">дам өмірі мен денсаулығына қарсы </w:t>
            </w:r>
            <w:r>
              <w:rPr>
                <w:rFonts w:ascii="Times New Roman" w:eastAsia="Times New Roman" w:hAnsi="Times New Roman" w:cs="Times New Roman"/>
                <w:sz w:val="24"/>
                <w:szCs w:val="24"/>
                <w:lang w:val="kk-KZ"/>
              </w:rPr>
              <w:t>қылмыстар кезінде з</w:t>
            </w:r>
            <w:r w:rsidRPr="000E378A">
              <w:rPr>
                <w:rFonts w:ascii="Times New Roman" w:eastAsia="Times New Roman" w:hAnsi="Times New Roman" w:cs="Times New Roman"/>
                <w:sz w:val="24"/>
                <w:szCs w:val="24"/>
              </w:rPr>
              <w:t xml:space="preserve">ақым келтіру құралдарын анықтау, жарақаттардың пайда болу механизмі мен шарттарын белгілеу, тұлғаны анықтау </w:t>
            </w:r>
            <w:r w:rsidRPr="000D2995">
              <w:rPr>
                <w:rFonts w:ascii="Times New Roman" w:hAnsi="Times New Roman" w:cs="Times New Roman"/>
                <w:iCs/>
                <w:spacing w:val="-1"/>
                <w:sz w:val="24"/>
                <w:szCs w:val="24"/>
              </w:rPr>
              <w:t xml:space="preserve">мәселелерін шешуде медициналық </w:t>
            </w:r>
            <w:r>
              <w:rPr>
                <w:rFonts w:ascii="Times New Roman" w:hAnsi="Times New Roman" w:cs="Times New Roman"/>
                <w:iCs/>
                <w:spacing w:val="-1"/>
                <w:sz w:val="24"/>
                <w:szCs w:val="24"/>
                <w:lang w:val="kk-KZ"/>
              </w:rPr>
              <w:t>криминалистика</w:t>
            </w:r>
            <w:r w:rsidRPr="000D2995">
              <w:rPr>
                <w:rFonts w:ascii="Times New Roman" w:hAnsi="Times New Roman" w:cs="Times New Roman"/>
                <w:iCs/>
                <w:spacing w:val="-1"/>
                <w:sz w:val="24"/>
                <w:szCs w:val="24"/>
              </w:rPr>
              <w:t>ның маңызы ерекше.</w:t>
            </w:r>
          </w:p>
        </w:tc>
      </w:tr>
    </w:tbl>
    <w:p w14:paraId="3487ADC0" w14:textId="77777777" w:rsidR="0082650A" w:rsidRPr="008842FB" w:rsidRDefault="0082650A" w:rsidP="0082650A">
      <w:pPr>
        <w:spacing w:after="0" w:line="240" w:lineRule="auto"/>
        <w:rPr>
          <w:rFonts w:ascii="Times New Roman" w:hAnsi="Times New Roman" w:cs="Times New Roman"/>
          <w:sz w:val="24"/>
          <w:szCs w:val="24"/>
        </w:rPr>
      </w:pPr>
    </w:p>
    <w:p w14:paraId="54215D2A" w14:textId="3726DE24" w:rsidR="0082650A" w:rsidRPr="008842FB" w:rsidRDefault="000D2995" w:rsidP="004C7C8F">
      <w:pPr>
        <w:spacing w:after="0" w:line="240" w:lineRule="auto"/>
        <w:ind w:firstLine="709"/>
        <w:rPr>
          <w:rFonts w:ascii="Times New Roman" w:hAnsi="Times New Roman" w:cs="Times New Roman"/>
          <w:b/>
          <w:bCs/>
          <w:sz w:val="24"/>
          <w:szCs w:val="24"/>
        </w:rPr>
      </w:pPr>
      <w:r w:rsidRPr="000D2995">
        <w:rPr>
          <w:rFonts w:ascii="Times New Roman" w:hAnsi="Times New Roman" w:cs="Times New Roman"/>
          <w:b/>
          <w:bCs/>
          <w:sz w:val="24"/>
          <w:szCs w:val="24"/>
        </w:rPr>
        <w:t xml:space="preserve">Бағдарламаның негізгі элементтерін </w:t>
      </w:r>
      <w:r w:rsidR="00613EF8">
        <w:rPr>
          <w:rFonts w:ascii="Times New Roman" w:hAnsi="Times New Roman" w:cs="Times New Roman"/>
          <w:b/>
          <w:bCs/>
          <w:sz w:val="24"/>
          <w:szCs w:val="24"/>
          <w:lang w:val="kk-KZ"/>
        </w:rPr>
        <w:t>келісу</w:t>
      </w:r>
      <w:r w:rsidR="0082650A" w:rsidRPr="008842FB">
        <w:rPr>
          <w:rFonts w:ascii="Times New Roman" w:hAnsi="Times New Roman" w:cs="Times New Roman"/>
          <w:b/>
          <w:bCs/>
          <w:sz w:val="24"/>
          <w:szCs w:val="24"/>
        </w:rPr>
        <w:t>:</w:t>
      </w:r>
    </w:p>
    <w:p w14:paraId="4305FE08" w14:textId="77777777" w:rsidR="00462E14" w:rsidRPr="008842FB" w:rsidRDefault="00462E14" w:rsidP="0082650A">
      <w:pPr>
        <w:spacing w:after="0" w:line="240" w:lineRule="auto"/>
        <w:rPr>
          <w:rFonts w:ascii="Times New Roman" w:hAnsi="Times New Roman" w:cs="Times New Roman"/>
          <w:sz w:val="24"/>
          <w:szCs w:val="24"/>
        </w:rPr>
      </w:pPr>
    </w:p>
    <w:tbl>
      <w:tblPr>
        <w:tblStyle w:val="a5"/>
        <w:tblW w:w="9705" w:type="dxa"/>
        <w:tblLook w:val="04A0" w:firstRow="1" w:lastRow="0" w:firstColumn="1" w:lastColumn="0" w:noHBand="0" w:noVBand="1"/>
      </w:tblPr>
      <w:tblGrid>
        <w:gridCol w:w="663"/>
        <w:gridCol w:w="3875"/>
        <w:gridCol w:w="3112"/>
        <w:gridCol w:w="2055"/>
      </w:tblGrid>
      <w:tr w:rsidR="00462E14" w:rsidRPr="008842FB" w14:paraId="05FC8D09" w14:textId="77777777" w:rsidTr="00011253">
        <w:trPr>
          <w:tblHeader/>
        </w:trPr>
        <w:tc>
          <w:tcPr>
            <w:tcW w:w="663" w:type="dxa"/>
          </w:tcPr>
          <w:p w14:paraId="35B543C3" w14:textId="77777777" w:rsidR="00462E14" w:rsidRPr="00B42F84" w:rsidRDefault="00462E1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№/п</w:t>
            </w:r>
          </w:p>
        </w:tc>
        <w:tc>
          <w:tcPr>
            <w:tcW w:w="3875" w:type="dxa"/>
          </w:tcPr>
          <w:p w14:paraId="05F56FFA" w14:textId="7CA5CA3E" w:rsidR="00462E14" w:rsidRPr="00B42F84" w:rsidRDefault="00B42F84" w:rsidP="00B42F8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val="kk-KZ" w:eastAsia="ru-RU"/>
              </w:rPr>
              <w:t>қыту нәтижесі</w:t>
            </w:r>
          </w:p>
        </w:tc>
        <w:tc>
          <w:tcPr>
            <w:tcW w:w="3112" w:type="dxa"/>
          </w:tcPr>
          <w:p w14:paraId="33D57F05" w14:textId="55760826"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Бағалау әдісі</w:t>
            </w:r>
          </w:p>
        </w:tc>
        <w:tc>
          <w:tcPr>
            <w:tcW w:w="2055" w:type="dxa"/>
          </w:tcPr>
          <w:p w14:paraId="2076BB4F" w14:textId="68E20A19" w:rsidR="00462E14" w:rsidRPr="00B42F84" w:rsidRDefault="00B42F84" w:rsidP="00462E14">
            <w:pPr>
              <w:jc w:val="center"/>
              <w:rPr>
                <w:rFonts w:ascii="Times New Roman" w:eastAsia="Times New Roman" w:hAnsi="Times New Roman" w:cs="Times New Roman"/>
                <w:b/>
                <w:sz w:val="24"/>
                <w:szCs w:val="24"/>
                <w:lang w:eastAsia="ru-RU"/>
              </w:rPr>
            </w:pPr>
            <w:r w:rsidRPr="00B42F84">
              <w:rPr>
                <w:rFonts w:ascii="Times New Roman" w:eastAsia="Times New Roman" w:hAnsi="Times New Roman" w:cs="Times New Roman"/>
                <w:b/>
                <w:sz w:val="24"/>
                <w:szCs w:val="24"/>
                <w:lang w:eastAsia="ru-RU"/>
              </w:rPr>
              <w:t>Оқыту әдісі</w:t>
            </w:r>
          </w:p>
        </w:tc>
      </w:tr>
      <w:tr w:rsidR="00462E14" w:rsidRPr="008842FB" w14:paraId="3FC501B8" w14:textId="77777777" w:rsidTr="001E3A6D">
        <w:trPr>
          <w:trHeight w:val="740"/>
        </w:trPr>
        <w:tc>
          <w:tcPr>
            <w:tcW w:w="663" w:type="dxa"/>
            <w:vAlign w:val="center"/>
          </w:tcPr>
          <w:p w14:paraId="44BB42C0"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1</w:t>
            </w:r>
          </w:p>
        </w:tc>
        <w:tc>
          <w:tcPr>
            <w:tcW w:w="3875" w:type="dxa"/>
            <w:vAlign w:val="center"/>
          </w:tcPr>
          <w:p w14:paraId="201AF6F3" w14:textId="5684F78C" w:rsidR="00B42F84" w:rsidRDefault="00B42F84" w:rsidP="001E3A6D">
            <w:pPr>
              <w:rPr>
                <w:rFonts w:ascii="Times New Roman" w:eastAsia="Calibri" w:hAnsi="Times New Roman" w:cs="Times New Roman"/>
                <w:color w:val="000000"/>
                <w:sz w:val="24"/>
                <w:szCs w:val="24"/>
                <w:lang w:val="kk-KZ"/>
              </w:rPr>
            </w:pPr>
            <w:r w:rsidRPr="00B42F84">
              <w:rPr>
                <w:rFonts w:ascii="Times New Roman" w:eastAsia="Calibri" w:hAnsi="Times New Roman" w:cs="Times New Roman"/>
                <w:color w:val="000000"/>
                <w:sz w:val="24"/>
                <w:szCs w:val="24"/>
                <w:lang w:val="kk-KZ"/>
              </w:rPr>
              <w:t xml:space="preserve">Сот-медициналық </w:t>
            </w:r>
            <w:r>
              <w:rPr>
                <w:rFonts w:ascii="Times New Roman" w:eastAsia="Calibri" w:hAnsi="Times New Roman" w:cs="Times New Roman"/>
                <w:color w:val="000000"/>
                <w:sz w:val="24"/>
                <w:szCs w:val="24"/>
                <w:lang w:val="kk-KZ"/>
              </w:rPr>
              <w:t>медико-криминалистік</w:t>
            </w:r>
            <w:r w:rsidRPr="00B42F84">
              <w:rPr>
                <w:rFonts w:ascii="Times New Roman" w:eastAsia="Calibri" w:hAnsi="Times New Roman" w:cs="Times New Roman"/>
                <w:color w:val="000000"/>
                <w:sz w:val="24"/>
                <w:szCs w:val="24"/>
                <w:lang w:val="kk-KZ"/>
              </w:rPr>
              <w:t xml:space="preserve"> сараптамасының объектілерін зерттей алады, зерттеу жүргізу әдістемесін көрсете алады, сот-медициналық диагнозды тұжырымдай алады.</w:t>
            </w:r>
          </w:p>
          <w:p w14:paraId="5EFC873B" w14:textId="61E36712" w:rsidR="00462E14" w:rsidRPr="008842FB" w:rsidRDefault="00462E14" w:rsidP="001E3A6D">
            <w:pPr>
              <w:rPr>
                <w:rFonts w:ascii="Times New Roman" w:eastAsia="Times New Roman" w:hAnsi="Times New Roman" w:cs="Times New Roman"/>
                <w:sz w:val="24"/>
                <w:szCs w:val="24"/>
                <w:lang w:eastAsia="ru-RU"/>
              </w:rPr>
            </w:pPr>
          </w:p>
        </w:tc>
        <w:tc>
          <w:tcPr>
            <w:tcW w:w="3112" w:type="dxa"/>
            <w:vAlign w:val="center"/>
          </w:tcPr>
          <w:p w14:paraId="68D34838" w14:textId="470F6B3D" w:rsidR="00462E14" w:rsidRPr="00EC05C3" w:rsidRDefault="00B42F84" w:rsidP="007718A1">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B42F84">
              <w:rPr>
                <w:rFonts w:ascii="Times New Roman" w:eastAsia="Times New Roman" w:hAnsi="Times New Roman" w:cs="Times New Roman"/>
                <w:sz w:val="24"/>
                <w:szCs w:val="24"/>
                <w:lang w:eastAsia="ru-RU"/>
              </w:rPr>
              <w:t xml:space="preserve">процедураларды </w:t>
            </w:r>
            <w:r>
              <w:rPr>
                <w:rFonts w:ascii="Times New Roman" w:eastAsia="Times New Roman" w:hAnsi="Times New Roman" w:cs="Times New Roman"/>
                <w:sz w:val="24"/>
                <w:szCs w:val="24"/>
                <w:lang w:val="kk-KZ" w:eastAsia="ru-RU"/>
              </w:rPr>
              <w:t>ұстану</w:t>
            </w:r>
            <w:r w:rsidRPr="00B42F84">
              <w:rPr>
                <w:rFonts w:ascii="Times New Roman" w:eastAsia="Times New Roman" w:hAnsi="Times New Roman" w:cs="Times New Roman"/>
                <w:sz w:val="24"/>
                <w:szCs w:val="24"/>
                <w:lang w:eastAsia="ru-RU"/>
              </w:rPr>
              <w:t>, құрал-жабдықтарды, дағдыны орындау техникасы</w:t>
            </w:r>
            <w:r>
              <w:rPr>
                <w:rFonts w:ascii="Times New Roman" w:eastAsia="Times New Roman" w:hAnsi="Times New Roman" w:cs="Times New Roman"/>
                <w:sz w:val="24"/>
                <w:szCs w:val="24"/>
                <w:lang w:val="kk-KZ" w:eastAsia="ru-RU"/>
              </w:rPr>
              <w:t>н</w:t>
            </w:r>
            <w:r w:rsidRPr="00B42F84">
              <w:rPr>
                <w:rFonts w:ascii="Times New Roman" w:eastAsia="Times New Roman" w:hAnsi="Times New Roman" w:cs="Times New Roman"/>
                <w:sz w:val="24"/>
                <w:szCs w:val="24"/>
                <w:lang w:eastAsia="ru-RU"/>
              </w:rPr>
              <w:t xml:space="preserve"> пайдалану, </w:t>
            </w:r>
            <w:r>
              <w:rPr>
                <w:rFonts w:ascii="Times New Roman" w:eastAsia="Times New Roman" w:hAnsi="Times New Roman" w:cs="Times New Roman"/>
                <w:sz w:val="24"/>
                <w:szCs w:val="24"/>
                <w:lang w:val="kk-KZ" w:eastAsia="ru-RU"/>
              </w:rPr>
              <w:t>тестілеу</w:t>
            </w:r>
            <w:r>
              <w:rPr>
                <w:rFonts w:ascii="Times New Roman" w:eastAsia="Times New Roman" w:hAnsi="Times New Roman" w:cs="Times New Roman"/>
                <w:sz w:val="24"/>
                <w:szCs w:val="24"/>
                <w:lang w:eastAsia="ru-RU"/>
              </w:rPr>
              <w:t>. 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001E22BF"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0C8671E0" w14:textId="77777777" w:rsidR="00462E14" w:rsidRPr="008842FB" w:rsidRDefault="00462E14" w:rsidP="001E3A6D">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1CCB5693" w14:textId="5800B855" w:rsidR="00462E14" w:rsidRPr="00B42F84" w:rsidRDefault="00B42F84" w:rsidP="001E3A6D">
            <w:pP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Тәжірибелік сабақ</w:t>
            </w:r>
          </w:p>
        </w:tc>
      </w:tr>
      <w:tr w:rsidR="00462E14" w:rsidRPr="008842FB" w14:paraId="709FBBC9" w14:textId="77777777" w:rsidTr="001E3A6D">
        <w:trPr>
          <w:trHeight w:val="194"/>
        </w:trPr>
        <w:tc>
          <w:tcPr>
            <w:tcW w:w="663" w:type="dxa"/>
            <w:vAlign w:val="center"/>
          </w:tcPr>
          <w:p w14:paraId="03DFD227" w14:textId="7777777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2</w:t>
            </w:r>
          </w:p>
        </w:tc>
        <w:tc>
          <w:tcPr>
            <w:tcW w:w="3875" w:type="dxa"/>
            <w:vAlign w:val="center"/>
          </w:tcPr>
          <w:p w14:paraId="3C8DE1A2" w14:textId="31D939B3" w:rsidR="00462E14" w:rsidRPr="007718A1" w:rsidRDefault="00EE6EF9" w:rsidP="007718A1">
            <w:pPr>
              <w:rPr>
                <w:rFonts w:ascii="Times New Roman" w:eastAsia="Calibri" w:hAnsi="Times New Roman" w:cs="Times New Roman"/>
                <w:color w:val="000000"/>
                <w:sz w:val="24"/>
                <w:szCs w:val="24"/>
                <w:lang w:val="kk-KZ"/>
              </w:rPr>
            </w:pPr>
            <w:r w:rsidRPr="00EE6EF9">
              <w:rPr>
                <w:rFonts w:ascii="Times New Roman" w:eastAsia="Calibri" w:hAnsi="Times New Roman" w:cs="Times New Roman"/>
                <w:color w:val="000000"/>
                <w:sz w:val="24"/>
                <w:szCs w:val="24"/>
                <w:lang w:val="kk-KZ"/>
              </w:rPr>
              <w:t>Меди</w:t>
            </w:r>
            <w:r>
              <w:rPr>
                <w:rFonts w:ascii="Times New Roman" w:eastAsia="Calibri" w:hAnsi="Times New Roman" w:cs="Times New Roman"/>
                <w:color w:val="000000"/>
                <w:sz w:val="24"/>
                <w:szCs w:val="24"/>
                <w:lang w:val="kk-KZ"/>
              </w:rPr>
              <w:t xml:space="preserve">ко-криминалистік </w:t>
            </w:r>
            <w:r w:rsidRPr="00EE6EF9">
              <w:rPr>
                <w:rFonts w:ascii="Times New Roman" w:eastAsia="Calibri" w:hAnsi="Times New Roman" w:cs="Times New Roman"/>
                <w:color w:val="000000"/>
                <w:sz w:val="24"/>
                <w:szCs w:val="24"/>
                <w:lang w:val="kk-KZ"/>
              </w:rPr>
              <w:t>объектілер</w:t>
            </w:r>
            <w:r>
              <w:rPr>
                <w:rFonts w:ascii="Times New Roman" w:eastAsia="Calibri" w:hAnsi="Times New Roman" w:cs="Times New Roman"/>
                <w:color w:val="000000"/>
                <w:sz w:val="24"/>
                <w:szCs w:val="24"/>
                <w:lang w:val="kk-KZ"/>
              </w:rPr>
              <w:t>ге</w:t>
            </w:r>
            <w:r w:rsidRPr="00EE6EF9">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rPr>
              <w:t>лабораториялық зерттеу жүргізу</w:t>
            </w:r>
            <w:r w:rsidRPr="00EE6EF9">
              <w:rPr>
                <w:rFonts w:ascii="Times New Roman" w:eastAsia="Calibri" w:hAnsi="Times New Roman" w:cs="Times New Roman"/>
                <w:color w:val="000000"/>
                <w:sz w:val="24"/>
                <w:szCs w:val="24"/>
                <w:lang w:val="kk-KZ"/>
              </w:rPr>
              <w:t xml:space="preserve"> тактикасы мен көлемін әзірлейді, </w:t>
            </w:r>
            <w:r w:rsidR="007718A1">
              <w:rPr>
                <w:rFonts w:ascii="Times New Roman" w:eastAsia="Calibri" w:hAnsi="Times New Roman" w:cs="Times New Roman"/>
                <w:color w:val="000000"/>
                <w:sz w:val="24"/>
                <w:szCs w:val="24"/>
                <w:lang w:val="kk-KZ"/>
              </w:rPr>
              <w:t xml:space="preserve">алынған </w:t>
            </w:r>
            <w:r w:rsidRPr="00EE6EF9">
              <w:rPr>
                <w:rFonts w:ascii="Times New Roman" w:eastAsia="Calibri" w:hAnsi="Times New Roman" w:cs="Times New Roman"/>
                <w:color w:val="000000"/>
                <w:sz w:val="24"/>
                <w:szCs w:val="24"/>
                <w:lang w:val="kk-KZ"/>
              </w:rPr>
              <w:t>нәтижелер</w:t>
            </w:r>
            <w:r w:rsidR="007718A1">
              <w:rPr>
                <w:rFonts w:ascii="Times New Roman" w:eastAsia="Calibri" w:hAnsi="Times New Roman" w:cs="Times New Roman"/>
                <w:color w:val="000000"/>
                <w:sz w:val="24"/>
                <w:szCs w:val="24"/>
                <w:lang w:val="kk-KZ"/>
              </w:rPr>
              <w:t>д</w:t>
            </w:r>
            <w:r w:rsidRPr="00EE6EF9">
              <w:rPr>
                <w:rFonts w:ascii="Times New Roman" w:eastAsia="Calibri" w:hAnsi="Times New Roman" w:cs="Times New Roman"/>
                <w:color w:val="000000"/>
                <w:sz w:val="24"/>
                <w:szCs w:val="24"/>
                <w:lang w:val="kk-KZ"/>
              </w:rPr>
              <w:t xml:space="preserve">і </w:t>
            </w:r>
            <w:r w:rsidR="007718A1">
              <w:rPr>
                <w:rFonts w:ascii="Times New Roman" w:eastAsia="Calibri" w:hAnsi="Times New Roman" w:cs="Times New Roman"/>
                <w:color w:val="000000"/>
                <w:sz w:val="24"/>
                <w:szCs w:val="24"/>
                <w:lang w:val="kk-KZ"/>
              </w:rPr>
              <w:t>талдайды</w:t>
            </w:r>
            <w:r w:rsidRPr="00EE6EF9">
              <w:rPr>
                <w:rFonts w:ascii="Times New Roman" w:eastAsia="Calibri" w:hAnsi="Times New Roman" w:cs="Times New Roman"/>
                <w:color w:val="000000"/>
                <w:sz w:val="24"/>
                <w:szCs w:val="24"/>
                <w:lang w:val="kk-KZ"/>
              </w:rPr>
              <w:t>, сараптамалық қорытындыларды тұжырымдайды және дәлелді тәжірибе негізінде сот-медициналық қорытынды жасайды.</w:t>
            </w:r>
          </w:p>
        </w:tc>
        <w:tc>
          <w:tcPr>
            <w:tcW w:w="3112" w:type="dxa"/>
            <w:vAlign w:val="center"/>
          </w:tcPr>
          <w:p w14:paraId="23094AEF" w14:textId="35DB5190" w:rsidR="00462E14" w:rsidRPr="00EC05C3" w:rsidRDefault="001A3F95" w:rsidP="007718A1">
            <w:pPr>
              <w:rPr>
                <w:rFonts w:ascii="Times New Roman" w:eastAsia="Times New Roman" w:hAnsi="Times New Roman" w:cs="Times New Roman"/>
                <w:sz w:val="24"/>
                <w:szCs w:val="24"/>
                <w:lang w:val="kk-KZ" w:eastAsia="ru-RU"/>
              </w:rPr>
            </w:pPr>
            <w:r w:rsidRPr="007718A1">
              <w:rPr>
                <w:rFonts w:ascii="Times New Roman" w:eastAsia="Times New Roman" w:hAnsi="Times New Roman" w:cs="Times New Roman"/>
                <w:sz w:val="24"/>
                <w:szCs w:val="24"/>
                <w:lang w:val="kk-KZ" w:eastAsia="ru-RU"/>
              </w:rPr>
              <w:t xml:space="preserve">Жағдаяттық </w:t>
            </w:r>
            <w:r>
              <w:rPr>
                <w:rFonts w:ascii="Times New Roman" w:eastAsia="Times New Roman" w:hAnsi="Times New Roman" w:cs="Times New Roman"/>
                <w:sz w:val="24"/>
                <w:szCs w:val="24"/>
                <w:lang w:val="kk-KZ" w:eastAsia="ru-RU"/>
              </w:rPr>
              <w:t>есепті</w:t>
            </w:r>
            <w:r w:rsidRPr="007718A1">
              <w:rPr>
                <w:rFonts w:ascii="Times New Roman" w:eastAsia="Times New Roman" w:hAnsi="Times New Roman" w:cs="Times New Roman"/>
                <w:sz w:val="24"/>
                <w:szCs w:val="24"/>
                <w:lang w:val="kk-KZ" w:eastAsia="ru-RU"/>
              </w:rPr>
              <w:t xml:space="preserve"> шешуді бағалау,</w:t>
            </w:r>
            <w:r w:rsidR="007718A1">
              <w:rPr>
                <w:rFonts w:ascii="Times New Roman" w:eastAsia="Times New Roman" w:hAnsi="Times New Roman" w:cs="Times New Roman"/>
                <w:sz w:val="24"/>
                <w:szCs w:val="24"/>
                <w:lang w:val="kk-KZ" w:eastAsia="ru-RU"/>
              </w:rPr>
              <w:t xml:space="preserve"> </w:t>
            </w:r>
            <w:r w:rsidRPr="007718A1">
              <w:rPr>
                <w:rFonts w:ascii="Times New Roman" w:eastAsia="Times New Roman" w:hAnsi="Times New Roman" w:cs="Times New Roman"/>
                <w:sz w:val="24"/>
                <w:szCs w:val="24"/>
                <w:lang w:val="kk-KZ" w:eastAsia="ru-RU"/>
              </w:rPr>
              <w:t xml:space="preserve">процедураларды </w:t>
            </w:r>
            <w:r>
              <w:rPr>
                <w:rFonts w:ascii="Times New Roman" w:eastAsia="Times New Roman" w:hAnsi="Times New Roman" w:cs="Times New Roman"/>
                <w:sz w:val="24"/>
                <w:szCs w:val="24"/>
                <w:lang w:val="kk-KZ" w:eastAsia="ru-RU"/>
              </w:rPr>
              <w:t>ұстану</w:t>
            </w:r>
            <w:r w:rsidRPr="007718A1">
              <w:rPr>
                <w:rFonts w:ascii="Times New Roman" w:eastAsia="Times New Roman" w:hAnsi="Times New Roman" w:cs="Times New Roman"/>
                <w:sz w:val="24"/>
                <w:szCs w:val="24"/>
                <w:lang w:val="kk-KZ" w:eastAsia="ru-RU"/>
              </w:rPr>
              <w:t>, құрал-жабдықтарды, дағдыны орындау техникасы</w:t>
            </w:r>
            <w:r>
              <w:rPr>
                <w:rFonts w:ascii="Times New Roman" w:eastAsia="Times New Roman" w:hAnsi="Times New Roman" w:cs="Times New Roman"/>
                <w:sz w:val="24"/>
                <w:szCs w:val="24"/>
                <w:lang w:val="kk-KZ" w:eastAsia="ru-RU"/>
              </w:rPr>
              <w:t>н</w:t>
            </w:r>
            <w:r w:rsidRPr="007718A1">
              <w:rPr>
                <w:rFonts w:ascii="Times New Roman" w:eastAsia="Times New Roman" w:hAnsi="Times New Roman" w:cs="Times New Roman"/>
                <w:sz w:val="24"/>
                <w:szCs w:val="24"/>
                <w:lang w:val="kk-KZ" w:eastAsia="ru-RU"/>
              </w:rPr>
              <w:t xml:space="preserve"> пайдалану, </w:t>
            </w:r>
            <w:r>
              <w:rPr>
                <w:rFonts w:ascii="Times New Roman" w:eastAsia="Times New Roman" w:hAnsi="Times New Roman" w:cs="Times New Roman"/>
                <w:sz w:val="24"/>
                <w:szCs w:val="24"/>
                <w:lang w:val="kk-KZ" w:eastAsia="ru-RU"/>
              </w:rPr>
              <w:t>тестілеу</w:t>
            </w:r>
            <w:r w:rsidRPr="007718A1">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Сараптамалық жағдайды</w:t>
            </w:r>
            <w:r w:rsidRPr="00B42F84">
              <w:rPr>
                <w:rFonts w:ascii="Times New Roman" w:eastAsia="Times New Roman" w:hAnsi="Times New Roman" w:cs="Times New Roman"/>
                <w:sz w:val="24"/>
                <w:szCs w:val="24"/>
                <w:lang w:eastAsia="ru-RU"/>
              </w:rPr>
              <w:t xml:space="preserve"> талқылау</w:t>
            </w:r>
            <w:r w:rsidR="007718A1">
              <w:rPr>
                <w:rFonts w:ascii="Times New Roman" w:eastAsia="Times New Roman" w:hAnsi="Times New Roman" w:cs="Times New Roman"/>
                <w:sz w:val="24"/>
                <w:szCs w:val="24"/>
                <w:lang w:val="kk-KZ" w:eastAsia="ru-RU"/>
              </w:rPr>
              <w:t xml:space="preserve"> </w:t>
            </w:r>
            <w:r w:rsidRPr="008842FB">
              <w:rPr>
                <w:rFonts w:ascii="Times New Roman" w:eastAsia="Times New Roman" w:hAnsi="Times New Roman" w:cs="Times New Roman"/>
                <w:sz w:val="24"/>
                <w:szCs w:val="24"/>
                <w:lang w:eastAsia="ru-RU"/>
              </w:rPr>
              <w:t>(CbD – Casebased Discussion)</w:t>
            </w:r>
            <w:r w:rsidR="00EC05C3">
              <w:rPr>
                <w:rFonts w:ascii="Times New Roman" w:eastAsia="Times New Roman" w:hAnsi="Times New Roman" w:cs="Times New Roman"/>
                <w:sz w:val="24"/>
                <w:szCs w:val="24"/>
                <w:lang w:val="kk-KZ" w:eastAsia="ru-RU"/>
              </w:rPr>
              <w:t>.</w:t>
            </w:r>
          </w:p>
        </w:tc>
        <w:tc>
          <w:tcPr>
            <w:tcW w:w="2055" w:type="dxa"/>
            <w:vAlign w:val="center"/>
          </w:tcPr>
          <w:p w14:paraId="6CC4E449"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44BBB872" w14:textId="5876B7C2"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p>
        </w:tc>
      </w:tr>
      <w:tr w:rsidR="00454F1D" w:rsidRPr="008842FB" w14:paraId="45514D7B" w14:textId="77777777" w:rsidTr="001E3A6D">
        <w:trPr>
          <w:trHeight w:val="70"/>
        </w:trPr>
        <w:tc>
          <w:tcPr>
            <w:tcW w:w="663" w:type="dxa"/>
            <w:vAlign w:val="center"/>
          </w:tcPr>
          <w:p w14:paraId="3AF40E13" w14:textId="77777777" w:rsidR="00454F1D" w:rsidRPr="008842FB" w:rsidRDefault="00454F1D"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3</w:t>
            </w:r>
          </w:p>
        </w:tc>
        <w:tc>
          <w:tcPr>
            <w:tcW w:w="3875" w:type="dxa"/>
            <w:vAlign w:val="center"/>
          </w:tcPr>
          <w:p w14:paraId="3FCCB2B6" w14:textId="6E6CC749" w:rsidR="00454F1D" w:rsidRPr="00EC05C3" w:rsidRDefault="001A3F95" w:rsidP="001E3A6D">
            <w:pPr>
              <w:rPr>
                <w:rFonts w:ascii="Times New Roman" w:eastAsia="Calibri" w:hAnsi="Times New Roman" w:cs="Times New Roman"/>
                <w:color w:val="000000"/>
                <w:sz w:val="24"/>
                <w:szCs w:val="24"/>
                <w:lang w:val="kk-KZ"/>
              </w:rPr>
            </w:pPr>
            <w:r w:rsidRPr="001A3F95">
              <w:rPr>
                <w:rFonts w:ascii="Times New Roman" w:eastAsia="Calibri" w:hAnsi="Times New Roman" w:cs="Times New Roman"/>
                <w:color w:val="000000"/>
                <w:sz w:val="24"/>
                <w:szCs w:val="24"/>
                <w:lang w:val="kk-KZ"/>
              </w:rPr>
              <w:t xml:space="preserve">Сот-медициналық сараптаманың </w:t>
            </w:r>
            <w:r w:rsidR="00EC05C3">
              <w:rPr>
                <w:rFonts w:ascii="Times New Roman" w:eastAsia="Calibri" w:hAnsi="Times New Roman" w:cs="Times New Roman"/>
                <w:color w:val="000000"/>
                <w:sz w:val="24"/>
                <w:szCs w:val="24"/>
                <w:lang w:val="kk-KZ"/>
              </w:rPr>
              <w:t>жақсы</w:t>
            </w:r>
            <w:r w:rsidRPr="001A3F95">
              <w:rPr>
                <w:rFonts w:ascii="Times New Roman" w:eastAsia="Calibri" w:hAnsi="Times New Roman" w:cs="Times New Roman"/>
                <w:color w:val="000000"/>
                <w:sz w:val="24"/>
                <w:szCs w:val="24"/>
                <w:lang w:val="kk-KZ"/>
              </w:rPr>
              <w:t xml:space="preserve"> нәтижелеріне қол жеткізу мақсатында зерттелетін</w:t>
            </w:r>
            <w:r>
              <w:rPr>
                <w:rFonts w:ascii="Times New Roman" w:eastAsia="Calibri" w:hAnsi="Times New Roman" w:cs="Times New Roman"/>
                <w:color w:val="000000"/>
                <w:sz w:val="24"/>
                <w:szCs w:val="24"/>
                <w:lang w:val="kk-KZ"/>
              </w:rPr>
              <w:t xml:space="preserve"> адамдармен, оның айналасындағыл</w:t>
            </w:r>
            <w:r w:rsidRPr="001A3F95">
              <w:rPr>
                <w:rFonts w:ascii="Times New Roman" w:eastAsia="Calibri" w:hAnsi="Times New Roman" w:cs="Times New Roman"/>
                <w:color w:val="000000"/>
                <w:sz w:val="24"/>
                <w:szCs w:val="24"/>
                <w:lang w:val="kk-KZ"/>
              </w:rPr>
              <w:t xml:space="preserve">армен, сот және құқық қорғау органдарының </w:t>
            </w:r>
            <w:r w:rsidRPr="001A3F95">
              <w:rPr>
                <w:rFonts w:ascii="Times New Roman" w:eastAsia="Calibri" w:hAnsi="Times New Roman" w:cs="Times New Roman"/>
                <w:color w:val="000000"/>
                <w:sz w:val="24"/>
                <w:szCs w:val="24"/>
                <w:lang w:val="kk-KZ"/>
              </w:rPr>
              <w:lastRenderedPageBreak/>
              <w:t>өкілдерімен, денсаулық сақтау қызметкерлерімен тиімді өзара іс-қимыл жасайды.</w:t>
            </w:r>
          </w:p>
        </w:tc>
        <w:tc>
          <w:tcPr>
            <w:tcW w:w="3112" w:type="dxa"/>
            <w:vAlign w:val="center"/>
          </w:tcPr>
          <w:p w14:paraId="514DF8D8" w14:textId="1F718E58" w:rsidR="001A3F95" w:rsidRDefault="001A3F95" w:rsidP="001A3F95">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val="kk-KZ" w:eastAsia="ru-RU"/>
              </w:rPr>
              <w:lastRenderedPageBreak/>
              <w:t xml:space="preserve">Жағдаяттық </w:t>
            </w:r>
            <w:r>
              <w:rPr>
                <w:rFonts w:ascii="Times New Roman" w:eastAsia="Times New Roman" w:hAnsi="Times New Roman" w:cs="Times New Roman"/>
                <w:sz w:val="24"/>
                <w:szCs w:val="24"/>
                <w:lang w:val="kk-KZ" w:eastAsia="ru-RU"/>
              </w:rPr>
              <w:t>есепті</w:t>
            </w:r>
            <w:r w:rsidRPr="00EC05C3">
              <w:rPr>
                <w:rFonts w:ascii="Times New Roman" w:eastAsia="Times New Roman" w:hAnsi="Times New Roman" w:cs="Times New Roman"/>
                <w:sz w:val="24"/>
                <w:szCs w:val="24"/>
                <w:lang w:val="kk-KZ" w:eastAsia="ru-RU"/>
              </w:rPr>
              <w:t xml:space="preserve"> шешуді бағалау</w:t>
            </w:r>
            <w:r>
              <w:rPr>
                <w:rFonts w:ascii="Times New Roman" w:eastAsia="Times New Roman" w:hAnsi="Times New Roman" w:cs="Times New Roman"/>
                <w:sz w:val="24"/>
                <w:szCs w:val="24"/>
                <w:lang w:val="kk-KZ" w:eastAsia="ru-RU"/>
              </w:rPr>
              <w:t>.</w:t>
            </w:r>
            <w:r w:rsidR="00EC05C3">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lastRenderedPageBreak/>
              <w:t>сценарийінің орындалуын бағалау</w:t>
            </w:r>
            <w:r>
              <w:rPr>
                <w:rFonts w:ascii="Times New Roman" w:eastAsia="Times New Roman" w:hAnsi="Times New Roman" w:cs="Times New Roman"/>
                <w:sz w:val="24"/>
                <w:szCs w:val="24"/>
                <w:lang w:val="kk-KZ" w:eastAsia="ru-RU"/>
              </w:rPr>
              <w:t>.</w:t>
            </w:r>
          </w:p>
          <w:p w14:paraId="74B6D432" w14:textId="0D8C114D" w:rsidR="00454F1D" w:rsidRPr="008842FB" w:rsidRDefault="00454F1D" w:rsidP="001E3A6D">
            <w:pPr>
              <w:rPr>
                <w:rFonts w:ascii="Times New Roman" w:eastAsia="Times New Roman" w:hAnsi="Times New Roman" w:cs="Times New Roman"/>
                <w:sz w:val="24"/>
                <w:szCs w:val="24"/>
                <w:lang w:eastAsia="ru-RU"/>
              </w:rPr>
            </w:pPr>
          </w:p>
        </w:tc>
        <w:tc>
          <w:tcPr>
            <w:tcW w:w="2055" w:type="dxa"/>
            <w:vAlign w:val="center"/>
          </w:tcPr>
          <w:p w14:paraId="5D747567"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lastRenderedPageBreak/>
              <w:t>Семинар</w:t>
            </w:r>
          </w:p>
          <w:p w14:paraId="24F77BB3" w14:textId="4CA53BEA" w:rsidR="00454F1D"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462E14" w:rsidRPr="008842FB" w14:paraId="4B56DB7E" w14:textId="77777777" w:rsidTr="001E3A6D">
        <w:trPr>
          <w:trHeight w:val="92"/>
        </w:trPr>
        <w:tc>
          <w:tcPr>
            <w:tcW w:w="663" w:type="dxa"/>
            <w:vAlign w:val="center"/>
          </w:tcPr>
          <w:p w14:paraId="5B163E26" w14:textId="4D4EEF27" w:rsidR="00462E14" w:rsidRPr="008842FB" w:rsidRDefault="00462E14"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4</w:t>
            </w:r>
          </w:p>
        </w:tc>
        <w:tc>
          <w:tcPr>
            <w:tcW w:w="3875" w:type="dxa"/>
            <w:vAlign w:val="center"/>
          </w:tcPr>
          <w:p w14:paraId="7F5B292B" w14:textId="24FBC368" w:rsidR="00462E14" w:rsidRPr="00544FE0" w:rsidRDefault="00EC05C3" w:rsidP="001E3A6D">
            <w:pPr>
              <w:rPr>
                <w:rFonts w:ascii="Times New Roman" w:hAnsi="Times New Roman" w:cs="Times New Roman"/>
                <w:color w:val="000000"/>
                <w:sz w:val="24"/>
                <w:szCs w:val="24"/>
              </w:rPr>
            </w:pPr>
            <w:r w:rsidRPr="00EC05C3">
              <w:rPr>
                <w:rFonts w:ascii="Times New Roman" w:hAnsi="Times New Roman" w:cs="Times New Roman"/>
                <w:color w:val="000000"/>
                <w:sz w:val="24"/>
                <w:szCs w:val="24"/>
              </w:rPr>
              <w:t>Өз мамандығы бойынша Қазақстан Республикасының денсаулық сақтау жүйесі мен заң ғылымының құқықтық</w:t>
            </w:r>
            <w:r>
              <w:rPr>
                <w:rFonts w:ascii="Times New Roman" w:hAnsi="Times New Roman" w:cs="Times New Roman"/>
                <w:color w:val="000000"/>
                <w:sz w:val="24"/>
                <w:szCs w:val="24"/>
                <w:lang w:val="kk-KZ"/>
              </w:rPr>
              <w:t xml:space="preserve"> және </w:t>
            </w:r>
            <w:r w:rsidRPr="00EC05C3">
              <w:rPr>
                <w:rFonts w:ascii="Times New Roman" w:hAnsi="Times New Roman" w:cs="Times New Roman"/>
                <w:color w:val="000000"/>
                <w:sz w:val="24"/>
                <w:szCs w:val="24"/>
              </w:rPr>
              <w:t>ұйымдастырушылық саласы аясында әрекет ете алады, төтенше жағдайлар кезінде негізгі көмек көрсете алады, ұлт денсаулы</w:t>
            </w:r>
            <w:r>
              <w:rPr>
                <w:rFonts w:ascii="Times New Roman" w:hAnsi="Times New Roman" w:cs="Times New Roman"/>
                <w:color w:val="000000"/>
                <w:sz w:val="24"/>
                <w:szCs w:val="24"/>
                <w:lang w:val="kk-KZ"/>
              </w:rPr>
              <w:t>ғын</w:t>
            </w:r>
            <w:r w:rsidRPr="00EC05C3">
              <w:rPr>
                <w:rFonts w:ascii="Times New Roman" w:hAnsi="Times New Roman" w:cs="Times New Roman"/>
                <w:color w:val="000000"/>
                <w:sz w:val="24"/>
                <w:szCs w:val="24"/>
              </w:rPr>
              <w:t xml:space="preserve"> нығайту саясатын іске асыру бойынша кәсіптік ұжымдар құрамында жұмыс істей алады.</w:t>
            </w:r>
          </w:p>
        </w:tc>
        <w:tc>
          <w:tcPr>
            <w:tcW w:w="3112" w:type="dxa"/>
            <w:vAlign w:val="center"/>
          </w:tcPr>
          <w:p w14:paraId="67475001" w14:textId="13A060D4" w:rsidR="00462E14" w:rsidRPr="00EC05C3" w:rsidRDefault="00EC05C3" w:rsidP="001E3A6D">
            <w:pPr>
              <w:rPr>
                <w:rFonts w:ascii="Times New Roman" w:eastAsia="Times New Roman" w:hAnsi="Times New Roman" w:cs="Times New Roman"/>
                <w:sz w:val="24"/>
                <w:szCs w:val="24"/>
                <w:lang w:val="kk-KZ" w:eastAsia="ru-RU"/>
              </w:rPr>
            </w:pPr>
            <w:r w:rsidRPr="00B42F84">
              <w:rPr>
                <w:rFonts w:ascii="Times New Roman" w:eastAsia="Times New Roman" w:hAnsi="Times New Roman" w:cs="Times New Roman"/>
                <w:sz w:val="24"/>
                <w:szCs w:val="24"/>
                <w:lang w:eastAsia="ru-RU"/>
              </w:rPr>
              <w:t xml:space="preserve">Жағдаяттық </w:t>
            </w:r>
            <w:r>
              <w:rPr>
                <w:rFonts w:ascii="Times New Roman" w:eastAsia="Times New Roman" w:hAnsi="Times New Roman" w:cs="Times New Roman"/>
                <w:sz w:val="24"/>
                <w:szCs w:val="24"/>
                <w:lang w:val="kk-KZ" w:eastAsia="ru-RU"/>
              </w:rPr>
              <w:t>есепті</w:t>
            </w:r>
            <w:r w:rsidRPr="00B42F84">
              <w:rPr>
                <w:rFonts w:ascii="Times New Roman" w:eastAsia="Times New Roman" w:hAnsi="Times New Roman" w:cs="Times New Roman"/>
                <w:sz w:val="24"/>
                <w:szCs w:val="24"/>
                <w:lang w:eastAsia="ru-RU"/>
              </w:rPr>
              <w:t xml:space="preserve"> шешуді бағалау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r w:rsidRPr="001A3F95">
              <w:rPr>
                <w:lang w:val="kk-KZ"/>
              </w:rPr>
              <w:t xml:space="preserve"> </w:t>
            </w:r>
            <w:r>
              <w:rPr>
                <w:rFonts w:ascii="Times New Roman" w:eastAsia="Times New Roman" w:hAnsi="Times New Roman" w:cs="Times New Roman"/>
                <w:sz w:val="24"/>
                <w:szCs w:val="24"/>
                <w:lang w:val="kk-KZ" w:eastAsia="ru-RU"/>
              </w:rPr>
              <w:t>Сараптамалық</w:t>
            </w:r>
            <w:r w:rsidRPr="001A3F95">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симуляция</w:t>
            </w:r>
            <w:r w:rsidRPr="001A3F95">
              <w:rPr>
                <w:rFonts w:ascii="Times New Roman" w:eastAsia="Times New Roman" w:hAnsi="Times New Roman" w:cs="Times New Roman"/>
                <w:sz w:val="24"/>
                <w:szCs w:val="24"/>
                <w:lang w:val="kk-KZ" w:eastAsia="ru-RU"/>
              </w:rPr>
              <w:t xml:space="preserve"> сценарийінің орындалуын бағалау</w:t>
            </w:r>
            <w:r>
              <w:rPr>
                <w:rFonts w:ascii="Times New Roman" w:eastAsia="Times New Roman" w:hAnsi="Times New Roman" w:cs="Times New Roman"/>
                <w:sz w:val="24"/>
                <w:szCs w:val="24"/>
                <w:lang w:val="kk-KZ" w:eastAsia="ru-RU"/>
              </w:rPr>
              <w:t>.</w:t>
            </w:r>
          </w:p>
        </w:tc>
        <w:tc>
          <w:tcPr>
            <w:tcW w:w="2055" w:type="dxa"/>
            <w:vAlign w:val="center"/>
          </w:tcPr>
          <w:p w14:paraId="79F86E4D" w14:textId="77777777" w:rsidR="00B42F84" w:rsidRPr="008842FB" w:rsidRDefault="00B42F84" w:rsidP="00B42F84">
            <w:pPr>
              <w:rPr>
                <w:rFonts w:ascii="Times New Roman" w:eastAsia="Times New Roman" w:hAnsi="Times New Roman" w:cs="Times New Roman"/>
                <w:b/>
                <w:color w:val="000000"/>
                <w:sz w:val="24"/>
                <w:szCs w:val="24"/>
                <w:lang w:eastAsia="ru-RU"/>
              </w:rPr>
            </w:pPr>
            <w:r w:rsidRPr="008842FB">
              <w:rPr>
                <w:rFonts w:ascii="Times New Roman" w:eastAsia="Times New Roman" w:hAnsi="Times New Roman" w:cs="Times New Roman"/>
                <w:color w:val="000000"/>
                <w:sz w:val="24"/>
                <w:szCs w:val="24"/>
                <w:lang w:eastAsia="ru-RU"/>
              </w:rPr>
              <w:t>Семинар</w:t>
            </w:r>
          </w:p>
          <w:p w14:paraId="35D51A18" w14:textId="5326397A" w:rsidR="00462E14" w:rsidRPr="008842FB" w:rsidRDefault="00B42F84" w:rsidP="00B42F84">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kk-KZ" w:eastAsia="ru-RU"/>
              </w:rPr>
              <w:t>Тәжірибелік сабақ</w:t>
            </w:r>
            <w:r w:rsidRPr="008842FB">
              <w:rPr>
                <w:rFonts w:ascii="Times New Roman" w:eastAsia="Times New Roman" w:hAnsi="Times New Roman" w:cs="Times New Roman"/>
                <w:sz w:val="24"/>
                <w:szCs w:val="24"/>
                <w:lang w:eastAsia="ru-RU"/>
              </w:rPr>
              <w:t xml:space="preserve"> </w:t>
            </w:r>
          </w:p>
        </w:tc>
      </w:tr>
      <w:tr w:rsidR="00CB6AFB" w:rsidRPr="008842FB" w14:paraId="5C82F1B6" w14:textId="77777777" w:rsidTr="001E3A6D">
        <w:tc>
          <w:tcPr>
            <w:tcW w:w="663" w:type="dxa"/>
            <w:vAlign w:val="center"/>
          </w:tcPr>
          <w:p w14:paraId="5E2F4345"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5</w:t>
            </w:r>
          </w:p>
        </w:tc>
        <w:tc>
          <w:tcPr>
            <w:tcW w:w="3875" w:type="dxa"/>
            <w:vAlign w:val="center"/>
          </w:tcPr>
          <w:p w14:paraId="56348761" w14:textId="3FF9171E" w:rsidR="00CB6AFB" w:rsidRPr="00544FE0" w:rsidRDefault="00544FE0" w:rsidP="001E3A6D">
            <w:pPr>
              <w:rPr>
                <w:rFonts w:ascii="Times New Roman" w:eastAsia="Calibri" w:hAnsi="Times New Roman" w:cs="Times New Roman"/>
                <w:sz w:val="24"/>
                <w:szCs w:val="24"/>
              </w:rPr>
            </w:pPr>
            <w:r w:rsidRPr="00544FE0">
              <w:rPr>
                <w:rFonts w:ascii="Times New Roman" w:eastAsia="Calibri" w:hAnsi="Times New Roman" w:cs="Times New Roman"/>
                <w:sz w:val="24"/>
                <w:szCs w:val="24"/>
              </w:rPr>
              <w:t>Мәліметтерге қол жеткізу, бағалау және интерпретациялау үшін әртүрлі ақпараттық технологияларды пайдаланады, адекватты зерттеу сұрақтарын құрастырады, кәсіби әдебиеттерді сыни тұрғыдан бағалайды, тәжірибеде инновациялық технологияларды қолданады.</w:t>
            </w:r>
          </w:p>
        </w:tc>
        <w:tc>
          <w:tcPr>
            <w:tcW w:w="3112" w:type="dxa"/>
            <w:vAlign w:val="center"/>
          </w:tcPr>
          <w:p w14:paraId="383A81DC" w14:textId="26B26726" w:rsidR="00CB6AFB" w:rsidRPr="00EC05C3" w:rsidRDefault="00EC05C3" w:rsidP="001E3A6D">
            <w:pPr>
              <w:rPr>
                <w:rFonts w:ascii="Times New Roman" w:eastAsia="Times New Roman" w:hAnsi="Times New Roman" w:cs="Times New Roman"/>
                <w:sz w:val="24"/>
                <w:szCs w:val="24"/>
                <w:lang w:val="kk-KZ" w:eastAsia="ru-RU"/>
              </w:rPr>
            </w:pPr>
            <w:r w:rsidRPr="00EC05C3">
              <w:rPr>
                <w:rFonts w:ascii="Times New Roman" w:eastAsia="Times New Roman" w:hAnsi="Times New Roman" w:cs="Times New Roman"/>
                <w:sz w:val="24"/>
                <w:szCs w:val="24"/>
                <w:lang w:eastAsia="ru-RU"/>
              </w:rPr>
              <w:t>Эссе, рецензия жазу, баяндамалар дайындау, әдебиеттерге аннотация жасау</w:t>
            </w:r>
            <w:r>
              <w:rPr>
                <w:rFonts w:ascii="Times New Roman" w:eastAsia="Times New Roman" w:hAnsi="Times New Roman" w:cs="Times New Roman"/>
                <w:sz w:val="24"/>
                <w:szCs w:val="24"/>
                <w:lang w:val="kk-KZ" w:eastAsia="ru-RU"/>
              </w:rPr>
              <w:t>.</w:t>
            </w:r>
          </w:p>
        </w:tc>
        <w:tc>
          <w:tcPr>
            <w:tcW w:w="2055" w:type="dxa"/>
            <w:vAlign w:val="center"/>
          </w:tcPr>
          <w:p w14:paraId="3794A4CC" w14:textId="50E39DDC" w:rsidR="00CB6AFB" w:rsidRPr="001A3F95" w:rsidRDefault="00204D19" w:rsidP="001A3F95">
            <w:pPr>
              <w:rPr>
                <w:rFonts w:ascii="Times New Roman" w:eastAsia="Times New Roman" w:hAnsi="Times New Roman" w:cs="Times New Roman"/>
                <w:sz w:val="24"/>
                <w:szCs w:val="24"/>
                <w:lang w:val="kk-KZ" w:eastAsia="ru-RU"/>
              </w:rPr>
            </w:pPr>
            <w:r w:rsidRPr="008842FB">
              <w:rPr>
                <w:rFonts w:ascii="Times New Roman" w:eastAsia="Times New Roman" w:hAnsi="Times New Roman" w:cs="Times New Roman"/>
                <w:sz w:val="24"/>
                <w:szCs w:val="24"/>
                <w:lang w:eastAsia="ru-RU"/>
              </w:rPr>
              <w:t xml:space="preserve">Семинар, </w:t>
            </w:r>
            <w:r w:rsidR="001A3F95">
              <w:rPr>
                <w:rFonts w:ascii="Times New Roman" w:eastAsia="Times New Roman" w:hAnsi="Times New Roman" w:cs="Times New Roman"/>
                <w:sz w:val="24"/>
                <w:szCs w:val="24"/>
                <w:lang w:val="kk-KZ" w:eastAsia="ru-RU"/>
              </w:rPr>
              <w:t>пікірсайыс</w:t>
            </w:r>
          </w:p>
        </w:tc>
      </w:tr>
      <w:tr w:rsidR="00CB6AFB" w:rsidRPr="008842FB" w14:paraId="0C88D1F4" w14:textId="77777777" w:rsidTr="001E3A6D">
        <w:trPr>
          <w:trHeight w:val="70"/>
        </w:trPr>
        <w:tc>
          <w:tcPr>
            <w:tcW w:w="663" w:type="dxa"/>
            <w:vAlign w:val="center"/>
          </w:tcPr>
          <w:p w14:paraId="267FB786" w14:textId="77777777" w:rsidR="00CB6AFB" w:rsidRPr="008842FB" w:rsidRDefault="00CB6AFB" w:rsidP="001E3A6D">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6</w:t>
            </w:r>
          </w:p>
        </w:tc>
        <w:tc>
          <w:tcPr>
            <w:tcW w:w="3875" w:type="dxa"/>
            <w:vAlign w:val="center"/>
          </w:tcPr>
          <w:p w14:paraId="0CB05272" w14:textId="58F209D7" w:rsidR="00CB6AFB" w:rsidRPr="00544FE0" w:rsidRDefault="00544FE0" w:rsidP="001E3A6D">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val="kk-KZ" w:eastAsia="ru-RU"/>
              </w:rPr>
              <w:t>С</w:t>
            </w:r>
            <w:r w:rsidRPr="00544FE0">
              <w:rPr>
                <w:rFonts w:ascii="Times New Roman" w:eastAsia="Times New Roman" w:hAnsi="Times New Roman" w:cs="Times New Roman"/>
                <w:bCs/>
                <w:color w:val="000000"/>
                <w:sz w:val="24"/>
                <w:szCs w:val="24"/>
                <w:lang w:eastAsia="ru-RU"/>
              </w:rPr>
              <w:t>араптаманы</w:t>
            </w:r>
            <w:r>
              <w:rPr>
                <w:rFonts w:ascii="Times New Roman" w:eastAsia="Times New Roman" w:hAnsi="Times New Roman" w:cs="Times New Roman"/>
                <w:bCs/>
                <w:color w:val="000000"/>
                <w:sz w:val="24"/>
                <w:szCs w:val="24"/>
                <w:lang w:val="kk-KZ" w:eastAsia="ru-RU"/>
              </w:rPr>
              <w:t xml:space="preserve"> жүргізудің</w:t>
            </w:r>
            <w:r w:rsidRPr="00544FE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val="kk-KZ" w:eastAsia="ru-RU"/>
              </w:rPr>
              <w:t>қ</w:t>
            </w:r>
            <w:r w:rsidRPr="00544FE0">
              <w:rPr>
                <w:rFonts w:ascii="Times New Roman" w:eastAsia="Times New Roman" w:hAnsi="Times New Roman" w:cs="Times New Roman"/>
                <w:bCs/>
                <w:color w:val="000000"/>
                <w:sz w:val="24"/>
                <w:szCs w:val="24"/>
                <w:lang w:eastAsia="ru-RU"/>
              </w:rPr>
              <w:t>ауіпсізді</w:t>
            </w:r>
            <w:r>
              <w:rPr>
                <w:rFonts w:ascii="Times New Roman" w:eastAsia="Times New Roman" w:hAnsi="Times New Roman" w:cs="Times New Roman"/>
                <w:bCs/>
                <w:color w:val="000000"/>
                <w:sz w:val="24"/>
                <w:szCs w:val="24"/>
                <w:lang w:val="kk-KZ" w:eastAsia="ru-RU"/>
              </w:rPr>
              <w:t>г</w:t>
            </w:r>
            <w:r w:rsidRPr="00544FE0">
              <w:rPr>
                <w:rFonts w:ascii="Times New Roman" w:eastAsia="Times New Roman" w:hAnsi="Times New Roman" w:cs="Times New Roman"/>
                <w:bCs/>
                <w:color w:val="000000"/>
                <w:sz w:val="24"/>
                <w:szCs w:val="24"/>
                <w:lang w:eastAsia="ru-RU"/>
              </w:rPr>
              <w:t>і</w:t>
            </w:r>
            <w:r>
              <w:rPr>
                <w:rFonts w:ascii="Times New Roman" w:eastAsia="Times New Roman" w:hAnsi="Times New Roman" w:cs="Times New Roman"/>
                <w:bCs/>
                <w:color w:val="000000"/>
                <w:sz w:val="24"/>
                <w:szCs w:val="24"/>
                <w:lang w:val="kk-KZ" w:eastAsia="ru-RU"/>
              </w:rPr>
              <w:t>н</w:t>
            </w:r>
            <w:r w:rsidRPr="00544FE0">
              <w:rPr>
                <w:rFonts w:ascii="Times New Roman" w:eastAsia="Times New Roman" w:hAnsi="Times New Roman" w:cs="Times New Roman"/>
                <w:bCs/>
                <w:color w:val="000000"/>
                <w:sz w:val="24"/>
                <w:szCs w:val="24"/>
                <w:lang w:eastAsia="ru-RU"/>
              </w:rPr>
              <w:t xml:space="preserve"> және сапасын жоғары деңгейде қамтамасыз ету үшін тәуекелдерді бағалай алады және ең тиімді әдістерді қолдана алады.</w:t>
            </w:r>
          </w:p>
        </w:tc>
        <w:tc>
          <w:tcPr>
            <w:tcW w:w="3112" w:type="dxa"/>
            <w:vAlign w:val="center"/>
          </w:tcPr>
          <w:p w14:paraId="63578CD2" w14:textId="09066A82" w:rsidR="00CB6AFB" w:rsidRPr="008842FB" w:rsidRDefault="00EC05C3" w:rsidP="001E3A6D">
            <w:pPr>
              <w:rPr>
                <w:rFonts w:ascii="Times New Roman" w:eastAsia="Times New Roman" w:hAnsi="Times New Roman" w:cs="Times New Roman"/>
                <w:sz w:val="24"/>
                <w:szCs w:val="24"/>
                <w:lang w:eastAsia="ru-RU"/>
              </w:rPr>
            </w:pPr>
            <w:r w:rsidRPr="001A3F95">
              <w:rPr>
                <w:rFonts w:ascii="Times New Roman" w:eastAsia="Times New Roman" w:hAnsi="Times New Roman" w:cs="Times New Roman"/>
                <w:sz w:val="24"/>
                <w:szCs w:val="24"/>
                <w:lang w:val="kk-KZ" w:eastAsia="ru-RU"/>
              </w:rPr>
              <w:t>Сараптамалық жағдайды талқылау</w:t>
            </w:r>
            <w:r>
              <w:rPr>
                <w:rFonts w:ascii="Times New Roman" w:eastAsia="Times New Roman" w:hAnsi="Times New Roman" w:cs="Times New Roman"/>
                <w:sz w:val="24"/>
                <w:szCs w:val="24"/>
                <w:lang w:val="kk-KZ" w:eastAsia="ru-RU"/>
              </w:rPr>
              <w:t xml:space="preserve"> </w:t>
            </w:r>
            <w:r w:rsidRPr="001A3F95">
              <w:rPr>
                <w:rFonts w:ascii="Times New Roman" w:eastAsia="Times New Roman" w:hAnsi="Times New Roman" w:cs="Times New Roman"/>
                <w:sz w:val="24"/>
                <w:szCs w:val="24"/>
                <w:lang w:val="kk-KZ" w:eastAsia="ru-RU"/>
              </w:rPr>
              <w:t>(CbD – Casebased Discussion)</w:t>
            </w:r>
            <w:r>
              <w:rPr>
                <w:rFonts w:ascii="Times New Roman" w:eastAsia="Times New Roman" w:hAnsi="Times New Roman" w:cs="Times New Roman"/>
                <w:sz w:val="24"/>
                <w:szCs w:val="24"/>
                <w:lang w:val="kk-KZ" w:eastAsia="ru-RU"/>
              </w:rPr>
              <w:t>.</w:t>
            </w:r>
          </w:p>
        </w:tc>
        <w:tc>
          <w:tcPr>
            <w:tcW w:w="2055" w:type="dxa"/>
            <w:vAlign w:val="center"/>
          </w:tcPr>
          <w:p w14:paraId="686BD9A1" w14:textId="1934E8C4" w:rsidR="00CB6AFB" w:rsidRPr="008842FB" w:rsidRDefault="00CB6AFB" w:rsidP="001A3F95">
            <w:pPr>
              <w:rPr>
                <w:rFonts w:ascii="Times New Roman" w:eastAsia="Times New Roman" w:hAnsi="Times New Roman" w:cs="Times New Roman"/>
                <w:sz w:val="24"/>
                <w:szCs w:val="24"/>
                <w:lang w:eastAsia="ru-RU"/>
              </w:rPr>
            </w:pPr>
            <w:r w:rsidRPr="008842FB">
              <w:rPr>
                <w:rFonts w:ascii="Times New Roman" w:eastAsia="Times New Roman" w:hAnsi="Times New Roman" w:cs="Times New Roman"/>
                <w:sz w:val="24"/>
                <w:szCs w:val="24"/>
                <w:lang w:eastAsia="ru-RU"/>
              </w:rPr>
              <w:t>Дебрифинг (</w:t>
            </w:r>
            <w:r w:rsidR="001A3F95" w:rsidRPr="001A3F95">
              <w:rPr>
                <w:rFonts w:ascii="Times New Roman" w:eastAsia="Times New Roman" w:hAnsi="Times New Roman" w:cs="Times New Roman"/>
                <w:sz w:val="24"/>
                <w:szCs w:val="24"/>
                <w:lang w:eastAsia="ru-RU"/>
              </w:rPr>
              <w:t>тапсырман</w:t>
            </w:r>
            <w:r w:rsidR="001A3F95">
              <w:rPr>
                <w:rFonts w:ascii="Times New Roman" w:eastAsia="Times New Roman" w:hAnsi="Times New Roman" w:cs="Times New Roman"/>
                <w:sz w:val="24"/>
                <w:szCs w:val="24"/>
                <w:lang w:val="kk-KZ" w:eastAsia="ru-RU"/>
              </w:rPr>
              <w:t>ы орындаудан</w:t>
            </w:r>
            <w:r w:rsidR="001A3F95" w:rsidRPr="001A3F95">
              <w:rPr>
                <w:rFonts w:ascii="Times New Roman" w:eastAsia="Times New Roman" w:hAnsi="Times New Roman" w:cs="Times New Roman"/>
                <w:sz w:val="24"/>
                <w:szCs w:val="24"/>
                <w:lang w:eastAsia="ru-RU"/>
              </w:rPr>
              <w:t xml:space="preserve"> кейін талқылау</w:t>
            </w:r>
            <w:r w:rsidRPr="008842FB">
              <w:rPr>
                <w:rFonts w:ascii="Times New Roman" w:eastAsia="Times New Roman" w:hAnsi="Times New Roman" w:cs="Times New Roman"/>
                <w:sz w:val="24"/>
                <w:szCs w:val="24"/>
                <w:lang w:eastAsia="ru-RU"/>
              </w:rPr>
              <w:t>)</w:t>
            </w:r>
          </w:p>
        </w:tc>
      </w:tr>
      <w:tr w:rsidR="00CB6AFB" w:rsidRPr="00B0712C" w14:paraId="22D1C46F" w14:textId="77777777" w:rsidTr="001E3A6D">
        <w:trPr>
          <w:trHeight w:val="70"/>
        </w:trPr>
        <w:tc>
          <w:tcPr>
            <w:tcW w:w="663" w:type="dxa"/>
            <w:vAlign w:val="center"/>
          </w:tcPr>
          <w:p w14:paraId="0F562B85" w14:textId="487D7987" w:rsidR="00CB6AFB" w:rsidRPr="008842FB" w:rsidRDefault="00CB6AFB" w:rsidP="001E3A6D">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val="en-US" w:eastAsia="ru-RU"/>
              </w:rPr>
              <w:t>7</w:t>
            </w:r>
          </w:p>
        </w:tc>
        <w:tc>
          <w:tcPr>
            <w:tcW w:w="3875" w:type="dxa"/>
            <w:vAlign w:val="center"/>
          </w:tcPr>
          <w:p w14:paraId="77D04B81" w14:textId="68341DBE" w:rsidR="00CB6AFB" w:rsidRPr="00A72DE5" w:rsidRDefault="00A72DE5" w:rsidP="001E3A6D">
            <w:pPr>
              <w:rPr>
                <w:rFonts w:ascii="Times New Roman" w:eastAsia="Calibri" w:hAnsi="Times New Roman" w:cs="Times New Roman"/>
                <w:bCs/>
                <w:color w:val="000000"/>
                <w:sz w:val="24"/>
                <w:szCs w:val="24"/>
                <w:lang w:val="kk-KZ"/>
              </w:rPr>
            </w:pPr>
            <w:r>
              <w:rPr>
                <w:rFonts w:ascii="Times New Roman" w:eastAsia="Calibri" w:hAnsi="Times New Roman" w:cs="Times New Roman"/>
                <w:bCs/>
                <w:color w:val="000000"/>
                <w:sz w:val="24"/>
                <w:szCs w:val="24"/>
                <w:lang w:val="kk-KZ"/>
              </w:rPr>
              <w:t>К</w:t>
            </w:r>
            <w:r w:rsidR="00544FE0" w:rsidRPr="00544FE0">
              <w:rPr>
                <w:rFonts w:ascii="Times New Roman" w:eastAsia="Calibri" w:hAnsi="Times New Roman" w:cs="Times New Roman"/>
                <w:bCs/>
                <w:color w:val="000000"/>
                <w:sz w:val="24"/>
                <w:szCs w:val="24"/>
              </w:rPr>
              <w:t>үнделікті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қызмет</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пен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үздіксіз</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кәсіби</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даму</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үшін</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қажетті</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жаңа</w:t>
            </w:r>
            <w:r w:rsidR="00544FE0" w:rsidRPr="00A72DE5">
              <w:rPr>
                <w:rFonts w:ascii="Times New Roman" w:eastAsia="Calibri" w:hAnsi="Times New Roman" w:cs="Times New Roman"/>
                <w:bCs/>
                <w:color w:val="000000"/>
                <w:sz w:val="24"/>
                <w:szCs w:val="24"/>
                <w:lang w:val="en-US"/>
              </w:rPr>
              <w:t xml:space="preserve"> </w:t>
            </w:r>
            <w:r w:rsidR="00544FE0" w:rsidRPr="00544FE0">
              <w:rPr>
                <w:rFonts w:ascii="Times New Roman" w:eastAsia="Calibri" w:hAnsi="Times New Roman" w:cs="Times New Roman"/>
                <w:bCs/>
                <w:color w:val="000000"/>
                <w:sz w:val="24"/>
                <w:szCs w:val="24"/>
              </w:rPr>
              <w:t>білімдерді</w:t>
            </w:r>
            <w:r w:rsidR="00544FE0"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игере</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rPr>
              <w:t>отырып</w:t>
            </w:r>
            <w:r w:rsidRPr="00A72DE5">
              <w:rPr>
                <w:rFonts w:ascii="Times New Roman" w:eastAsia="Calibri" w:hAnsi="Times New Roman" w:cs="Times New Roman"/>
                <w:bCs/>
                <w:color w:val="000000"/>
                <w:sz w:val="24"/>
                <w:szCs w:val="24"/>
                <w:lang w:val="en-US"/>
              </w:rPr>
              <w:t xml:space="preserve">, </w:t>
            </w:r>
            <w:r>
              <w:rPr>
                <w:rFonts w:ascii="Times New Roman" w:eastAsia="Calibri" w:hAnsi="Times New Roman" w:cs="Times New Roman"/>
                <w:bCs/>
                <w:color w:val="000000"/>
                <w:sz w:val="24"/>
                <w:szCs w:val="24"/>
                <w:lang w:val="kk-KZ"/>
              </w:rPr>
              <w:t>ө</w:t>
            </w:r>
            <w:r w:rsidRPr="00544FE0">
              <w:rPr>
                <w:rFonts w:ascii="Times New Roman" w:eastAsia="Calibri" w:hAnsi="Times New Roman" w:cs="Times New Roman"/>
                <w:bCs/>
                <w:color w:val="000000"/>
                <w:sz w:val="24"/>
                <w:szCs w:val="24"/>
              </w:rPr>
              <w:t>з</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бетінше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білім</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алуға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кәсіби</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ұжымның</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басқа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мүшелерін</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оқытуға</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қабілетті</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және</w:t>
            </w:r>
            <w:r w:rsidRPr="00544FE0">
              <w:rPr>
                <w:rFonts w:ascii="Times New Roman" w:eastAsia="Calibri" w:hAnsi="Times New Roman" w:cs="Times New Roman"/>
                <w:bCs/>
                <w:color w:val="000000"/>
                <w:sz w:val="24"/>
                <w:szCs w:val="24"/>
                <w:lang w:val="en-US"/>
              </w:rPr>
              <w:t xml:space="preserve"> </w:t>
            </w:r>
            <w:r w:rsidRPr="00544FE0">
              <w:rPr>
                <w:rFonts w:ascii="Times New Roman" w:eastAsia="Calibri" w:hAnsi="Times New Roman" w:cs="Times New Roman"/>
                <w:bCs/>
                <w:color w:val="000000"/>
                <w:sz w:val="24"/>
                <w:szCs w:val="24"/>
              </w:rPr>
              <w:t>дайын</w:t>
            </w:r>
            <w:r>
              <w:rPr>
                <w:rFonts w:ascii="Times New Roman" w:eastAsia="Calibri" w:hAnsi="Times New Roman" w:cs="Times New Roman"/>
                <w:bCs/>
                <w:color w:val="000000"/>
                <w:sz w:val="24"/>
                <w:szCs w:val="24"/>
                <w:lang w:val="kk-KZ"/>
              </w:rPr>
              <w:t>.</w:t>
            </w:r>
          </w:p>
        </w:tc>
        <w:tc>
          <w:tcPr>
            <w:tcW w:w="3112" w:type="dxa"/>
            <w:vAlign w:val="center"/>
          </w:tcPr>
          <w:p w14:paraId="0CED8AEE" w14:textId="5630BC3D" w:rsidR="00CB6AFB" w:rsidRPr="00EC05C3" w:rsidRDefault="00EC05C3" w:rsidP="00EC05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CB6AFB" w:rsidRPr="008842FB">
              <w:rPr>
                <w:rFonts w:ascii="Times New Roman" w:eastAsia="Times New Roman" w:hAnsi="Times New Roman" w:cs="Times New Roman"/>
                <w:sz w:val="24"/>
                <w:szCs w:val="24"/>
                <w:lang w:eastAsia="ru-RU"/>
              </w:rPr>
              <w:t>резентаци</w:t>
            </w:r>
            <w:r>
              <w:rPr>
                <w:rFonts w:ascii="Times New Roman" w:eastAsia="Times New Roman" w:hAnsi="Times New Roman" w:cs="Times New Roman"/>
                <w:sz w:val="24"/>
                <w:szCs w:val="24"/>
                <w:lang w:val="kk-KZ" w:eastAsia="ru-RU"/>
              </w:rPr>
              <w:t>яны бағалау</w:t>
            </w:r>
            <w:r w:rsidR="00CB6AFB" w:rsidRPr="008842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Р</w:t>
            </w:r>
            <w:r w:rsidR="00CB6AFB" w:rsidRPr="008842FB">
              <w:rPr>
                <w:rFonts w:ascii="Times New Roman" w:eastAsia="Times New Roman" w:hAnsi="Times New Roman" w:cs="Times New Roman"/>
                <w:sz w:val="24"/>
                <w:szCs w:val="24"/>
                <w:lang w:eastAsia="ru-RU"/>
              </w:rPr>
              <w:t>ецензи</w:t>
            </w:r>
            <w:r>
              <w:rPr>
                <w:rFonts w:ascii="Times New Roman" w:eastAsia="Times New Roman" w:hAnsi="Times New Roman" w:cs="Times New Roman"/>
                <w:sz w:val="24"/>
                <w:szCs w:val="24"/>
                <w:lang w:val="kk-KZ" w:eastAsia="ru-RU"/>
              </w:rPr>
              <w:t>яны бағалау.</w:t>
            </w:r>
          </w:p>
        </w:tc>
        <w:tc>
          <w:tcPr>
            <w:tcW w:w="2055" w:type="dxa"/>
            <w:vAlign w:val="center"/>
          </w:tcPr>
          <w:p w14:paraId="0FF771B4" w14:textId="2953A9BA" w:rsidR="00CB6AFB" w:rsidRPr="00EC05C3" w:rsidRDefault="00CB6AFB" w:rsidP="00EC05C3">
            <w:pPr>
              <w:rPr>
                <w:rFonts w:ascii="Times New Roman" w:eastAsia="Times New Roman" w:hAnsi="Times New Roman" w:cs="Times New Roman"/>
                <w:sz w:val="24"/>
                <w:szCs w:val="24"/>
                <w:lang w:val="en-US" w:eastAsia="ru-RU"/>
              </w:rPr>
            </w:pPr>
            <w:r w:rsidRPr="008842FB">
              <w:rPr>
                <w:rFonts w:ascii="Times New Roman" w:eastAsia="Times New Roman" w:hAnsi="Times New Roman" w:cs="Times New Roman"/>
                <w:sz w:val="24"/>
                <w:szCs w:val="24"/>
                <w:lang w:eastAsia="ru-RU"/>
              </w:rPr>
              <w:t>Журнал</w:t>
            </w:r>
            <w:r w:rsidRPr="00EC05C3">
              <w:rPr>
                <w:rFonts w:ascii="Times New Roman" w:eastAsia="Times New Roman" w:hAnsi="Times New Roman" w:cs="Times New Roman"/>
                <w:sz w:val="24"/>
                <w:szCs w:val="24"/>
                <w:lang w:val="en-US" w:eastAsia="ru-RU"/>
              </w:rPr>
              <w:t xml:space="preserve"> </w:t>
            </w:r>
            <w:r w:rsidRPr="008842FB">
              <w:rPr>
                <w:rFonts w:ascii="Times New Roman" w:eastAsia="Times New Roman" w:hAnsi="Times New Roman" w:cs="Times New Roman"/>
                <w:sz w:val="24"/>
                <w:szCs w:val="24"/>
                <w:lang w:eastAsia="ru-RU"/>
              </w:rPr>
              <w:t>клуб</w:t>
            </w:r>
            <w:r w:rsidR="00EC05C3">
              <w:rPr>
                <w:rFonts w:ascii="Times New Roman" w:eastAsia="Times New Roman" w:hAnsi="Times New Roman" w:cs="Times New Roman"/>
                <w:sz w:val="24"/>
                <w:szCs w:val="24"/>
                <w:lang w:val="kk-KZ" w:eastAsia="ru-RU"/>
              </w:rPr>
              <w:t>ы</w:t>
            </w:r>
            <w:r w:rsidRPr="00EC05C3">
              <w:rPr>
                <w:rFonts w:ascii="Times New Roman" w:eastAsia="Times New Roman" w:hAnsi="Times New Roman" w:cs="Times New Roman"/>
                <w:sz w:val="24"/>
                <w:szCs w:val="24"/>
                <w:lang w:val="en-US" w:eastAsia="ru-RU"/>
              </w:rPr>
              <w:t xml:space="preserve"> (JC - Journal club)</w:t>
            </w:r>
          </w:p>
        </w:tc>
      </w:tr>
    </w:tbl>
    <w:p w14:paraId="636586E9" w14:textId="77777777" w:rsidR="0082650A" w:rsidRPr="00EC05C3" w:rsidRDefault="0082650A" w:rsidP="0082650A">
      <w:pPr>
        <w:spacing w:after="0" w:line="240" w:lineRule="auto"/>
        <w:rPr>
          <w:rFonts w:ascii="Times New Roman" w:hAnsi="Times New Roman" w:cs="Times New Roman"/>
          <w:sz w:val="24"/>
          <w:szCs w:val="24"/>
          <w:lang w:val="en-US"/>
        </w:rPr>
      </w:pPr>
    </w:p>
    <w:p w14:paraId="3C7A42BE" w14:textId="77777777" w:rsidR="00EA4D18" w:rsidRPr="00EC05C3" w:rsidRDefault="00EA4D18" w:rsidP="004C7C8F">
      <w:pPr>
        <w:pStyle w:val="aa"/>
        <w:ind w:firstLine="709"/>
        <w:jc w:val="left"/>
        <w:rPr>
          <w:bCs/>
          <w:sz w:val="24"/>
          <w:szCs w:val="24"/>
          <w:lang w:val="en-US"/>
        </w:rPr>
      </w:pPr>
    </w:p>
    <w:p w14:paraId="1731762D" w14:textId="77777777" w:rsidR="00EA4D18" w:rsidRPr="00EC05C3" w:rsidRDefault="00EA4D18" w:rsidP="004C7C8F">
      <w:pPr>
        <w:pStyle w:val="aa"/>
        <w:ind w:firstLine="709"/>
        <w:jc w:val="left"/>
        <w:rPr>
          <w:bCs/>
          <w:sz w:val="24"/>
          <w:szCs w:val="24"/>
          <w:lang w:val="en-US"/>
        </w:rPr>
      </w:pPr>
    </w:p>
    <w:p w14:paraId="1AB0A3E7" w14:textId="77777777" w:rsidR="00EA4D18" w:rsidRPr="00EC05C3" w:rsidRDefault="00EA4D18" w:rsidP="004C7C8F">
      <w:pPr>
        <w:pStyle w:val="aa"/>
        <w:ind w:firstLine="709"/>
        <w:jc w:val="left"/>
        <w:rPr>
          <w:bCs/>
          <w:sz w:val="24"/>
          <w:szCs w:val="24"/>
          <w:lang w:val="en-US"/>
        </w:rPr>
      </w:pPr>
    </w:p>
    <w:p w14:paraId="7AAFC3FD" w14:textId="77777777" w:rsidR="00EA4D18" w:rsidRPr="00EC05C3" w:rsidRDefault="00EA4D18" w:rsidP="004C7C8F">
      <w:pPr>
        <w:pStyle w:val="aa"/>
        <w:ind w:firstLine="709"/>
        <w:jc w:val="left"/>
        <w:rPr>
          <w:bCs/>
          <w:sz w:val="24"/>
          <w:szCs w:val="24"/>
          <w:lang w:val="en-US"/>
        </w:rPr>
      </w:pPr>
    </w:p>
    <w:p w14:paraId="212351C3" w14:textId="77777777" w:rsidR="00EA4D18" w:rsidRDefault="00EA4D18" w:rsidP="004C7C8F">
      <w:pPr>
        <w:pStyle w:val="aa"/>
        <w:ind w:firstLine="709"/>
        <w:jc w:val="left"/>
        <w:rPr>
          <w:bCs/>
          <w:sz w:val="24"/>
          <w:szCs w:val="24"/>
          <w:lang w:val="en-US"/>
        </w:rPr>
      </w:pPr>
    </w:p>
    <w:p w14:paraId="3265E00F" w14:textId="77777777" w:rsidR="00A72DE5" w:rsidRDefault="00A72DE5" w:rsidP="004C7C8F">
      <w:pPr>
        <w:pStyle w:val="aa"/>
        <w:ind w:firstLine="709"/>
        <w:jc w:val="left"/>
        <w:rPr>
          <w:bCs/>
          <w:sz w:val="24"/>
          <w:szCs w:val="24"/>
          <w:lang w:val="en-US"/>
        </w:rPr>
      </w:pPr>
    </w:p>
    <w:p w14:paraId="095177B8" w14:textId="77777777" w:rsidR="00A72DE5" w:rsidRDefault="00A72DE5" w:rsidP="004C7C8F">
      <w:pPr>
        <w:pStyle w:val="aa"/>
        <w:ind w:firstLine="709"/>
        <w:jc w:val="left"/>
        <w:rPr>
          <w:bCs/>
          <w:sz w:val="24"/>
          <w:szCs w:val="24"/>
          <w:lang w:val="en-US"/>
        </w:rPr>
      </w:pPr>
    </w:p>
    <w:p w14:paraId="156A8046" w14:textId="77777777" w:rsidR="00A72DE5" w:rsidRDefault="00A72DE5" w:rsidP="004C7C8F">
      <w:pPr>
        <w:pStyle w:val="aa"/>
        <w:ind w:firstLine="709"/>
        <w:jc w:val="left"/>
        <w:rPr>
          <w:bCs/>
          <w:sz w:val="24"/>
          <w:szCs w:val="24"/>
          <w:lang w:val="en-US"/>
        </w:rPr>
      </w:pPr>
    </w:p>
    <w:p w14:paraId="31C7BA46" w14:textId="77777777" w:rsidR="00A72DE5" w:rsidRPr="00EC05C3" w:rsidRDefault="00A72DE5" w:rsidP="004C7C8F">
      <w:pPr>
        <w:pStyle w:val="aa"/>
        <w:ind w:firstLine="709"/>
        <w:jc w:val="left"/>
        <w:rPr>
          <w:bCs/>
          <w:sz w:val="24"/>
          <w:szCs w:val="24"/>
          <w:lang w:val="en-US"/>
        </w:rPr>
      </w:pPr>
    </w:p>
    <w:p w14:paraId="3B41CECF" w14:textId="77777777" w:rsidR="00EA4D18" w:rsidRPr="00EC05C3" w:rsidRDefault="00EA4D18" w:rsidP="004C7C8F">
      <w:pPr>
        <w:pStyle w:val="aa"/>
        <w:ind w:firstLine="709"/>
        <w:jc w:val="left"/>
        <w:rPr>
          <w:bCs/>
          <w:sz w:val="24"/>
          <w:szCs w:val="24"/>
          <w:lang w:val="en-US"/>
        </w:rPr>
      </w:pPr>
    </w:p>
    <w:p w14:paraId="4CB35CF7" w14:textId="77777777" w:rsidR="00EA4D18" w:rsidRPr="00EC05C3" w:rsidRDefault="00EA4D18" w:rsidP="004C7C8F">
      <w:pPr>
        <w:pStyle w:val="aa"/>
        <w:ind w:firstLine="709"/>
        <w:jc w:val="left"/>
        <w:rPr>
          <w:bCs/>
          <w:sz w:val="24"/>
          <w:szCs w:val="24"/>
          <w:lang w:val="en-US"/>
        </w:rPr>
      </w:pPr>
    </w:p>
    <w:p w14:paraId="2C514641" w14:textId="77777777" w:rsidR="00EA4D18" w:rsidRPr="00EC05C3" w:rsidRDefault="00EA4D18" w:rsidP="004C7C8F">
      <w:pPr>
        <w:pStyle w:val="aa"/>
        <w:ind w:firstLine="709"/>
        <w:jc w:val="left"/>
        <w:rPr>
          <w:bCs/>
          <w:sz w:val="24"/>
          <w:szCs w:val="24"/>
          <w:lang w:val="en-US"/>
        </w:rPr>
      </w:pPr>
    </w:p>
    <w:p w14:paraId="504706D3" w14:textId="77777777" w:rsidR="00EA4D18" w:rsidRPr="00EC05C3" w:rsidRDefault="00EA4D18" w:rsidP="004C7C8F">
      <w:pPr>
        <w:pStyle w:val="aa"/>
        <w:ind w:firstLine="709"/>
        <w:jc w:val="left"/>
        <w:rPr>
          <w:bCs/>
          <w:sz w:val="24"/>
          <w:szCs w:val="24"/>
          <w:lang w:val="en-US"/>
        </w:rPr>
      </w:pPr>
    </w:p>
    <w:p w14:paraId="06AA918B" w14:textId="77777777" w:rsidR="00EA4D18" w:rsidRDefault="00EA4D18" w:rsidP="004C7C8F">
      <w:pPr>
        <w:pStyle w:val="aa"/>
        <w:ind w:firstLine="709"/>
        <w:jc w:val="left"/>
        <w:rPr>
          <w:bCs/>
          <w:sz w:val="24"/>
          <w:szCs w:val="24"/>
          <w:lang w:val="en-US"/>
        </w:rPr>
      </w:pPr>
    </w:p>
    <w:p w14:paraId="39D4DB3A" w14:textId="77777777" w:rsidR="007718A1" w:rsidRPr="00EC05C3" w:rsidRDefault="007718A1" w:rsidP="004C7C8F">
      <w:pPr>
        <w:pStyle w:val="aa"/>
        <w:ind w:firstLine="709"/>
        <w:jc w:val="left"/>
        <w:rPr>
          <w:bCs/>
          <w:sz w:val="24"/>
          <w:szCs w:val="24"/>
          <w:lang w:val="en-US"/>
        </w:rPr>
      </w:pPr>
    </w:p>
    <w:p w14:paraId="47187500" w14:textId="77777777" w:rsidR="00EA4D18" w:rsidRPr="00EC05C3" w:rsidRDefault="00EA4D18" w:rsidP="004C7C8F">
      <w:pPr>
        <w:pStyle w:val="aa"/>
        <w:ind w:firstLine="709"/>
        <w:jc w:val="left"/>
        <w:rPr>
          <w:bCs/>
          <w:sz w:val="24"/>
          <w:szCs w:val="24"/>
          <w:lang w:val="en-US"/>
        </w:rPr>
      </w:pPr>
    </w:p>
    <w:p w14:paraId="0499C526" w14:textId="77777777" w:rsidR="00EA4D18" w:rsidRPr="00EC05C3" w:rsidRDefault="00EA4D18" w:rsidP="004C7C8F">
      <w:pPr>
        <w:pStyle w:val="aa"/>
        <w:ind w:firstLine="709"/>
        <w:jc w:val="left"/>
        <w:rPr>
          <w:bCs/>
          <w:sz w:val="24"/>
          <w:szCs w:val="24"/>
          <w:lang w:val="en-US"/>
        </w:rPr>
      </w:pPr>
    </w:p>
    <w:p w14:paraId="077F0511" w14:textId="2A123D3B" w:rsidR="0008763E" w:rsidRPr="00613EF8" w:rsidRDefault="00A72DE5" w:rsidP="00613EF8">
      <w:pPr>
        <w:spacing w:after="0" w:line="240" w:lineRule="auto"/>
        <w:rPr>
          <w:rFonts w:ascii="Times New Roman" w:eastAsia="Times New Roman" w:hAnsi="Times New Roman" w:cs="Times New Roman"/>
          <w:b/>
          <w:bCs/>
          <w:sz w:val="28"/>
          <w:szCs w:val="28"/>
          <w:lang w:val="en-US" w:eastAsia="ru-RU"/>
        </w:rPr>
      </w:pPr>
      <w:r w:rsidRPr="00613EF8">
        <w:rPr>
          <w:rFonts w:ascii="Times New Roman" w:eastAsia="Times New Roman" w:hAnsi="Times New Roman" w:cs="Times New Roman"/>
          <w:b/>
          <w:bCs/>
          <w:sz w:val="28"/>
          <w:szCs w:val="28"/>
          <w:lang w:eastAsia="ru-RU"/>
        </w:rPr>
        <w:t>Сертификаттау</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курсының</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бағдарламасын</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іске</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асыру</w:t>
      </w:r>
      <w:r w:rsidRPr="00613EF8">
        <w:rPr>
          <w:rFonts w:ascii="Times New Roman" w:eastAsia="Times New Roman" w:hAnsi="Times New Roman" w:cs="Times New Roman"/>
          <w:b/>
          <w:bCs/>
          <w:sz w:val="28"/>
          <w:szCs w:val="28"/>
          <w:lang w:val="en-US" w:eastAsia="ru-RU"/>
        </w:rPr>
        <w:t xml:space="preserve"> </w:t>
      </w:r>
      <w:r w:rsidRPr="00613EF8">
        <w:rPr>
          <w:rFonts w:ascii="Times New Roman" w:eastAsia="Times New Roman" w:hAnsi="Times New Roman" w:cs="Times New Roman"/>
          <w:b/>
          <w:bCs/>
          <w:sz w:val="28"/>
          <w:szCs w:val="28"/>
          <w:lang w:eastAsia="ru-RU"/>
        </w:rPr>
        <w:t>жоспары</w:t>
      </w:r>
    </w:p>
    <w:p w14:paraId="18C3C718" w14:textId="77777777" w:rsidR="00A72DE5" w:rsidRPr="008842FB" w:rsidRDefault="00A72DE5" w:rsidP="00961D85">
      <w:pPr>
        <w:spacing w:after="0" w:line="240" w:lineRule="auto"/>
        <w:jc w:val="center"/>
        <w:rPr>
          <w:rFonts w:ascii="Times New Roman" w:hAnsi="Times New Roman" w:cs="Times New Roman"/>
          <w:b/>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033"/>
        <w:gridCol w:w="648"/>
        <w:gridCol w:w="708"/>
        <w:gridCol w:w="709"/>
        <w:gridCol w:w="709"/>
        <w:gridCol w:w="3231"/>
      </w:tblGrid>
      <w:tr w:rsidR="0008763E" w:rsidRPr="008842FB" w14:paraId="0E605429" w14:textId="77777777" w:rsidTr="004B31BF">
        <w:trPr>
          <w:trHeight w:val="174"/>
        </w:trPr>
        <w:tc>
          <w:tcPr>
            <w:tcW w:w="601" w:type="dxa"/>
            <w:vMerge w:val="restart"/>
            <w:shd w:val="clear" w:color="auto" w:fill="auto"/>
            <w:vAlign w:val="center"/>
          </w:tcPr>
          <w:p w14:paraId="67D8AADA" w14:textId="77777777" w:rsidR="0008763E" w:rsidRPr="008842FB" w:rsidRDefault="0008763E" w:rsidP="004B31BF">
            <w:pPr>
              <w:spacing w:after="0" w:line="240" w:lineRule="auto"/>
              <w:jc w:val="center"/>
              <w:rPr>
                <w:rFonts w:ascii="Times New Roman" w:hAnsi="Times New Roman" w:cs="Times New Roman"/>
                <w:b/>
                <w:sz w:val="24"/>
                <w:szCs w:val="24"/>
              </w:rPr>
            </w:pPr>
            <w:r w:rsidRPr="008842FB">
              <w:rPr>
                <w:rFonts w:ascii="Times New Roman" w:hAnsi="Times New Roman" w:cs="Times New Roman"/>
                <w:b/>
                <w:sz w:val="24"/>
                <w:szCs w:val="24"/>
              </w:rPr>
              <w:t>№</w:t>
            </w:r>
          </w:p>
        </w:tc>
        <w:tc>
          <w:tcPr>
            <w:tcW w:w="3033" w:type="dxa"/>
            <w:vMerge w:val="restart"/>
            <w:shd w:val="clear" w:color="auto" w:fill="auto"/>
            <w:vAlign w:val="center"/>
          </w:tcPr>
          <w:p w14:paraId="7E1F4BFA" w14:textId="74BDD37F" w:rsidR="0008763E" w:rsidRPr="00613EF8" w:rsidRDefault="00613EF8" w:rsidP="004C7C8F">
            <w:pPr>
              <w:spacing w:after="0" w:line="240" w:lineRule="auto"/>
              <w:rPr>
                <w:rFonts w:ascii="Times New Roman" w:hAnsi="Times New Roman" w:cs="Times New Roman"/>
                <w:b/>
                <w:sz w:val="24"/>
                <w:szCs w:val="24"/>
              </w:rPr>
            </w:pPr>
            <w:r w:rsidRPr="00613EF8">
              <w:rPr>
                <w:rFonts w:ascii="Times New Roman" w:hAnsi="Times New Roman" w:cs="Times New Roman"/>
                <w:b/>
                <w:sz w:val="24"/>
                <w:szCs w:val="24"/>
              </w:rPr>
              <w:t>Тақырып/бөлім/пән атауы</w:t>
            </w:r>
          </w:p>
        </w:tc>
        <w:tc>
          <w:tcPr>
            <w:tcW w:w="2774" w:type="dxa"/>
            <w:gridSpan w:val="4"/>
            <w:shd w:val="clear" w:color="auto" w:fill="auto"/>
            <w:vAlign w:val="center"/>
          </w:tcPr>
          <w:p w14:paraId="11B2AD69" w14:textId="1D5F21FD" w:rsidR="0008763E" w:rsidRPr="00A72DE5" w:rsidRDefault="00A72DE5" w:rsidP="00A72DE5">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Сағат көлемі</w:t>
            </w:r>
          </w:p>
        </w:tc>
        <w:tc>
          <w:tcPr>
            <w:tcW w:w="3231" w:type="dxa"/>
            <w:vMerge w:val="restart"/>
            <w:shd w:val="clear" w:color="auto" w:fill="auto"/>
            <w:vAlign w:val="center"/>
          </w:tcPr>
          <w:p w14:paraId="0EB344BA" w14:textId="171FD363" w:rsidR="0008763E" w:rsidRPr="007718A1" w:rsidRDefault="007718A1" w:rsidP="004C7C8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Тапсырма</w:t>
            </w:r>
          </w:p>
        </w:tc>
      </w:tr>
      <w:tr w:rsidR="001E3A6D" w:rsidRPr="008842FB" w14:paraId="6314ECE1" w14:textId="77777777" w:rsidTr="004B31BF">
        <w:trPr>
          <w:trHeight w:val="1643"/>
        </w:trPr>
        <w:tc>
          <w:tcPr>
            <w:tcW w:w="601" w:type="dxa"/>
            <w:vMerge/>
            <w:shd w:val="clear" w:color="auto" w:fill="auto"/>
          </w:tcPr>
          <w:p w14:paraId="20897267" w14:textId="77777777" w:rsidR="001E3A6D" w:rsidRPr="008842FB" w:rsidRDefault="001E3A6D" w:rsidP="004B31BF">
            <w:pPr>
              <w:spacing w:after="0" w:line="240" w:lineRule="auto"/>
              <w:jc w:val="center"/>
              <w:rPr>
                <w:rFonts w:ascii="Times New Roman" w:hAnsi="Times New Roman" w:cs="Times New Roman"/>
                <w:sz w:val="24"/>
                <w:szCs w:val="24"/>
              </w:rPr>
            </w:pPr>
          </w:p>
        </w:tc>
        <w:tc>
          <w:tcPr>
            <w:tcW w:w="3033" w:type="dxa"/>
            <w:vMerge/>
            <w:shd w:val="clear" w:color="auto" w:fill="auto"/>
            <w:vAlign w:val="center"/>
          </w:tcPr>
          <w:p w14:paraId="53F69429" w14:textId="77777777" w:rsidR="001E3A6D" w:rsidRPr="008842FB" w:rsidRDefault="001E3A6D" w:rsidP="004C7C8F">
            <w:pPr>
              <w:spacing w:after="0" w:line="240" w:lineRule="auto"/>
              <w:rPr>
                <w:rFonts w:ascii="Times New Roman" w:hAnsi="Times New Roman" w:cs="Times New Roman"/>
                <w:sz w:val="24"/>
                <w:szCs w:val="24"/>
              </w:rPr>
            </w:pPr>
          </w:p>
        </w:tc>
        <w:tc>
          <w:tcPr>
            <w:tcW w:w="648" w:type="dxa"/>
            <w:shd w:val="clear" w:color="auto" w:fill="auto"/>
            <w:textDirection w:val="btLr"/>
            <w:vAlign w:val="center"/>
          </w:tcPr>
          <w:p w14:paraId="359ED252" w14:textId="77777777" w:rsidR="001E3A6D" w:rsidRPr="008842FB" w:rsidRDefault="001E3A6D" w:rsidP="00001980">
            <w:pPr>
              <w:spacing w:after="0" w:line="240" w:lineRule="auto"/>
              <w:rPr>
                <w:rFonts w:ascii="Times New Roman" w:hAnsi="Times New Roman" w:cs="Times New Roman"/>
                <w:b/>
                <w:sz w:val="24"/>
                <w:szCs w:val="24"/>
              </w:rPr>
            </w:pPr>
            <w:r w:rsidRPr="008842FB">
              <w:rPr>
                <w:rFonts w:ascii="Times New Roman" w:hAnsi="Times New Roman" w:cs="Times New Roman"/>
                <w:b/>
                <w:sz w:val="24"/>
                <w:szCs w:val="24"/>
              </w:rPr>
              <w:t>лекция</w:t>
            </w:r>
          </w:p>
        </w:tc>
        <w:tc>
          <w:tcPr>
            <w:tcW w:w="708" w:type="dxa"/>
            <w:shd w:val="clear" w:color="auto" w:fill="auto"/>
            <w:textDirection w:val="btLr"/>
            <w:vAlign w:val="center"/>
          </w:tcPr>
          <w:p w14:paraId="28F75D12" w14:textId="77777777" w:rsidR="001E3A6D" w:rsidRPr="008842FB" w:rsidRDefault="001E3A6D" w:rsidP="00001980">
            <w:pPr>
              <w:spacing w:after="0" w:line="240" w:lineRule="auto"/>
              <w:rPr>
                <w:rFonts w:ascii="Times New Roman" w:hAnsi="Times New Roman" w:cs="Times New Roman"/>
                <w:b/>
                <w:sz w:val="24"/>
                <w:szCs w:val="24"/>
              </w:rPr>
            </w:pPr>
            <w:r w:rsidRPr="008842FB">
              <w:rPr>
                <w:rFonts w:ascii="Times New Roman" w:hAnsi="Times New Roman" w:cs="Times New Roman"/>
                <w:b/>
                <w:sz w:val="24"/>
                <w:szCs w:val="24"/>
              </w:rPr>
              <w:t>семинар</w:t>
            </w:r>
          </w:p>
        </w:tc>
        <w:tc>
          <w:tcPr>
            <w:tcW w:w="709" w:type="dxa"/>
            <w:shd w:val="clear" w:color="auto" w:fill="auto"/>
            <w:textDirection w:val="btLr"/>
            <w:vAlign w:val="center"/>
          </w:tcPr>
          <w:p w14:paraId="695F1372" w14:textId="6D195AC0" w:rsidR="001E3A6D" w:rsidRPr="00A72DE5" w:rsidRDefault="002C422E" w:rsidP="00001980">
            <w:pPr>
              <w:spacing w:after="0" w:line="240" w:lineRule="auto"/>
              <w:rPr>
                <w:rFonts w:ascii="Times New Roman" w:hAnsi="Times New Roman" w:cs="Times New Roman"/>
                <w:b/>
                <w:sz w:val="24"/>
                <w:szCs w:val="24"/>
              </w:rPr>
            </w:pPr>
            <w:r>
              <w:rPr>
                <w:rFonts w:ascii="Times New Roman" w:eastAsia="Times New Roman" w:hAnsi="Times New Roman" w:cs="Times New Roman"/>
                <w:b/>
                <w:color w:val="000000"/>
                <w:sz w:val="24"/>
                <w:szCs w:val="24"/>
                <w:lang w:val="kk-KZ" w:eastAsia="ru-RU"/>
              </w:rPr>
              <w:t>т</w:t>
            </w:r>
            <w:r w:rsidR="00A72DE5" w:rsidRPr="00A72DE5">
              <w:rPr>
                <w:rFonts w:ascii="Times New Roman" w:eastAsia="Times New Roman" w:hAnsi="Times New Roman" w:cs="Times New Roman"/>
                <w:b/>
                <w:color w:val="000000"/>
                <w:sz w:val="24"/>
                <w:szCs w:val="24"/>
                <w:lang w:val="kk-KZ" w:eastAsia="ru-RU"/>
              </w:rPr>
              <w:t>әжірибелік сабақ</w:t>
            </w:r>
            <w:r w:rsidR="00A72DE5">
              <w:rPr>
                <w:rFonts w:ascii="Times New Roman" w:eastAsia="Times New Roman" w:hAnsi="Times New Roman" w:cs="Times New Roman"/>
                <w:b/>
                <w:color w:val="000000"/>
                <w:sz w:val="24"/>
                <w:szCs w:val="24"/>
                <w:lang w:val="kk-KZ" w:eastAsia="ru-RU"/>
              </w:rPr>
              <w:t>тар</w:t>
            </w:r>
          </w:p>
        </w:tc>
        <w:tc>
          <w:tcPr>
            <w:tcW w:w="709" w:type="dxa"/>
            <w:shd w:val="clear" w:color="auto" w:fill="auto"/>
            <w:textDirection w:val="btLr"/>
            <w:vAlign w:val="center"/>
          </w:tcPr>
          <w:p w14:paraId="7F79EAEE" w14:textId="2E03DF36" w:rsidR="001E3A6D" w:rsidRPr="008842FB" w:rsidRDefault="007718A1" w:rsidP="00001980">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Т</w:t>
            </w:r>
            <w:r w:rsidR="001E3A6D" w:rsidRPr="008842FB">
              <w:rPr>
                <w:rFonts w:ascii="Times New Roman" w:hAnsi="Times New Roman" w:cs="Times New Roman"/>
                <w:b/>
                <w:sz w:val="24"/>
                <w:szCs w:val="24"/>
              </w:rPr>
              <w:t>РС</w:t>
            </w:r>
          </w:p>
        </w:tc>
        <w:tc>
          <w:tcPr>
            <w:tcW w:w="3231" w:type="dxa"/>
            <w:vMerge/>
            <w:shd w:val="clear" w:color="auto" w:fill="auto"/>
            <w:textDirection w:val="btLr"/>
            <w:vAlign w:val="center"/>
          </w:tcPr>
          <w:p w14:paraId="0336A998" w14:textId="77777777" w:rsidR="001E3A6D" w:rsidRPr="008842FB" w:rsidRDefault="001E3A6D" w:rsidP="004C7C8F">
            <w:pPr>
              <w:pStyle w:val="aa"/>
              <w:rPr>
                <w:b w:val="0"/>
                <w:bCs/>
                <w:spacing w:val="-1"/>
                <w:sz w:val="24"/>
                <w:szCs w:val="24"/>
              </w:rPr>
            </w:pPr>
          </w:p>
        </w:tc>
      </w:tr>
      <w:tr w:rsidR="001E3A6D" w:rsidRPr="008842FB" w14:paraId="6218AC12" w14:textId="77777777" w:rsidTr="004B31BF">
        <w:trPr>
          <w:trHeight w:val="59"/>
        </w:trPr>
        <w:tc>
          <w:tcPr>
            <w:tcW w:w="601" w:type="dxa"/>
            <w:shd w:val="clear" w:color="auto" w:fill="auto"/>
            <w:vAlign w:val="center"/>
          </w:tcPr>
          <w:p w14:paraId="34D06A94" w14:textId="05A269DF" w:rsidR="001E3A6D" w:rsidRPr="008842FB" w:rsidRDefault="001E3A6D"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w:t>
            </w:r>
          </w:p>
        </w:tc>
        <w:tc>
          <w:tcPr>
            <w:tcW w:w="3033" w:type="dxa"/>
            <w:shd w:val="clear" w:color="auto" w:fill="auto"/>
            <w:vAlign w:val="center"/>
          </w:tcPr>
          <w:p w14:paraId="3A957D64" w14:textId="240691DC" w:rsidR="001E3A6D" w:rsidRPr="008842FB" w:rsidRDefault="001E3A6D" w:rsidP="007718A1">
            <w:pPr>
              <w:pStyle w:val="a3"/>
              <w:rPr>
                <w:rFonts w:ascii="Times New Roman" w:hAnsi="Times New Roman" w:cs="Times New Roman"/>
                <w:b/>
                <w:bCs/>
                <w:sz w:val="24"/>
                <w:szCs w:val="24"/>
              </w:rPr>
            </w:pPr>
            <w:r w:rsidRPr="008842FB">
              <w:rPr>
                <w:rFonts w:ascii="Times New Roman" w:hAnsi="Times New Roman" w:cs="Times New Roman"/>
                <w:b/>
                <w:bCs/>
                <w:sz w:val="24"/>
                <w:szCs w:val="24"/>
              </w:rPr>
              <w:t>«Медицин</w:t>
            </w:r>
            <w:r w:rsidR="007718A1">
              <w:rPr>
                <w:rFonts w:ascii="Times New Roman" w:hAnsi="Times New Roman" w:cs="Times New Roman"/>
                <w:b/>
                <w:bCs/>
                <w:sz w:val="24"/>
                <w:szCs w:val="24"/>
                <w:lang w:val="kk-KZ"/>
              </w:rPr>
              <w:t>алық</w:t>
            </w:r>
            <w:r w:rsidRPr="008842FB">
              <w:rPr>
                <w:rFonts w:ascii="Times New Roman" w:hAnsi="Times New Roman" w:cs="Times New Roman"/>
                <w:b/>
                <w:bCs/>
                <w:sz w:val="24"/>
                <w:szCs w:val="24"/>
              </w:rPr>
              <w:t xml:space="preserve"> криминалистика»</w:t>
            </w:r>
            <w:r w:rsidR="007718A1" w:rsidRPr="008842FB">
              <w:rPr>
                <w:rFonts w:ascii="Times New Roman" w:hAnsi="Times New Roman" w:cs="Times New Roman"/>
                <w:b/>
                <w:bCs/>
                <w:sz w:val="24"/>
                <w:szCs w:val="24"/>
              </w:rPr>
              <w:t xml:space="preserve"> </w:t>
            </w:r>
            <w:r w:rsidR="007718A1">
              <w:rPr>
                <w:rFonts w:ascii="Times New Roman" w:hAnsi="Times New Roman" w:cs="Times New Roman"/>
                <w:b/>
                <w:bCs/>
                <w:sz w:val="24"/>
                <w:szCs w:val="24"/>
              </w:rPr>
              <w:t>модулі</w:t>
            </w:r>
          </w:p>
        </w:tc>
        <w:tc>
          <w:tcPr>
            <w:tcW w:w="648" w:type="dxa"/>
            <w:shd w:val="clear" w:color="auto" w:fill="auto"/>
            <w:vAlign w:val="center"/>
          </w:tcPr>
          <w:p w14:paraId="13F84610" w14:textId="0E0CD983"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12</w:t>
            </w:r>
          </w:p>
        </w:tc>
        <w:tc>
          <w:tcPr>
            <w:tcW w:w="708" w:type="dxa"/>
            <w:shd w:val="clear" w:color="auto" w:fill="auto"/>
            <w:vAlign w:val="center"/>
          </w:tcPr>
          <w:p w14:paraId="36A49A65" w14:textId="2E921605"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20</w:t>
            </w:r>
          </w:p>
        </w:tc>
        <w:tc>
          <w:tcPr>
            <w:tcW w:w="709" w:type="dxa"/>
            <w:shd w:val="clear" w:color="auto" w:fill="auto"/>
            <w:vAlign w:val="center"/>
          </w:tcPr>
          <w:p w14:paraId="6F3DE218" w14:textId="47BB2558"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9" w:type="dxa"/>
            <w:shd w:val="clear" w:color="auto" w:fill="auto"/>
            <w:vAlign w:val="center"/>
          </w:tcPr>
          <w:p w14:paraId="341793C0" w14:textId="663E3FA1" w:rsidR="001E3A6D" w:rsidRPr="008842FB" w:rsidRDefault="001E3A6D" w:rsidP="004C7C8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48</w:t>
            </w:r>
          </w:p>
        </w:tc>
        <w:tc>
          <w:tcPr>
            <w:tcW w:w="3231" w:type="dxa"/>
            <w:shd w:val="clear" w:color="auto" w:fill="auto"/>
            <w:vAlign w:val="center"/>
          </w:tcPr>
          <w:p w14:paraId="79342FBF" w14:textId="1C76F373" w:rsidR="001E3A6D" w:rsidRPr="008842FB" w:rsidRDefault="001E3A6D" w:rsidP="007718A1">
            <w:pPr>
              <w:spacing w:after="0"/>
              <w:jc w:val="center"/>
              <w:rPr>
                <w:rFonts w:ascii="Times New Roman" w:hAnsi="Times New Roman" w:cs="Times New Roman"/>
                <w:b/>
                <w:bCs/>
                <w:sz w:val="24"/>
                <w:szCs w:val="24"/>
              </w:rPr>
            </w:pPr>
            <w:r w:rsidRPr="008842FB">
              <w:rPr>
                <w:rFonts w:ascii="Times New Roman" w:hAnsi="Times New Roman" w:cs="Times New Roman"/>
                <w:b/>
                <w:bCs/>
                <w:sz w:val="24"/>
                <w:szCs w:val="24"/>
              </w:rPr>
              <w:t xml:space="preserve">4 кредит (120 </w:t>
            </w:r>
            <w:r w:rsidR="007718A1">
              <w:rPr>
                <w:rFonts w:ascii="Times New Roman" w:hAnsi="Times New Roman" w:cs="Times New Roman"/>
                <w:b/>
                <w:bCs/>
                <w:sz w:val="24"/>
                <w:szCs w:val="24"/>
                <w:lang w:val="kk-KZ"/>
              </w:rPr>
              <w:t>сағат</w:t>
            </w:r>
            <w:r w:rsidRPr="008842FB">
              <w:rPr>
                <w:rFonts w:ascii="Times New Roman" w:hAnsi="Times New Roman" w:cs="Times New Roman"/>
                <w:b/>
                <w:bCs/>
                <w:sz w:val="24"/>
                <w:szCs w:val="24"/>
              </w:rPr>
              <w:t>)</w:t>
            </w:r>
          </w:p>
        </w:tc>
      </w:tr>
      <w:tr w:rsidR="001E3A6D" w:rsidRPr="008842FB" w14:paraId="0017CCC0" w14:textId="77777777" w:rsidTr="004B31BF">
        <w:trPr>
          <w:trHeight w:val="59"/>
        </w:trPr>
        <w:tc>
          <w:tcPr>
            <w:tcW w:w="601" w:type="dxa"/>
            <w:shd w:val="clear" w:color="auto" w:fill="auto"/>
          </w:tcPr>
          <w:p w14:paraId="3F7424B7" w14:textId="7656DCFE"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1.1</w:t>
            </w:r>
          </w:p>
        </w:tc>
        <w:tc>
          <w:tcPr>
            <w:tcW w:w="3033" w:type="dxa"/>
            <w:shd w:val="clear" w:color="auto" w:fill="auto"/>
          </w:tcPr>
          <w:p w14:paraId="2C0C5CDD" w14:textId="77777777" w:rsidR="008F5D01" w:rsidRDefault="002A5DD7" w:rsidP="004B31BF">
            <w:pPr>
              <w:pStyle w:val="a3"/>
              <w:rPr>
                <w:rFonts w:ascii="Times New Roman" w:hAnsi="Times New Roman" w:cs="Times New Roman"/>
                <w:sz w:val="24"/>
                <w:szCs w:val="24"/>
                <w:lang w:val="kk-KZ"/>
              </w:rPr>
            </w:pPr>
            <w:r w:rsidRPr="002A5DD7">
              <w:rPr>
                <w:rFonts w:ascii="Times New Roman" w:hAnsi="Times New Roman" w:cs="Times New Roman"/>
                <w:sz w:val="24"/>
                <w:szCs w:val="24"/>
              </w:rPr>
              <w:t>Идентификация туралы түсінік.</w:t>
            </w:r>
            <w:r>
              <w:rPr>
                <w:rFonts w:ascii="Times New Roman" w:hAnsi="Times New Roman" w:cs="Times New Roman"/>
                <w:sz w:val="24"/>
                <w:szCs w:val="24"/>
                <w:lang w:val="kk-KZ"/>
              </w:rPr>
              <w:t xml:space="preserve"> </w:t>
            </w:r>
            <w:r w:rsidRPr="00DE71E9">
              <w:rPr>
                <w:rFonts w:ascii="Times New Roman" w:hAnsi="Times New Roman" w:cs="Times New Roman"/>
                <w:sz w:val="24"/>
                <w:szCs w:val="24"/>
                <w:lang w:val="kk-KZ"/>
              </w:rPr>
              <w:t>Криминалистикалық (</w:t>
            </w:r>
            <w:r w:rsidR="00DE71E9">
              <w:rPr>
                <w:rFonts w:ascii="Times New Roman" w:hAnsi="Times New Roman" w:cs="Times New Roman"/>
                <w:sz w:val="24"/>
                <w:szCs w:val="24"/>
                <w:lang w:val="kk-KZ"/>
              </w:rPr>
              <w:t>сот-медициналық</w:t>
            </w:r>
            <w:r w:rsidRPr="00DE71E9">
              <w:rPr>
                <w:rFonts w:ascii="Times New Roman" w:hAnsi="Times New Roman" w:cs="Times New Roman"/>
                <w:sz w:val="24"/>
                <w:szCs w:val="24"/>
                <w:lang w:val="kk-KZ"/>
              </w:rPr>
              <w:t xml:space="preserve">) </w:t>
            </w:r>
            <w:r w:rsidR="00DE71E9">
              <w:rPr>
                <w:rFonts w:ascii="Times New Roman" w:hAnsi="Times New Roman" w:cs="Times New Roman"/>
                <w:sz w:val="24"/>
                <w:szCs w:val="24"/>
                <w:lang w:val="kk-KZ"/>
              </w:rPr>
              <w:t>трассологиялық индентификацияның</w:t>
            </w:r>
            <w:r w:rsidRPr="00DE71E9">
              <w:rPr>
                <w:rFonts w:ascii="Times New Roman" w:hAnsi="Times New Roman" w:cs="Times New Roman"/>
                <w:sz w:val="24"/>
                <w:szCs w:val="24"/>
                <w:lang w:val="kk-KZ"/>
              </w:rPr>
              <w:t xml:space="preserve"> ерекшеліктері</w:t>
            </w:r>
            <w:r w:rsidR="00DE71E9">
              <w:rPr>
                <w:rFonts w:ascii="Times New Roman" w:hAnsi="Times New Roman" w:cs="Times New Roman"/>
                <w:sz w:val="24"/>
                <w:szCs w:val="24"/>
                <w:lang w:val="kk-KZ"/>
              </w:rPr>
              <w:t>.</w:t>
            </w:r>
          </w:p>
          <w:p w14:paraId="65B153E0" w14:textId="71535A28" w:rsidR="001E3A6D" w:rsidRPr="002C422E" w:rsidRDefault="002A5DD7" w:rsidP="004B31BF">
            <w:pPr>
              <w:pStyle w:val="a3"/>
              <w:rPr>
                <w:rFonts w:ascii="Times New Roman" w:hAnsi="Times New Roman" w:cs="Times New Roman"/>
                <w:sz w:val="24"/>
                <w:szCs w:val="24"/>
                <w:lang w:val="kk-KZ"/>
              </w:rPr>
            </w:pPr>
            <w:r w:rsidRPr="00DE71E9">
              <w:rPr>
                <w:rFonts w:ascii="Times New Roman" w:hAnsi="Times New Roman" w:cs="Times New Roman"/>
                <w:sz w:val="24"/>
                <w:szCs w:val="24"/>
                <w:lang w:val="kk-KZ"/>
              </w:rPr>
              <w:t xml:space="preserve">Іздің қалыптасу процесі. </w:t>
            </w:r>
            <w:r w:rsidRPr="002C422E">
              <w:rPr>
                <w:rFonts w:ascii="Times New Roman" w:hAnsi="Times New Roman" w:cs="Times New Roman"/>
                <w:sz w:val="24"/>
                <w:szCs w:val="24"/>
                <w:lang w:val="kk-KZ"/>
              </w:rPr>
              <w:t>Салыстырмалы зерттеу әдістері</w:t>
            </w:r>
            <w:r w:rsidR="00DE71E9">
              <w:rPr>
                <w:rFonts w:ascii="Times New Roman" w:hAnsi="Times New Roman" w:cs="Times New Roman"/>
                <w:sz w:val="24"/>
                <w:szCs w:val="24"/>
                <w:lang w:val="kk-KZ"/>
              </w:rPr>
              <w:t>,</w:t>
            </w:r>
            <w:r w:rsidRPr="002C422E">
              <w:rPr>
                <w:rFonts w:ascii="Times New Roman" w:hAnsi="Times New Roman" w:cs="Times New Roman"/>
                <w:sz w:val="24"/>
                <w:szCs w:val="24"/>
                <w:lang w:val="kk-KZ"/>
              </w:rPr>
              <w:t xml:space="preserve"> ережелері</w:t>
            </w:r>
            <w:r w:rsidR="00DE71E9" w:rsidRPr="002C422E">
              <w:rPr>
                <w:rFonts w:ascii="Times New Roman" w:hAnsi="Times New Roman" w:cs="Times New Roman"/>
                <w:sz w:val="24"/>
                <w:szCs w:val="24"/>
                <w:lang w:val="kk-KZ"/>
              </w:rPr>
              <w:t xml:space="preserve"> мен</w:t>
            </w:r>
            <w:r w:rsidRPr="002C422E">
              <w:rPr>
                <w:rFonts w:ascii="Times New Roman" w:hAnsi="Times New Roman" w:cs="Times New Roman"/>
                <w:sz w:val="24"/>
                <w:szCs w:val="24"/>
                <w:lang w:val="kk-KZ"/>
              </w:rPr>
              <w:t xml:space="preserve"> </w:t>
            </w:r>
            <w:r w:rsidR="00DE71E9">
              <w:rPr>
                <w:rFonts w:ascii="Times New Roman" w:hAnsi="Times New Roman" w:cs="Times New Roman"/>
                <w:sz w:val="24"/>
                <w:szCs w:val="24"/>
                <w:lang w:val="kk-KZ"/>
              </w:rPr>
              <w:t>тәсілд</w:t>
            </w:r>
            <w:r w:rsidRPr="002C422E">
              <w:rPr>
                <w:rFonts w:ascii="Times New Roman" w:hAnsi="Times New Roman" w:cs="Times New Roman"/>
                <w:sz w:val="24"/>
                <w:szCs w:val="24"/>
                <w:lang w:val="kk-KZ"/>
              </w:rPr>
              <w:t>ері.</w:t>
            </w:r>
          </w:p>
        </w:tc>
        <w:tc>
          <w:tcPr>
            <w:tcW w:w="648" w:type="dxa"/>
            <w:shd w:val="clear" w:color="auto" w:fill="auto"/>
          </w:tcPr>
          <w:p w14:paraId="5EEB9895" w14:textId="7D1BFFCA"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8" w:type="dxa"/>
            <w:shd w:val="clear" w:color="auto" w:fill="auto"/>
          </w:tcPr>
          <w:p w14:paraId="0F496EAA" w14:textId="65EFABBF"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AADAFE8" w14:textId="70A77803"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244250F8" w14:textId="305109E7"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3231" w:type="dxa"/>
            <w:shd w:val="clear" w:color="auto" w:fill="auto"/>
          </w:tcPr>
          <w:p w14:paraId="2E84387B" w14:textId="7434C1CE" w:rsidR="00DE71E9" w:rsidRPr="00DE71E9" w:rsidRDefault="001E3A6D" w:rsidP="004B31BF">
            <w:pPr>
              <w:spacing w:after="0" w:line="240" w:lineRule="auto"/>
              <w:rPr>
                <w:rFonts w:ascii="Times New Roman" w:hAnsi="Times New Roman" w:cs="Times New Roman"/>
                <w:sz w:val="24"/>
                <w:szCs w:val="24"/>
              </w:rPr>
            </w:pPr>
            <w:r w:rsidRPr="008842FB">
              <w:rPr>
                <w:rFonts w:ascii="Times New Roman" w:hAnsi="Times New Roman" w:cs="Times New Roman"/>
                <w:sz w:val="24"/>
                <w:szCs w:val="24"/>
              </w:rPr>
              <w:t xml:space="preserve"> - </w:t>
            </w:r>
            <w:r w:rsidR="008F5D01">
              <w:rPr>
                <w:rFonts w:ascii="Times New Roman" w:hAnsi="Times New Roman" w:cs="Times New Roman"/>
                <w:sz w:val="24"/>
                <w:szCs w:val="24"/>
              </w:rPr>
              <w:t>и</w:t>
            </w:r>
            <w:r w:rsidR="008F5D01" w:rsidRPr="002A5DD7">
              <w:rPr>
                <w:rFonts w:ascii="Times New Roman" w:hAnsi="Times New Roman" w:cs="Times New Roman"/>
                <w:sz w:val="24"/>
                <w:szCs w:val="24"/>
              </w:rPr>
              <w:t>дентификация</w:t>
            </w:r>
            <w:r w:rsidR="008F5D01">
              <w:rPr>
                <w:rFonts w:ascii="Times New Roman" w:hAnsi="Times New Roman" w:cs="Times New Roman"/>
                <w:sz w:val="24"/>
                <w:szCs w:val="24"/>
              </w:rPr>
              <w:t>ны</w:t>
            </w:r>
            <w:r w:rsidR="00DE71E9" w:rsidRPr="00DE71E9">
              <w:rPr>
                <w:rFonts w:ascii="Times New Roman" w:hAnsi="Times New Roman" w:cs="Times New Roman"/>
                <w:sz w:val="24"/>
                <w:szCs w:val="24"/>
              </w:rPr>
              <w:t>ң негізгі принциптері</w:t>
            </w:r>
            <w:r w:rsidR="00DE71E9">
              <w:rPr>
                <w:rFonts w:ascii="Times New Roman" w:hAnsi="Times New Roman" w:cs="Times New Roman"/>
                <w:sz w:val="24"/>
                <w:szCs w:val="24"/>
                <w:lang w:val="kk-KZ"/>
              </w:rPr>
              <w:t>н атаңыз</w:t>
            </w:r>
            <w:r w:rsidR="00DE71E9" w:rsidRPr="00DE71E9">
              <w:rPr>
                <w:rFonts w:ascii="Times New Roman" w:hAnsi="Times New Roman" w:cs="Times New Roman"/>
                <w:sz w:val="24"/>
                <w:szCs w:val="24"/>
              </w:rPr>
              <w:t>.</w:t>
            </w:r>
          </w:p>
          <w:p w14:paraId="2177A0AD" w14:textId="6161FBAA"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іздердің (тр</w:t>
            </w:r>
            <w:r>
              <w:rPr>
                <w:rFonts w:ascii="Times New Roman" w:hAnsi="Times New Roman" w:cs="Times New Roman"/>
                <w:sz w:val="24"/>
                <w:szCs w:val="24"/>
                <w:lang w:val="kk-KZ"/>
              </w:rPr>
              <w:t>ассалардың</w:t>
            </w:r>
            <w:r w:rsidRPr="00DE71E9">
              <w:rPr>
                <w:rFonts w:ascii="Times New Roman" w:hAnsi="Times New Roman" w:cs="Times New Roman"/>
                <w:sz w:val="24"/>
                <w:szCs w:val="24"/>
              </w:rPr>
              <w:t>) түрлерін көрсетіңіз.</w:t>
            </w:r>
          </w:p>
          <w:p w14:paraId="055BC619" w14:textId="3E3F4F70"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іздерді зерттеу, бекіту және </w:t>
            </w:r>
            <w:r>
              <w:rPr>
                <w:rFonts w:ascii="Times New Roman" w:hAnsi="Times New Roman" w:cs="Times New Roman"/>
                <w:sz w:val="24"/>
                <w:szCs w:val="24"/>
                <w:lang w:val="kk-KZ"/>
              </w:rPr>
              <w:t>алу</w:t>
            </w:r>
            <w:r w:rsidRPr="00DE71E9">
              <w:rPr>
                <w:rFonts w:ascii="Times New Roman" w:hAnsi="Times New Roman" w:cs="Times New Roman"/>
                <w:sz w:val="24"/>
                <w:szCs w:val="24"/>
              </w:rPr>
              <w:t xml:space="preserve"> әдістерін атаңыз.</w:t>
            </w:r>
          </w:p>
          <w:p w14:paraId="2CCB57DE" w14:textId="4C7E5C52"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іздерді (тр</w:t>
            </w:r>
            <w:r>
              <w:rPr>
                <w:rFonts w:ascii="Times New Roman" w:hAnsi="Times New Roman" w:cs="Times New Roman"/>
                <w:sz w:val="24"/>
                <w:szCs w:val="24"/>
                <w:lang w:val="kk-KZ"/>
              </w:rPr>
              <w:t>ассаларды</w:t>
            </w:r>
            <w:r w:rsidRPr="00DE71E9">
              <w:rPr>
                <w:rFonts w:ascii="Times New Roman" w:hAnsi="Times New Roman" w:cs="Times New Roman"/>
                <w:sz w:val="24"/>
                <w:szCs w:val="24"/>
              </w:rPr>
              <w:t>) сипаттаңыз.</w:t>
            </w:r>
          </w:p>
          <w:p w14:paraId="1F28ECF9" w14:textId="2A8F0943" w:rsidR="001E3A6D" w:rsidRPr="008842FB"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іздерді бекіту және </w:t>
            </w:r>
            <w:r>
              <w:rPr>
                <w:rFonts w:ascii="Times New Roman" w:hAnsi="Times New Roman" w:cs="Times New Roman"/>
                <w:sz w:val="24"/>
                <w:szCs w:val="24"/>
                <w:lang w:val="kk-KZ"/>
              </w:rPr>
              <w:t>алуды</w:t>
            </w:r>
            <w:r w:rsidRPr="00DE71E9">
              <w:rPr>
                <w:rFonts w:ascii="Times New Roman" w:hAnsi="Times New Roman" w:cs="Times New Roman"/>
                <w:sz w:val="24"/>
                <w:szCs w:val="24"/>
              </w:rPr>
              <w:t xml:space="preserve"> жүргіз</w:t>
            </w:r>
            <w:r>
              <w:rPr>
                <w:rFonts w:ascii="Times New Roman" w:hAnsi="Times New Roman" w:cs="Times New Roman"/>
                <w:sz w:val="24"/>
                <w:szCs w:val="24"/>
                <w:lang w:val="kk-KZ"/>
              </w:rPr>
              <w:t>іңіз</w:t>
            </w:r>
            <w:r w:rsidRPr="00DE71E9">
              <w:rPr>
                <w:rFonts w:ascii="Times New Roman" w:hAnsi="Times New Roman" w:cs="Times New Roman"/>
                <w:sz w:val="24"/>
                <w:szCs w:val="24"/>
              </w:rPr>
              <w:t>.</w:t>
            </w:r>
          </w:p>
        </w:tc>
      </w:tr>
      <w:tr w:rsidR="001E3A6D" w:rsidRPr="008842FB" w14:paraId="0655BA76" w14:textId="77777777" w:rsidTr="004B31BF">
        <w:trPr>
          <w:trHeight w:val="59"/>
        </w:trPr>
        <w:tc>
          <w:tcPr>
            <w:tcW w:w="601" w:type="dxa"/>
            <w:shd w:val="clear" w:color="auto" w:fill="auto"/>
          </w:tcPr>
          <w:p w14:paraId="01C67B0D" w14:textId="62137038"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1.2</w:t>
            </w:r>
          </w:p>
        </w:tc>
        <w:tc>
          <w:tcPr>
            <w:tcW w:w="3033" w:type="dxa"/>
            <w:shd w:val="clear" w:color="auto" w:fill="auto"/>
          </w:tcPr>
          <w:p w14:paraId="366B5F2A" w14:textId="5320E2D9" w:rsidR="001E3A6D" w:rsidRPr="00DE71E9" w:rsidRDefault="00DE71E9" w:rsidP="004B31BF">
            <w:pPr>
              <w:shd w:val="clear" w:color="auto" w:fill="FFFFFF"/>
              <w:tabs>
                <w:tab w:val="left" w:pos="1134"/>
              </w:tabs>
              <w:spacing w:after="0" w:line="240" w:lineRule="auto"/>
              <w:rPr>
                <w:rFonts w:ascii="Times New Roman" w:hAnsi="Times New Roman" w:cs="Times New Roman"/>
                <w:sz w:val="24"/>
                <w:szCs w:val="24"/>
                <w:lang w:val="kk-KZ"/>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DE71E9">
              <w:rPr>
                <w:rFonts w:ascii="Times New Roman" w:hAnsi="Times New Roman" w:cs="Times New Roman"/>
                <w:sz w:val="24"/>
                <w:szCs w:val="24"/>
              </w:rPr>
              <w:t xml:space="preserve"> бөлімшелерінде сот-медициналық сараптамаларды өндіру. Меди</w:t>
            </w:r>
            <w:r>
              <w:rPr>
                <w:rFonts w:ascii="Times New Roman" w:hAnsi="Times New Roman" w:cs="Times New Roman"/>
                <w:sz w:val="24"/>
                <w:szCs w:val="24"/>
                <w:lang w:val="kk-KZ"/>
              </w:rPr>
              <w:t>ко-криминалистикалық</w:t>
            </w:r>
            <w:r w:rsidRPr="00DE71E9">
              <w:rPr>
                <w:rFonts w:ascii="Times New Roman" w:hAnsi="Times New Roman" w:cs="Times New Roman"/>
                <w:sz w:val="24"/>
                <w:szCs w:val="24"/>
              </w:rPr>
              <w:t xml:space="preserve"> сараптамасын жүргізу әдістемесі.</w:t>
            </w:r>
          </w:p>
        </w:tc>
        <w:tc>
          <w:tcPr>
            <w:tcW w:w="648" w:type="dxa"/>
            <w:shd w:val="clear" w:color="auto" w:fill="auto"/>
          </w:tcPr>
          <w:p w14:paraId="502EA600" w14:textId="5815BB31"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28A33361" w14:textId="0329640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751D42D7" w14:textId="63B402E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7E9A3A06" w14:textId="2FF5A4A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2F407597" w14:textId="45881C89"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w:t>
            </w:r>
            <w:r w:rsidR="008F5D01">
              <w:rPr>
                <w:rFonts w:ascii="Times New Roman" w:hAnsi="Times New Roman" w:cs="Times New Roman"/>
                <w:sz w:val="24"/>
                <w:szCs w:val="24"/>
                <w:lang w:val="kk-KZ"/>
              </w:rPr>
              <w:t>м</w:t>
            </w:r>
            <w:r w:rsidR="00F40C8B" w:rsidRPr="00DE71E9">
              <w:rPr>
                <w:rFonts w:ascii="Times New Roman" w:hAnsi="Times New Roman" w:cs="Times New Roman"/>
                <w:sz w:val="24"/>
                <w:szCs w:val="24"/>
              </w:rPr>
              <w:t>еди</w:t>
            </w:r>
            <w:r w:rsidR="00F40C8B">
              <w:rPr>
                <w:rFonts w:ascii="Times New Roman" w:hAnsi="Times New Roman" w:cs="Times New Roman"/>
                <w:sz w:val="24"/>
                <w:szCs w:val="24"/>
                <w:lang w:val="kk-KZ"/>
              </w:rPr>
              <w:t>ко-криминалистикалық</w:t>
            </w:r>
            <w:r w:rsidRPr="00DE71E9">
              <w:rPr>
                <w:rFonts w:ascii="Times New Roman" w:hAnsi="Times New Roman" w:cs="Times New Roman"/>
                <w:sz w:val="24"/>
                <w:szCs w:val="24"/>
              </w:rPr>
              <w:t xml:space="preserve"> сараптаманың түрлерін атаңыз.</w:t>
            </w:r>
          </w:p>
          <w:p w14:paraId="56EBF540" w14:textId="5DF83E8B" w:rsidR="00DE71E9" w:rsidRPr="00DE71E9" w:rsidRDefault="00DE71E9" w:rsidP="004B31BF">
            <w:pPr>
              <w:spacing w:after="0" w:line="240" w:lineRule="auto"/>
              <w:rPr>
                <w:rFonts w:ascii="Times New Roman" w:hAnsi="Times New Roman" w:cs="Times New Roman"/>
                <w:sz w:val="24"/>
                <w:szCs w:val="24"/>
              </w:rPr>
            </w:pPr>
            <w:r w:rsidRPr="00DE71E9">
              <w:rPr>
                <w:rFonts w:ascii="Times New Roman" w:hAnsi="Times New Roman" w:cs="Times New Roman"/>
                <w:sz w:val="24"/>
                <w:szCs w:val="24"/>
              </w:rPr>
              <w:t xml:space="preserve">- </w:t>
            </w:r>
            <w:r w:rsidR="008F5D01">
              <w:rPr>
                <w:rFonts w:ascii="Times New Roman" w:hAnsi="Times New Roman" w:cs="Times New Roman"/>
                <w:sz w:val="24"/>
                <w:szCs w:val="24"/>
                <w:lang w:val="kk-KZ"/>
              </w:rPr>
              <w:t>ө</w:t>
            </w:r>
            <w:r w:rsidRPr="00DE71E9">
              <w:rPr>
                <w:rFonts w:ascii="Times New Roman" w:hAnsi="Times New Roman" w:cs="Times New Roman"/>
                <w:sz w:val="24"/>
                <w:szCs w:val="24"/>
              </w:rPr>
              <w:t xml:space="preserve">ткір құралдармен зақымдануды </w:t>
            </w:r>
            <w:r w:rsidR="00F40C8B">
              <w:rPr>
                <w:rFonts w:ascii="Times New Roman" w:hAnsi="Times New Roman" w:cs="Times New Roman"/>
                <w:sz w:val="24"/>
                <w:szCs w:val="24"/>
                <w:lang w:val="kk-KZ"/>
              </w:rPr>
              <w:t>зертте</w:t>
            </w:r>
            <w:r w:rsidRPr="00DE71E9">
              <w:rPr>
                <w:rFonts w:ascii="Times New Roman" w:hAnsi="Times New Roman" w:cs="Times New Roman"/>
                <w:sz w:val="24"/>
                <w:szCs w:val="24"/>
              </w:rPr>
              <w:t>у әдістемесін сипаттаңыз.</w:t>
            </w:r>
          </w:p>
          <w:p w14:paraId="7DB0E532" w14:textId="21A2B08F" w:rsidR="001E3A6D" w:rsidRPr="001B36C5" w:rsidRDefault="00F40C8B" w:rsidP="004B31B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 </w:t>
            </w:r>
            <w:r w:rsidR="008F5D01">
              <w:rPr>
                <w:rFonts w:ascii="Times New Roman" w:hAnsi="Times New Roman" w:cs="Times New Roman"/>
                <w:sz w:val="24"/>
                <w:szCs w:val="24"/>
                <w:lang w:val="kk-KZ"/>
              </w:rPr>
              <w:t>д</w:t>
            </w:r>
            <w:r w:rsidR="00DE71E9" w:rsidRPr="00DE71E9">
              <w:rPr>
                <w:rFonts w:ascii="Times New Roman" w:hAnsi="Times New Roman" w:cs="Times New Roman"/>
                <w:sz w:val="24"/>
                <w:szCs w:val="24"/>
              </w:rPr>
              <w:t xml:space="preserve">оғал </w:t>
            </w:r>
            <w:r w:rsidRPr="00DE71E9">
              <w:rPr>
                <w:rFonts w:ascii="Times New Roman" w:hAnsi="Times New Roman" w:cs="Times New Roman"/>
                <w:sz w:val="24"/>
                <w:szCs w:val="24"/>
              </w:rPr>
              <w:t>құралдармен</w:t>
            </w:r>
            <w:r w:rsidR="00DE71E9" w:rsidRPr="00DE71E9">
              <w:rPr>
                <w:rFonts w:ascii="Times New Roman" w:hAnsi="Times New Roman" w:cs="Times New Roman"/>
                <w:sz w:val="24"/>
                <w:szCs w:val="24"/>
              </w:rPr>
              <w:t xml:space="preserve"> зақымдануды зерттеу әдістемесін сипаттаңыз.</w:t>
            </w:r>
          </w:p>
        </w:tc>
      </w:tr>
      <w:tr w:rsidR="001E3A6D" w:rsidRPr="008842FB" w14:paraId="3D44495C" w14:textId="77777777" w:rsidTr="004B31BF">
        <w:trPr>
          <w:trHeight w:val="59"/>
        </w:trPr>
        <w:tc>
          <w:tcPr>
            <w:tcW w:w="601" w:type="dxa"/>
            <w:shd w:val="clear" w:color="auto" w:fill="auto"/>
          </w:tcPr>
          <w:p w14:paraId="0F649443" w14:textId="2F9E82A3"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1.3</w:t>
            </w:r>
          </w:p>
        </w:tc>
        <w:tc>
          <w:tcPr>
            <w:tcW w:w="3033" w:type="dxa"/>
            <w:shd w:val="clear" w:color="auto" w:fill="auto"/>
          </w:tcPr>
          <w:p w14:paraId="6A84C69D"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1B36C5">
              <w:rPr>
                <w:rFonts w:ascii="Times New Roman" w:hAnsi="Times New Roman" w:cs="Times New Roman"/>
                <w:sz w:val="24"/>
                <w:szCs w:val="24"/>
              </w:rPr>
              <w:t xml:space="preserve"> сараптама өндірісінде қолданылатын </w:t>
            </w:r>
            <w:r>
              <w:rPr>
                <w:rFonts w:ascii="Times New Roman" w:hAnsi="Times New Roman" w:cs="Times New Roman"/>
                <w:sz w:val="24"/>
                <w:szCs w:val="24"/>
                <w:lang w:val="kk-KZ"/>
              </w:rPr>
              <w:t xml:space="preserve">зерттеудің </w:t>
            </w:r>
            <w:r w:rsidRPr="001B36C5">
              <w:rPr>
                <w:rFonts w:ascii="Times New Roman" w:hAnsi="Times New Roman" w:cs="Times New Roman"/>
                <w:sz w:val="24"/>
                <w:szCs w:val="24"/>
              </w:rPr>
              <w:t>өлшеу әдістері.</w:t>
            </w:r>
          </w:p>
          <w:p w14:paraId="1902B448"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1B36C5">
              <w:rPr>
                <w:rFonts w:ascii="Times New Roman" w:hAnsi="Times New Roman" w:cs="Times New Roman"/>
                <w:sz w:val="24"/>
                <w:szCs w:val="24"/>
              </w:rPr>
              <w:t>Өлшеу түрлері.</w:t>
            </w:r>
          </w:p>
          <w:p w14:paraId="505A1607"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1B36C5">
              <w:rPr>
                <w:rFonts w:ascii="Times New Roman" w:hAnsi="Times New Roman" w:cs="Times New Roman"/>
                <w:sz w:val="24"/>
                <w:szCs w:val="24"/>
              </w:rPr>
              <w:t>Өлшеу</w:t>
            </w:r>
            <w:r w:rsidR="008F5D01">
              <w:rPr>
                <w:rFonts w:ascii="Times New Roman" w:hAnsi="Times New Roman" w:cs="Times New Roman"/>
                <w:sz w:val="24"/>
                <w:szCs w:val="24"/>
              </w:rPr>
              <w:t xml:space="preserve"> құралдары мен аспаптары.</w:t>
            </w:r>
          </w:p>
          <w:p w14:paraId="20987C59" w14:textId="5E612876" w:rsidR="001E3A6D" w:rsidRPr="008842FB" w:rsidRDefault="001B36C5" w:rsidP="004B31BF">
            <w:pPr>
              <w:shd w:val="clear" w:color="auto" w:fill="FFFFFF"/>
              <w:tabs>
                <w:tab w:val="left" w:pos="1134"/>
              </w:tabs>
              <w:spacing w:after="0" w:line="240" w:lineRule="auto"/>
              <w:rPr>
                <w:rFonts w:ascii="Times New Roman" w:hAnsi="Times New Roman" w:cs="Times New Roman"/>
                <w:sz w:val="24"/>
                <w:szCs w:val="24"/>
              </w:rPr>
            </w:pPr>
            <w:r w:rsidRPr="001B36C5">
              <w:rPr>
                <w:rFonts w:ascii="Times New Roman" w:hAnsi="Times New Roman" w:cs="Times New Roman"/>
                <w:sz w:val="24"/>
                <w:szCs w:val="24"/>
              </w:rPr>
              <w:t>Жұмыс</w:t>
            </w:r>
            <w:r>
              <w:rPr>
                <w:rFonts w:ascii="Times New Roman" w:hAnsi="Times New Roman" w:cs="Times New Roman"/>
                <w:sz w:val="24"/>
                <w:szCs w:val="24"/>
              </w:rPr>
              <w:t xml:space="preserve"> әдістемесі.</w:t>
            </w:r>
          </w:p>
        </w:tc>
        <w:tc>
          <w:tcPr>
            <w:tcW w:w="648" w:type="dxa"/>
            <w:shd w:val="clear" w:color="auto" w:fill="auto"/>
          </w:tcPr>
          <w:p w14:paraId="14E72A0B" w14:textId="277895C0"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034494F5" w14:textId="16883A18"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FD3F764" w14:textId="0BE01C7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31C6A267" w14:textId="7DB999CA"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2F20794A" w14:textId="53D3A67F"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ө</w:t>
            </w:r>
            <w:r w:rsidRPr="001B36C5">
              <w:rPr>
                <w:rFonts w:ascii="Times New Roman" w:hAnsi="Times New Roman" w:cs="Times New Roman"/>
                <w:sz w:val="24"/>
                <w:szCs w:val="24"/>
              </w:rPr>
              <w:t>лшеу құралдарының түрлерін атаңыз.</w:t>
            </w:r>
          </w:p>
          <w:p w14:paraId="0BD9DE88" w14:textId="51B9CC14" w:rsidR="001B36C5" w:rsidRPr="001B36C5" w:rsidRDefault="001B36C5"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5D01">
              <w:rPr>
                <w:rFonts w:ascii="Times New Roman" w:hAnsi="Times New Roman" w:cs="Times New Roman"/>
                <w:sz w:val="24"/>
                <w:szCs w:val="24"/>
                <w:lang w:val="kk-KZ"/>
              </w:rPr>
              <w:t>ш</w:t>
            </w:r>
            <w:r w:rsidRPr="001B36C5">
              <w:rPr>
                <w:rFonts w:ascii="Times New Roman" w:hAnsi="Times New Roman" w:cs="Times New Roman"/>
                <w:sz w:val="24"/>
                <w:szCs w:val="24"/>
              </w:rPr>
              <w:t>тангенциркульдің негізгі қызметтері қандай.</w:t>
            </w:r>
          </w:p>
          <w:p w14:paraId="403AC84B" w14:textId="19113388"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ө</w:t>
            </w:r>
            <w:r w:rsidRPr="001B36C5">
              <w:rPr>
                <w:rFonts w:ascii="Times New Roman" w:hAnsi="Times New Roman" w:cs="Times New Roman"/>
                <w:sz w:val="24"/>
                <w:szCs w:val="24"/>
              </w:rPr>
              <w:t xml:space="preserve">лшеу </w:t>
            </w:r>
            <w:r>
              <w:rPr>
                <w:rFonts w:ascii="Times New Roman" w:hAnsi="Times New Roman" w:cs="Times New Roman"/>
                <w:sz w:val="24"/>
                <w:szCs w:val="24"/>
                <w:lang w:val="kk-KZ"/>
              </w:rPr>
              <w:t>әдістемесін</w:t>
            </w:r>
            <w:r w:rsidRPr="001B36C5">
              <w:rPr>
                <w:rFonts w:ascii="Times New Roman" w:hAnsi="Times New Roman" w:cs="Times New Roman"/>
                <w:sz w:val="24"/>
                <w:szCs w:val="24"/>
              </w:rPr>
              <w:t xml:space="preserve"> сипаттаңыз.</w:t>
            </w:r>
          </w:p>
          <w:p w14:paraId="2C5112A0" w14:textId="73966F1B" w:rsidR="001E3A6D" w:rsidRPr="008842FB"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о</w:t>
            </w:r>
            <w:r w:rsidRPr="001B36C5">
              <w:rPr>
                <w:rFonts w:ascii="Times New Roman" w:hAnsi="Times New Roman" w:cs="Times New Roman"/>
                <w:sz w:val="24"/>
                <w:szCs w:val="24"/>
              </w:rPr>
              <w:t>бъектіні</w:t>
            </w:r>
            <w:r w:rsidR="008F5D01">
              <w:rPr>
                <w:rFonts w:ascii="Times New Roman" w:hAnsi="Times New Roman" w:cs="Times New Roman"/>
                <w:sz w:val="24"/>
                <w:szCs w:val="24"/>
                <w:lang w:val="kk-KZ"/>
              </w:rPr>
              <w:t>ң</w:t>
            </w:r>
            <w:r w:rsidRPr="001B36C5">
              <w:rPr>
                <w:rFonts w:ascii="Times New Roman" w:hAnsi="Times New Roman" w:cs="Times New Roman"/>
                <w:sz w:val="24"/>
                <w:szCs w:val="24"/>
              </w:rPr>
              <w:t xml:space="preserve"> өлше</w:t>
            </w:r>
            <w:r w:rsidR="008F5D01">
              <w:rPr>
                <w:rFonts w:ascii="Times New Roman" w:hAnsi="Times New Roman" w:cs="Times New Roman"/>
                <w:sz w:val="24"/>
                <w:szCs w:val="24"/>
                <w:lang w:val="kk-KZ"/>
              </w:rPr>
              <w:t>у</w:t>
            </w:r>
            <w:r>
              <w:rPr>
                <w:rFonts w:ascii="Times New Roman" w:hAnsi="Times New Roman" w:cs="Times New Roman"/>
                <w:sz w:val="24"/>
                <w:szCs w:val="24"/>
                <w:lang w:val="kk-KZ"/>
              </w:rPr>
              <w:t>і</w:t>
            </w:r>
            <w:r w:rsidR="008F5D01">
              <w:rPr>
                <w:rFonts w:ascii="Times New Roman" w:hAnsi="Times New Roman" w:cs="Times New Roman"/>
                <w:sz w:val="24"/>
                <w:szCs w:val="24"/>
                <w:lang w:val="kk-KZ"/>
              </w:rPr>
              <w:t>н</w:t>
            </w:r>
            <w:r>
              <w:rPr>
                <w:rFonts w:ascii="Times New Roman" w:hAnsi="Times New Roman" w:cs="Times New Roman"/>
                <w:sz w:val="24"/>
                <w:szCs w:val="24"/>
                <w:lang w:val="kk-KZ"/>
              </w:rPr>
              <w:t xml:space="preserve"> жүргізіңіз</w:t>
            </w:r>
            <w:r w:rsidRPr="001B36C5">
              <w:rPr>
                <w:rFonts w:ascii="Times New Roman" w:hAnsi="Times New Roman" w:cs="Times New Roman"/>
                <w:sz w:val="24"/>
                <w:szCs w:val="24"/>
              </w:rPr>
              <w:t>.</w:t>
            </w:r>
          </w:p>
        </w:tc>
      </w:tr>
      <w:tr w:rsidR="001E3A6D" w:rsidRPr="008842FB" w14:paraId="6C9723B3" w14:textId="77777777" w:rsidTr="004B31BF">
        <w:trPr>
          <w:trHeight w:val="59"/>
        </w:trPr>
        <w:tc>
          <w:tcPr>
            <w:tcW w:w="601" w:type="dxa"/>
            <w:shd w:val="clear" w:color="auto" w:fill="auto"/>
          </w:tcPr>
          <w:p w14:paraId="281C0EE7" w14:textId="2B0BD83F"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1.4</w:t>
            </w:r>
          </w:p>
        </w:tc>
        <w:tc>
          <w:tcPr>
            <w:tcW w:w="3033" w:type="dxa"/>
            <w:shd w:val="clear" w:color="auto" w:fill="auto"/>
          </w:tcPr>
          <w:p w14:paraId="70563587" w14:textId="77777777" w:rsidR="008F5D01" w:rsidRDefault="001B36C5" w:rsidP="004B31BF">
            <w:pPr>
              <w:shd w:val="clear" w:color="auto" w:fill="FFFFFF"/>
              <w:tabs>
                <w:tab w:val="left" w:pos="1134"/>
              </w:tabs>
              <w:spacing w:after="0" w:line="240" w:lineRule="auto"/>
              <w:rPr>
                <w:rFonts w:ascii="Times New Roman" w:hAnsi="Times New Roman" w:cs="Times New Roman"/>
                <w:sz w:val="24"/>
                <w:szCs w:val="24"/>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1B36C5">
              <w:rPr>
                <w:rFonts w:ascii="Times New Roman" w:hAnsi="Times New Roman" w:cs="Times New Roman"/>
                <w:sz w:val="24"/>
                <w:szCs w:val="24"/>
              </w:rPr>
              <w:t xml:space="preserve"> сараптамада қолданылатын м</w:t>
            </w:r>
            <w:r w:rsidR="008F5D01">
              <w:rPr>
                <w:rFonts w:ascii="Times New Roman" w:hAnsi="Times New Roman" w:cs="Times New Roman"/>
                <w:sz w:val="24"/>
                <w:szCs w:val="24"/>
              </w:rPr>
              <w:t>икроскопиялық зерттеу әдістері.</w:t>
            </w:r>
          </w:p>
          <w:p w14:paraId="577480B8" w14:textId="0073AA3A" w:rsidR="001E3A6D" w:rsidRPr="008842FB" w:rsidRDefault="001B36C5"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kk-KZ"/>
              </w:rPr>
              <w:t>З</w:t>
            </w:r>
            <w:r w:rsidRPr="001B36C5">
              <w:rPr>
                <w:rFonts w:ascii="Times New Roman" w:hAnsi="Times New Roman" w:cs="Times New Roman"/>
                <w:sz w:val="24"/>
                <w:szCs w:val="24"/>
              </w:rPr>
              <w:t>ерттеуге арналған сараптама объектілерінің стереомикроскопиясы.</w:t>
            </w:r>
          </w:p>
        </w:tc>
        <w:tc>
          <w:tcPr>
            <w:tcW w:w="648" w:type="dxa"/>
            <w:shd w:val="clear" w:color="auto" w:fill="auto"/>
          </w:tcPr>
          <w:p w14:paraId="2B7AF3A7" w14:textId="3DBD8F3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26E21B38" w14:textId="370D5BD1"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3372B5E0" w14:textId="2FB155E1"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52B82FE2" w14:textId="544DCA6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448CC878" w14:textId="252667EC"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м</w:t>
            </w:r>
            <w:r w:rsidRPr="001B36C5">
              <w:rPr>
                <w:rFonts w:ascii="Times New Roman" w:hAnsi="Times New Roman" w:cs="Times New Roman"/>
                <w:sz w:val="24"/>
                <w:szCs w:val="24"/>
              </w:rPr>
              <w:t>икроскоптардың негізгі сипаттамалары</w:t>
            </w:r>
            <w:r>
              <w:rPr>
                <w:rFonts w:ascii="Times New Roman" w:hAnsi="Times New Roman" w:cs="Times New Roman"/>
                <w:sz w:val="24"/>
                <w:szCs w:val="24"/>
                <w:lang w:val="kk-KZ"/>
              </w:rPr>
              <w:t>н</w:t>
            </w:r>
            <w:r w:rsidRPr="001B36C5">
              <w:rPr>
                <w:rFonts w:ascii="Times New Roman" w:hAnsi="Times New Roman" w:cs="Times New Roman"/>
                <w:sz w:val="24"/>
                <w:szCs w:val="24"/>
              </w:rPr>
              <w:t xml:space="preserve"> </w:t>
            </w:r>
            <w:r>
              <w:rPr>
                <w:rFonts w:ascii="Times New Roman" w:hAnsi="Times New Roman" w:cs="Times New Roman"/>
                <w:sz w:val="24"/>
                <w:szCs w:val="24"/>
                <w:lang w:val="kk-KZ"/>
              </w:rPr>
              <w:t>атаңыз</w:t>
            </w:r>
            <w:r w:rsidRPr="001B36C5">
              <w:rPr>
                <w:rFonts w:ascii="Times New Roman" w:hAnsi="Times New Roman" w:cs="Times New Roman"/>
                <w:sz w:val="24"/>
                <w:szCs w:val="24"/>
              </w:rPr>
              <w:t>.</w:t>
            </w:r>
          </w:p>
          <w:p w14:paraId="67F37FFA" w14:textId="10F4D1AB"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w:t>
            </w:r>
            <w:r>
              <w:rPr>
                <w:rFonts w:ascii="Times New Roman" w:hAnsi="Times New Roman" w:cs="Times New Roman"/>
                <w:sz w:val="24"/>
                <w:szCs w:val="24"/>
                <w:lang w:val="kk-KZ"/>
              </w:rPr>
              <w:t xml:space="preserve"> </w:t>
            </w:r>
            <w:r w:rsidR="008F5D01">
              <w:rPr>
                <w:rFonts w:ascii="Times New Roman" w:hAnsi="Times New Roman" w:cs="Times New Roman"/>
                <w:sz w:val="24"/>
                <w:szCs w:val="24"/>
                <w:lang w:val="kk-KZ"/>
              </w:rPr>
              <w:t>м</w:t>
            </w:r>
            <w:r w:rsidRPr="001B36C5">
              <w:rPr>
                <w:rFonts w:ascii="Times New Roman" w:hAnsi="Times New Roman" w:cs="Times New Roman"/>
                <w:sz w:val="24"/>
                <w:szCs w:val="24"/>
              </w:rPr>
              <w:t>икроскоппен жұмыс істеу ережелерін ата</w:t>
            </w:r>
            <w:r w:rsidR="00E6066C">
              <w:rPr>
                <w:rFonts w:ascii="Times New Roman" w:hAnsi="Times New Roman" w:cs="Times New Roman"/>
                <w:sz w:val="24"/>
                <w:szCs w:val="24"/>
                <w:lang w:val="kk-KZ"/>
              </w:rPr>
              <w:t>ңыз</w:t>
            </w:r>
            <w:r w:rsidRPr="001B36C5">
              <w:rPr>
                <w:rFonts w:ascii="Times New Roman" w:hAnsi="Times New Roman" w:cs="Times New Roman"/>
                <w:sz w:val="24"/>
                <w:szCs w:val="24"/>
              </w:rPr>
              <w:t>.</w:t>
            </w:r>
          </w:p>
          <w:p w14:paraId="0381989A" w14:textId="733D6B2F" w:rsidR="001B36C5" w:rsidRPr="001B36C5"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о</w:t>
            </w:r>
            <w:r w:rsidRPr="001B36C5">
              <w:rPr>
                <w:rFonts w:ascii="Times New Roman" w:hAnsi="Times New Roman" w:cs="Times New Roman"/>
                <w:sz w:val="24"/>
                <w:szCs w:val="24"/>
              </w:rPr>
              <w:t>бъектінің микрокөшірмесін жасаңыз.</w:t>
            </w:r>
          </w:p>
          <w:p w14:paraId="7F11E550" w14:textId="5D5BDB1A" w:rsidR="001E3A6D" w:rsidRPr="008842FB" w:rsidRDefault="001B36C5" w:rsidP="004B31BF">
            <w:pPr>
              <w:spacing w:after="0" w:line="240" w:lineRule="auto"/>
              <w:rPr>
                <w:rFonts w:ascii="Times New Roman" w:hAnsi="Times New Roman" w:cs="Times New Roman"/>
                <w:sz w:val="24"/>
                <w:szCs w:val="24"/>
              </w:rPr>
            </w:pPr>
            <w:r w:rsidRPr="001B36C5">
              <w:rPr>
                <w:rFonts w:ascii="Times New Roman" w:hAnsi="Times New Roman" w:cs="Times New Roman"/>
                <w:sz w:val="24"/>
                <w:szCs w:val="24"/>
              </w:rPr>
              <w:t xml:space="preserve">- </w:t>
            </w:r>
            <w:r w:rsidR="008F5D01">
              <w:rPr>
                <w:rFonts w:ascii="Times New Roman" w:hAnsi="Times New Roman" w:cs="Times New Roman"/>
                <w:sz w:val="24"/>
                <w:szCs w:val="24"/>
                <w:lang w:val="kk-KZ"/>
              </w:rPr>
              <w:t>с</w:t>
            </w:r>
            <w:r w:rsidRPr="001B36C5">
              <w:rPr>
                <w:rFonts w:ascii="Times New Roman" w:hAnsi="Times New Roman" w:cs="Times New Roman"/>
                <w:sz w:val="24"/>
                <w:szCs w:val="24"/>
              </w:rPr>
              <w:t>тереомикрокөшіру нәтижелерін сипаттаңыз.</w:t>
            </w:r>
          </w:p>
        </w:tc>
      </w:tr>
      <w:tr w:rsidR="001E3A6D" w:rsidRPr="008842FB" w14:paraId="78252844" w14:textId="77777777" w:rsidTr="004B31BF">
        <w:trPr>
          <w:trHeight w:val="59"/>
        </w:trPr>
        <w:tc>
          <w:tcPr>
            <w:tcW w:w="601" w:type="dxa"/>
            <w:shd w:val="clear" w:color="auto" w:fill="auto"/>
          </w:tcPr>
          <w:p w14:paraId="1F0B19D3" w14:textId="365080AB"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lastRenderedPageBreak/>
              <w:t>1.5</w:t>
            </w:r>
          </w:p>
        </w:tc>
        <w:tc>
          <w:tcPr>
            <w:tcW w:w="3033" w:type="dxa"/>
            <w:shd w:val="clear" w:color="auto" w:fill="auto"/>
          </w:tcPr>
          <w:p w14:paraId="0AA9E32E" w14:textId="77777777" w:rsidR="008F5D01" w:rsidRDefault="00E6066C" w:rsidP="004B31BF">
            <w:pPr>
              <w:shd w:val="clear" w:color="auto" w:fill="FFFFFF"/>
              <w:tabs>
                <w:tab w:val="left" w:pos="1134"/>
              </w:tabs>
              <w:spacing w:after="0" w:line="240" w:lineRule="auto"/>
              <w:rPr>
                <w:rFonts w:ascii="Times New Roman" w:hAnsi="Times New Roman" w:cs="Times New Roman"/>
                <w:sz w:val="24"/>
                <w:szCs w:val="24"/>
              </w:rPr>
            </w:pPr>
            <w:r w:rsidRPr="00E6066C">
              <w:rPr>
                <w:rFonts w:ascii="Times New Roman" w:hAnsi="Times New Roman" w:cs="Times New Roman"/>
                <w:sz w:val="24"/>
                <w:szCs w:val="24"/>
              </w:rPr>
              <w:t>Фотосур</w:t>
            </w:r>
            <w:r w:rsidR="008F5D01">
              <w:rPr>
                <w:rFonts w:ascii="Times New Roman" w:hAnsi="Times New Roman" w:cs="Times New Roman"/>
                <w:sz w:val="24"/>
                <w:szCs w:val="24"/>
              </w:rPr>
              <w:t>етке түсірудің жалпы ережелері.</w:t>
            </w:r>
          </w:p>
          <w:p w14:paraId="1BE2D0FE" w14:textId="5F4239A2" w:rsidR="00E6066C" w:rsidRDefault="008F5D01"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kk-KZ"/>
              </w:rPr>
              <w:t>Сандық</w:t>
            </w:r>
            <w:r w:rsidR="00E6066C" w:rsidRPr="00E6066C">
              <w:rPr>
                <w:rFonts w:ascii="Times New Roman" w:hAnsi="Times New Roman" w:cs="Times New Roman"/>
                <w:sz w:val="24"/>
                <w:szCs w:val="24"/>
              </w:rPr>
              <w:t xml:space="preserve"> фото және видео</w:t>
            </w:r>
            <w:r w:rsidR="00E6066C">
              <w:rPr>
                <w:rFonts w:ascii="Times New Roman" w:hAnsi="Times New Roman" w:cs="Times New Roman"/>
                <w:sz w:val="24"/>
                <w:szCs w:val="24"/>
                <w:lang w:val="kk-KZ"/>
              </w:rPr>
              <w:t xml:space="preserve">ға түсірудің </w:t>
            </w:r>
            <w:r w:rsidR="00E6066C" w:rsidRPr="00E6066C">
              <w:rPr>
                <w:rFonts w:ascii="Times New Roman" w:hAnsi="Times New Roman" w:cs="Times New Roman"/>
                <w:sz w:val="24"/>
                <w:szCs w:val="24"/>
              </w:rPr>
              <w:t>негіздері.</w:t>
            </w:r>
          </w:p>
          <w:p w14:paraId="07EA6CD4" w14:textId="02AAA702" w:rsidR="001E3A6D" w:rsidRPr="008842FB" w:rsidRDefault="001E3A6D" w:rsidP="004B31BF">
            <w:pPr>
              <w:shd w:val="clear" w:color="auto" w:fill="FFFFFF"/>
              <w:tabs>
                <w:tab w:val="left" w:pos="1134"/>
              </w:tabs>
              <w:spacing w:after="0" w:line="240" w:lineRule="auto"/>
              <w:rPr>
                <w:rFonts w:ascii="Times New Roman" w:hAnsi="Times New Roman" w:cs="Times New Roman"/>
                <w:sz w:val="24"/>
                <w:szCs w:val="24"/>
              </w:rPr>
            </w:pPr>
          </w:p>
        </w:tc>
        <w:tc>
          <w:tcPr>
            <w:tcW w:w="648" w:type="dxa"/>
            <w:shd w:val="clear" w:color="auto" w:fill="auto"/>
          </w:tcPr>
          <w:p w14:paraId="475DA4D5" w14:textId="1F4CF1E9"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6E895279" w14:textId="43CD539C"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A90B7AE" w14:textId="41385F3F"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4CE38772" w14:textId="475A9A2C"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1035F1A1" w14:textId="0DC949CF" w:rsidR="00E6066C" w:rsidRPr="00E6066C" w:rsidRDefault="00E6066C"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Pr>
                <w:rFonts w:ascii="Times New Roman" w:hAnsi="Times New Roman" w:cs="Times New Roman"/>
                <w:sz w:val="24"/>
                <w:szCs w:val="24"/>
              </w:rPr>
              <w:t>отос</w:t>
            </w:r>
            <w:r w:rsidRPr="00E6066C">
              <w:rPr>
                <w:rFonts w:ascii="Times New Roman" w:hAnsi="Times New Roman" w:cs="Times New Roman"/>
                <w:sz w:val="24"/>
                <w:szCs w:val="24"/>
              </w:rPr>
              <w:t>уретке түсіру ережелерін ата</w:t>
            </w:r>
            <w:r>
              <w:rPr>
                <w:rFonts w:ascii="Times New Roman" w:hAnsi="Times New Roman" w:cs="Times New Roman"/>
                <w:sz w:val="24"/>
                <w:szCs w:val="24"/>
                <w:lang w:val="kk-KZ"/>
              </w:rPr>
              <w:t>ңыз</w:t>
            </w:r>
            <w:r w:rsidRPr="00E6066C">
              <w:rPr>
                <w:rFonts w:ascii="Times New Roman" w:hAnsi="Times New Roman" w:cs="Times New Roman"/>
                <w:sz w:val="24"/>
                <w:szCs w:val="24"/>
              </w:rPr>
              <w:t>.</w:t>
            </w:r>
          </w:p>
          <w:p w14:paraId="00836E4E" w14:textId="7112E905" w:rsidR="00E6066C" w:rsidRPr="00E6066C"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E6066C">
              <w:rPr>
                <w:rFonts w:ascii="Times New Roman" w:hAnsi="Times New Roman" w:cs="Times New Roman"/>
                <w:sz w:val="24"/>
                <w:szCs w:val="24"/>
              </w:rPr>
              <w:t>отосуреттің негізгі түрлерін атаңыз.</w:t>
            </w:r>
          </w:p>
          <w:p w14:paraId="4D2B5E62" w14:textId="31C84AAF" w:rsidR="00E6066C" w:rsidRPr="00E6066C"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о</w:t>
            </w:r>
            <w:r w:rsidRPr="00E6066C">
              <w:rPr>
                <w:rFonts w:ascii="Times New Roman" w:hAnsi="Times New Roman" w:cs="Times New Roman"/>
                <w:sz w:val="24"/>
                <w:szCs w:val="24"/>
              </w:rPr>
              <w:t>бъектілерді суретке түсір</w:t>
            </w:r>
            <w:r>
              <w:rPr>
                <w:rFonts w:ascii="Times New Roman" w:hAnsi="Times New Roman" w:cs="Times New Roman"/>
                <w:sz w:val="24"/>
                <w:szCs w:val="24"/>
                <w:lang w:val="kk-KZ"/>
              </w:rPr>
              <w:t>іңіз</w:t>
            </w:r>
            <w:r w:rsidRPr="00E6066C">
              <w:rPr>
                <w:rFonts w:ascii="Times New Roman" w:hAnsi="Times New Roman" w:cs="Times New Roman"/>
                <w:sz w:val="24"/>
                <w:szCs w:val="24"/>
              </w:rPr>
              <w:t>.</w:t>
            </w:r>
          </w:p>
          <w:p w14:paraId="13D0AA5A" w14:textId="120A22D8" w:rsidR="00E6066C" w:rsidRPr="00E6066C"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E6066C">
              <w:rPr>
                <w:rFonts w:ascii="Times New Roman" w:hAnsi="Times New Roman" w:cs="Times New Roman"/>
                <w:sz w:val="24"/>
                <w:szCs w:val="24"/>
              </w:rPr>
              <w:t>ото кестелерді құрастыруды жүргіз</w:t>
            </w:r>
            <w:r>
              <w:rPr>
                <w:rFonts w:ascii="Times New Roman" w:hAnsi="Times New Roman" w:cs="Times New Roman"/>
                <w:sz w:val="24"/>
                <w:szCs w:val="24"/>
                <w:lang w:val="kk-KZ"/>
              </w:rPr>
              <w:t>іңіз</w:t>
            </w:r>
            <w:r w:rsidRPr="00E6066C">
              <w:rPr>
                <w:rFonts w:ascii="Times New Roman" w:hAnsi="Times New Roman" w:cs="Times New Roman"/>
                <w:sz w:val="24"/>
                <w:szCs w:val="24"/>
              </w:rPr>
              <w:t>.</w:t>
            </w:r>
          </w:p>
          <w:p w14:paraId="4FCFF635" w14:textId="7FF64AAE" w:rsidR="001E3A6D" w:rsidRPr="008842FB" w:rsidRDefault="00E6066C" w:rsidP="004B31BF">
            <w:pPr>
              <w:spacing w:after="0" w:line="240" w:lineRule="auto"/>
              <w:rPr>
                <w:rFonts w:ascii="Times New Roman" w:hAnsi="Times New Roman" w:cs="Times New Roman"/>
                <w:sz w:val="24"/>
                <w:szCs w:val="24"/>
              </w:rPr>
            </w:pPr>
            <w:r w:rsidRPr="00E6066C">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E6066C">
              <w:rPr>
                <w:rFonts w:ascii="Times New Roman" w:hAnsi="Times New Roman" w:cs="Times New Roman"/>
                <w:sz w:val="24"/>
                <w:szCs w:val="24"/>
              </w:rPr>
              <w:t>ото кестелерді сипаттаңыз.</w:t>
            </w:r>
          </w:p>
        </w:tc>
      </w:tr>
      <w:tr w:rsidR="001E3A6D" w:rsidRPr="008842FB" w14:paraId="79922FBF" w14:textId="77777777" w:rsidTr="004B31BF">
        <w:trPr>
          <w:trHeight w:val="59"/>
        </w:trPr>
        <w:tc>
          <w:tcPr>
            <w:tcW w:w="601" w:type="dxa"/>
            <w:shd w:val="clear" w:color="auto" w:fill="auto"/>
          </w:tcPr>
          <w:p w14:paraId="240FEC91" w14:textId="327D21B2"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1.6</w:t>
            </w:r>
          </w:p>
        </w:tc>
        <w:tc>
          <w:tcPr>
            <w:tcW w:w="3033" w:type="dxa"/>
            <w:shd w:val="clear" w:color="auto" w:fill="auto"/>
          </w:tcPr>
          <w:p w14:paraId="11F32E33" w14:textId="003AA23F" w:rsidR="001E3A6D" w:rsidRPr="008842FB" w:rsidRDefault="00E6066C" w:rsidP="004B31BF">
            <w:pPr>
              <w:shd w:val="clear" w:color="auto" w:fill="FFFFFF"/>
              <w:tabs>
                <w:tab w:val="left" w:pos="1134"/>
              </w:tabs>
              <w:spacing w:after="0" w:line="240" w:lineRule="auto"/>
              <w:rPr>
                <w:rFonts w:ascii="Times New Roman" w:hAnsi="Times New Roman" w:cs="Times New Roman"/>
                <w:sz w:val="24"/>
                <w:szCs w:val="24"/>
              </w:rPr>
            </w:pPr>
            <w:r w:rsidRPr="00E6066C">
              <w:rPr>
                <w:rFonts w:ascii="Times New Roman" w:hAnsi="Times New Roman" w:cs="Times New Roman"/>
                <w:sz w:val="24"/>
                <w:szCs w:val="24"/>
              </w:rPr>
              <w:t>Сот-</w:t>
            </w:r>
            <w:r>
              <w:rPr>
                <w:rFonts w:ascii="Times New Roman" w:hAnsi="Times New Roman" w:cs="Times New Roman"/>
                <w:sz w:val="24"/>
                <w:szCs w:val="24"/>
                <w:lang w:val="kk-KZ"/>
              </w:rPr>
              <w:t xml:space="preserve">медициналық </w:t>
            </w:r>
            <w:r w:rsidRPr="00E6066C">
              <w:rPr>
                <w:rFonts w:ascii="Times New Roman" w:hAnsi="Times New Roman" w:cs="Times New Roman"/>
                <w:sz w:val="24"/>
                <w:szCs w:val="24"/>
              </w:rPr>
              <w:t>сараптама тәжірибесіндегі рентген</w:t>
            </w:r>
            <w:r>
              <w:rPr>
                <w:rFonts w:ascii="Times New Roman" w:hAnsi="Times New Roman" w:cs="Times New Roman"/>
                <w:sz w:val="24"/>
                <w:szCs w:val="24"/>
                <w:lang w:val="kk-KZ"/>
              </w:rPr>
              <w:t>ологиялық</w:t>
            </w:r>
            <w:r w:rsidRPr="00E6066C">
              <w:rPr>
                <w:rFonts w:ascii="Times New Roman" w:hAnsi="Times New Roman" w:cs="Times New Roman"/>
                <w:sz w:val="24"/>
                <w:szCs w:val="24"/>
              </w:rPr>
              <w:t xml:space="preserve"> </w:t>
            </w:r>
            <w:r>
              <w:rPr>
                <w:rFonts w:ascii="Times New Roman" w:hAnsi="Times New Roman" w:cs="Times New Roman"/>
                <w:sz w:val="24"/>
                <w:szCs w:val="24"/>
              </w:rPr>
              <w:t>зерттеу</w:t>
            </w:r>
            <w:r w:rsidRPr="00E6066C">
              <w:rPr>
                <w:rFonts w:ascii="Times New Roman" w:hAnsi="Times New Roman" w:cs="Times New Roman"/>
                <w:sz w:val="24"/>
                <w:szCs w:val="24"/>
              </w:rPr>
              <w:t xml:space="preserve"> әдістері.</w:t>
            </w:r>
          </w:p>
        </w:tc>
        <w:tc>
          <w:tcPr>
            <w:tcW w:w="648" w:type="dxa"/>
            <w:shd w:val="clear" w:color="auto" w:fill="auto"/>
          </w:tcPr>
          <w:p w14:paraId="394024DB" w14:textId="6A5A836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6CD2C697" w14:textId="73B6B868"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041CD79E" w14:textId="2AAACACE"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61887BDF" w14:textId="79D9722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5DA30985" w14:textId="6C4D4CB5"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н</w:t>
            </w:r>
            <w:r w:rsidRPr="00356BBA">
              <w:rPr>
                <w:rFonts w:ascii="Times New Roman" w:hAnsi="Times New Roman" w:cs="Times New Roman"/>
                <w:sz w:val="24"/>
                <w:szCs w:val="24"/>
              </w:rPr>
              <w:t>егізгі рентген</w:t>
            </w:r>
            <w:r>
              <w:rPr>
                <w:rFonts w:ascii="Times New Roman" w:hAnsi="Times New Roman" w:cs="Times New Roman"/>
                <w:sz w:val="24"/>
                <w:szCs w:val="24"/>
                <w:lang w:val="kk-KZ"/>
              </w:rPr>
              <w:t>ологиялық</w:t>
            </w:r>
            <w:r w:rsidRPr="00356BBA">
              <w:rPr>
                <w:rFonts w:ascii="Times New Roman" w:hAnsi="Times New Roman" w:cs="Times New Roman"/>
                <w:sz w:val="24"/>
                <w:szCs w:val="24"/>
              </w:rPr>
              <w:t xml:space="preserve"> зерттеулерді атаңыз.</w:t>
            </w:r>
          </w:p>
          <w:p w14:paraId="52B109A2" w14:textId="0F27D1EF"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қ</w:t>
            </w:r>
            <w:r w:rsidRPr="00356BBA">
              <w:rPr>
                <w:rFonts w:ascii="Times New Roman" w:hAnsi="Times New Roman" w:cs="Times New Roman"/>
                <w:sz w:val="24"/>
                <w:szCs w:val="24"/>
              </w:rPr>
              <w:t>олданылатын жабдықты және оның қалай жұмыс істейтінін сипаттаңыз.</w:t>
            </w:r>
          </w:p>
          <w:p w14:paraId="4C05120C" w14:textId="19B68DF8" w:rsidR="001E3A6D" w:rsidRPr="008842FB"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с</w:t>
            </w:r>
            <w:r w:rsidRPr="00356BBA">
              <w:rPr>
                <w:rFonts w:ascii="Times New Roman" w:hAnsi="Times New Roman" w:cs="Times New Roman"/>
                <w:sz w:val="24"/>
                <w:szCs w:val="24"/>
              </w:rPr>
              <w:t>ан сүйегінің рентген</w:t>
            </w:r>
            <w:r>
              <w:rPr>
                <w:rFonts w:ascii="Times New Roman" w:hAnsi="Times New Roman" w:cs="Times New Roman"/>
                <w:sz w:val="24"/>
                <w:szCs w:val="24"/>
                <w:lang w:val="kk-KZ"/>
              </w:rPr>
              <w:t>ологиялық зерттеуін</w:t>
            </w:r>
            <w:r w:rsidRPr="00356BBA">
              <w:rPr>
                <w:rFonts w:ascii="Times New Roman" w:hAnsi="Times New Roman" w:cs="Times New Roman"/>
                <w:sz w:val="24"/>
                <w:szCs w:val="24"/>
              </w:rPr>
              <w:t xml:space="preserve"> </w:t>
            </w:r>
            <w:r>
              <w:rPr>
                <w:rFonts w:ascii="Times New Roman" w:hAnsi="Times New Roman" w:cs="Times New Roman"/>
                <w:sz w:val="24"/>
                <w:szCs w:val="24"/>
                <w:lang w:val="kk-KZ"/>
              </w:rPr>
              <w:t>жүргізіңіз</w:t>
            </w:r>
            <w:r w:rsidRPr="00356BBA">
              <w:rPr>
                <w:rFonts w:ascii="Times New Roman" w:hAnsi="Times New Roman" w:cs="Times New Roman"/>
                <w:sz w:val="24"/>
                <w:szCs w:val="24"/>
              </w:rPr>
              <w:t>.</w:t>
            </w:r>
          </w:p>
        </w:tc>
      </w:tr>
      <w:tr w:rsidR="001E3A6D" w:rsidRPr="008842FB" w14:paraId="76254296" w14:textId="77777777" w:rsidTr="004B31BF">
        <w:trPr>
          <w:trHeight w:val="59"/>
        </w:trPr>
        <w:tc>
          <w:tcPr>
            <w:tcW w:w="601" w:type="dxa"/>
            <w:shd w:val="clear" w:color="auto" w:fill="auto"/>
          </w:tcPr>
          <w:p w14:paraId="2396E334" w14:textId="2D8594C8"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1.7</w:t>
            </w:r>
          </w:p>
        </w:tc>
        <w:tc>
          <w:tcPr>
            <w:tcW w:w="3033" w:type="dxa"/>
            <w:shd w:val="clear" w:color="auto" w:fill="auto"/>
          </w:tcPr>
          <w:p w14:paraId="6E971416" w14:textId="630B0CB2" w:rsidR="001E3A6D" w:rsidRPr="008842FB" w:rsidRDefault="00356BBA" w:rsidP="004B31BF">
            <w:pPr>
              <w:shd w:val="clear" w:color="auto" w:fill="FFFFFF"/>
              <w:tabs>
                <w:tab w:val="left" w:pos="1134"/>
              </w:tabs>
              <w:spacing w:after="0" w:line="240" w:lineRule="auto"/>
              <w:rPr>
                <w:rFonts w:ascii="Times New Roman" w:hAnsi="Times New Roman" w:cs="Times New Roman"/>
                <w:sz w:val="24"/>
                <w:szCs w:val="24"/>
              </w:rPr>
            </w:pPr>
            <w:r w:rsidRPr="00DE71E9">
              <w:rPr>
                <w:rFonts w:ascii="Times New Roman" w:hAnsi="Times New Roman" w:cs="Times New Roman"/>
                <w:sz w:val="24"/>
                <w:szCs w:val="24"/>
              </w:rPr>
              <w:t>Меди</w:t>
            </w:r>
            <w:r>
              <w:rPr>
                <w:rFonts w:ascii="Times New Roman" w:hAnsi="Times New Roman" w:cs="Times New Roman"/>
                <w:sz w:val="24"/>
                <w:szCs w:val="24"/>
                <w:lang w:val="kk-KZ"/>
              </w:rPr>
              <w:t>ко-криминалистикалық</w:t>
            </w:r>
            <w:r w:rsidRPr="001B36C5">
              <w:rPr>
                <w:rFonts w:ascii="Times New Roman" w:hAnsi="Times New Roman" w:cs="Times New Roman"/>
                <w:sz w:val="24"/>
                <w:szCs w:val="24"/>
              </w:rPr>
              <w:t xml:space="preserve"> сараптама</w:t>
            </w:r>
            <w:r w:rsidRPr="00356BBA">
              <w:rPr>
                <w:rFonts w:ascii="Times New Roman" w:hAnsi="Times New Roman" w:cs="Times New Roman"/>
                <w:sz w:val="24"/>
                <w:szCs w:val="24"/>
              </w:rPr>
              <w:t xml:space="preserve"> өндірісіндегі физика</w:t>
            </w:r>
            <w:r>
              <w:rPr>
                <w:rFonts w:ascii="Times New Roman" w:hAnsi="Times New Roman" w:cs="Times New Roman"/>
                <w:sz w:val="24"/>
                <w:szCs w:val="24"/>
                <w:lang w:val="kk-KZ"/>
              </w:rPr>
              <w:t xml:space="preserve">лық және </w:t>
            </w:r>
            <w:r w:rsidRPr="00356BBA">
              <w:rPr>
                <w:rFonts w:ascii="Times New Roman" w:hAnsi="Times New Roman" w:cs="Times New Roman"/>
                <w:sz w:val="24"/>
                <w:szCs w:val="24"/>
              </w:rPr>
              <w:t>химиялық зерттеу әдістері.</w:t>
            </w:r>
          </w:p>
        </w:tc>
        <w:tc>
          <w:tcPr>
            <w:tcW w:w="648" w:type="dxa"/>
            <w:shd w:val="clear" w:color="auto" w:fill="auto"/>
          </w:tcPr>
          <w:p w14:paraId="34EA73CC" w14:textId="0AD20B3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w:t>
            </w:r>
          </w:p>
        </w:tc>
        <w:tc>
          <w:tcPr>
            <w:tcW w:w="708" w:type="dxa"/>
            <w:shd w:val="clear" w:color="auto" w:fill="auto"/>
          </w:tcPr>
          <w:p w14:paraId="216930DA" w14:textId="700E67F3"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EA45FBA" w14:textId="75330F48"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32F94CAB" w14:textId="25FC6EA0"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3231" w:type="dxa"/>
            <w:shd w:val="clear" w:color="auto" w:fill="auto"/>
          </w:tcPr>
          <w:p w14:paraId="59BE634D" w14:textId="5CFDE261"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ф</w:t>
            </w:r>
            <w:r w:rsidRPr="00356BBA">
              <w:rPr>
                <w:rFonts w:ascii="Times New Roman" w:hAnsi="Times New Roman" w:cs="Times New Roman"/>
                <w:sz w:val="24"/>
                <w:szCs w:val="24"/>
              </w:rPr>
              <w:t>изикалық зерттеулердің түрлерін көрсетіңіз.</w:t>
            </w:r>
          </w:p>
          <w:p w14:paraId="77F45A82" w14:textId="1BF4DD98"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у</w:t>
            </w:r>
            <w:r w:rsidRPr="00356BBA">
              <w:rPr>
                <w:rFonts w:ascii="Times New Roman" w:hAnsi="Times New Roman" w:cs="Times New Roman"/>
                <w:sz w:val="24"/>
                <w:szCs w:val="24"/>
              </w:rPr>
              <w:t xml:space="preserve">льтракүлгін және </w:t>
            </w:r>
            <w:r>
              <w:rPr>
                <w:rFonts w:ascii="Times New Roman" w:hAnsi="Times New Roman" w:cs="Times New Roman"/>
                <w:sz w:val="24"/>
                <w:szCs w:val="24"/>
                <w:lang w:val="kk-KZ"/>
              </w:rPr>
              <w:t>инфрақызыл</w:t>
            </w:r>
            <w:r w:rsidRPr="00356BBA">
              <w:rPr>
                <w:rFonts w:ascii="Times New Roman" w:hAnsi="Times New Roman" w:cs="Times New Roman"/>
                <w:sz w:val="24"/>
                <w:szCs w:val="24"/>
              </w:rPr>
              <w:t xml:space="preserve"> сәулелерін</w:t>
            </w:r>
            <w:r>
              <w:rPr>
                <w:rFonts w:ascii="Times New Roman" w:hAnsi="Times New Roman" w:cs="Times New Roman"/>
                <w:sz w:val="24"/>
                <w:szCs w:val="24"/>
                <w:lang w:val="kk-KZ"/>
              </w:rPr>
              <w:t>д</w:t>
            </w:r>
            <w:r w:rsidRPr="00356BBA">
              <w:rPr>
                <w:rFonts w:ascii="Times New Roman" w:hAnsi="Times New Roman" w:cs="Times New Roman"/>
                <w:sz w:val="24"/>
                <w:szCs w:val="24"/>
              </w:rPr>
              <w:t>е зерттеу жүргіз</w:t>
            </w:r>
            <w:r w:rsidR="00131FBE">
              <w:rPr>
                <w:rFonts w:ascii="Times New Roman" w:hAnsi="Times New Roman" w:cs="Times New Roman"/>
                <w:sz w:val="24"/>
                <w:szCs w:val="24"/>
                <w:lang w:val="kk-KZ"/>
              </w:rPr>
              <w:t>іңіз</w:t>
            </w:r>
            <w:r w:rsidRPr="00356BBA">
              <w:rPr>
                <w:rFonts w:ascii="Times New Roman" w:hAnsi="Times New Roman" w:cs="Times New Roman"/>
                <w:sz w:val="24"/>
                <w:szCs w:val="24"/>
              </w:rPr>
              <w:t>.</w:t>
            </w:r>
          </w:p>
          <w:p w14:paraId="74412FC0" w14:textId="30C3390F" w:rsidR="00356BBA" w:rsidRPr="00356BBA"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х</w:t>
            </w:r>
            <w:r w:rsidRPr="00356BBA">
              <w:rPr>
                <w:rFonts w:ascii="Times New Roman" w:hAnsi="Times New Roman" w:cs="Times New Roman"/>
                <w:sz w:val="24"/>
                <w:szCs w:val="24"/>
              </w:rPr>
              <w:t>имиялық зерттеулердің түрлерін көрсетіңіз.</w:t>
            </w:r>
          </w:p>
          <w:p w14:paraId="20FF1DC1" w14:textId="55DF307E" w:rsidR="001E3A6D" w:rsidRPr="008842FB" w:rsidRDefault="00356BBA" w:rsidP="004B31BF">
            <w:pPr>
              <w:spacing w:after="0" w:line="240" w:lineRule="auto"/>
              <w:rPr>
                <w:rFonts w:ascii="Times New Roman" w:hAnsi="Times New Roman" w:cs="Times New Roman"/>
                <w:sz w:val="24"/>
                <w:szCs w:val="24"/>
              </w:rPr>
            </w:pPr>
            <w:r w:rsidRPr="00356BBA">
              <w:rPr>
                <w:rFonts w:ascii="Times New Roman" w:hAnsi="Times New Roman" w:cs="Times New Roman"/>
                <w:sz w:val="24"/>
                <w:szCs w:val="24"/>
              </w:rPr>
              <w:t xml:space="preserve">- </w:t>
            </w:r>
            <w:r w:rsidR="008F5D01">
              <w:rPr>
                <w:rFonts w:ascii="Times New Roman" w:hAnsi="Times New Roman" w:cs="Times New Roman"/>
                <w:sz w:val="24"/>
                <w:szCs w:val="24"/>
                <w:lang w:val="kk-KZ"/>
              </w:rPr>
              <w:t>м</w:t>
            </w:r>
            <w:r w:rsidRPr="00356BBA">
              <w:rPr>
                <w:rFonts w:ascii="Times New Roman" w:hAnsi="Times New Roman" w:cs="Times New Roman"/>
                <w:sz w:val="24"/>
                <w:szCs w:val="24"/>
              </w:rPr>
              <w:t>еталл баспаларына зерттеу жүргіз</w:t>
            </w:r>
            <w:r w:rsidR="00131FBE">
              <w:rPr>
                <w:rFonts w:ascii="Times New Roman" w:hAnsi="Times New Roman" w:cs="Times New Roman"/>
                <w:sz w:val="24"/>
                <w:szCs w:val="24"/>
                <w:lang w:val="kk-KZ"/>
              </w:rPr>
              <w:t>іңіз</w:t>
            </w:r>
            <w:r w:rsidRPr="00356BBA">
              <w:rPr>
                <w:rFonts w:ascii="Times New Roman" w:hAnsi="Times New Roman" w:cs="Times New Roman"/>
                <w:sz w:val="24"/>
                <w:szCs w:val="24"/>
              </w:rPr>
              <w:t>.</w:t>
            </w:r>
          </w:p>
        </w:tc>
      </w:tr>
      <w:tr w:rsidR="001E3A6D" w:rsidRPr="008842FB" w14:paraId="7783242D" w14:textId="77777777" w:rsidTr="004B31BF">
        <w:trPr>
          <w:trHeight w:val="59"/>
        </w:trPr>
        <w:tc>
          <w:tcPr>
            <w:tcW w:w="601" w:type="dxa"/>
            <w:shd w:val="clear" w:color="auto" w:fill="auto"/>
          </w:tcPr>
          <w:p w14:paraId="6BF5E6D3" w14:textId="3770E621"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1.8</w:t>
            </w:r>
          </w:p>
        </w:tc>
        <w:tc>
          <w:tcPr>
            <w:tcW w:w="3033" w:type="dxa"/>
            <w:shd w:val="clear" w:color="auto" w:fill="auto"/>
          </w:tcPr>
          <w:p w14:paraId="4628CC04" w14:textId="77777777" w:rsidR="000B34C8" w:rsidRDefault="00131FBE" w:rsidP="004B31BF">
            <w:pPr>
              <w:shd w:val="clear" w:color="auto" w:fill="FFFFFF"/>
              <w:tabs>
                <w:tab w:val="left" w:pos="1134"/>
              </w:tabs>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Сот-медициналық </w:t>
            </w:r>
            <w:r>
              <w:rPr>
                <w:rFonts w:ascii="Times New Roman" w:hAnsi="Times New Roman" w:cs="Times New Roman"/>
                <w:sz w:val="24"/>
                <w:szCs w:val="24"/>
                <w:lang w:val="kk-KZ"/>
              </w:rPr>
              <w:t>сараптамасында</w:t>
            </w:r>
            <w:r w:rsidR="000B34C8">
              <w:rPr>
                <w:rFonts w:ascii="Times New Roman" w:hAnsi="Times New Roman" w:cs="Times New Roman"/>
                <w:sz w:val="24"/>
                <w:szCs w:val="24"/>
              </w:rPr>
              <w:t xml:space="preserve"> адамның киімі.</w:t>
            </w:r>
          </w:p>
          <w:p w14:paraId="2C5D8F7F" w14:textId="6A0D2CB5" w:rsidR="000B34C8" w:rsidRDefault="00131FBE"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rPr>
              <w:t>Киімдер</w:t>
            </w:r>
            <w:r w:rsidR="000B34C8">
              <w:rPr>
                <w:rFonts w:ascii="Times New Roman" w:hAnsi="Times New Roman" w:cs="Times New Roman"/>
                <w:sz w:val="24"/>
                <w:szCs w:val="24"/>
                <w:lang w:val="kk-KZ"/>
              </w:rPr>
              <w:t>ді,</w:t>
            </w:r>
            <w:r w:rsidRPr="00131FBE">
              <w:rPr>
                <w:rFonts w:ascii="Times New Roman" w:hAnsi="Times New Roman" w:cs="Times New Roman"/>
                <w:sz w:val="24"/>
                <w:szCs w:val="24"/>
              </w:rPr>
              <w:t xml:space="preserve"> </w:t>
            </w:r>
            <w:r>
              <w:rPr>
                <w:rFonts w:ascii="Times New Roman" w:hAnsi="Times New Roman" w:cs="Times New Roman"/>
                <w:sz w:val="24"/>
                <w:szCs w:val="24"/>
                <w:lang w:val="kk-KZ"/>
              </w:rPr>
              <w:t xml:space="preserve">олардағы </w:t>
            </w:r>
            <w:r w:rsidRPr="00131FBE">
              <w:rPr>
                <w:rFonts w:ascii="Times New Roman" w:hAnsi="Times New Roman" w:cs="Times New Roman"/>
                <w:sz w:val="24"/>
                <w:szCs w:val="24"/>
              </w:rPr>
              <w:t>зақымда</w:t>
            </w:r>
            <w:r>
              <w:rPr>
                <w:rFonts w:ascii="Times New Roman" w:hAnsi="Times New Roman" w:cs="Times New Roman"/>
                <w:sz w:val="24"/>
                <w:szCs w:val="24"/>
                <w:lang w:val="kk-KZ"/>
              </w:rPr>
              <w:t xml:space="preserve">рды және </w:t>
            </w:r>
            <w:r w:rsidRPr="00131FBE">
              <w:rPr>
                <w:rFonts w:ascii="Times New Roman" w:hAnsi="Times New Roman" w:cs="Times New Roman"/>
                <w:sz w:val="24"/>
                <w:szCs w:val="24"/>
              </w:rPr>
              <w:t>қабаттасулар</w:t>
            </w:r>
            <w:r>
              <w:rPr>
                <w:rFonts w:ascii="Times New Roman" w:hAnsi="Times New Roman" w:cs="Times New Roman"/>
                <w:sz w:val="24"/>
                <w:szCs w:val="24"/>
                <w:lang w:val="kk-KZ"/>
              </w:rPr>
              <w:t>ды</w:t>
            </w:r>
            <w:r w:rsidRPr="00131FBE">
              <w:rPr>
                <w:rFonts w:ascii="Times New Roman" w:hAnsi="Times New Roman" w:cs="Times New Roman"/>
                <w:sz w:val="24"/>
                <w:szCs w:val="24"/>
              </w:rPr>
              <w:t xml:space="preserve"> </w:t>
            </w:r>
            <w:r>
              <w:rPr>
                <w:rFonts w:ascii="Times New Roman" w:hAnsi="Times New Roman" w:cs="Times New Roman"/>
                <w:sz w:val="24"/>
                <w:szCs w:val="24"/>
              </w:rPr>
              <w:t>сипаттау әдістемесі</w:t>
            </w:r>
            <w:r w:rsidR="000B34C8">
              <w:rPr>
                <w:rFonts w:ascii="Times New Roman" w:hAnsi="Times New Roman" w:cs="Times New Roman"/>
                <w:sz w:val="24"/>
                <w:szCs w:val="24"/>
              </w:rPr>
              <w:t>.</w:t>
            </w:r>
          </w:p>
          <w:p w14:paraId="53A51879" w14:textId="57211CE0" w:rsidR="001E3A6D" w:rsidRPr="008842FB" w:rsidRDefault="00131FBE" w:rsidP="004B31BF">
            <w:pPr>
              <w:shd w:val="clear" w:color="auto" w:fill="FFFFFF"/>
              <w:tabs>
                <w:tab w:val="left" w:pos="1134"/>
              </w:tabs>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Киімді зерттеуде қолданылатын </w:t>
            </w:r>
            <w:r>
              <w:rPr>
                <w:rFonts w:ascii="Times New Roman" w:hAnsi="Times New Roman" w:cs="Times New Roman"/>
                <w:sz w:val="24"/>
                <w:szCs w:val="24"/>
                <w:lang w:val="kk-KZ"/>
              </w:rPr>
              <w:t>лабораториялық</w:t>
            </w:r>
            <w:r w:rsidRPr="00131FBE">
              <w:rPr>
                <w:rFonts w:ascii="Times New Roman" w:hAnsi="Times New Roman" w:cs="Times New Roman"/>
                <w:sz w:val="24"/>
                <w:szCs w:val="24"/>
              </w:rPr>
              <w:t xml:space="preserve"> зерттеу әдістері.</w:t>
            </w:r>
          </w:p>
        </w:tc>
        <w:tc>
          <w:tcPr>
            <w:tcW w:w="648" w:type="dxa"/>
            <w:shd w:val="clear" w:color="auto" w:fill="auto"/>
          </w:tcPr>
          <w:p w14:paraId="7FA8C27A" w14:textId="7A9A418F"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8" w:type="dxa"/>
            <w:shd w:val="clear" w:color="auto" w:fill="auto"/>
          </w:tcPr>
          <w:p w14:paraId="0839D170" w14:textId="2DF3764E"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9" w:type="dxa"/>
            <w:shd w:val="clear" w:color="auto" w:fill="auto"/>
          </w:tcPr>
          <w:p w14:paraId="68874611" w14:textId="42DE442D"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2897E45A" w14:textId="602CB5BB"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3231" w:type="dxa"/>
            <w:shd w:val="clear" w:color="auto" w:fill="auto"/>
          </w:tcPr>
          <w:p w14:paraId="56BDD0D1" w14:textId="1C599ABB"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к</w:t>
            </w:r>
            <w:r w:rsidRPr="00131FBE">
              <w:rPr>
                <w:rFonts w:ascii="Times New Roman" w:hAnsi="Times New Roman" w:cs="Times New Roman"/>
                <w:sz w:val="24"/>
                <w:szCs w:val="24"/>
              </w:rPr>
              <w:t>иім мен материалдың негізгі түрлерін сипаттаңыз.</w:t>
            </w:r>
          </w:p>
          <w:p w14:paraId="4B00C6C7" w14:textId="7D3D2EC5"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н</w:t>
            </w:r>
            <w:r w:rsidRPr="00131FBE">
              <w:rPr>
                <w:rFonts w:ascii="Times New Roman" w:hAnsi="Times New Roman" w:cs="Times New Roman"/>
                <w:sz w:val="24"/>
                <w:szCs w:val="24"/>
              </w:rPr>
              <w:t>егізгі зерттеу әдістерін атаңыз.</w:t>
            </w:r>
          </w:p>
          <w:p w14:paraId="77D6ACDC" w14:textId="6CC97178"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з</w:t>
            </w:r>
            <w:r w:rsidRPr="00131FBE">
              <w:rPr>
                <w:rFonts w:ascii="Times New Roman" w:hAnsi="Times New Roman" w:cs="Times New Roman"/>
                <w:sz w:val="24"/>
                <w:szCs w:val="24"/>
              </w:rPr>
              <w:t>ақымданудың негізгі түрлерін және олардың ерекшеліктерін көрсетіңіз.</w:t>
            </w:r>
          </w:p>
          <w:p w14:paraId="01B27BB2" w14:textId="4E4E8C33"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к</w:t>
            </w:r>
            <w:r w:rsidRPr="00131FBE">
              <w:rPr>
                <w:rFonts w:ascii="Times New Roman" w:hAnsi="Times New Roman" w:cs="Times New Roman"/>
                <w:sz w:val="24"/>
                <w:szCs w:val="24"/>
              </w:rPr>
              <w:t>иімге зерттеу ж</w:t>
            </w:r>
            <w:r>
              <w:rPr>
                <w:rFonts w:ascii="Times New Roman" w:hAnsi="Times New Roman" w:cs="Times New Roman"/>
                <w:sz w:val="24"/>
                <w:szCs w:val="24"/>
                <w:lang w:val="kk-KZ"/>
              </w:rPr>
              <w:t>үргізіңіз</w:t>
            </w:r>
            <w:r w:rsidRPr="00131FBE">
              <w:rPr>
                <w:rFonts w:ascii="Times New Roman" w:hAnsi="Times New Roman" w:cs="Times New Roman"/>
                <w:sz w:val="24"/>
                <w:szCs w:val="24"/>
              </w:rPr>
              <w:t>.</w:t>
            </w:r>
          </w:p>
          <w:p w14:paraId="662012EE" w14:textId="5A1340EB" w:rsidR="001E3A6D" w:rsidRPr="008842FB"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к</w:t>
            </w:r>
            <w:r w:rsidRPr="00131FBE">
              <w:rPr>
                <w:rFonts w:ascii="Times New Roman" w:hAnsi="Times New Roman" w:cs="Times New Roman"/>
                <w:sz w:val="24"/>
                <w:szCs w:val="24"/>
              </w:rPr>
              <w:t>иімді зерттеу</w:t>
            </w:r>
            <w:r>
              <w:rPr>
                <w:rFonts w:ascii="Times New Roman" w:hAnsi="Times New Roman" w:cs="Times New Roman"/>
                <w:sz w:val="24"/>
                <w:szCs w:val="24"/>
                <w:lang w:val="kk-KZ"/>
              </w:rPr>
              <w:t>дің</w:t>
            </w:r>
            <w:r w:rsidRPr="00131FBE">
              <w:rPr>
                <w:rFonts w:ascii="Times New Roman" w:hAnsi="Times New Roman" w:cs="Times New Roman"/>
                <w:sz w:val="24"/>
                <w:szCs w:val="24"/>
              </w:rPr>
              <w:t xml:space="preserve"> нәтижелерін бағалаңыз.</w:t>
            </w:r>
          </w:p>
        </w:tc>
      </w:tr>
      <w:tr w:rsidR="001E3A6D" w:rsidRPr="008842FB" w14:paraId="4E045A6D" w14:textId="77777777" w:rsidTr="004B31BF">
        <w:trPr>
          <w:trHeight w:val="59"/>
        </w:trPr>
        <w:tc>
          <w:tcPr>
            <w:tcW w:w="601" w:type="dxa"/>
            <w:shd w:val="clear" w:color="auto" w:fill="auto"/>
          </w:tcPr>
          <w:p w14:paraId="17C435F2" w14:textId="1C56D7FA" w:rsidR="001E3A6D" w:rsidRPr="00613EF8" w:rsidRDefault="001E3A6D"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1.9</w:t>
            </w:r>
          </w:p>
        </w:tc>
        <w:tc>
          <w:tcPr>
            <w:tcW w:w="3033" w:type="dxa"/>
            <w:shd w:val="clear" w:color="auto" w:fill="auto"/>
          </w:tcPr>
          <w:p w14:paraId="3C63B802" w14:textId="77777777" w:rsidR="000B34C8" w:rsidRDefault="00FB271D" w:rsidP="004B31BF">
            <w:pPr>
              <w:shd w:val="clear" w:color="auto" w:fill="FFFFFF"/>
              <w:tabs>
                <w:tab w:val="left" w:pos="1134"/>
              </w:tabs>
              <w:spacing w:after="0" w:line="240" w:lineRule="auto"/>
              <w:rPr>
                <w:rFonts w:ascii="Times New Roman" w:hAnsi="Times New Roman" w:cs="Times New Roman"/>
                <w:sz w:val="24"/>
                <w:szCs w:val="24"/>
              </w:rPr>
            </w:pPr>
            <w:r>
              <w:rPr>
                <w:rFonts w:ascii="Times New Roman" w:hAnsi="Times New Roman" w:cs="Times New Roman"/>
                <w:sz w:val="24"/>
                <w:szCs w:val="24"/>
                <w:lang w:val="kk-KZ"/>
              </w:rPr>
              <w:t>Жағдаятт</w:t>
            </w:r>
            <w:r w:rsidR="00131FBE" w:rsidRPr="00131FBE">
              <w:rPr>
                <w:rFonts w:ascii="Times New Roman" w:hAnsi="Times New Roman" w:cs="Times New Roman"/>
                <w:sz w:val="24"/>
                <w:szCs w:val="24"/>
              </w:rPr>
              <w:t>ық сараптамалар: объектілер</w:t>
            </w:r>
            <w:r w:rsidR="00131FBE">
              <w:rPr>
                <w:rFonts w:ascii="Times New Roman" w:hAnsi="Times New Roman" w:cs="Times New Roman"/>
                <w:sz w:val="24"/>
                <w:szCs w:val="24"/>
                <w:lang w:val="kk-KZ"/>
              </w:rPr>
              <w:t>і</w:t>
            </w:r>
            <w:r w:rsidR="00131FBE" w:rsidRPr="00131FBE">
              <w:rPr>
                <w:rFonts w:ascii="Times New Roman" w:hAnsi="Times New Roman" w:cs="Times New Roman"/>
                <w:sz w:val="24"/>
                <w:szCs w:val="24"/>
              </w:rPr>
              <w:t>, зақымданудың пайда болу механизмі</w:t>
            </w:r>
            <w:r w:rsidR="00131FBE">
              <w:rPr>
                <w:rFonts w:ascii="Times New Roman" w:hAnsi="Times New Roman" w:cs="Times New Roman"/>
                <w:sz w:val="24"/>
                <w:szCs w:val="24"/>
                <w:lang w:val="kk-KZ"/>
              </w:rPr>
              <w:t xml:space="preserve"> мен</w:t>
            </w:r>
            <w:r w:rsidR="00131FBE" w:rsidRPr="00131FBE">
              <w:rPr>
                <w:rFonts w:ascii="Times New Roman" w:hAnsi="Times New Roman" w:cs="Times New Roman"/>
                <w:sz w:val="24"/>
                <w:szCs w:val="24"/>
              </w:rPr>
              <w:t xml:space="preserve"> шарттары</w:t>
            </w:r>
            <w:r w:rsidR="00131FBE">
              <w:rPr>
                <w:rFonts w:ascii="Times New Roman" w:hAnsi="Times New Roman" w:cs="Times New Roman"/>
                <w:sz w:val="24"/>
                <w:szCs w:val="24"/>
                <w:lang w:val="kk-KZ"/>
              </w:rPr>
              <w:t>н</w:t>
            </w:r>
            <w:r w:rsidR="00131FBE" w:rsidRPr="00131FBE">
              <w:rPr>
                <w:rFonts w:ascii="Times New Roman" w:hAnsi="Times New Roman" w:cs="Times New Roman"/>
                <w:sz w:val="24"/>
                <w:szCs w:val="24"/>
              </w:rPr>
              <w:t xml:space="preserve"> қайта</w:t>
            </w:r>
            <w:r w:rsidR="00131FBE">
              <w:rPr>
                <w:rFonts w:ascii="Times New Roman" w:hAnsi="Times New Roman" w:cs="Times New Roman"/>
                <w:sz w:val="24"/>
                <w:szCs w:val="24"/>
              </w:rPr>
              <w:t xml:space="preserve"> құру әдістемесі</w:t>
            </w:r>
            <w:r w:rsidR="000B34C8">
              <w:rPr>
                <w:rFonts w:ascii="Times New Roman" w:hAnsi="Times New Roman" w:cs="Times New Roman"/>
                <w:sz w:val="24"/>
                <w:szCs w:val="24"/>
              </w:rPr>
              <w:t>.</w:t>
            </w:r>
          </w:p>
          <w:p w14:paraId="5D5638C3" w14:textId="1679093A" w:rsidR="001E3A6D" w:rsidRPr="008842FB" w:rsidRDefault="00131FBE" w:rsidP="004B31BF">
            <w:pPr>
              <w:shd w:val="clear" w:color="auto" w:fill="FFFFFF"/>
              <w:tabs>
                <w:tab w:val="left" w:pos="1134"/>
              </w:tabs>
              <w:spacing w:after="0" w:line="240" w:lineRule="auto"/>
              <w:rPr>
                <w:rFonts w:ascii="Times New Roman" w:hAnsi="Times New Roman" w:cs="Times New Roman"/>
                <w:sz w:val="24"/>
                <w:szCs w:val="24"/>
              </w:rPr>
            </w:pPr>
            <w:r w:rsidRPr="00131FBE">
              <w:rPr>
                <w:rFonts w:ascii="Times New Roman" w:hAnsi="Times New Roman" w:cs="Times New Roman"/>
                <w:sz w:val="24"/>
                <w:szCs w:val="24"/>
              </w:rPr>
              <w:t>Жағдайларды модельдеу нәтижелерін бағалау.</w:t>
            </w:r>
          </w:p>
        </w:tc>
        <w:tc>
          <w:tcPr>
            <w:tcW w:w="648" w:type="dxa"/>
            <w:shd w:val="clear" w:color="auto" w:fill="auto"/>
          </w:tcPr>
          <w:p w14:paraId="4FCC855A" w14:textId="2A8EDB3D"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w:t>
            </w:r>
          </w:p>
        </w:tc>
        <w:tc>
          <w:tcPr>
            <w:tcW w:w="708" w:type="dxa"/>
            <w:shd w:val="clear" w:color="auto" w:fill="auto"/>
          </w:tcPr>
          <w:p w14:paraId="7424B8D7" w14:textId="54BB3BD6"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w:t>
            </w:r>
          </w:p>
        </w:tc>
        <w:tc>
          <w:tcPr>
            <w:tcW w:w="709" w:type="dxa"/>
            <w:shd w:val="clear" w:color="auto" w:fill="auto"/>
          </w:tcPr>
          <w:p w14:paraId="440CC942" w14:textId="63EA5879"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709" w:type="dxa"/>
            <w:shd w:val="clear" w:color="auto" w:fill="auto"/>
          </w:tcPr>
          <w:p w14:paraId="3991C7FD" w14:textId="2E44BD52" w:rsidR="001E3A6D" w:rsidRPr="004C7C8F" w:rsidRDefault="001E3A6D"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8</w:t>
            </w:r>
          </w:p>
        </w:tc>
        <w:tc>
          <w:tcPr>
            <w:tcW w:w="3231" w:type="dxa"/>
            <w:shd w:val="clear" w:color="auto" w:fill="auto"/>
          </w:tcPr>
          <w:p w14:paraId="47C39FEA" w14:textId="3FF3705A"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ағдаяттық сараптаманың түрлерін ата</w:t>
            </w:r>
            <w:r w:rsidR="00FB271D">
              <w:rPr>
                <w:rFonts w:ascii="Times New Roman" w:hAnsi="Times New Roman" w:cs="Times New Roman"/>
                <w:sz w:val="24"/>
                <w:szCs w:val="24"/>
                <w:lang w:val="kk-KZ"/>
              </w:rPr>
              <w:t>ңыз</w:t>
            </w:r>
            <w:r w:rsidRPr="00131FBE">
              <w:rPr>
                <w:rFonts w:ascii="Times New Roman" w:hAnsi="Times New Roman" w:cs="Times New Roman"/>
                <w:sz w:val="24"/>
                <w:szCs w:val="24"/>
              </w:rPr>
              <w:t>.</w:t>
            </w:r>
          </w:p>
          <w:p w14:paraId="36DABD95" w14:textId="6F32D654"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ағдаяттық сараптама жүргізу шарттарын сипаттаңыз.</w:t>
            </w:r>
          </w:p>
          <w:p w14:paraId="00A7D45A" w14:textId="5F1C132D" w:rsidR="00131FBE" w:rsidRPr="00131FBE"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w:t>
            </w:r>
            <w:r w:rsidR="00FB271D">
              <w:rPr>
                <w:rFonts w:ascii="Times New Roman" w:hAnsi="Times New Roman" w:cs="Times New Roman"/>
                <w:sz w:val="24"/>
                <w:szCs w:val="24"/>
                <w:lang w:val="kk-KZ"/>
              </w:rPr>
              <w:t>йды</w:t>
            </w:r>
            <w:r w:rsidRPr="00131FBE">
              <w:rPr>
                <w:rFonts w:ascii="Times New Roman" w:hAnsi="Times New Roman" w:cs="Times New Roman"/>
                <w:sz w:val="24"/>
                <w:szCs w:val="24"/>
              </w:rPr>
              <w:t xml:space="preserve">ң </w:t>
            </w:r>
            <w:r w:rsidR="00FB271D">
              <w:rPr>
                <w:rFonts w:ascii="Times New Roman" w:hAnsi="Times New Roman" w:cs="Times New Roman"/>
                <w:sz w:val="24"/>
                <w:szCs w:val="24"/>
                <w:lang w:val="kk-KZ"/>
              </w:rPr>
              <w:t xml:space="preserve">модельдеуін </w:t>
            </w:r>
            <w:r w:rsidRPr="00131FBE">
              <w:rPr>
                <w:rFonts w:ascii="Times New Roman" w:hAnsi="Times New Roman" w:cs="Times New Roman"/>
                <w:sz w:val="24"/>
                <w:szCs w:val="24"/>
              </w:rPr>
              <w:t>жүргіз</w:t>
            </w:r>
            <w:r w:rsidR="00FB271D">
              <w:rPr>
                <w:rFonts w:ascii="Times New Roman" w:hAnsi="Times New Roman" w:cs="Times New Roman"/>
                <w:sz w:val="24"/>
                <w:szCs w:val="24"/>
                <w:lang w:val="kk-KZ"/>
              </w:rPr>
              <w:t>іңіз</w:t>
            </w:r>
            <w:r w:rsidRPr="00131FBE">
              <w:rPr>
                <w:rFonts w:ascii="Times New Roman" w:hAnsi="Times New Roman" w:cs="Times New Roman"/>
                <w:sz w:val="24"/>
                <w:szCs w:val="24"/>
              </w:rPr>
              <w:t>.</w:t>
            </w:r>
          </w:p>
          <w:p w14:paraId="28B1F4AD" w14:textId="35278755" w:rsidR="001E3A6D" w:rsidRPr="008842FB" w:rsidRDefault="00131FBE" w:rsidP="004B31BF">
            <w:pPr>
              <w:spacing w:after="0" w:line="240" w:lineRule="auto"/>
              <w:rPr>
                <w:rFonts w:ascii="Times New Roman" w:hAnsi="Times New Roman" w:cs="Times New Roman"/>
                <w:sz w:val="24"/>
                <w:szCs w:val="24"/>
              </w:rPr>
            </w:pPr>
            <w:r w:rsidRPr="00131FBE">
              <w:rPr>
                <w:rFonts w:ascii="Times New Roman" w:hAnsi="Times New Roman" w:cs="Times New Roman"/>
                <w:sz w:val="24"/>
                <w:szCs w:val="24"/>
              </w:rPr>
              <w:t xml:space="preserve">- </w:t>
            </w:r>
            <w:r w:rsidR="008F5D01">
              <w:rPr>
                <w:rFonts w:ascii="Times New Roman" w:hAnsi="Times New Roman" w:cs="Times New Roman"/>
                <w:sz w:val="24"/>
                <w:szCs w:val="24"/>
                <w:lang w:val="kk-KZ"/>
              </w:rPr>
              <w:t>ж</w:t>
            </w:r>
            <w:r w:rsidRPr="00131FBE">
              <w:rPr>
                <w:rFonts w:ascii="Times New Roman" w:hAnsi="Times New Roman" w:cs="Times New Roman"/>
                <w:sz w:val="24"/>
                <w:szCs w:val="24"/>
              </w:rPr>
              <w:t>ағдайды модельдеу</w:t>
            </w:r>
            <w:r w:rsidR="00FB271D">
              <w:rPr>
                <w:rFonts w:ascii="Times New Roman" w:hAnsi="Times New Roman" w:cs="Times New Roman"/>
                <w:sz w:val="24"/>
                <w:szCs w:val="24"/>
                <w:lang w:val="kk-KZ"/>
              </w:rPr>
              <w:t>дің</w:t>
            </w:r>
            <w:r w:rsidRPr="00131FBE">
              <w:rPr>
                <w:rFonts w:ascii="Times New Roman" w:hAnsi="Times New Roman" w:cs="Times New Roman"/>
                <w:sz w:val="24"/>
                <w:szCs w:val="24"/>
              </w:rPr>
              <w:t xml:space="preserve"> нәтижелерін негіздеңіз</w:t>
            </w:r>
          </w:p>
        </w:tc>
      </w:tr>
      <w:tr w:rsidR="001E3A6D" w:rsidRPr="008842FB" w14:paraId="0EC4BA40" w14:textId="77777777" w:rsidTr="004B31BF">
        <w:trPr>
          <w:trHeight w:val="59"/>
        </w:trPr>
        <w:tc>
          <w:tcPr>
            <w:tcW w:w="601" w:type="dxa"/>
            <w:shd w:val="clear" w:color="auto" w:fill="auto"/>
            <w:vAlign w:val="center"/>
          </w:tcPr>
          <w:p w14:paraId="2191BA52" w14:textId="5896F892" w:rsidR="001E3A6D" w:rsidRPr="008842FB" w:rsidRDefault="001E3A6D"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w:t>
            </w:r>
          </w:p>
        </w:tc>
        <w:tc>
          <w:tcPr>
            <w:tcW w:w="3033" w:type="dxa"/>
            <w:shd w:val="clear" w:color="auto" w:fill="auto"/>
          </w:tcPr>
          <w:p w14:paraId="6EA5970E" w14:textId="2669E86D" w:rsidR="001E3A6D" w:rsidRPr="008842FB" w:rsidRDefault="00FB271D" w:rsidP="004B31BF">
            <w:pPr>
              <w:tabs>
                <w:tab w:val="left" w:pos="1134"/>
              </w:tabs>
              <w:rPr>
                <w:rFonts w:ascii="Times New Roman" w:hAnsi="Times New Roman" w:cs="Times New Roman"/>
                <w:b/>
                <w:bCs/>
                <w:sz w:val="24"/>
                <w:szCs w:val="24"/>
              </w:rPr>
            </w:pPr>
            <w:r w:rsidRPr="00FB271D">
              <w:rPr>
                <w:rFonts w:ascii="Times New Roman" w:hAnsi="Times New Roman" w:cs="Times New Roman"/>
                <w:b/>
                <w:bCs/>
                <w:sz w:val="24"/>
                <w:szCs w:val="24"/>
              </w:rPr>
              <w:t xml:space="preserve">«Әртүрлі </w:t>
            </w:r>
            <w:r>
              <w:rPr>
                <w:rFonts w:ascii="Times New Roman" w:hAnsi="Times New Roman" w:cs="Times New Roman"/>
                <w:b/>
                <w:bCs/>
                <w:sz w:val="24"/>
                <w:szCs w:val="24"/>
              </w:rPr>
              <w:t xml:space="preserve">сыртқы әсерлерден болған </w:t>
            </w:r>
            <w:r w:rsidRPr="00FB271D">
              <w:rPr>
                <w:rFonts w:ascii="Times New Roman" w:hAnsi="Times New Roman" w:cs="Times New Roman"/>
                <w:b/>
                <w:bCs/>
                <w:sz w:val="24"/>
                <w:szCs w:val="24"/>
              </w:rPr>
              <w:t>жарақаттар мен өлім кезіндегі меди</w:t>
            </w:r>
            <w:r>
              <w:rPr>
                <w:rFonts w:ascii="Times New Roman" w:hAnsi="Times New Roman" w:cs="Times New Roman"/>
                <w:b/>
                <w:bCs/>
                <w:sz w:val="24"/>
                <w:szCs w:val="24"/>
                <w:lang w:val="kk-KZ"/>
              </w:rPr>
              <w:t>ко</w:t>
            </w:r>
            <w:r w:rsidRPr="00FB271D">
              <w:rPr>
                <w:rFonts w:ascii="Times New Roman" w:hAnsi="Times New Roman" w:cs="Times New Roman"/>
                <w:b/>
                <w:bCs/>
                <w:sz w:val="24"/>
                <w:szCs w:val="24"/>
              </w:rPr>
              <w:t>-</w:t>
            </w:r>
            <w:r w:rsidRPr="00FB271D">
              <w:rPr>
                <w:rFonts w:ascii="Times New Roman" w:hAnsi="Times New Roman" w:cs="Times New Roman"/>
                <w:b/>
                <w:bCs/>
                <w:sz w:val="24"/>
                <w:szCs w:val="24"/>
              </w:rPr>
              <w:lastRenderedPageBreak/>
              <w:t xml:space="preserve">криминалистикалық зерттеулер» </w:t>
            </w:r>
            <w:r>
              <w:rPr>
                <w:rFonts w:ascii="Times New Roman" w:hAnsi="Times New Roman" w:cs="Times New Roman"/>
                <w:b/>
                <w:bCs/>
                <w:sz w:val="24"/>
                <w:szCs w:val="24"/>
                <w:lang w:val="kk-KZ"/>
              </w:rPr>
              <w:t>м</w:t>
            </w:r>
            <w:r>
              <w:rPr>
                <w:rFonts w:ascii="Times New Roman" w:hAnsi="Times New Roman" w:cs="Times New Roman"/>
                <w:b/>
                <w:bCs/>
                <w:sz w:val="24"/>
                <w:szCs w:val="24"/>
              </w:rPr>
              <w:t>одулі</w:t>
            </w:r>
          </w:p>
        </w:tc>
        <w:tc>
          <w:tcPr>
            <w:tcW w:w="648" w:type="dxa"/>
            <w:shd w:val="clear" w:color="auto" w:fill="auto"/>
            <w:vAlign w:val="center"/>
          </w:tcPr>
          <w:p w14:paraId="61A0E7EC" w14:textId="65706F57"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lastRenderedPageBreak/>
              <w:t>60</w:t>
            </w:r>
          </w:p>
        </w:tc>
        <w:tc>
          <w:tcPr>
            <w:tcW w:w="708" w:type="dxa"/>
            <w:shd w:val="clear" w:color="auto" w:fill="auto"/>
            <w:vAlign w:val="center"/>
          </w:tcPr>
          <w:p w14:paraId="74EE420A" w14:textId="787BE730"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100</w:t>
            </w:r>
          </w:p>
        </w:tc>
        <w:tc>
          <w:tcPr>
            <w:tcW w:w="709" w:type="dxa"/>
            <w:shd w:val="clear" w:color="auto" w:fill="auto"/>
            <w:vAlign w:val="center"/>
          </w:tcPr>
          <w:p w14:paraId="0A86F386" w14:textId="70ACBC6E"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200</w:t>
            </w:r>
          </w:p>
        </w:tc>
        <w:tc>
          <w:tcPr>
            <w:tcW w:w="709" w:type="dxa"/>
            <w:shd w:val="clear" w:color="auto" w:fill="auto"/>
            <w:vAlign w:val="center"/>
          </w:tcPr>
          <w:p w14:paraId="76391572" w14:textId="70329560" w:rsidR="001E3A6D" w:rsidRPr="008842FB" w:rsidRDefault="001E3A6D" w:rsidP="004B31BF">
            <w:pPr>
              <w:pStyle w:val="a3"/>
              <w:spacing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240</w:t>
            </w:r>
          </w:p>
        </w:tc>
        <w:tc>
          <w:tcPr>
            <w:tcW w:w="3231" w:type="dxa"/>
            <w:shd w:val="clear" w:color="auto" w:fill="auto"/>
            <w:vAlign w:val="center"/>
          </w:tcPr>
          <w:p w14:paraId="06F8B858" w14:textId="0441CE36" w:rsidR="001E3A6D" w:rsidRPr="008842FB" w:rsidRDefault="001E3A6D" w:rsidP="004B31BF">
            <w:pPr>
              <w:spacing w:after="0" w:line="0" w:lineRule="atLeast"/>
              <w:jc w:val="center"/>
              <w:rPr>
                <w:rFonts w:ascii="Times New Roman" w:hAnsi="Times New Roman" w:cs="Times New Roman"/>
                <w:b/>
                <w:bCs/>
                <w:sz w:val="24"/>
                <w:szCs w:val="24"/>
              </w:rPr>
            </w:pPr>
            <w:r w:rsidRPr="008842FB">
              <w:rPr>
                <w:rFonts w:ascii="Times New Roman" w:hAnsi="Times New Roman" w:cs="Times New Roman"/>
                <w:b/>
                <w:bCs/>
                <w:sz w:val="24"/>
                <w:szCs w:val="24"/>
              </w:rPr>
              <w:t xml:space="preserve">20 кредит (600 </w:t>
            </w:r>
            <w:r w:rsidR="00FB271D">
              <w:rPr>
                <w:rFonts w:ascii="Times New Roman" w:hAnsi="Times New Roman" w:cs="Times New Roman"/>
                <w:b/>
                <w:bCs/>
                <w:sz w:val="24"/>
                <w:szCs w:val="24"/>
                <w:lang w:val="kk-KZ"/>
              </w:rPr>
              <w:t>сағат</w:t>
            </w:r>
            <w:r w:rsidRPr="008842FB">
              <w:rPr>
                <w:rFonts w:ascii="Times New Roman" w:hAnsi="Times New Roman" w:cs="Times New Roman"/>
                <w:b/>
                <w:bCs/>
                <w:sz w:val="24"/>
                <w:szCs w:val="24"/>
              </w:rPr>
              <w:t>)</w:t>
            </w:r>
          </w:p>
        </w:tc>
      </w:tr>
      <w:tr w:rsidR="00426837" w:rsidRPr="00B0712C" w14:paraId="1D41A62A" w14:textId="77777777" w:rsidTr="004B31BF">
        <w:trPr>
          <w:trHeight w:val="59"/>
        </w:trPr>
        <w:tc>
          <w:tcPr>
            <w:tcW w:w="601" w:type="dxa"/>
            <w:shd w:val="clear" w:color="auto" w:fill="auto"/>
          </w:tcPr>
          <w:p w14:paraId="6AF680DB" w14:textId="07D35F85"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2.1</w:t>
            </w:r>
          </w:p>
        </w:tc>
        <w:tc>
          <w:tcPr>
            <w:tcW w:w="3033" w:type="dxa"/>
            <w:shd w:val="clear" w:color="auto" w:fill="auto"/>
          </w:tcPr>
          <w:p w14:paraId="0DBA34C4" w14:textId="55E9247D" w:rsidR="00426837" w:rsidRPr="008842FB" w:rsidRDefault="00426837" w:rsidP="004B31BF">
            <w:pPr>
              <w:tabs>
                <w:tab w:val="left" w:pos="720"/>
              </w:tabs>
              <w:rPr>
                <w:rFonts w:ascii="Times New Roman" w:hAnsi="Times New Roman" w:cs="Times New Roman"/>
                <w:sz w:val="24"/>
                <w:szCs w:val="24"/>
              </w:rPr>
            </w:pPr>
            <w:r w:rsidRPr="00582805">
              <w:rPr>
                <w:rFonts w:ascii="Times New Roman" w:hAnsi="Times New Roman" w:cs="Times New Roman"/>
                <w:sz w:val="24"/>
                <w:szCs w:val="24"/>
              </w:rPr>
              <w:t xml:space="preserve">Доғал заттардың әсерінен, </w:t>
            </w:r>
            <w:r>
              <w:rPr>
                <w:rFonts w:ascii="Times New Roman" w:hAnsi="Times New Roman" w:cs="Times New Roman"/>
                <w:sz w:val="24"/>
                <w:szCs w:val="24"/>
                <w:lang w:val="kk-KZ"/>
              </w:rPr>
              <w:t xml:space="preserve">биіктіктен </w:t>
            </w:r>
            <w:r w:rsidRPr="00582805">
              <w:rPr>
                <w:rFonts w:ascii="Times New Roman" w:hAnsi="Times New Roman" w:cs="Times New Roman"/>
                <w:sz w:val="24"/>
                <w:szCs w:val="24"/>
              </w:rPr>
              <w:t>құлаудан болған жарақаттарды</w:t>
            </w:r>
            <w:r>
              <w:rPr>
                <w:rFonts w:ascii="Times New Roman" w:hAnsi="Times New Roman" w:cs="Times New Roman"/>
                <w:sz w:val="24"/>
                <w:szCs w:val="24"/>
                <w:lang w:val="kk-KZ"/>
              </w:rPr>
              <w:t>ң</w:t>
            </w:r>
            <w:r w:rsidRPr="00582805">
              <w:rPr>
                <w:rFonts w:ascii="Times New Roman" w:hAnsi="Times New Roman" w:cs="Times New Roman"/>
                <w:sz w:val="24"/>
                <w:szCs w:val="24"/>
              </w:rPr>
              <w:t xml:space="preserve"> сот-медициналық сараптамасы кезінде </w:t>
            </w:r>
            <w:r>
              <w:rPr>
                <w:rFonts w:ascii="Times New Roman" w:hAnsi="Times New Roman" w:cs="Times New Roman"/>
                <w:sz w:val="24"/>
                <w:szCs w:val="24"/>
                <w:lang w:val="kk-KZ"/>
              </w:rPr>
              <w:t>индентификациялық</w:t>
            </w:r>
            <w:r>
              <w:rPr>
                <w:rFonts w:ascii="Times New Roman" w:hAnsi="Times New Roman" w:cs="Times New Roman"/>
                <w:sz w:val="24"/>
                <w:szCs w:val="24"/>
              </w:rPr>
              <w:t xml:space="preserve"> зерттеулер</w:t>
            </w:r>
          </w:p>
        </w:tc>
        <w:tc>
          <w:tcPr>
            <w:tcW w:w="648" w:type="dxa"/>
            <w:shd w:val="clear" w:color="auto" w:fill="auto"/>
          </w:tcPr>
          <w:p w14:paraId="3B870990" w14:textId="2052BAAB"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4686A24B" w14:textId="0A75BDF6"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2910F019" w14:textId="63153709"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09D7B5BE" w14:textId="7BB4D6AC"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55E6DDA5" w14:textId="77777777" w:rsidR="00426837" w:rsidRPr="00124F3D" w:rsidRDefault="00426837" w:rsidP="004B31BF">
            <w:pPr>
              <w:spacing w:after="0" w:line="240" w:lineRule="auto"/>
              <w:rPr>
                <w:rFonts w:ascii="Times New Roman" w:hAnsi="Times New Roman" w:cs="Times New Roman"/>
                <w:bCs/>
                <w:sz w:val="24"/>
                <w:szCs w:val="24"/>
              </w:rPr>
            </w:pPr>
            <w:r w:rsidRPr="00124F3D">
              <w:rPr>
                <w:rFonts w:ascii="Times New Roman" w:hAnsi="Times New Roman" w:cs="Times New Roman"/>
                <w:bCs/>
                <w:sz w:val="24"/>
                <w:szCs w:val="24"/>
              </w:rPr>
              <w:t>-</w:t>
            </w:r>
            <w:r w:rsidRPr="00124F3D">
              <w:rPr>
                <w:rFonts w:ascii="Times New Roman" w:hAnsi="Times New Roman" w:cs="Times New Roman"/>
                <w:bCs/>
                <w:sz w:val="24"/>
                <w:szCs w:val="24"/>
                <w:lang w:val="kk-KZ"/>
              </w:rPr>
              <w:t xml:space="preserve"> </w:t>
            </w:r>
            <w:r w:rsidRPr="00124F3D">
              <w:rPr>
                <w:rFonts w:ascii="Times New Roman" w:hAnsi="Times New Roman" w:cs="Times New Roman"/>
                <w:bCs/>
                <w:sz w:val="24"/>
                <w:szCs w:val="24"/>
              </w:rPr>
              <w:t xml:space="preserve">доғал заттардың </w:t>
            </w:r>
            <w:r w:rsidRPr="00124F3D">
              <w:rPr>
                <w:rFonts w:ascii="Times New Roman" w:hAnsi="Times New Roman" w:cs="Times New Roman"/>
                <w:bCs/>
                <w:sz w:val="24"/>
                <w:szCs w:val="24"/>
                <w:lang w:val="kk-KZ"/>
              </w:rPr>
              <w:t>жіктелуін</w:t>
            </w:r>
            <w:r w:rsidRPr="00124F3D">
              <w:rPr>
                <w:rFonts w:ascii="Times New Roman" w:hAnsi="Times New Roman" w:cs="Times New Roman"/>
                <w:bCs/>
                <w:sz w:val="24"/>
                <w:szCs w:val="24"/>
              </w:rPr>
              <w:t xml:space="preserve"> </w:t>
            </w:r>
            <w:r w:rsidRPr="00124F3D">
              <w:rPr>
                <w:rFonts w:ascii="Times New Roman" w:hAnsi="Times New Roman" w:cs="Times New Roman"/>
                <w:bCs/>
                <w:sz w:val="24"/>
                <w:szCs w:val="24"/>
                <w:lang w:val="kk-KZ"/>
              </w:rPr>
              <w:t>атап көрсетіңіз</w:t>
            </w:r>
            <w:r w:rsidRPr="00124F3D">
              <w:rPr>
                <w:rFonts w:ascii="Times New Roman" w:hAnsi="Times New Roman" w:cs="Times New Roman"/>
                <w:bCs/>
                <w:sz w:val="24"/>
                <w:szCs w:val="24"/>
              </w:rPr>
              <w:t>;</w:t>
            </w:r>
          </w:p>
          <w:p w14:paraId="14D1DCDC" w14:textId="77777777" w:rsidR="00426837" w:rsidRPr="00124F3D" w:rsidRDefault="00426837" w:rsidP="004B31BF">
            <w:pPr>
              <w:spacing w:after="0" w:line="240" w:lineRule="auto"/>
              <w:rPr>
                <w:rFonts w:ascii="Times New Roman" w:hAnsi="Times New Roman" w:cs="Times New Roman"/>
                <w:bCs/>
                <w:sz w:val="24"/>
                <w:szCs w:val="24"/>
              </w:rPr>
            </w:pPr>
            <w:r w:rsidRPr="00124F3D">
              <w:rPr>
                <w:rFonts w:ascii="Times New Roman" w:hAnsi="Times New Roman" w:cs="Times New Roman"/>
                <w:bCs/>
                <w:sz w:val="24"/>
                <w:szCs w:val="24"/>
              </w:rPr>
              <w:t>- доғал заттардың беттерінің пішінін</w:t>
            </w:r>
            <w:r w:rsidRPr="00124F3D">
              <w:rPr>
                <w:rFonts w:ascii="Times New Roman" w:hAnsi="Times New Roman" w:cs="Times New Roman"/>
                <w:bCs/>
                <w:sz w:val="24"/>
                <w:szCs w:val="24"/>
                <w:lang w:val="kk-KZ"/>
              </w:rPr>
              <w:t xml:space="preserve"> атап көрсетіңіз</w:t>
            </w:r>
            <w:r w:rsidRPr="00124F3D">
              <w:rPr>
                <w:rFonts w:ascii="Times New Roman" w:hAnsi="Times New Roman" w:cs="Times New Roman"/>
                <w:bCs/>
                <w:sz w:val="24"/>
                <w:szCs w:val="24"/>
              </w:rPr>
              <w:t>;</w:t>
            </w:r>
          </w:p>
          <w:p w14:paraId="52129633" w14:textId="77777777" w:rsidR="00426837" w:rsidRPr="00124F3D" w:rsidRDefault="00426837" w:rsidP="004B31BF">
            <w:pPr>
              <w:spacing w:after="0" w:line="240" w:lineRule="auto"/>
              <w:rPr>
                <w:rFonts w:ascii="Times New Roman" w:hAnsi="Times New Roman" w:cs="Times New Roman"/>
                <w:bCs/>
                <w:sz w:val="24"/>
                <w:szCs w:val="24"/>
              </w:rPr>
            </w:pPr>
            <w:r w:rsidRPr="00124F3D">
              <w:rPr>
                <w:rFonts w:ascii="Times New Roman" w:hAnsi="Times New Roman" w:cs="Times New Roman"/>
                <w:bCs/>
                <w:sz w:val="24"/>
                <w:szCs w:val="24"/>
              </w:rPr>
              <w:t>- биіктіктен құлау түрлерін және зақымданудың қалыптасу ерекшеліктерін атаңыз;</w:t>
            </w:r>
          </w:p>
          <w:p w14:paraId="2E18F7CC" w14:textId="77777777" w:rsidR="00426837" w:rsidRPr="0074608B" w:rsidRDefault="00426837" w:rsidP="004B31BF">
            <w:pPr>
              <w:spacing w:after="0" w:line="240" w:lineRule="auto"/>
              <w:rPr>
                <w:rFonts w:ascii="Times New Roman" w:hAnsi="Times New Roman" w:cs="Times New Roman"/>
                <w:bCs/>
                <w:sz w:val="24"/>
                <w:szCs w:val="24"/>
                <w:lang w:val="kk-KZ"/>
              </w:rPr>
            </w:pPr>
            <w:r w:rsidRPr="00124F3D">
              <w:rPr>
                <w:rFonts w:ascii="Times New Roman" w:hAnsi="Times New Roman" w:cs="Times New Roman"/>
                <w:bCs/>
                <w:sz w:val="24"/>
                <w:szCs w:val="24"/>
              </w:rPr>
              <w:t>- доғал заттармен зақымдануды зерттеудің МК алгоритмі мен әдістерін негізд</w:t>
            </w:r>
            <w:r>
              <w:rPr>
                <w:rFonts w:ascii="Times New Roman" w:hAnsi="Times New Roman" w:cs="Times New Roman"/>
                <w:bCs/>
                <w:sz w:val="24"/>
                <w:szCs w:val="24"/>
                <w:lang w:val="kk-KZ"/>
              </w:rPr>
              <w:t>еңіз</w:t>
            </w:r>
          </w:p>
          <w:p w14:paraId="0EE71BB6"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стереомикроскопиялық зерттеу нәтижелерін орында</w:t>
            </w:r>
            <w:r>
              <w:rPr>
                <w:rFonts w:ascii="Times New Roman" w:hAnsi="Times New Roman" w:cs="Times New Roman"/>
                <w:bCs/>
                <w:sz w:val="24"/>
                <w:szCs w:val="24"/>
                <w:lang w:val="kk-KZ"/>
              </w:rPr>
              <w:t xml:space="preserve">п, </w:t>
            </w:r>
            <w:r w:rsidRPr="0074608B">
              <w:rPr>
                <w:rFonts w:ascii="Times New Roman" w:hAnsi="Times New Roman" w:cs="Times New Roman"/>
                <w:bCs/>
                <w:sz w:val="24"/>
                <w:szCs w:val="24"/>
                <w:lang w:val="kk-KZ"/>
              </w:rPr>
              <w:t>сипатта</w:t>
            </w:r>
            <w:r>
              <w:rPr>
                <w:rFonts w:ascii="Times New Roman" w:hAnsi="Times New Roman" w:cs="Times New Roman"/>
                <w:bCs/>
                <w:sz w:val="24"/>
                <w:szCs w:val="24"/>
                <w:lang w:val="kk-KZ"/>
              </w:rPr>
              <w:t>ңыз</w:t>
            </w:r>
          </w:p>
          <w:p w14:paraId="531EDD59"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салыстырмалы зерттеу нәтижелерін түсіндір</w:t>
            </w:r>
            <w:r>
              <w:rPr>
                <w:rFonts w:ascii="Times New Roman" w:hAnsi="Times New Roman" w:cs="Times New Roman"/>
                <w:bCs/>
                <w:sz w:val="24"/>
                <w:szCs w:val="24"/>
                <w:lang w:val="kk-KZ"/>
              </w:rPr>
              <w:t>іңіз</w:t>
            </w:r>
          </w:p>
          <w:p w14:paraId="3363F884" w14:textId="621E7D11" w:rsidR="00426837" w:rsidRPr="00426837" w:rsidRDefault="00426837" w:rsidP="004B31BF">
            <w:pPr>
              <w:rPr>
                <w:rFonts w:ascii="Times New Roman" w:hAnsi="Times New Roman" w:cs="Times New Roman"/>
                <w:b/>
                <w:bCs/>
                <w:sz w:val="24"/>
                <w:szCs w:val="24"/>
                <w:lang w:val="kk-KZ"/>
              </w:rPr>
            </w:pPr>
            <w:r w:rsidRPr="0074608B">
              <w:rPr>
                <w:rFonts w:ascii="Times New Roman" w:hAnsi="Times New Roman" w:cs="Times New Roman"/>
                <w:bCs/>
                <w:sz w:val="24"/>
                <w:szCs w:val="24"/>
                <w:lang w:val="kk-KZ"/>
              </w:rPr>
              <w:t xml:space="preserve">- сыртқы және ішкі зақымдану </w:t>
            </w:r>
            <w:r>
              <w:rPr>
                <w:rFonts w:ascii="Times New Roman" w:hAnsi="Times New Roman" w:cs="Times New Roman"/>
                <w:bCs/>
                <w:sz w:val="24"/>
                <w:szCs w:val="24"/>
                <w:lang w:val="kk-KZ"/>
              </w:rPr>
              <w:t>ерекшелікт</w:t>
            </w:r>
            <w:r w:rsidRPr="0074608B">
              <w:rPr>
                <w:rFonts w:ascii="Times New Roman" w:hAnsi="Times New Roman" w:cs="Times New Roman"/>
                <w:bCs/>
                <w:sz w:val="24"/>
                <w:szCs w:val="24"/>
                <w:lang w:val="kk-KZ"/>
              </w:rPr>
              <w:t>ерін тізіп, негізде</w:t>
            </w:r>
            <w:r>
              <w:rPr>
                <w:rFonts w:ascii="Times New Roman" w:hAnsi="Times New Roman" w:cs="Times New Roman"/>
                <w:bCs/>
                <w:sz w:val="24"/>
                <w:szCs w:val="24"/>
                <w:lang w:val="kk-KZ"/>
              </w:rPr>
              <w:t>ңіз</w:t>
            </w:r>
          </w:p>
        </w:tc>
      </w:tr>
      <w:tr w:rsidR="00426837" w:rsidRPr="00B0712C" w14:paraId="060E77FD" w14:textId="77777777" w:rsidTr="004B31BF">
        <w:trPr>
          <w:trHeight w:val="59"/>
        </w:trPr>
        <w:tc>
          <w:tcPr>
            <w:tcW w:w="601" w:type="dxa"/>
            <w:shd w:val="clear" w:color="auto" w:fill="auto"/>
          </w:tcPr>
          <w:p w14:paraId="510C1BC1" w14:textId="44B9C4CE"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2.2</w:t>
            </w:r>
          </w:p>
        </w:tc>
        <w:tc>
          <w:tcPr>
            <w:tcW w:w="3033" w:type="dxa"/>
            <w:shd w:val="clear" w:color="auto" w:fill="auto"/>
          </w:tcPr>
          <w:p w14:paraId="5891A463" w14:textId="597B27E1" w:rsidR="00426837" w:rsidRPr="008842FB" w:rsidRDefault="00426837" w:rsidP="004B31BF">
            <w:pPr>
              <w:tabs>
                <w:tab w:val="left" w:pos="1134"/>
              </w:tabs>
              <w:rPr>
                <w:rFonts w:ascii="Times New Roman" w:hAnsi="Times New Roman" w:cs="Times New Roman"/>
                <w:sz w:val="24"/>
                <w:szCs w:val="24"/>
              </w:rPr>
            </w:pPr>
            <w:r w:rsidRPr="0074608B">
              <w:rPr>
                <w:rFonts w:ascii="Times New Roman" w:hAnsi="Times New Roman" w:cs="Times New Roman"/>
                <w:sz w:val="24"/>
                <w:szCs w:val="24"/>
              </w:rPr>
              <w:t>Өткір заттар</w:t>
            </w:r>
            <w:r>
              <w:rPr>
                <w:rFonts w:ascii="Times New Roman" w:hAnsi="Times New Roman" w:cs="Times New Roman"/>
                <w:sz w:val="24"/>
                <w:szCs w:val="24"/>
                <w:lang w:val="kk-KZ"/>
              </w:rPr>
              <w:t>дан болған</w:t>
            </w:r>
            <w:r w:rsidRPr="0074608B">
              <w:rPr>
                <w:rFonts w:ascii="Times New Roman" w:hAnsi="Times New Roman" w:cs="Times New Roman"/>
                <w:sz w:val="24"/>
                <w:szCs w:val="24"/>
              </w:rPr>
              <w:t xml:space="preserve"> </w:t>
            </w:r>
            <w:r>
              <w:rPr>
                <w:rFonts w:ascii="Times New Roman" w:hAnsi="Times New Roman" w:cs="Times New Roman"/>
                <w:sz w:val="24"/>
                <w:szCs w:val="24"/>
                <w:lang w:val="kk-KZ"/>
              </w:rPr>
              <w:t>зақымдардың</w:t>
            </w:r>
            <w:r w:rsidRPr="0074608B">
              <w:rPr>
                <w:rFonts w:ascii="Times New Roman" w:hAnsi="Times New Roman" w:cs="Times New Roman"/>
                <w:sz w:val="24"/>
                <w:szCs w:val="24"/>
              </w:rPr>
              <w:t xml:space="preserve"> сот-медициналық сарапта</w:t>
            </w:r>
            <w:r>
              <w:rPr>
                <w:rFonts w:ascii="Times New Roman" w:hAnsi="Times New Roman" w:cs="Times New Roman"/>
                <w:sz w:val="24"/>
                <w:szCs w:val="24"/>
                <w:lang w:val="kk-KZ"/>
              </w:rPr>
              <w:t>масы</w:t>
            </w:r>
            <w:r w:rsidRPr="0074608B">
              <w:rPr>
                <w:rFonts w:ascii="Times New Roman" w:hAnsi="Times New Roman" w:cs="Times New Roman"/>
                <w:sz w:val="24"/>
                <w:szCs w:val="24"/>
              </w:rPr>
              <w:t xml:space="preserve"> кезінде </w:t>
            </w:r>
            <w:r>
              <w:rPr>
                <w:rFonts w:ascii="Times New Roman" w:hAnsi="Times New Roman" w:cs="Times New Roman"/>
                <w:sz w:val="24"/>
                <w:szCs w:val="24"/>
                <w:lang w:val="kk-KZ"/>
              </w:rPr>
              <w:t xml:space="preserve">қоладанылатын </w:t>
            </w:r>
            <w:r w:rsidRPr="0074608B">
              <w:rPr>
                <w:rFonts w:ascii="Times New Roman" w:hAnsi="Times New Roman" w:cs="Times New Roman"/>
                <w:sz w:val="24"/>
                <w:szCs w:val="24"/>
              </w:rPr>
              <w:t>идентификациялық зерттеулер</w:t>
            </w:r>
          </w:p>
        </w:tc>
        <w:tc>
          <w:tcPr>
            <w:tcW w:w="648" w:type="dxa"/>
            <w:shd w:val="clear" w:color="auto" w:fill="auto"/>
          </w:tcPr>
          <w:p w14:paraId="665C4BAB" w14:textId="65F7EA1A"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7DCFD9ED" w14:textId="6C512AD3"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500A6410" w14:textId="09DADC21"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39ADA15D" w14:textId="07309EF7"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67ED7DBF" w14:textId="77777777" w:rsidR="00426837" w:rsidRPr="0074608B" w:rsidRDefault="00426837" w:rsidP="004B31BF">
            <w:pPr>
              <w:spacing w:after="0" w:line="240" w:lineRule="auto"/>
              <w:rPr>
                <w:rFonts w:ascii="Times New Roman" w:hAnsi="Times New Roman" w:cs="Times New Roman"/>
                <w:bCs/>
                <w:sz w:val="24"/>
                <w:szCs w:val="24"/>
              </w:rPr>
            </w:pPr>
            <w:r w:rsidRPr="0074608B">
              <w:rPr>
                <w:rFonts w:ascii="Times New Roman" w:hAnsi="Times New Roman" w:cs="Times New Roman"/>
                <w:bCs/>
                <w:sz w:val="24"/>
                <w:szCs w:val="24"/>
              </w:rPr>
              <w:t>- үшкір заттардың жалпы белгілері</w:t>
            </w:r>
            <w:r>
              <w:rPr>
                <w:rFonts w:ascii="Times New Roman" w:hAnsi="Times New Roman" w:cs="Times New Roman"/>
                <w:bCs/>
                <w:sz w:val="24"/>
                <w:szCs w:val="24"/>
                <w:lang w:val="kk-KZ"/>
              </w:rPr>
              <w:t>н атаңыз</w:t>
            </w:r>
          </w:p>
          <w:p w14:paraId="1CFE049F" w14:textId="77777777" w:rsidR="00426837" w:rsidRPr="0074608B" w:rsidRDefault="00426837" w:rsidP="004B31BF">
            <w:pPr>
              <w:spacing w:after="0" w:line="240" w:lineRule="auto"/>
              <w:rPr>
                <w:rFonts w:ascii="Times New Roman" w:hAnsi="Times New Roman" w:cs="Times New Roman"/>
                <w:bCs/>
                <w:sz w:val="24"/>
                <w:szCs w:val="24"/>
              </w:rPr>
            </w:pPr>
            <w:r w:rsidRPr="0074608B">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rPr>
              <w:t>зақымдалған тері жамылғысын алу және бекіту ережелерін атаңыз</w:t>
            </w:r>
          </w:p>
          <w:p w14:paraId="58040161"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rPr>
              <w:t>- зерттеу әдістері мен әдісте</w:t>
            </w:r>
            <w:r>
              <w:rPr>
                <w:rFonts w:ascii="Times New Roman" w:hAnsi="Times New Roman" w:cs="Times New Roman"/>
                <w:bCs/>
                <w:sz w:val="24"/>
                <w:szCs w:val="24"/>
                <w:lang w:val="kk-KZ"/>
              </w:rPr>
              <w:t>меле</w:t>
            </w:r>
            <w:r w:rsidRPr="0074608B">
              <w:rPr>
                <w:rFonts w:ascii="Times New Roman" w:hAnsi="Times New Roman" w:cs="Times New Roman"/>
                <w:bCs/>
                <w:sz w:val="24"/>
                <w:szCs w:val="24"/>
              </w:rPr>
              <w:t>рінің кешенін қолдану қажеттілігін негізде</w:t>
            </w:r>
            <w:r>
              <w:rPr>
                <w:rFonts w:ascii="Times New Roman" w:hAnsi="Times New Roman" w:cs="Times New Roman"/>
                <w:bCs/>
                <w:sz w:val="24"/>
                <w:szCs w:val="24"/>
                <w:lang w:val="kk-KZ"/>
              </w:rPr>
              <w:t>ңіз</w:t>
            </w:r>
          </w:p>
          <w:p w14:paraId="2CB5DA3B"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стереомикроскопиялық зерттеу нәтижелерін орында</w:t>
            </w:r>
            <w:r>
              <w:rPr>
                <w:rFonts w:ascii="Times New Roman" w:hAnsi="Times New Roman" w:cs="Times New Roman"/>
                <w:bCs/>
                <w:sz w:val="24"/>
                <w:szCs w:val="24"/>
                <w:lang w:val="kk-KZ"/>
              </w:rPr>
              <w:t>п,</w:t>
            </w:r>
            <w:r w:rsidRPr="0074608B">
              <w:rPr>
                <w:rFonts w:ascii="Times New Roman" w:hAnsi="Times New Roman" w:cs="Times New Roman"/>
                <w:bCs/>
                <w:sz w:val="24"/>
                <w:szCs w:val="24"/>
                <w:lang w:val="kk-KZ"/>
              </w:rPr>
              <w:t xml:space="preserve"> сипатта</w:t>
            </w:r>
            <w:r>
              <w:rPr>
                <w:rFonts w:ascii="Times New Roman" w:hAnsi="Times New Roman" w:cs="Times New Roman"/>
                <w:bCs/>
                <w:sz w:val="24"/>
                <w:szCs w:val="24"/>
                <w:lang w:val="kk-KZ"/>
              </w:rPr>
              <w:t>ңыз</w:t>
            </w:r>
          </w:p>
          <w:p w14:paraId="5781C3CD" w14:textId="77777777" w:rsidR="00426837" w:rsidRPr="0074608B" w:rsidRDefault="00426837" w:rsidP="004B31BF">
            <w:pPr>
              <w:spacing w:after="0" w:line="240" w:lineRule="auto"/>
              <w:rPr>
                <w:rFonts w:ascii="Times New Roman" w:hAnsi="Times New Roman" w:cs="Times New Roman"/>
                <w:bCs/>
                <w:sz w:val="24"/>
                <w:szCs w:val="24"/>
                <w:lang w:val="kk-KZ"/>
              </w:rPr>
            </w:pPr>
            <w:r w:rsidRPr="0074608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74608B">
              <w:rPr>
                <w:rFonts w:ascii="Times New Roman" w:hAnsi="Times New Roman" w:cs="Times New Roman"/>
                <w:bCs/>
                <w:sz w:val="24"/>
                <w:szCs w:val="24"/>
                <w:lang w:val="kk-KZ"/>
              </w:rPr>
              <w:t>салыстырмалы зерттеу нәтижелерін түсіндір</w:t>
            </w:r>
            <w:r>
              <w:rPr>
                <w:rFonts w:ascii="Times New Roman" w:hAnsi="Times New Roman" w:cs="Times New Roman"/>
                <w:bCs/>
                <w:sz w:val="24"/>
                <w:szCs w:val="24"/>
                <w:lang w:val="kk-KZ"/>
              </w:rPr>
              <w:t>іңіз</w:t>
            </w:r>
          </w:p>
          <w:p w14:paraId="551447AC" w14:textId="28417C6C" w:rsidR="00426837" w:rsidRPr="00426837" w:rsidRDefault="00426837" w:rsidP="004B31BF">
            <w:pPr>
              <w:rPr>
                <w:rFonts w:ascii="Times New Roman" w:hAnsi="Times New Roman" w:cs="Times New Roman"/>
                <w:b/>
                <w:bCs/>
                <w:sz w:val="24"/>
                <w:szCs w:val="24"/>
                <w:lang w:val="kk-KZ"/>
              </w:rPr>
            </w:pPr>
            <w:r w:rsidRPr="0074608B">
              <w:rPr>
                <w:rFonts w:ascii="Times New Roman" w:hAnsi="Times New Roman" w:cs="Times New Roman"/>
                <w:bCs/>
                <w:sz w:val="24"/>
                <w:szCs w:val="24"/>
                <w:lang w:val="kk-KZ"/>
              </w:rPr>
              <w:t>- киім</w:t>
            </w:r>
            <w:r>
              <w:rPr>
                <w:rFonts w:ascii="Times New Roman" w:hAnsi="Times New Roman" w:cs="Times New Roman"/>
                <w:bCs/>
                <w:sz w:val="24"/>
                <w:szCs w:val="24"/>
                <w:lang w:val="kk-KZ"/>
              </w:rPr>
              <w:t>д</w:t>
            </w:r>
            <w:r w:rsidRPr="0074608B">
              <w:rPr>
                <w:rFonts w:ascii="Times New Roman" w:hAnsi="Times New Roman" w:cs="Times New Roman"/>
                <w:bCs/>
                <w:sz w:val="24"/>
                <w:szCs w:val="24"/>
                <w:lang w:val="kk-KZ"/>
              </w:rPr>
              <w:t>е, тері жамылғысын</w:t>
            </w:r>
            <w:r>
              <w:rPr>
                <w:rFonts w:ascii="Times New Roman" w:hAnsi="Times New Roman" w:cs="Times New Roman"/>
                <w:bCs/>
                <w:sz w:val="24"/>
                <w:szCs w:val="24"/>
                <w:lang w:val="kk-KZ"/>
              </w:rPr>
              <w:t>д</w:t>
            </w:r>
            <w:r w:rsidRPr="0074608B">
              <w:rPr>
                <w:rFonts w:ascii="Times New Roman" w:hAnsi="Times New Roman" w:cs="Times New Roman"/>
                <w:bCs/>
                <w:sz w:val="24"/>
                <w:szCs w:val="24"/>
                <w:lang w:val="kk-KZ"/>
              </w:rPr>
              <w:t>а және ішкі мүшелер</w:t>
            </w:r>
            <w:r>
              <w:rPr>
                <w:rFonts w:ascii="Times New Roman" w:hAnsi="Times New Roman" w:cs="Times New Roman"/>
                <w:bCs/>
                <w:sz w:val="24"/>
                <w:szCs w:val="24"/>
                <w:lang w:val="kk-KZ"/>
              </w:rPr>
              <w:t>д</w:t>
            </w:r>
            <w:r w:rsidRPr="0074608B">
              <w:rPr>
                <w:rFonts w:ascii="Times New Roman" w:hAnsi="Times New Roman" w:cs="Times New Roman"/>
                <w:bCs/>
                <w:sz w:val="24"/>
                <w:szCs w:val="24"/>
                <w:lang w:val="kk-KZ"/>
              </w:rPr>
              <w:t>е үшкір заттар әсерінен болатын жарақатт</w:t>
            </w:r>
            <w:r>
              <w:rPr>
                <w:rFonts w:ascii="Times New Roman" w:hAnsi="Times New Roman" w:cs="Times New Roman"/>
                <w:bCs/>
                <w:sz w:val="24"/>
                <w:szCs w:val="24"/>
                <w:lang w:val="kk-KZ"/>
              </w:rPr>
              <w:t>ардың белгілерін тізіп, негіздеңіз</w:t>
            </w:r>
          </w:p>
        </w:tc>
      </w:tr>
      <w:tr w:rsidR="00426837" w:rsidRPr="00B0712C" w14:paraId="5F07F949" w14:textId="77777777" w:rsidTr="004B31BF">
        <w:trPr>
          <w:trHeight w:val="59"/>
        </w:trPr>
        <w:tc>
          <w:tcPr>
            <w:tcW w:w="601" w:type="dxa"/>
            <w:shd w:val="clear" w:color="auto" w:fill="auto"/>
          </w:tcPr>
          <w:p w14:paraId="28D3900B" w14:textId="52EFCD0C"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2.3</w:t>
            </w:r>
          </w:p>
        </w:tc>
        <w:tc>
          <w:tcPr>
            <w:tcW w:w="3033" w:type="dxa"/>
            <w:shd w:val="clear" w:color="auto" w:fill="auto"/>
          </w:tcPr>
          <w:p w14:paraId="5749C532" w14:textId="36F6EDF8" w:rsidR="00426837" w:rsidRPr="008842FB" w:rsidRDefault="00426837" w:rsidP="004B31BF">
            <w:pPr>
              <w:tabs>
                <w:tab w:val="left" w:pos="1134"/>
              </w:tabs>
              <w:rPr>
                <w:rFonts w:ascii="Times New Roman" w:hAnsi="Times New Roman" w:cs="Times New Roman"/>
                <w:sz w:val="24"/>
                <w:szCs w:val="24"/>
              </w:rPr>
            </w:pPr>
            <w:r w:rsidRPr="00633E1D">
              <w:rPr>
                <w:rFonts w:ascii="Times New Roman" w:hAnsi="Times New Roman" w:cs="Times New Roman"/>
                <w:sz w:val="24"/>
                <w:szCs w:val="24"/>
              </w:rPr>
              <w:t>Көлік жарақатының сот-медициналық сараптамасындағы идентификациялық зерттеулер</w:t>
            </w:r>
          </w:p>
        </w:tc>
        <w:tc>
          <w:tcPr>
            <w:tcW w:w="648" w:type="dxa"/>
            <w:shd w:val="clear" w:color="auto" w:fill="auto"/>
          </w:tcPr>
          <w:p w14:paraId="441EE8C7" w14:textId="1BA7AB68"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70D4FD6C" w14:textId="757B1E43"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5EBEA029" w14:textId="052889D2"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52132926" w14:textId="46BC0779"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067F9F4A" w14:textId="77777777" w:rsidR="00426837" w:rsidRPr="00633E1D" w:rsidRDefault="00426837" w:rsidP="004B31BF">
            <w:pPr>
              <w:spacing w:after="0" w:line="240" w:lineRule="auto"/>
              <w:rPr>
                <w:rFonts w:ascii="Times New Roman" w:hAnsi="Times New Roman" w:cs="Times New Roman"/>
                <w:bCs/>
                <w:sz w:val="24"/>
                <w:szCs w:val="24"/>
              </w:rPr>
            </w:pPr>
            <w:r w:rsidRPr="00633E1D">
              <w:rPr>
                <w:rFonts w:ascii="Times New Roman" w:hAnsi="Times New Roman" w:cs="Times New Roman"/>
                <w:bCs/>
                <w:sz w:val="24"/>
                <w:szCs w:val="24"/>
              </w:rPr>
              <w:t xml:space="preserve">- </w:t>
            </w:r>
            <w:r>
              <w:rPr>
                <w:rFonts w:ascii="Times New Roman" w:hAnsi="Times New Roman" w:cs="Times New Roman"/>
                <w:bCs/>
                <w:sz w:val="24"/>
                <w:szCs w:val="24"/>
                <w:lang w:val="kk-KZ"/>
              </w:rPr>
              <w:t>көлік</w:t>
            </w:r>
            <w:r w:rsidRPr="00633E1D">
              <w:rPr>
                <w:rFonts w:ascii="Times New Roman" w:hAnsi="Times New Roman" w:cs="Times New Roman"/>
                <w:bCs/>
                <w:sz w:val="24"/>
                <w:szCs w:val="24"/>
              </w:rPr>
              <w:t xml:space="preserve"> жарақат</w:t>
            </w:r>
            <w:r>
              <w:rPr>
                <w:rFonts w:ascii="Times New Roman" w:hAnsi="Times New Roman" w:cs="Times New Roman"/>
                <w:bCs/>
                <w:sz w:val="24"/>
                <w:szCs w:val="24"/>
                <w:lang w:val="kk-KZ"/>
              </w:rPr>
              <w:t>ының</w:t>
            </w:r>
            <w:r w:rsidRPr="00633E1D">
              <w:rPr>
                <w:rFonts w:ascii="Times New Roman" w:hAnsi="Times New Roman" w:cs="Times New Roman"/>
                <w:bCs/>
                <w:sz w:val="24"/>
                <w:szCs w:val="24"/>
              </w:rPr>
              <w:t xml:space="preserve"> түрлерін атаңыз;</w:t>
            </w:r>
          </w:p>
          <w:p w14:paraId="690E8471" w14:textId="77777777" w:rsidR="00426837" w:rsidRPr="00633E1D" w:rsidRDefault="00426837" w:rsidP="004B31BF">
            <w:pPr>
              <w:spacing w:after="0" w:line="240" w:lineRule="auto"/>
              <w:rPr>
                <w:rFonts w:ascii="Times New Roman" w:hAnsi="Times New Roman" w:cs="Times New Roman"/>
                <w:bCs/>
                <w:sz w:val="24"/>
                <w:szCs w:val="24"/>
                <w:lang w:val="kk-KZ"/>
              </w:rPr>
            </w:pPr>
            <w:r w:rsidRPr="00633E1D">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633E1D">
              <w:rPr>
                <w:rFonts w:ascii="Times New Roman" w:hAnsi="Times New Roman" w:cs="Times New Roman"/>
                <w:bCs/>
                <w:sz w:val="24"/>
                <w:szCs w:val="24"/>
              </w:rPr>
              <w:t xml:space="preserve">көлік жарақатының </w:t>
            </w:r>
            <w:r>
              <w:rPr>
                <w:rFonts w:ascii="Times New Roman" w:hAnsi="Times New Roman" w:cs="Times New Roman"/>
                <w:bCs/>
                <w:sz w:val="24"/>
                <w:szCs w:val="24"/>
                <w:lang w:val="kk-KZ"/>
              </w:rPr>
              <w:t>жіктелуін</w:t>
            </w:r>
            <w:r w:rsidRPr="00633E1D">
              <w:rPr>
                <w:rFonts w:ascii="Times New Roman" w:hAnsi="Times New Roman" w:cs="Times New Roman"/>
                <w:bCs/>
                <w:sz w:val="24"/>
                <w:szCs w:val="24"/>
              </w:rPr>
              <w:t xml:space="preserve"> ата</w:t>
            </w:r>
            <w:r>
              <w:rPr>
                <w:rFonts w:ascii="Times New Roman" w:hAnsi="Times New Roman" w:cs="Times New Roman"/>
                <w:bCs/>
                <w:sz w:val="24"/>
                <w:szCs w:val="24"/>
                <w:lang w:val="kk-KZ"/>
              </w:rPr>
              <w:t>ңыз</w:t>
            </w:r>
          </w:p>
          <w:p w14:paraId="6CFBC37B" w14:textId="77777777" w:rsidR="00426837" w:rsidRPr="00FA709A" w:rsidRDefault="00426837" w:rsidP="004B31BF">
            <w:pPr>
              <w:spacing w:after="0" w:line="240" w:lineRule="auto"/>
              <w:rPr>
                <w:rFonts w:ascii="Times New Roman" w:hAnsi="Times New Roman" w:cs="Times New Roman"/>
                <w:bCs/>
                <w:sz w:val="24"/>
                <w:szCs w:val="24"/>
                <w:lang w:val="kk-KZ"/>
              </w:rPr>
            </w:pPr>
            <w:r w:rsidRPr="00FA709A">
              <w:rPr>
                <w:rFonts w:ascii="Times New Roman" w:hAnsi="Times New Roman" w:cs="Times New Roman"/>
                <w:bCs/>
                <w:sz w:val="24"/>
                <w:szCs w:val="24"/>
                <w:lang w:val="kk-KZ"/>
              </w:rPr>
              <w:t xml:space="preserve">- көлік жарақаты кезінде оқиға орнында маман </w:t>
            </w:r>
            <w:r w:rsidRPr="00FA709A">
              <w:rPr>
                <w:rFonts w:ascii="Times New Roman" w:hAnsi="Times New Roman" w:cs="Times New Roman"/>
                <w:bCs/>
                <w:sz w:val="24"/>
                <w:szCs w:val="24"/>
                <w:lang w:val="kk-KZ"/>
              </w:rPr>
              <w:lastRenderedPageBreak/>
              <w:t>дәрігердің жұмыс тәртібін негіздеңіз</w:t>
            </w:r>
          </w:p>
          <w:p w14:paraId="11873D1F" w14:textId="77777777" w:rsidR="00426837" w:rsidRPr="00043252" w:rsidRDefault="00426837" w:rsidP="004B31BF">
            <w:pPr>
              <w:spacing w:after="0" w:line="240" w:lineRule="auto"/>
              <w:rPr>
                <w:rFonts w:ascii="Times New Roman" w:hAnsi="Times New Roman" w:cs="Times New Roman"/>
                <w:bCs/>
                <w:sz w:val="24"/>
                <w:szCs w:val="24"/>
                <w:lang w:val="kk-KZ"/>
              </w:rPr>
            </w:pPr>
            <w:r w:rsidRPr="00043252">
              <w:rPr>
                <w:rFonts w:ascii="Times New Roman" w:hAnsi="Times New Roman" w:cs="Times New Roman"/>
                <w:bCs/>
                <w:sz w:val="24"/>
                <w:szCs w:val="24"/>
                <w:lang w:val="kk-KZ"/>
              </w:rPr>
              <w:t>- көлік жарақаты кезіндегі МК зерттеуінің міндеттерін атаңыз</w:t>
            </w:r>
          </w:p>
          <w:p w14:paraId="0C40966C" w14:textId="77777777" w:rsidR="00426837" w:rsidRPr="00043252" w:rsidRDefault="00426837" w:rsidP="004B31BF">
            <w:pPr>
              <w:spacing w:after="0" w:line="240" w:lineRule="auto"/>
              <w:rPr>
                <w:rFonts w:ascii="Times New Roman" w:hAnsi="Times New Roman" w:cs="Times New Roman"/>
                <w:bCs/>
                <w:sz w:val="24"/>
                <w:szCs w:val="24"/>
                <w:lang w:val="kk-KZ"/>
              </w:rPr>
            </w:pPr>
            <w:r w:rsidRPr="00043252">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043252">
              <w:rPr>
                <w:rFonts w:ascii="Times New Roman" w:hAnsi="Times New Roman" w:cs="Times New Roman"/>
                <w:bCs/>
                <w:sz w:val="24"/>
                <w:szCs w:val="24"/>
                <w:lang w:val="kk-KZ"/>
              </w:rPr>
              <w:t>М</w:t>
            </w:r>
            <w:r>
              <w:rPr>
                <w:rFonts w:ascii="Times New Roman" w:hAnsi="Times New Roman" w:cs="Times New Roman"/>
                <w:bCs/>
                <w:sz w:val="24"/>
                <w:szCs w:val="24"/>
                <w:lang w:val="kk-KZ"/>
              </w:rPr>
              <w:t>К</w:t>
            </w:r>
            <w:r w:rsidRPr="00043252">
              <w:rPr>
                <w:rFonts w:ascii="Times New Roman" w:hAnsi="Times New Roman" w:cs="Times New Roman"/>
                <w:bCs/>
                <w:sz w:val="24"/>
                <w:szCs w:val="24"/>
                <w:lang w:val="kk-KZ"/>
              </w:rPr>
              <w:t xml:space="preserve"> зерттеу үшін мәйіттен алын</w:t>
            </w:r>
            <w:r>
              <w:rPr>
                <w:rFonts w:ascii="Times New Roman" w:hAnsi="Times New Roman" w:cs="Times New Roman"/>
                <w:bCs/>
                <w:sz w:val="24"/>
                <w:szCs w:val="24"/>
                <w:lang w:val="kk-KZ"/>
              </w:rPr>
              <w:t>атын</w:t>
            </w:r>
            <w:r w:rsidRPr="00043252">
              <w:rPr>
                <w:rFonts w:ascii="Times New Roman" w:hAnsi="Times New Roman" w:cs="Times New Roman"/>
                <w:bCs/>
                <w:sz w:val="24"/>
                <w:szCs w:val="24"/>
                <w:lang w:val="kk-KZ"/>
              </w:rPr>
              <w:t xml:space="preserve"> заттарды атаңыз</w:t>
            </w:r>
          </w:p>
          <w:p w14:paraId="24D75DA4" w14:textId="77777777" w:rsidR="00426837" w:rsidRPr="00E862E9" w:rsidRDefault="00426837" w:rsidP="004B31BF">
            <w:pPr>
              <w:spacing w:after="0" w:line="240" w:lineRule="auto"/>
              <w:rPr>
                <w:rFonts w:ascii="Times New Roman" w:hAnsi="Times New Roman" w:cs="Times New Roman"/>
                <w:bCs/>
                <w:sz w:val="24"/>
                <w:szCs w:val="24"/>
                <w:lang w:val="kk-KZ"/>
              </w:rPr>
            </w:pPr>
            <w:r w:rsidRPr="00043252">
              <w:rPr>
                <w:rFonts w:ascii="Times New Roman" w:hAnsi="Times New Roman" w:cs="Times New Roman"/>
                <w:bCs/>
                <w:sz w:val="24"/>
                <w:szCs w:val="24"/>
                <w:lang w:val="kk-KZ"/>
              </w:rPr>
              <w:t xml:space="preserve">- киімнің, аяқ киімнің, терінің, сүйектің және ішкі ағзалардың зақымдану ерекшеліктерін </w:t>
            </w:r>
            <w:r>
              <w:rPr>
                <w:rFonts w:ascii="Times New Roman" w:hAnsi="Times New Roman" w:cs="Times New Roman"/>
                <w:bCs/>
                <w:sz w:val="24"/>
                <w:szCs w:val="24"/>
                <w:lang w:val="kk-KZ"/>
              </w:rPr>
              <w:t>атап көрсетіңіз</w:t>
            </w:r>
          </w:p>
          <w:p w14:paraId="441E71FE" w14:textId="75301D17" w:rsidR="00426837" w:rsidRPr="00426837" w:rsidRDefault="00426837" w:rsidP="004B31BF">
            <w:pPr>
              <w:rPr>
                <w:rFonts w:ascii="Times New Roman" w:hAnsi="Times New Roman" w:cs="Times New Roman"/>
                <w:b/>
                <w:bCs/>
                <w:sz w:val="24"/>
                <w:szCs w:val="24"/>
                <w:lang w:val="kk-KZ"/>
              </w:rPr>
            </w:pPr>
            <w:r w:rsidRPr="00E862E9">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lang w:val="kk-KZ"/>
              </w:rPr>
              <w:t>салыстырмалы зерттеу нәтижелерін жүргіз</w:t>
            </w:r>
            <w:r>
              <w:rPr>
                <w:rFonts w:ascii="Times New Roman" w:hAnsi="Times New Roman" w:cs="Times New Roman"/>
                <w:bCs/>
                <w:sz w:val="24"/>
                <w:szCs w:val="24"/>
                <w:lang w:val="kk-KZ"/>
              </w:rPr>
              <w:t>іп,</w:t>
            </w:r>
            <w:r w:rsidRPr="00E862E9">
              <w:rPr>
                <w:rFonts w:ascii="Times New Roman" w:hAnsi="Times New Roman" w:cs="Times New Roman"/>
                <w:bCs/>
                <w:sz w:val="24"/>
                <w:szCs w:val="24"/>
                <w:lang w:val="kk-KZ"/>
              </w:rPr>
              <w:t xml:space="preserve"> сипаттау</w:t>
            </w:r>
            <w:r>
              <w:rPr>
                <w:rFonts w:ascii="Times New Roman" w:hAnsi="Times New Roman" w:cs="Times New Roman"/>
                <w:bCs/>
                <w:sz w:val="24"/>
                <w:szCs w:val="24"/>
                <w:lang w:val="kk-KZ"/>
              </w:rPr>
              <w:t xml:space="preserve"> жасап</w:t>
            </w:r>
            <w:r w:rsidRPr="00E862E9">
              <w:rPr>
                <w:rFonts w:ascii="Times New Roman" w:hAnsi="Times New Roman" w:cs="Times New Roman"/>
                <w:bCs/>
                <w:sz w:val="24"/>
                <w:szCs w:val="24"/>
                <w:lang w:val="kk-KZ"/>
              </w:rPr>
              <w:t>, түсіндір</w:t>
            </w:r>
            <w:r>
              <w:rPr>
                <w:rFonts w:ascii="Times New Roman" w:hAnsi="Times New Roman" w:cs="Times New Roman"/>
                <w:bCs/>
                <w:sz w:val="24"/>
                <w:szCs w:val="24"/>
                <w:lang w:val="kk-KZ"/>
              </w:rPr>
              <w:t>іңіз</w:t>
            </w:r>
          </w:p>
        </w:tc>
      </w:tr>
      <w:tr w:rsidR="00426837" w:rsidRPr="00B0712C" w14:paraId="141417FB" w14:textId="77777777" w:rsidTr="004B31BF">
        <w:trPr>
          <w:trHeight w:val="59"/>
        </w:trPr>
        <w:tc>
          <w:tcPr>
            <w:tcW w:w="601" w:type="dxa"/>
            <w:shd w:val="clear" w:color="auto" w:fill="auto"/>
          </w:tcPr>
          <w:p w14:paraId="3112D273" w14:textId="4B8141E9"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lastRenderedPageBreak/>
              <w:t>2.4</w:t>
            </w:r>
          </w:p>
        </w:tc>
        <w:tc>
          <w:tcPr>
            <w:tcW w:w="3033" w:type="dxa"/>
            <w:shd w:val="clear" w:color="auto" w:fill="auto"/>
          </w:tcPr>
          <w:p w14:paraId="3A204E75" w14:textId="289D763C" w:rsidR="00426837" w:rsidRPr="008842FB" w:rsidRDefault="00426837" w:rsidP="004B31BF">
            <w:pPr>
              <w:tabs>
                <w:tab w:val="left" w:pos="1134"/>
              </w:tabs>
              <w:rPr>
                <w:rFonts w:ascii="Times New Roman" w:hAnsi="Times New Roman" w:cs="Times New Roman"/>
                <w:sz w:val="24"/>
                <w:szCs w:val="24"/>
              </w:rPr>
            </w:pPr>
            <w:r w:rsidRPr="00E862E9">
              <w:rPr>
                <w:rFonts w:ascii="Times New Roman" w:hAnsi="Times New Roman" w:cs="Times New Roman"/>
                <w:sz w:val="24"/>
                <w:szCs w:val="24"/>
              </w:rPr>
              <w:t>Механикалық асфиксияның сот-медициналық сараптамасы кезінде зақымдану іздерін зерттеу</w:t>
            </w:r>
          </w:p>
        </w:tc>
        <w:tc>
          <w:tcPr>
            <w:tcW w:w="648" w:type="dxa"/>
            <w:shd w:val="clear" w:color="auto" w:fill="auto"/>
          </w:tcPr>
          <w:p w14:paraId="046EBFB1" w14:textId="3F47D8EC"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27BC8CF8" w14:textId="5FD05C9C"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shd w:val="clear" w:color="auto" w:fill="auto"/>
          </w:tcPr>
          <w:p w14:paraId="401A4931" w14:textId="37517ABE"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4B76A8B4" w14:textId="21BD5A52"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758F67F6"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 xml:space="preserve">- механикалық асфиксияның </w:t>
            </w:r>
            <w:r>
              <w:rPr>
                <w:rFonts w:ascii="Times New Roman" w:hAnsi="Times New Roman" w:cs="Times New Roman"/>
                <w:bCs/>
                <w:sz w:val="24"/>
                <w:szCs w:val="24"/>
                <w:lang w:val="kk-KZ"/>
              </w:rPr>
              <w:t>жіктелуі атап көрсетіңіз</w:t>
            </w:r>
          </w:p>
          <w:p w14:paraId="19944473"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 xml:space="preserve">- мойындағы </w:t>
            </w:r>
            <w:r>
              <w:rPr>
                <w:rFonts w:ascii="Times New Roman" w:hAnsi="Times New Roman" w:cs="Times New Roman"/>
                <w:bCs/>
                <w:sz w:val="24"/>
                <w:szCs w:val="24"/>
                <w:lang w:val="kk-KZ"/>
              </w:rPr>
              <w:t>с</w:t>
            </w:r>
            <w:r w:rsidRPr="00E862E9">
              <w:rPr>
                <w:rFonts w:ascii="Times New Roman" w:hAnsi="Times New Roman" w:cs="Times New Roman"/>
                <w:bCs/>
                <w:sz w:val="24"/>
                <w:szCs w:val="24"/>
              </w:rPr>
              <w:t xml:space="preserve">трангуляциялық </w:t>
            </w:r>
            <w:r>
              <w:rPr>
                <w:rFonts w:ascii="Times New Roman" w:hAnsi="Times New Roman" w:cs="Times New Roman"/>
                <w:bCs/>
                <w:sz w:val="24"/>
                <w:szCs w:val="24"/>
                <w:lang w:val="kk-KZ"/>
              </w:rPr>
              <w:t>жүлгені</w:t>
            </w:r>
            <w:r w:rsidRPr="00E862E9">
              <w:rPr>
                <w:rFonts w:ascii="Times New Roman" w:hAnsi="Times New Roman" w:cs="Times New Roman"/>
                <w:bCs/>
                <w:sz w:val="24"/>
                <w:szCs w:val="24"/>
              </w:rPr>
              <w:t xml:space="preserve"> зерттеу алгоритмін атаңыз</w:t>
            </w:r>
          </w:p>
          <w:p w14:paraId="6812C1D2" w14:textId="77777777" w:rsidR="00426837" w:rsidRPr="001A5EFE" w:rsidRDefault="00426837" w:rsidP="004B31BF">
            <w:pPr>
              <w:spacing w:after="0" w:line="240" w:lineRule="auto"/>
              <w:rPr>
                <w:rFonts w:ascii="Times New Roman" w:hAnsi="Times New Roman" w:cs="Times New Roman"/>
                <w:bCs/>
                <w:sz w:val="24"/>
                <w:szCs w:val="24"/>
                <w:lang w:val="kk-KZ"/>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Pr>
                <w:rFonts w:ascii="Times New Roman" w:hAnsi="Times New Roman" w:cs="Times New Roman"/>
                <w:bCs/>
                <w:sz w:val="24"/>
                <w:szCs w:val="24"/>
              </w:rPr>
              <w:t>мойыннан тұзақты</w:t>
            </w:r>
            <w:r w:rsidRPr="00E862E9">
              <w:rPr>
                <w:rFonts w:ascii="Times New Roman" w:hAnsi="Times New Roman" w:cs="Times New Roman"/>
                <w:bCs/>
                <w:sz w:val="24"/>
                <w:szCs w:val="24"/>
              </w:rPr>
              <w:t xml:space="preserve"> дұрыс ал</w:t>
            </w:r>
            <w:r>
              <w:rPr>
                <w:rFonts w:ascii="Times New Roman" w:hAnsi="Times New Roman" w:cs="Times New Roman"/>
                <w:bCs/>
                <w:sz w:val="24"/>
                <w:szCs w:val="24"/>
                <w:lang w:val="kk-KZ"/>
              </w:rPr>
              <w:t>у</w:t>
            </w:r>
            <w:r w:rsidRPr="00E862E9">
              <w:rPr>
                <w:rFonts w:ascii="Times New Roman" w:hAnsi="Times New Roman" w:cs="Times New Roman"/>
                <w:bCs/>
                <w:sz w:val="24"/>
                <w:szCs w:val="24"/>
              </w:rPr>
              <w:t xml:space="preserve"> қажеттілігін негізде</w:t>
            </w:r>
            <w:r>
              <w:rPr>
                <w:rFonts w:ascii="Times New Roman" w:hAnsi="Times New Roman" w:cs="Times New Roman"/>
                <w:bCs/>
                <w:sz w:val="24"/>
                <w:szCs w:val="24"/>
                <w:lang w:val="kk-KZ"/>
              </w:rPr>
              <w:t>ңіз</w:t>
            </w:r>
          </w:p>
          <w:p w14:paraId="32A29185" w14:textId="77777777" w:rsidR="00426837" w:rsidRPr="001A5EFE" w:rsidRDefault="00426837" w:rsidP="004B31BF">
            <w:pPr>
              <w:spacing w:after="0" w:line="240" w:lineRule="auto"/>
              <w:rPr>
                <w:rFonts w:ascii="Times New Roman" w:hAnsi="Times New Roman" w:cs="Times New Roman"/>
                <w:bCs/>
                <w:sz w:val="24"/>
                <w:szCs w:val="24"/>
                <w:lang w:val="kk-KZ"/>
              </w:rPr>
            </w:pPr>
            <w:r w:rsidRPr="001A5EFE">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асылу және тұзақпен </w:t>
            </w:r>
            <w:r w:rsidRPr="001A5EF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буындыру </w:t>
            </w:r>
            <w:r w:rsidRPr="001A5EFE">
              <w:rPr>
                <w:rFonts w:ascii="Times New Roman" w:hAnsi="Times New Roman" w:cs="Times New Roman"/>
                <w:bCs/>
                <w:sz w:val="24"/>
                <w:szCs w:val="24"/>
                <w:lang w:val="kk-KZ"/>
              </w:rPr>
              <w:t xml:space="preserve">кезіндегі странгуляциялық </w:t>
            </w:r>
            <w:r>
              <w:rPr>
                <w:rFonts w:ascii="Times New Roman" w:hAnsi="Times New Roman" w:cs="Times New Roman"/>
                <w:bCs/>
                <w:sz w:val="24"/>
                <w:szCs w:val="24"/>
                <w:lang w:val="kk-KZ"/>
              </w:rPr>
              <w:t>жүлгенің</w:t>
            </w:r>
            <w:r w:rsidRPr="001A5EFE">
              <w:rPr>
                <w:rFonts w:ascii="Times New Roman" w:hAnsi="Times New Roman" w:cs="Times New Roman"/>
                <w:bCs/>
                <w:sz w:val="24"/>
                <w:szCs w:val="24"/>
                <w:lang w:val="kk-KZ"/>
              </w:rPr>
              <w:t xml:space="preserve"> айырмашылығын сипатта</w:t>
            </w:r>
            <w:r>
              <w:rPr>
                <w:rFonts w:ascii="Times New Roman" w:hAnsi="Times New Roman" w:cs="Times New Roman"/>
                <w:bCs/>
                <w:sz w:val="24"/>
                <w:szCs w:val="24"/>
                <w:lang w:val="kk-KZ"/>
              </w:rPr>
              <w:t>ңыз</w:t>
            </w:r>
          </w:p>
          <w:p w14:paraId="2232DB4F" w14:textId="21B57B4D" w:rsidR="00426837" w:rsidRPr="00426837" w:rsidRDefault="00426837" w:rsidP="004B31BF">
            <w:pPr>
              <w:rPr>
                <w:rFonts w:ascii="Times New Roman" w:hAnsi="Times New Roman" w:cs="Times New Roman"/>
                <w:b/>
                <w:bCs/>
                <w:sz w:val="24"/>
                <w:szCs w:val="24"/>
                <w:lang w:val="kk-KZ"/>
              </w:rPr>
            </w:pPr>
            <w:r w:rsidRPr="001A5EFE">
              <w:rPr>
                <w:rFonts w:ascii="Times New Roman" w:hAnsi="Times New Roman" w:cs="Times New Roman"/>
                <w:bCs/>
                <w:sz w:val="24"/>
                <w:szCs w:val="24"/>
                <w:lang w:val="kk-KZ"/>
              </w:rPr>
              <w:t>- механикалық асфиксияның әр</w:t>
            </w:r>
            <w:r>
              <w:rPr>
                <w:rFonts w:ascii="Times New Roman" w:hAnsi="Times New Roman" w:cs="Times New Roman"/>
                <w:bCs/>
                <w:sz w:val="24"/>
                <w:szCs w:val="24"/>
                <w:lang w:val="kk-KZ"/>
              </w:rPr>
              <w:t xml:space="preserve"> </w:t>
            </w:r>
            <w:r w:rsidRPr="001A5EFE">
              <w:rPr>
                <w:rFonts w:ascii="Times New Roman" w:hAnsi="Times New Roman" w:cs="Times New Roman"/>
                <w:bCs/>
                <w:sz w:val="24"/>
                <w:szCs w:val="24"/>
                <w:lang w:val="kk-KZ"/>
              </w:rPr>
              <w:t>түрлерінде шеміршек пен мойын сүйектерінің з</w:t>
            </w:r>
            <w:r>
              <w:rPr>
                <w:rFonts w:ascii="Times New Roman" w:hAnsi="Times New Roman" w:cs="Times New Roman"/>
                <w:bCs/>
                <w:sz w:val="24"/>
                <w:szCs w:val="24"/>
                <w:lang w:val="kk-KZ"/>
              </w:rPr>
              <w:t>ақымдану ерекшеліктерін негіздеңіз</w:t>
            </w:r>
          </w:p>
        </w:tc>
      </w:tr>
      <w:tr w:rsidR="00426837" w:rsidRPr="00B0712C" w14:paraId="0C798B2F" w14:textId="77777777" w:rsidTr="004B31BF">
        <w:trPr>
          <w:trHeight w:val="59"/>
        </w:trPr>
        <w:tc>
          <w:tcPr>
            <w:tcW w:w="601" w:type="dxa"/>
            <w:shd w:val="clear" w:color="auto" w:fill="auto"/>
          </w:tcPr>
          <w:p w14:paraId="04C345E9" w14:textId="794240FA"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2.5</w:t>
            </w:r>
          </w:p>
        </w:tc>
        <w:tc>
          <w:tcPr>
            <w:tcW w:w="3033" w:type="dxa"/>
            <w:shd w:val="clear" w:color="auto" w:fill="auto"/>
          </w:tcPr>
          <w:p w14:paraId="525DBF14" w14:textId="114BC927" w:rsidR="00426837" w:rsidRPr="008842FB" w:rsidRDefault="00426837" w:rsidP="004B31BF">
            <w:pPr>
              <w:tabs>
                <w:tab w:val="left" w:pos="1134"/>
              </w:tabs>
              <w:rPr>
                <w:rFonts w:ascii="Times New Roman" w:hAnsi="Times New Roman" w:cs="Times New Roman"/>
                <w:sz w:val="24"/>
                <w:szCs w:val="24"/>
              </w:rPr>
            </w:pPr>
            <w:r>
              <w:rPr>
                <w:rFonts w:ascii="Times New Roman" w:hAnsi="Times New Roman" w:cs="Times New Roman"/>
                <w:sz w:val="24"/>
                <w:szCs w:val="24"/>
              </w:rPr>
              <w:t>Электр тоғының</w:t>
            </w:r>
            <w:r w:rsidRPr="00E862E9">
              <w:rPr>
                <w:rFonts w:ascii="Times New Roman" w:hAnsi="Times New Roman" w:cs="Times New Roman"/>
                <w:sz w:val="24"/>
                <w:szCs w:val="24"/>
              </w:rPr>
              <w:t xml:space="preserve">, </w:t>
            </w:r>
            <w:r>
              <w:rPr>
                <w:rFonts w:ascii="Times New Roman" w:hAnsi="Times New Roman" w:cs="Times New Roman"/>
                <w:sz w:val="24"/>
                <w:szCs w:val="24"/>
                <w:lang w:val="kk-KZ"/>
              </w:rPr>
              <w:t>термиялық</w:t>
            </w:r>
            <w:r w:rsidRPr="00E862E9">
              <w:rPr>
                <w:rFonts w:ascii="Times New Roman" w:hAnsi="Times New Roman" w:cs="Times New Roman"/>
                <w:sz w:val="24"/>
                <w:szCs w:val="24"/>
              </w:rPr>
              <w:t xml:space="preserve"> факторлар әсерін</w:t>
            </w:r>
            <w:r>
              <w:rPr>
                <w:rFonts w:ascii="Times New Roman" w:hAnsi="Times New Roman" w:cs="Times New Roman"/>
                <w:sz w:val="24"/>
                <w:szCs w:val="24"/>
                <w:lang w:val="kk-KZ"/>
              </w:rPr>
              <w:t>ің</w:t>
            </w:r>
            <w:r w:rsidRPr="00E862E9">
              <w:rPr>
                <w:rFonts w:ascii="Times New Roman" w:hAnsi="Times New Roman" w:cs="Times New Roman"/>
                <w:sz w:val="24"/>
                <w:szCs w:val="24"/>
              </w:rPr>
              <w:t xml:space="preserve"> сот-медициналық сараптама</w:t>
            </w:r>
            <w:r>
              <w:rPr>
                <w:rFonts w:ascii="Times New Roman" w:hAnsi="Times New Roman" w:cs="Times New Roman"/>
                <w:sz w:val="24"/>
                <w:szCs w:val="24"/>
                <w:lang w:val="kk-KZ"/>
              </w:rPr>
              <w:t>сы</w:t>
            </w:r>
            <w:r w:rsidRPr="00E862E9">
              <w:rPr>
                <w:rFonts w:ascii="Times New Roman" w:hAnsi="Times New Roman" w:cs="Times New Roman"/>
                <w:sz w:val="24"/>
                <w:szCs w:val="24"/>
              </w:rPr>
              <w:t xml:space="preserve"> кезінде зақымда</w:t>
            </w:r>
            <w:r>
              <w:rPr>
                <w:rFonts w:ascii="Times New Roman" w:hAnsi="Times New Roman" w:cs="Times New Roman"/>
                <w:sz w:val="24"/>
                <w:szCs w:val="24"/>
                <w:lang w:val="kk-KZ"/>
              </w:rPr>
              <w:t>ну іздерін</w:t>
            </w:r>
            <w:r w:rsidRPr="00E862E9">
              <w:rPr>
                <w:rFonts w:ascii="Times New Roman" w:hAnsi="Times New Roman" w:cs="Times New Roman"/>
                <w:sz w:val="24"/>
                <w:szCs w:val="24"/>
              </w:rPr>
              <w:t xml:space="preserve"> </w:t>
            </w:r>
            <w:r>
              <w:rPr>
                <w:rFonts w:ascii="Times New Roman" w:hAnsi="Times New Roman" w:cs="Times New Roman"/>
                <w:sz w:val="24"/>
                <w:szCs w:val="24"/>
                <w:lang w:val="kk-KZ"/>
              </w:rPr>
              <w:t>зерттеу</w:t>
            </w:r>
          </w:p>
        </w:tc>
        <w:tc>
          <w:tcPr>
            <w:tcW w:w="648" w:type="dxa"/>
            <w:shd w:val="clear" w:color="auto" w:fill="auto"/>
          </w:tcPr>
          <w:p w14:paraId="71784E62" w14:textId="02B4CE7B"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2F6409ED" w14:textId="4680D960"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9" w:type="dxa"/>
            <w:shd w:val="clear" w:color="auto" w:fill="auto"/>
          </w:tcPr>
          <w:p w14:paraId="6F7EB157" w14:textId="3465269E"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6A66578E" w14:textId="18499034"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422B6F3F" w14:textId="77777777" w:rsidR="00426837" w:rsidRPr="00A93999" w:rsidRDefault="00426837" w:rsidP="004B31BF">
            <w:pPr>
              <w:spacing w:after="0" w:line="240" w:lineRule="auto"/>
              <w:rPr>
                <w:rFonts w:ascii="Times New Roman" w:hAnsi="Times New Roman" w:cs="Times New Roman"/>
                <w:bCs/>
                <w:sz w:val="24"/>
                <w:szCs w:val="24"/>
                <w:lang w:val="kk-KZ"/>
              </w:rPr>
            </w:pPr>
            <w:r w:rsidRPr="00E862E9">
              <w:rPr>
                <w:rFonts w:ascii="Times New Roman" w:hAnsi="Times New Roman" w:cs="Times New Roman"/>
                <w:bCs/>
                <w:sz w:val="24"/>
                <w:szCs w:val="24"/>
              </w:rPr>
              <w:t>- техникалық және атмосфералық электр тоғ</w:t>
            </w:r>
            <w:r>
              <w:rPr>
                <w:rFonts w:ascii="Times New Roman" w:hAnsi="Times New Roman" w:cs="Times New Roman"/>
                <w:bCs/>
                <w:sz w:val="24"/>
                <w:szCs w:val="24"/>
              </w:rPr>
              <w:t xml:space="preserve">ының әсерінен терінің зақымдану </w:t>
            </w:r>
            <w:r w:rsidRPr="00E862E9">
              <w:rPr>
                <w:rFonts w:ascii="Times New Roman" w:hAnsi="Times New Roman" w:cs="Times New Roman"/>
                <w:bCs/>
                <w:sz w:val="24"/>
                <w:szCs w:val="24"/>
              </w:rPr>
              <w:t>іздерінің ерекшеліктерін сипатта</w:t>
            </w:r>
            <w:r>
              <w:rPr>
                <w:rFonts w:ascii="Times New Roman" w:hAnsi="Times New Roman" w:cs="Times New Roman"/>
                <w:bCs/>
                <w:sz w:val="24"/>
                <w:szCs w:val="24"/>
                <w:lang w:val="kk-KZ"/>
              </w:rPr>
              <w:t>ңыз</w:t>
            </w:r>
          </w:p>
          <w:p w14:paraId="17579FD4" w14:textId="77777777" w:rsidR="00426837" w:rsidRPr="00A93999" w:rsidRDefault="00426837" w:rsidP="004B31BF">
            <w:pPr>
              <w:spacing w:after="0" w:line="240" w:lineRule="auto"/>
              <w:rPr>
                <w:rFonts w:ascii="Times New Roman" w:hAnsi="Times New Roman" w:cs="Times New Roman"/>
                <w:bCs/>
                <w:sz w:val="24"/>
                <w:szCs w:val="24"/>
                <w:lang w:val="kk-KZ"/>
              </w:rPr>
            </w:pPr>
            <w:r w:rsidRPr="00A93999">
              <w:rPr>
                <w:rFonts w:ascii="Times New Roman" w:hAnsi="Times New Roman" w:cs="Times New Roman"/>
                <w:bCs/>
                <w:sz w:val="24"/>
                <w:szCs w:val="24"/>
                <w:lang w:val="kk-KZ"/>
              </w:rPr>
              <w:t>- электр тогының әсерінен зақымдану іздерін зерттеу алгоритмін сипатта</w:t>
            </w:r>
            <w:r>
              <w:rPr>
                <w:rFonts w:ascii="Times New Roman" w:hAnsi="Times New Roman" w:cs="Times New Roman"/>
                <w:bCs/>
                <w:sz w:val="24"/>
                <w:szCs w:val="24"/>
                <w:lang w:val="kk-KZ"/>
              </w:rPr>
              <w:t>ңыз</w:t>
            </w:r>
          </w:p>
          <w:p w14:paraId="179B36A0" w14:textId="77777777" w:rsidR="00426837" w:rsidRPr="00A93999" w:rsidRDefault="00426837" w:rsidP="004B31BF">
            <w:pPr>
              <w:spacing w:after="0" w:line="240" w:lineRule="auto"/>
              <w:rPr>
                <w:rFonts w:ascii="Times New Roman" w:hAnsi="Times New Roman" w:cs="Times New Roman"/>
                <w:bCs/>
                <w:sz w:val="24"/>
                <w:szCs w:val="24"/>
                <w:lang w:val="kk-KZ"/>
              </w:rPr>
            </w:pPr>
            <w:r w:rsidRPr="00A9399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өрт </w:t>
            </w:r>
            <w:r w:rsidRPr="00A93999">
              <w:rPr>
                <w:rFonts w:ascii="Times New Roman" w:hAnsi="Times New Roman" w:cs="Times New Roman"/>
                <w:bCs/>
                <w:sz w:val="24"/>
                <w:szCs w:val="24"/>
                <w:lang w:val="kk-KZ"/>
              </w:rPr>
              <w:t>ошағы</w:t>
            </w:r>
            <w:r>
              <w:rPr>
                <w:rFonts w:ascii="Times New Roman" w:hAnsi="Times New Roman" w:cs="Times New Roman"/>
                <w:bCs/>
                <w:sz w:val="24"/>
                <w:szCs w:val="24"/>
                <w:lang w:val="kk-KZ"/>
              </w:rPr>
              <w:t>нда</w:t>
            </w:r>
            <w:r w:rsidRPr="00A93999">
              <w:rPr>
                <w:rFonts w:ascii="Times New Roman" w:hAnsi="Times New Roman" w:cs="Times New Roman"/>
                <w:bCs/>
                <w:sz w:val="24"/>
                <w:szCs w:val="24"/>
                <w:lang w:val="kk-KZ"/>
              </w:rPr>
              <w:t xml:space="preserve"> жалын </w:t>
            </w:r>
            <w:r>
              <w:rPr>
                <w:rFonts w:ascii="Times New Roman" w:hAnsi="Times New Roman" w:cs="Times New Roman"/>
                <w:bCs/>
                <w:sz w:val="24"/>
                <w:szCs w:val="24"/>
                <w:lang w:val="kk-KZ"/>
              </w:rPr>
              <w:t>адамның тірі кезінде әсер етуінің</w:t>
            </w:r>
            <w:r w:rsidRPr="00A93999">
              <w:rPr>
                <w:rFonts w:ascii="Times New Roman" w:hAnsi="Times New Roman" w:cs="Times New Roman"/>
                <w:bCs/>
                <w:sz w:val="24"/>
                <w:szCs w:val="24"/>
                <w:lang w:val="kk-KZ"/>
              </w:rPr>
              <w:t xml:space="preserve"> морфологиялық белгілерін ата</w:t>
            </w:r>
            <w:r>
              <w:rPr>
                <w:rFonts w:ascii="Times New Roman" w:hAnsi="Times New Roman" w:cs="Times New Roman"/>
                <w:bCs/>
                <w:sz w:val="24"/>
                <w:szCs w:val="24"/>
                <w:lang w:val="kk-KZ"/>
              </w:rPr>
              <w:t>ңыз</w:t>
            </w:r>
          </w:p>
          <w:p w14:paraId="7339D3A6" w14:textId="388B4ADA" w:rsidR="00426837" w:rsidRPr="00426837" w:rsidRDefault="00426837" w:rsidP="004B31BF">
            <w:pPr>
              <w:rPr>
                <w:rFonts w:ascii="Times New Roman" w:hAnsi="Times New Roman" w:cs="Times New Roman"/>
                <w:b/>
                <w:bCs/>
                <w:sz w:val="24"/>
                <w:szCs w:val="24"/>
                <w:lang w:val="kk-KZ"/>
              </w:rPr>
            </w:pPr>
            <w:r w:rsidRPr="00A93999">
              <w:rPr>
                <w:rFonts w:ascii="Times New Roman" w:hAnsi="Times New Roman" w:cs="Times New Roman"/>
                <w:bCs/>
                <w:sz w:val="24"/>
                <w:szCs w:val="24"/>
                <w:lang w:val="kk-KZ"/>
              </w:rPr>
              <w:t xml:space="preserve">- дененің жалпы </w:t>
            </w:r>
            <w:r>
              <w:rPr>
                <w:rFonts w:ascii="Times New Roman" w:hAnsi="Times New Roman" w:cs="Times New Roman"/>
                <w:bCs/>
                <w:sz w:val="24"/>
                <w:szCs w:val="24"/>
                <w:lang w:val="kk-KZ"/>
              </w:rPr>
              <w:t>суықтануы</w:t>
            </w:r>
            <w:r w:rsidRPr="00A93999">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барысынды</w:t>
            </w:r>
            <w:r w:rsidRPr="00A93999">
              <w:rPr>
                <w:rFonts w:ascii="Times New Roman" w:hAnsi="Times New Roman" w:cs="Times New Roman"/>
                <w:bCs/>
                <w:sz w:val="24"/>
                <w:szCs w:val="24"/>
                <w:lang w:val="kk-KZ"/>
              </w:rPr>
              <w:t xml:space="preserve"> төмен температураның </w:t>
            </w:r>
            <w:r>
              <w:rPr>
                <w:rFonts w:ascii="Times New Roman" w:hAnsi="Times New Roman" w:cs="Times New Roman"/>
                <w:bCs/>
                <w:sz w:val="24"/>
                <w:szCs w:val="24"/>
                <w:lang w:val="kk-KZ"/>
              </w:rPr>
              <w:t xml:space="preserve">адамның </w:t>
            </w:r>
            <w:r>
              <w:rPr>
                <w:rFonts w:ascii="Times New Roman" w:hAnsi="Times New Roman" w:cs="Times New Roman"/>
                <w:bCs/>
                <w:sz w:val="24"/>
                <w:szCs w:val="24"/>
                <w:lang w:val="kk-KZ"/>
              </w:rPr>
              <w:lastRenderedPageBreak/>
              <w:t>тірі кезінде әсер етуінің</w:t>
            </w:r>
            <w:r w:rsidRPr="00A93999">
              <w:rPr>
                <w:rFonts w:ascii="Times New Roman" w:hAnsi="Times New Roman" w:cs="Times New Roman"/>
                <w:bCs/>
                <w:sz w:val="24"/>
                <w:szCs w:val="24"/>
                <w:lang w:val="kk-KZ"/>
              </w:rPr>
              <w:t xml:space="preserve"> белгілерін атаңыз</w:t>
            </w:r>
          </w:p>
        </w:tc>
      </w:tr>
      <w:tr w:rsidR="00426837" w:rsidRPr="00B0712C" w14:paraId="21F06019" w14:textId="77777777" w:rsidTr="004B31BF">
        <w:trPr>
          <w:trHeight w:val="59"/>
        </w:trPr>
        <w:tc>
          <w:tcPr>
            <w:tcW w:w="601" w:type="dxa"/>
            <w:shd w:val="clear" w:color="auto" w:fill="auto"/>
          </w:tcPr>
          <w:p w14:paraId="5F6463B3" w14:textId="4CA13B16" w:rsidR="00426837" w:rsidRPr="00613EF8" w:rsidRDefault="00426837"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lastRenderedPageBreak/>
              <w:t>2.6</w:t>
            </w:r>
          </w:p>
        </w:tc>
        <w:tc>
          <w:tcPr>
            <w:tcW w:w="3033" w:type="dxa"/>
            <w:shd w:val="clear" w:color="auto" w:fill="auto"/>
          </w:tcPr>
          <w:p w14:paraId="2951B2C7" w14:textId="1D5E231D" w:rsidR="00426837" w:rsidRPr="008842FB" w:rsidRDefault="00426837" w:rsidP="004B31BF">
            <w:pPr>
              <w:tabs>
                <w:tab w:val="left" w:pos="1134"/>
              </w:tabs>
              <w:rPr>
                <w:rFonts w:ascii="Times New Roman" w:hAnsi="Times New Roman" w:cs="Times New Roman"/>
                <w:sz w:val="24"/>
                <w:szCs w:val="24"/>
              </w:rPr>
            </w:pPr>
            <w:r w:rsidRPr="00E862E9">
              <w:rPr>
                <w:rFonts w:ascii="Times New Roman" w:hAnsi="Times New Roman" w:cs="Times New Roman"/>
                <w:sz w:val="24"/>
                <w:szCs w:val="24"/>
              </w:rPr>
              <w:t>Аты</w:t>
            </w:r>
            <w:r>
              <w:rPr>
                <w:rFonts w:ascii="Times New Roman" w:hAnsi="Times New Roman" w:cs="Times New Roman"/>
                <w:sz w:val="24"/>
                <w:szCs w:val="24"/>
                <w:lang w:val="kk-KZ"/>
              </w:rPr>
              <w:t>лған оқтан</w:t>
            </w:r>
            <w:r w:rsidRPr="00E862E9">
              <w:rPr>
                <w:rFonts w:ascii="Times New Roman" w:hAnsi="Times New Roman" w:cs="Times New Roman"/>
                <w:sz w:val="24"/>
                <w:szCs w:val="24"/>
              </w:rPr>
              <w:t xml:space="preserve">, жарылғыш </w:t>
            </w:r>
            <w:r>
              <w:rPr>
                <w:rFonts w:ascii="Times New Roman" w:hAnsi="Times New Roman" w:cs="Times New Roman"/>
                <w:sz w:val="24"/>
                <w:szCs w:val="24"/>
                <w:lang w:val="kk-KZ"/>
              </w:rPr>
              <w:t xml:space="preserve">заттар әсерінен болған жарақаттың </w:t>
            </w:r>
            <w:r w:rsidRPr="00E862E9">
              <w:rPr>
                <w:rFonts w:ascii="Times New Roman" w:hAnsi="Times New Roman" w:cs="Times New Roman"/>
                <w:sz w:val="24"/>
                <w:szCs w:val="24"/>
              </w:rPr>
              <w:t>сот-медициналық сараптама</w:t>
            </w:r>
            <w:r>
              <w:rPr>
                <w:rFonts w:ascii="Times New Roman" w:hAnsi="Times New Roman" w:cs="Times New Roman"/>
                <w:sz w:val="24"/>
                <w:szCs w:val="24"/>
                <w:lang w:val="kk-KZ"/>
              </w:rPr>
              <w:t>сы</w:t>
            </w:r>
            <w:r w:rsidRPr="00E862E9">
              <w:rPr>
                <w:rFonts w:ascii="Times New Roman" w:hAnsi="Times New Roman" w:cs="Times New Roman"/>
                <w:sz w:val="24"/>
                <w:szCs w:val="24"/>
              </w:rPr>
              <w:t xml:space="preserve"> кезінде зақымда</w:t>
            </w:r>
            <w:r>
              <w:rPr>
                <w:rFonts w:ascii="Times New Roman" w:hAnsi="Times New Roman" w:cs="Times New Roman"/>
                <w:sz w:val="24"/>
                <w:szCs w:val="24"/>
                <w:lang w:val="kk-KZ"/>
              </w:rPr>
              <w:t>ну іздерін зерттеу</w:t>
            </w:r>
          </w:p>
        </w:tc>
        <w:tc>
          <w:tcPr>
            <w:tcW w:w="648" w:type="dxa"/>
            <w:shd w:val="clear" w:color="auto" w:fill="auto"/>
          </w:tcPr>
          <w:p w14:paraId="3E445396" w14:textId="5FF62B89"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10</w:t>
            </w:r>
          </w:p>
        </w:tc>
        <w:tc>
          <w:tcPr>
            <w:tcW w:w="708" w:type="dxa"/>
            <w:shd w:val="clear" w:color="auto" w:fill="auto"/>
          </w:tcPr>
          <w:p w14:paraId="5E476C6B" w14:textId="19714727"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16B0D35F" w14:textId="0C962594"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18A9B410" w14:textId="51520FC8" w:rsidR="00426837" w:rsidRPr="004C7C8F" w:rsidRDefault="00426837"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3231" w:type="dxa"/>
            <w:shd w:val="clear" w:color="auto" w:fill="auto"/>
          </w:tcPr>
          <w:p w14:paraId="65F74D43"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ат</w:t>
            </w:r>
            <w:r>
              <w:rPr>
                <w:rFonts w:ascii="Times New Roman" w:hAnsi="Times New Roman" w:cs="Times New Roman"/>
                <w:bCs/>
                <w:sz w:val="24"/>
                <w:szCs w:val="24"/>
                <w:lang w:val="kk-KZ"/>
              </w:rPr>
              <w:t>ылған оқтан болған</w:t>
            </w:r>
            <w:r w:rsidRPr="00E862E9">
              <w:rPr>
                <w:rFonts w:ascii="Times New Roman" w:hAnsi="Times New Roman" w:cs="Times New Roman"/>
                <w:bCs/>
                <w:sz w:val="24"/>
                <w:szCs w:val="24"/>
              </w:rPr>
              <w:t xml:space="preserve"> жарақаттар</w:t>
            </w:r>
            <w:r>
              <w:rPr>
                <w:rFonts w:ascii="Times New Roman" w:hAnsi="Times New Roman" w:cs="Times New Roman"/>
                <w:bCs/>
                <w:sz w:val="24"/>
                <w:szCs w:val="24"/>
                <w:lang w:val="kk-KZ"/>
              </w:rPr>
              <w:t>д</w:t>
            </w:r>
            <w:r w:rsidRPr="00E862E9">
              <w:rPr>
                <w:rFonts w:ascii="Times New Roman" w:hAnsi="Times New Roman" w:cs="Times New Roman"/>
                <w:bCs/>
                <w:sz w:val="24"/>
                <w:szCs w:val="24"/>
              </w:rPr>
              <w:t xml:space="preserve">ың </w:t>
            </w:r>
            <w:r>
              <w:rPr>
                <w:rFonts w:ascii="Times New Roman" w:hAnsi="Times New Roman" w:cs="Times New Roman"/>
                <w:bCs/>
                <w:sz w:val="24"/>
                <w:szCs w:val="24"/>
                <w:lang w:val="kk-KZ"/>
              </w:rPr>
              <w:t>жіктелуін</w:t>
            </w:r>
            <w:r w:rsidRPr="00E862E9">
              <w:rPr>
                <w:rFonts w:ascii="Times New Roman" w:hAnsi="Times New Roman" w:cs="Times New Roman"/>
                <w:bCs/>
                <w:sz w:val="24"/>
                <w:szCs w:val="24"/>
              </w:rPr>
              <w:t xml:space="preserve"> </w:t>
            </w:r>
            <w:r>
              <w:rPr>
                <w:rFonts w:ascii="Times New Roman" w:hAnsi="Times New Roman" w:cs="Times New Roman"/>
                <w:bCs/>
                <w:sz w:val="24"/>
                <w:szCs w:val="24"/>
                <w:lang w:val="kk-KZ"/>
              </w:rPr>
              <w:t>атап көрсетіңіз</w:t>
            </w:r>
            <w:r w:rsidRPr="00E862E9">
              <w:rPr>
                <w:rFonts w:ascii="Times New Roman" w:hAnsi="Times New Roman" w:cs="Times New Roman"/>
                <w:bCs/>
                <w:sz w:val="24"/>
                <w:szCs w:val="24"/>
              </w:rPr>
              <w:t>;</w:t>
            </w:r>
          </w:p>
          <w:p w14:paraId="5B5BF707"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 xml:space="preserve">- әртүрлі ату қашықтығының морфологиялық ерекшеліктерін </w:t>
            </w:r>
            <w:r>
              <w:rPr>
                <w:rFonts w:ascii="Times New Roman" w:hAnsi="Times New Roman" w:cs="Times New Roman"/>
                <w:bCs/>
                <w:sz w:val="24"/>
                <w:szCs w:val="24"/>
                <w:lang w:val="kk-KZ"/>
              </w:rPr>
              <w:t>атап шығыңыз</w:t>
            </w:r>
          </w:p>
          <w:p w14:paraId="7220B2C3"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 xml:space="preserve">атудың қосымша факторлар </w:t>
            </w:r>
            <w:r>
              <w:rPr>
                <w:rFonts w:ascii="Times New Roman" w:hAnsi="Times New Roman" w:cs="Times New Roman"/>
                <w:bCs/>
                <w:sz w:val="24"/>
                <w:szCs w:val="24"/>
                <w:lang w:val="kk-KZ"/>
              </w:rPr>
              <w:t>іздерінің</w:t>
            </w:r>
            <w:r>
              <w:rPr>
                <w:rFonts w:ascii="Times New Roman" w:hAnsi="Times New Roman" w:cs="Times New Roman"/>
                <w:bCs/>
                <w:sz w:val="24"/>
                <w:szCs w:val="24"/>
              </w:rPr>
              <w:t xml:space="preserve"> ерекшеліктерін сипаттаңыз</w:t>
            </w:r>
          </w:p>
          <w:p w14:paraId="6B76E044" w14:textId="77777777" w:rsidR="00426837" w:rsidRPr="00E862E9" w:rsidRDefault="00426837" w:rsidP="004B31BF">
            <w:pPr>
              <w:spacing w:after="0" w:line="240" w:lineRule="auto"/>
              <w:rPr>
                <w:rFonts w:ascii="Times New Roman" w:hAnsi="Times New Roman" w:cs="Times New Roman"/>
                <w:bCs/>
                <w:sz w:val="24"/>
                <w:szCs w:val="24"/>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ат</w:t>
            </w:r>
            <w:r>
              <w:rPr>
                <w:rFonts w:ascii="Times New Roman" w:hAnsi="Times New Roman" w:cs="Times New Roman"/>
                <w:bCs/>
                <w:sz w:val="24"/>
                <w:szCs w:val="24"/>
                <w:lang w:val="kk-KZ"/>
              </w:rPr>
              <w:t>ылған оқтан</w:t>
            </w:r>
            <w:r w:rsidRPr="00E862E9">
              <w:rPr>
                <w:rFonts w:ascii="Times New Roman" w:hAnsi="Times New Roman" w:cs="Times New Roman"/>
                <w:bCs/>
                <w:sz w:val="24"/>
                <w:szCs w:val="24"/>
              </w:rPr>
              <w:t xml:space="preserve"> </w:t>
            </w:r>
            <w:r>
              <w:rPr>
                <w:rFonts w:ascii="Times New Roman" w:hAnsi="Times New Roman" w:cs="Times New Roman"/>
                <w:bCs/>
                <w:sz w:val="24"/>
                <w:szCs w:val="24"/>
                <w:lang w:val="kk-KZ"/>
              </w:rPr>
              <w:t xml:space="preserve">болған </w:t>
            </w:r>
            <w:r w:rsidRPr="00E862E9">
              <w:rPr>
                <w:rFonts w:ascii="Times New Roman" w:hAnsi="Times New Roman" w:cs="Times New Roman"/>
                <w:bCs/>
                <w:sz w:val="24"/>
                <w:szCs w:val="24"/>
              </w:rPr>
              <w:t>жарақаттар</w:t>
            </w:r>
            <w:r>
              <w:rPr>
                <w:rFonts w:ascii="Times New Roman" w:hAnsi="Times New Roman" w:cs="Times New Roman"/>
                <w:bCs/>
                <w:sz w:val="24"/>
                <w:szCs w:val="24"/>
                <w:lang w:val="kk-KZ"/>
              </w:rPr>
              <w:t>дың</w:t>
            </w:r>
            <w:r w:rsidRPr="00E862E9">
              <w:rPr>
                <w:rFonts w:ascii="Times New Roman" w:hAnsi="Times New Roman" w:cs="Times New Roman"/>
                <w:bCs/>
                <w:sz w:val="24"/>
                <w:szCs w:val="24"/>
              </w:rPr>
              <w:t xml:space="preserve"> </w:t>
            </w:r>
            <w:r>
              <w:rPr>
                <w:rFonts w:ascii="Times New Roman" w:hAnsi="Times New Roman" w:cs="Times New Roman"/>
                <w:bCs/>
                <w:sz w:val="24"/>
                <w:szCs w:val="24"/>
              </w:rPr>
              <w:t xml:space="preserve">МК </w:t>
            </w:r>
            <w:r>
              <w:rPr>
                <w:rFonts w:ascii="Times New Roman" w:hAnsi="Times New Roman" w:cs="Times New Roman"/>
                <w:bCs/>
                <w:sz w:val="24"/>
                <w:szCs w:val="24"/>
                <w:lang w:val="kk-KZ"/>
              </w:rPr>
              <w:t xml:space="preserve">зерттеу </w:t>
            </w:r>
            <w:r>
              <w:rPr>
                <w:rFonts w:ascii="Times New Roman" w:hAnsi="Times New Roman" w:cs="Times New Roman"/>
                <w:bCs/>
                <w:sz w:val="24"/>
                <w:szCs w:val="24"/>
              </w:rPr>
              <w:t>алгоритмін негіздеңіз</w:t>
            </w:r>
          </w:p>
          <w:p w14:paraId="4A86939A" w14:textId="77777777" w:rsidR="00426837" w:rsidRPr="00FB0177" w:rsidRDefault="00426837" w:rsidP="004B31BF">
            <w:pPr>
              <w:spacing w:after="0" w:line="240" w:lineRule="auto"/>
              <w:rPr>
                <w:rFonts w:ascii="Times New Roman" w:hAnsi="Times New Roman" w:cs="Times New Roman"/>
                <w:bCs/>
                <w:sz w:val="24"/>
                <w:szCs w:val="24"/>
                <w:lang w:val="kk-KZ"/>
              </w:rPr>
            </w:pPr>
            <w:r w:rsidRPr="00E862E9">
              <w:rPr>
                <w:rFonts w:ascii="Times New Roman" w:hAnsi="Times New Roman" w:cs="Times New Roman"/>
                <w:bCs/>
                <w:sz w:val="24"/>
                <w:szCs w:val="24"/>
              </w:rPr>
              <w:t>-</w:t>
            </w:r>
            <w:r>
              <w:rPr>
                <w:rFonts w:ascii="Times New Roman" w:hAnsi="Times New Roman" w:cs="Times New Roman"/>
                <w:bCs/>
                <w:sz w:val="24"/>
                <w:szCs w:val="24"/>
                <w:lang w:val="kk-KZ"/>
              </w:rPr>
              <w:t xml:space="preserve"> </w:t>
            </w:r>
            <w:r w:rsidRPr="00E862E9">
              <w:rPr>
                <w:rFonts w:ascii="Times New Roman" w:hAnsi="Times New Roman" w:cs="Times New Roman"/>
                <w:bCs/>
                <w:sz w:val="24"/>
                <w:szCs w:val="24"/>
              </w:rPr>
              <w:t>стереомикроскопиялық зерттеу нәтижелерін орында</w:t>
            </w:r>
            <w:r>
              <w:rPr>
                <w:rFonts w:ascii="Times New Roman" w:hAnsi="Times New Roman" w:cs="Times New Roman"/>
                <w:bCs/>
                <w:sz w:val="24"/>
                <w:szCs w:val="24"/>
                <w:lang w:val="kk-KZ"/>
              </w:rPr>
              <w:t xml:space="preserve">п, </w:t>
            </w:r>
            <w:r w:rsidRPr="00E862E9">
              <w:rPr>
                <w:rFonts w:ascii="Times New Roman" w:hAnsi="Times New Roman" w:cs="Times New Roman"/>
                <w:bCs/>
                <w:sz w:val="24"/>
                <w:szCs w:val="24"/>
              </w:rPr>
              <w:t>сипатта</w:t>
            </w:r>
            <w:r>
              <w:rPr>
                <w:rFonts w:ascii="Times New Roman" w:hAnsi="Times New Roman" w:cs="Times New Roman"/>
                <w:bCs/>
                <w:sz w:val="24"/>
                <w:szCs w:val="24"/>
                <w:lang w:val="kk-KZ"/>
              </w:rPr>
              <w:t>ңыз</w:t>
            </w:r>
          </w:p>
          <w:p w14:paraId="27D96160" w14:textId="77777777" w:rsidR="00426837" w:rsidRPr="00FB0177" w:rsidRDefault="00426837" w:rsidP="004B31BF">
            <w:pPr>
              <w:spacing w:after="0" w:line="240" w:lineRule="auto"/>
              <w:rPr>
                <w:rFonts w:ascii="Times New Roman" w:hAnsi="Times New Roman" w:cs="Times New Roman"/>
                <w:bCs/>
                <w:sz w:val="24"/>
                <w:szCs w:val="24"/>
                <w:lang w:val="kk-KZ"/>
              </w:rPr>
            </w:pPr>
            <w:r w:rsidRPr="00FB0177">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FB0177">
              <w:rPr>
                <w:rFonts w:ascii="Times New Roman" w:hAnsi="Times New Roman" w:cs="Times New Roman"/>
                <w:bCs/>
                <w:sz w:val="24"/>
                <w:szCs w:val="24"/>
                <w:lang w:val="kk-KZ"/>
              </w:rPr>
              <w:t>салыстырмалы зерттеу нәтижелерін түсіндір</w:t>
            </w:r>
            <w:r>
              <w:rPr>
                <w:rFonts w:ascii="Times New Roman" w:hAnsi="Times New Roman" w:cs="Times New Roman"/>
                <w:bCs/>
                <w:sz w:val="24"/>
                <w:szCs w:val="24"/>
                <w:lang w:val="kk-KZ"/>
              </w:rPr>
              <w:t>іңіз</w:t>
            </w:r>
          </w:p>
          <w:p w14:paraId="416D8767" w14:textId="59795EF7" w:rsidR="00426837" w:rsidRPr="00426837" w:rsidRDefault="00426837" w:rsidP="004B31BF">
            <w:pPr>
              <w:rPr>
                <w:rFonts w:ascii="Times New Roman" w:hAnsi="Times New Roman" w:cs="Times New Roman"/>
                <w:b/>
                <w:bCs/>
                <w:sz w:val="24"/>
                <w:szCs w:val="24"/>
                <w:lang w:val="kk-KZ"/>
              </w:rPr>
            </w:pPr>
            <w:r w:rsidRPr="00FB0177">
              <w:rPr>
                <w:rFonts w:ascii="Times New Roman" w:hAnsi="Times New Roman" w:cs="Times New Roman"/>
                <w:bCs/>
                <w:sz w:val="24"/>
                <w:szCs w:val="24"/>
                <w:lang w:val="kk-KZ"/>
              </w:rPr>
              <w:t>- киім</w:t>
            </w:r>
            <w:r>
              <w:rPr>
                <w:rFonts w:ascii="Times New Roman" w:hAnsi="Times New Roman" w:cs="Times New Roman"/>
                <w:bCs/>
                <w:sz w:val="24"/>
                <w:szCs w:val="24"/>
                <w:lang w:val="kk-KZ"/>
              </w:rPr>
              <w:t>дегі</w:t>
            </w:r>
            <w:r w:rsidRPr="00FB0177">
              <w:rPr>
                <w:rFonts w:ascii="Times New Roman" w:hAnsi="Times New Roman" w:cs="Times New Roman"/>
                <w:bCs/>
                <w:sz w:val="24"/>
                <w:szCs w:val="24"/>
                <w:lang w:val="kk-KZ"/>
              </w:rPr>
              <w:t>, тері жамылғысын</w:t>
            </w:r>
            <w:r>
              <w:rPr>
                <w:rFonts w:ascii="Times New Roman" w:hAnsi="Times New Roman" w:cs="Times New Roman"/>
                <w:bCs/>
                <w:sz w:val="24"/>
                <w:szCs w:val="24"/>
                <w:lang w:val="kk-KZ"/>
              </w:rPr>
              <w:t>дағы және ішкі ағзалардағы</w:t>
            </w:r>
            <w:r w:rsidRPr="00FB0177">
              <w:rPr>
                <w:rFonts w:ascii="Times New Roman" w:hAnsi="Times New Roman" w:cs="Times New Roman"/>
                <w:bCs/>
                <w:sz w:val="24"/>
                <w:szCs w:val="24"/>
                <w:lang w:val="kk-KZ"/>
              </w:rPr>
              <w:t xml:space="preserve"> зақымдану белгілерін тізіп, негізде</w:t>
            </w:r>
            <w:r>
              <w:rPr>
                <w:rFonts w:ascii="Times New Roman" w:hAnsi="Times New Roman" w:cs="Times New Roman"/>
                <w:bCs/>
                <w:sz w:val="24"/>
                <w:szCs w:val="24"/>
                <w:lang w:val="kk-KZ"/>
              </w:rPr>
              <w:t>ңіз</w:t>
            </w:r>
          </w:p>
        </w:tc>
      </w:tr>
      <w:tr w:rsidR="00426837" w:rsidRPr="008842FB" w14:paraId="336EA184" w14:textId="77777777" w:rsidTr="004B31BF">
        <w:trPr>
          <w:trHeight w:val="59"/>
        </w:trPr>
        <w:tc>
          <w:tcPr>
            <w:tcW w:w="601" w:type="dxa"/>
            <w:shd w:val="clear" w:color="auto" w:fill="auto"/>
            <w:vAlign w:val="center"/>
          </w:tcPr>
          <w:p w14:paraId="7AF33AAB" w14:textId="7AE48C14"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3.</w:t>
            </w:r>
          </w:p>
        </w:tc>
        <w:tc>
          <w:tcPr>
            <w:tcW w:w="3033" w:type="dxa"/>
            <w:shd w:val="clear" w:color="auto" w:fill="auto"/>
          </w:tcPr>
          <w:p w14:paraId="601E9CBE" w14:textId="50D5C3CE" w:rsidR="00426837" w:rsidRPr="008842FB" w:rsidRDefault="00426837" w:rsidP="004B31BF">
            <w:pPr>
              <w:tabs>
                <w:tab w:val="left" w:pos="993"/>
                <w:tab w:val="left" w:pos="1134"/>
                <w:tab w:val="left" w:pos="1276"/>
              </w:tabs>
              <w:spacing w:after="0"/>
              <w:rPr>
                <w:rFonts w:ascii="Times New Roman" w:hAnsi="Times New Roman" w:cs="Times New Roman"/>
                <w:b/>
                <w:bCs/>
                <w:sz w:val="24"/>
                <w:szCs w:val="24"/>
              </w:rPr>
            </w:pPr>
            <w:r w:rsidRPr="008842FB">
              <w:rPr>
                <w:rFonts w:ascii="Times New Roman" w:hAnsi="Times New Roman" w:cs="Times New Roman"/>
                <w:b/>
                <w:bCs/>
                <w:sz w:val="24"/>
                <w:szCs w:val="24"/>
              </w:rPr>
              <w:t>«</w:t>
            </w:r>
            <w:r>
              <w:rPr>
                <w:rFonts w:ascii="Times New Roman" w:hAnsi="Times New Roman" w:cs="Times New Roman"/>
                <w:b/>
                <w:bCs/>
                <w:sz w:val="24"/>
                <w:szCs w:val="24"/>
                <w:lang w:val="kk-KZ"/>
              </w:rPr>
              <w:t>Адамның м</w:t>
            </w:r>
            <w:r w:rsidRPr="008842FB">
              <w:rPr>
                <w:rFonts w:ascii="Times New Roman" w:hAnsi="Times New Roman" w:cs="Times New Roman"/>
                <w:b/>
                <w:bCs/>
                <w:sz w:val="24"/>
                <w:szCs w:val="24"/>
              </w:rPr>
              <w:t>едико-криминалисти</w:t>
            </w:r>
            <w:r>
              <w:rPr>
                <w:rFonts w:ascii="Times New Roman" w:hAnsi="Times New Roman" w:cs="Times New Roman"/>
                <w:b/>
                <w:bCs/>
                <w:sz w:val="24"/>
                <w:szCs w:val="24"/>
                <w:lang w:val="kk-KZ"/>
              </w:rPr>
              <w:t>калық</w:t>
            </w:r>
            <w:r>
              <w:rPr>
                <w:rFonts w:ascii="Times New Roman" w:hAnsi="Times New Roman" w:cs="Times New Roman"/>
                <w:b/>
                <w:bCs/>
                <w:sz w:val="24"/>
                <w:szCs w:val="24"/>
              </w:rPr>
              <w:t xml:space="preserve"> идентификациясы</w:t>
            </w:r>
            <w:r w:rsidRPr="008842FB">
              <w:rPr>
                <w:rFonts w:ascii="Times New Roman" w:hAnsi="Times New Roman" w:cs="Times New Roman"/>
                <w:b/>
                <w:bCs/>
                <w:sz w:val="24"/>
                <w:szCs w:val="24"/>
              </w:rPr>
              <w:t>» Модуль</w:t>
            </w:r>
          </w:p>
        </w:tc>
        <w:tc>
          <w:tcPr>
            <w:tcW w:w="648" w:type="dxa"/>
            <w:shd w:val="clear" w:color="auto" w:fill="auto"/>
            <w:vAlign w:val="center"/>
          </w:tcPr>
          <w:p w14:paraId="11701126" w14:textId="39A50C87"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24</w:t>
            </w:r>
          </w:p>
        </w:tc>
        <w:tc>
          <w:tcPr>
            <w:tcW w:w="708" w:type="dxa"/>
            <w:shd w:val="clear" w:color="auto" w:fill="auto"/>
            <w:vAlign w:val="center"/>
          </w:tcPr>
          <w:p w14:paraId="134E9668" w14:textId="70DF5149"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40</w:t>
            </w:r>
          </w:p>
        </w:tc>
        <w:tc>
          <w:tcPr>
            <w:tcW w:w="709" w:type="dxa"/>
            <w:shd w:val="clear" w:color="auto" w:fill="auto"/>
            <w:vAlign w:val="center"/>
          </w:tcPr>
          <w:p w14:paraId="3D5D4F64" w14:textId="6D5F16CC"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80</w:t>
            </w:r>
          </w:p>
        </w:tc>
        <w:tc>
          <w:tcPr>
            <w:tcW w:w="709" w:type="dxa"/>
            <w:shd w:val="clear" w:color="auto" w:fill="auto"/>
            <w:vAlign w:val="center"/>
          </w:tcPr>
          <w:p w14:paraId="3FBB9229" w14:textId="7EC892AB" w:rsidR="00426837" w:rsidRPr="008842FB" w:rsidRDefault="00426837" w:rsidP="004B31BF">
            <w:pPr>
              <w:pStyle w:val="a3"/>
              <w:jc w:val="center"/>
              <w:rPr>
                <w:rFonts w:ascii="Times New Roman" w:hAnsi="Times New Roman" w:cs="Times New Roman"/>
                <w:b/>
                <w:bCs/>
                <w:sz w:val="24"/>
                <w:szCs w:val="24"/>
              </w:rPr>
            </w:pPr>
            <w:r w:rsidRPr="008842FB">
              <w:rPr>
                <w:rFonts w:ascii="Times New Roman" w:hAnsi="Times New Roman" w:cs="Times New Roman"/>
                <w:b/>
                <w:bCs/>
                <w:sz w:val="24"/>
                <w:szCs w:val="24"/>
              </w:rPr>
              <w:t>96</w:t>
            </w:r>
          </w:p>
        </w:tc>
        <w:tc>
          <w:tcPr>
            <w:tcW w:w="3231" w:type="dxa"/>
            <w:shd w:val="clear" w:color="auto" w:fill="auto"/>
            <w:vAlign w:val="center"/>
          </w:tcPr>
          <w:p w14:paraId="19E2F8C7" w14:textId="07C04946" w:rsidR="00426837" w:rsidRPr="008842FB" w:rsidRDefault="00426837" w:rsidP="004B31BF">
            <w:pPr>
              <w:spacing w:after="0"/>
              <w:jc w:val="center"/>
              <w:rPr>
                <w:rFonts w:ascii="Times New Roman" w:hAnsi="Times New Roman" w:cs="Times New Roman"/>
                <w:b/>
                <w:bCs/>
                <w:sz w:val="24"/>
                <w:szCs w:val="24"/>
              </w:rPr>
            </w:pPr>
            <w:r w:rsidRPr="008842FB">
              <w:rPr>
                <w:rFonts w:ascii="Times New Roman" w:hAnsi="Times New Roman" w:cs="Times New Roman"/>
                <w:b/>
                <w:bCs/>
                <w:sz w:val="24"/>
                <w:szCs w:val="24"/>
              </w:rPr>
              <w:t xml:space="preserve">8 кредит (240 </w:t>
            </w:r>
            <w:r>
              <w:rPr>
                <w:rFonts w:ascii="Times New Roman" w:hAnsi="Times New Roman" w:cs="Times New Roman"/>
                <w:b/>
                <w:bCs/>
                <w:sz w:val="24"/>
                <w:szCs w:val="24"/>
                <w:lang w:val="kk-KZ"/>
              </w:rPr>
              <w:t>сағат</w:t>
            </w:r>
            <w:r w:rsidRPr="008842FB">
              <w:rPr>
                <w:rFonts w:ascii="Times New Roman" w:hAnsi="Times New Roman" w:cs="Times New Roman"/>
                <w:b/>
                <w:bCs/>
                <w:sz w:val="24"/>
                <w:szCs w:val="24"/>
              </w:rPr>
              <w:t>)</w:t>
            </w:r>
          </w:p>
        </w:tc>
      </w:tr>
      <w:tr w:rsidR="00C66521" w:rsidRPr="008842FB" w14:paraId="3D1ABCE9" w14:textId="77777777" w:rsidTr="004B31BF">
        <w:trPr>
          <w:trHeight w:val="59"/>
        </w:trPr>
        <w:tc>
          <w:tcPr>
            <w:tcW w:w="601" w:type="dxa"/>
            <w:shd w:val="clear" w:color="auto" w:fill="auto"/>
          </w:tcPr>
          <w:p w14:paraId="439D9C35" w14:textId="26AF1BB0" w:rsidR="00C66521" w:rsidRPr="00613EF8" w:rsidRDefault="00C66521"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3.1</w:t>
            </w:r>
          </w:p>
        </w:tc>
        <w:tc>
          <w:tcPr>
            <w:tcW w:w="3033" w:type="dxa"/>
            <w:shd w:val="clear" w:color="auto" w:fill="auto"/>
          </w:tcPr>
          <w:p w14:paraId="107E74B3" w14:textId="0CC987E9" w:rsidR="00C66521" w:rsidRPr="008842FB" w:rsidRDefault="00C66521" w:rsidP="004B31BF">
            <w:pPr>
              <w:tabs>
                <w:tab w:val="left" w:pos="993"/>
                <w:tab w:val="left" w:pos="1134"/>
                <w:tab w:val="left" w:pos="1276"/>
              </w:tabs>
              <w:rPr>
                <w:rFonts w:ascii="Times New Roman" w:hAnsi="Times New Roman" w:cs="Times New Roman"/>
                <w:sz w:val="24"/>
                <w:szCs w:val="24"/>
              </w:rPr>
            </w:pPr>
            <w:r>
              <w:rPr>
                <w:rFonts w:ascii="Times New Roman" w:hAnsi="Times New Roman" w:cs="Times New Roman"/>
                <w:sz w:val="24"/>
                <w:szCs w:val="24"/>
              </w:rPr>
              <w:t xml:space="preserve">Сүйектер </w:t>
            </w:r>
            <w:r w:rsidRPr="00E862E9">
              <w:rPr>
                <w:rFonts w:ascii="Times New Roman" w:hAnsi="Times New Roman" w:cs="Times New Roman"/>
                <w:sz w:val="24"/>
                <w:szCs w:val="24"/>
              </w:rPr>
              <w:t>бойынша меди</w:t>
            </w:r>
            <w:r>
              <w:rPr>
                <w:rFonts w:ascii="Times New Roman" w:hAnsi="Times New Roman" w:cs="Times New Roman"/>
                <w:sz w:val="24"/>
                <w:szCs w:val="24"/>
                <w:lang w:val="kk-KZ"/>
              </w:rPr>
              <w:t>ко-криминалистик</w:t>
            </w:r>
            <w:r w:rsidRPr="00E862E9">
              <w:rPr>
                <w:rFonts w:ascii="Times New Roman" w:hAnsi="Times New Roman" w:cs="Times New Roman"/>
                <w:sz w:val="24"/>
                <w:szCs w:val="24"/>
              </w:rPr>
              <w:t xml:space="preserve">алық </w:t>
            </w:r>
            <w:r>
              <w:rPr>
                <w:rFonts w:ascii="Times New Roman" w:hAnsi="Times New Roman" w:cs="Times New Roman"/>
                <w:sz w:val="24"/>
                <w:szCs w:val="24"/>
                <w:lang w:val="kk-KZ"/>
              </w:rPr>
              <w:t>идентификация</w:t>
            </w:r>
          </w:p>
        </w:tc>
        <w:tc>
          <w:tcPr>
            <w:tcW w:w="648" w:type="dxa"/>
            <w:shd w:val="clear" w:color="auto" w:fill="auto"/>
          </w:tcPr>
          <w:p w14:paraId="5E4FA987" w14:textId="3FF8318E"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8" w:type="dxa"/>
            <w:shd w:val="clear" w:color="auto" w:fill="auto"/>
          </w:tcPr>
          <w:p w14:paraId="31278A38" w14:textId="7A18259B"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5463457C" w14:textId="43BFCBB2"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7F6D7937" w14:textId="39BC06D1"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3231" w:type="dxa"/>
            <w:shd w:val="clear" w:color="auto" w:fill="auto"/>
          </w:tcPr>
          <w:p w14:paraId="315AE4EC" w14:textId="77777777" w:rsidR="00C66521" w:rsidRPr="00E862E9"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с</w:t>
            </w:r>
            <w:r w:rsidRPr="00E862E9">
              <w:rPr>
                <w:rFonts w:ascii="Times New Roman" w:hAnsi="Times New Roman" w:cs="Times New Roman"/>
                <w:sz w:val="24"/>
                <w:szCs w:val="24"/>
              </w:rPr>
              <w:t>үйек</w:t>
            </w:r>
            <w:r>
              <w:rPr>
                <w:rFonts w:ascii="Times New Roman" w:hAnsi="Times New Roman" w:cs="Times New Roman"/>
                <w:sz w:val="24"/>
                <w:szCs w:val="24"/>
                <w:lang w:val="kk-KZ"/>
              </w:rPr>
              <w:t>терді</w:t>
            </w:r>
            <w:r w:rsidRPr="00E862E9">
              <w:rPr>
                <w:rFonts w:ascii="Times New Roman" w:hAnsi="Times New Roman" w:cs="Times New Roman"/>
                <w:sz w:val="24"/>
                <w:szCs w:val="24"/>
              </w:rPr>
              <w:t xml:space="preserve"> зерттеу кезінде шешіл</w:t>
            </w:r>
            <w:r>
              <w:rPr>
                <w:rFonts w:ascii="Times New Roman" w:hAnsi="Times New Roman" w:cs="Times New Roman"/>
                <w:sz w:val="24"/>
                <w:szCs w:val="24"/>
              </w:rPr>
              <w:t>етін негізгі мәселелерді атаңыз</w:t>
            </w:r>
          </w:p>
          <w:p w14:paraId="070CFBEB" w14:textId="77777777" w:rsidR="00C66521" w:rsidRPr="00E862E9"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з</w:t>
            </w:r>
            <w:r w:rsidRPr="00E862E9">
              <w:rPr>
                <w:rFonts w:ascii="Times New Roman" w:hAnsi="Times New Roman" w:cs="Times New Roman"/>
                <w:sz w:val="24"/>
                <w:szCs w:val="24"/>
              </w:rPr>
              <w:t>ерттеуге б</w:t>
            </w:r>
            <w:r>
              <w:rPr>
                <w:rFonts w:ascii="Times New Roman" w:hAnsi="Times New Roman" w:cs="Times New Roman"/>
                <w:sz w:val="24"/>
                <w:szCs w:val="24"/>
              </w:rPr>
              <w:t>ерілген объектілерді сипаттаңыз</w:t>
            </w:r>
          </w:p>
          <w:p w14:paraId="1829131B" w14:textId="77777777" w:rsidR="00C66521" w:rsidRPr="00E862E9" w:rsidRDefault="00C66521" w:rsidP="004B31BF">
            <w:pPr>
              <w:spacing w:after="0" w:line="240" w:lineRule="auto"/>
              <w:rPr>
                <w:rFonts w:ascii="Times New Roman" w:hAnsi="Times New Roman" w:cs="Times New Roman"/>
                <w:sz w:val="24"/>
                <w:szCs w:val="24"/>
              </w:rPr>
            </w:pPr>
            <w:r w:rsidRPr="00E862E9">
              <w:rPr>
                <w:rFonts w:ascii="Times New Roman" w:hAnsi="Times New Roman" w:cs="Times New Roman"/>
                <w:sz w:val="24"/>
                <w:szCs w:val="24"/>
              </w:rPr>
              <w:t xml:space="preserve">- </w:t>
            </w:r>
            <w:r>
              <w:rPr>
                <w:rFonts w:ascii="Times New Roman" w:hAnsi="Times New Roman" w:cs="Times New Roman"/>
                <w:sz w:val="24"/>
                <w:szCs w:val="24"/>
                <w:lang w:val="kk-KZ"/>
              </w:rPr>
              <w:t>о</w:t>
            </w:r>
            <w:r w:rsidRPr="00E862E9">
              <w:rPr>
                <w:rFonts w:ascii="Times New Roman" w:hAnsi="Times New Roman" w:cs="Times New Roman"/>
                <w:sz w:val="24"/>
                <w:szCs w:val="24"/>
              </w:rPr>
              <w:t>бъектілер</w:t>
            </w:r>
            <w:r>
              <w:rPr>
                <w:rFonts w:ascii="Times New Roman" w:hAnsi="Times New Roman" w:cs="Times New Roman"/>
                <w:sz w:val="24"/>
                <w:szCs w:val="24"/>
                <w:lang w:val="kk-KZ"/>
              </w:rPr>
              <w:t>ге</w:t>
            </w:r>
            <w:r w:rsidRPr="00E862E9">
              <w:rPr>
                <w:rFonts w:ascii="Times New Roman" w:hAnsi="Times New Roman" w:cs="Times New Roman"/>
                <w:sz w:val="24"/>
                <w:szCs w:val="24"/>
              </w:rPr>
              <w:t xml:space="preserve"> </w:t>
            </w:r>
            <w:r>
              <w:rPr>
                <w:rFonts w:ascii="Times New Roman" w:hAnsi="Times New Roman" w:cs="Times New Roman"/>
                <w:sz w:val="24"/>
                <w:szCs w:val="24"/>
                <w:lang w:val="kk-KZ"/>
              </w:rPr>
              <w:t>з</w:t>
            </w:r>
            <w:r w:rsidRPr="00E862E9">
              <w:rPr>
                <w:rFonts w:ascii="Times New Roman" w:hAnsi="Times New Roman" w:cs="Times New Roman"/>
                <w:sz w:val="24"/>
                <w:szCs w:val="24"/>
              </w:rPr>
              <w:t xml:space="preserve">ерттеу </w:t>
            </w:r>
            <w:r>
              <w:rPr>
                <w:rFonts w:ascii="Times New Roman" w:hAnsi="Times New Roman" w:cs="Times New Roman"/>
                <w:sz w:val="24"/>
                <w:szCs w:val="24"/>
              </w:rPr>
              <w:t>жүргізңіз</w:t>
            </w:r>
          </w:p>
          <w:p w14:paraId="7ACEB724" w14:textId="77777777" w:rsidR="00C66521" w:rsidRPr="005F6E2D" w:rsidRDefault="00C66521" w:rsidP="004B31B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зерттеу нәтижесін бағала</w:t>
            </w:r>
            <w:r>
              <w:rPr>
                <w:rFonts w:ascii="Times New Roman" w:hAnsi="Times New Roman" w:cs="Times New Roman"/>
                <w:sz w:val="24"/>
                <w:szCs w:val="24"/>
                <w:lang w:val="kk-KZ"/>
              </w:rPr>
              <w:t>ңыз</w:t>
            </w:r>
          </w:p>
          <w:p w14:paraId="25D024A6" w14:textId="6754D317" w:rsidR="00C66521" w:rsidRPr="008842FB" w:rsidRDefault="00C66521" w:rsidP="004B31BF">
            <w:pPr>
              <w:spacing w:after="0" w:line="240" w:lineRule="auto"/>
              <w:rPr>
                <w:rFonts w:ascii="Times New Roman" w:hAnsi="Times New Roman" w:cs="Times New Roman"/>
                <w:sz w:val="24"/>
                <w:szCs w:val="24"/>
              </w:rPr>
            </w:pPr>
            <w:r w:rsidRPr="00E862E9">
              <w:rPr>
                <w:rFonts w:ascii="Times New Roman" w:hAnsi="Times New Roman" w:cs="Times New Roman"/>
                <w:sz w:val="24"/>
                <w:szCs w:val="24"/>
              </w:rPr>
              <w:t xml:space="preserve">- </w:t>
            </w:r>
            <w:r>
              <w:rPr>
                <w:rFonts w:ascii="Times New Roman" w:hAnsi="Times New Roman" w:cs="Times New Roman"/>
                <w:sz w:val="24"/>
                <w:szCs w:val="24"/>
                <w:lang w:val="kk-KZ"/>
              </w:rPr>
              <w:t>сот-медициналық тұжырымды</w:t>
            </w:r>
            <w:r>
              <w:rPr>
                <w:rFonts w:ascii="Times New Roman" w:hAnsi="Times New Roman" w:cs="Times New Roman"/>
                <w:sz w:val="24"/>
                <w:szCs w:val="24"/>
              </w:rPr>
              <w:t xml:space="preserve"> негіздеңіз</w:t>
            </w:r>
          </w:p>
        </w:tc>
      </w:tr>
      <w:tr w:rsidR="00C66521" w:rsidRPr="008842FB" w14:paraId="41C85C97" w14:textId="77777777" w:rsidTr="004B31BF">
        <w:trPr>
          <w:trHeight w:val="59"/>
        </w:trPr>
        <w:tc>
          <w:tcPr>
            <w:tcW w:w="601" w:type="dxa"/>
            <w:shd w:val="clear" w:color="auto" w:fill="auto"/>
          </w:tcPr>
          <w:p w14:paraId="1B72E97D" w14:textId="6B839655" w:rsidR="00C66521" w:rsidRPr="00613EF8" w:rsidRDefault="00C66521" w:rsidP="004B31BF">
            <w:pPr>
              <w:pStyle w:val="a3"/>
              <w:jc w:val="center"/>
              <w:rPr>
                <w:rFonts w:ascii="Times New Roman" w:hAnsi="Times New Roman" w:cs="Times New Roman"/>
                <w:bCs/>
                <w:sz w:val="24"/>
                <w:szCs w:val="24"/>
              </w:rPr>
            </w:pPr>
            <w:r w:rsidRPr="00613EF8">
              <w:rPr>
                <w:rFonts w:ascii="Times New Roman" w:hAnsi="Times New Roman" w:cs="Times New Roman"/>
                <w:bCs/>
                <w:sz w:val="24"/>
                <w:szCs w:val="24"/>
              </w:rPr>
              <w:t>3.2</w:t>
            </w:r>
          </w:p>
        </w:tc>
        <w:tc>
          <w:tcPr>
            <w:tcW w:w="3033" w:type="dxa"/>
            <w:shd w:val="clear" w:color="auto" w:fill="auto"/>
          </w:tcPr>
          <w:p w14:paraId="22741C0E" w14:textId="5A12E9F5" w:rsidR="00C66521" w:rsidRPr="008842FB" w:rsidRDefault="00C66521" w:rsidP="004B31BF">
            <w:pPr>
              <w:tabs>
                <w:tab w:val="left" w:pos="993"/>
                <w:tab w:val="left" w:pos="1134"/>
                <w:tab w:val="left" w:pos="1276"/>
              </w:tabs>
              <w:rPr>
                <w:rFonts w:ascii="Times New Roman" w:hAnsi="Times New Roman" w:cs="Times New Roman"/>
                <w:sz w:val="24"/>
                <w:szCs w:val="24"/>
              </w:rPr>
            </w:pPr>
            <w:r>
              <w:rPr>
                <w:rFonts w:ascii="Times New Roman" w:hAnsi="Times New Roman" w:cs="Times New Roman"/>
                <w:sz w:val="24"/>
                <w:szCs w:val="24"/>
                <w:lang w:val="kk-KZ"/>
              </w:rPr>
              <w:t>Жеке тұлғаның м</w:t>
            </w:r>
            <w:r w:rsidRPr="008842FB">
              <w:rPr>
                <w:rFonts w:ascii="Times New Roman" w:hAnsi="Times New Roman" w:cs="Times New Roman"/>
                <w:sz w:val="24"/>
                <w:szCs w:val="24"/>
              </w:rPr>
              <w:t>едико-криминалисти</w:t>
            </w:r>
            <w:r>
              <w:rPr>
                <w:rFonts w:ascii="Times New Roman" w:hAnsi="Times New Roman" w:cs="Times New Roman"/>
                <w:sz w:val="24"/>
                <w:szCs w:val="24"/>
                <w:lang w:val="kk-KZ"/>
              </w:rPr>
              <w:t xml:space="preserve">калық </w:t>
            </w:r>
            <w:r w:rsidRPr="008842FB">
              <w:rPr>
                <w:rFonts w:ascii="Times New Roman" w:hAnsi="Times New Roman" w:cs="Times New Roman"/>
                <w:sz w:val="24"/>
                <w:szCs w:val="24"/>
              </w:rPr>
              <w:t>идентификация</w:t>
            </w:r>
            <w:r>
              <w:rPr>
                <w:rFonts w:ascii="Times New Roman" w:hAnsi="Times New Roman" w:cs="Times New Roman"/>
                <w:sz w:val="24"/>
                <w:szCs w:val="24"/>
                <w:lang w:val="kk-KZ"/>
              </w:rPr>
              <w:t>сы</w:t>
            </w:r>
          </w:p>
        </w:tc>
        <w:tc>
          <w:tcPr>
            <w:tcW w:w="648" w:type="dxa"/>
            <w:shd w:val="clear" w:color="auto" w:fill="auto"/>
          </w:tcPr>
          <w:p w14:paraId="5B650F0A" w14:textId="0A583596"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12</w:t>
            </w:r>
          </w:p>
        </w:tc>
        <w:tc>
          <w:tcPr>
            <w:tcW w:w="708" w:type="dxa"/>
            <w:shd w:val="clear" w:color="auto" w:fill="auto"/>
          </w:tcPr>
          <w:p w14:paraId="4EFED730" w14:textId="228A9995"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20</w:t>
            </w:r>
          </w:p>
        </w:tc>
        <w:tc>
          <w:tcPr>
            <w:tcW w:w="709" w:type="dxa"/>
            <w:shd w:val="clear" w:color="auto" w:fill="auto"/>
          </w:tcPr>
          <w:p w14:paraId="7D74933D" w14:textId="149625E5"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40</w:t>
            </w:r>
          </w:p>
        </w:tc>
        <w:tc>
          <w:tcPr>
            <w:tcW w:w="709" w:type="dxa"/>
            <w:shd w:val="clear" w:color="auto" w:fill="auto"/>
          </w:tcPr>
          <w:p w14:paraId="7C418EF5" w14:textId="264AB586" w:rsidR="00C66521" w:rsidRPr="004C7C8F" w:rsidRDefault="00C66521" w:rsidP="004B31BF">
            <w:pPr>
              <w:pStyle w:val="a3"/>
              <w:jc w:val="center"/>
              <w:rPr>
                <w:rFonts w:ascii="Times New Roman" w:hAnsi="Times New Roman" w:cs="Times New Roman"/>
                <w:sz w:val="24"/>
                <w:szCs w:val="24"/>
              </w:rPr>
            </w:pPr>
            <w:r w:rsidRPr="004C7C8F">
              <w:rPr>
                <w:rFonts w:ascii="Times New Roman" w:hAnsi="Times New Roman" w:cs="Times New Roman"/>
                <w:sz w:val="24"/>
                <w:szCs w:val="24"/>
              </w:rPr>
              <w:t>48</w:t>
            </w:r>
          </w:p>
        </w:tc>
        <w:tc>
          <w:tcPr>
            <w:tcW w:w="3231" w:type="dxa"/>
            <w:shd w:val="clear" w:color="auto" w:fill="auto"/>
          </w:tcPr>
          <w:p w14:paraId="2EA49D23" w14:textId="4E4CF19E" w:rsidR="00C66521" w:rsidRPr="00243E5C" w:rsidRDefault="00C66521" w:rsidP="004B31BF">
            <w:pPr>
              <w:spacing w:after="0" w:line="240" w:lineRule="auto"/>
              <w:rPr>
                <w:rFonts w:ascii="Times New Roman" w:hAnsi="Times New Roman" w:cs="Times New Roman"/>
                <w:sz w:val="24"/>
                <w:szCs w:val="24"/>
              </w:rPr>
            </w:pPr>
            <w:r w:rsidRPr="00243E5C">
              <w:rPr>
                <w:rFonts w:ascii="Times New Roman" w:hAnsi="Times New Roman" w:cs="Times New Roman"/>
                <w:sz w:val="24"/>
                <w:szCs w:val="24"/>
              </w:rPr>
              <w:t xml:space="preserve">- </w:t>
            </w:r>
            <w:r w:rsidR="00B1215F">
              <w:rPr>
                <w:rFonts w:ascii="Times New Roman" w:hAnsi="Times New Roman" w:cs="Times New Roman"/>
                <w:sz w:val="24"/>
                <w:szCs w:val="24"/>
                <w:lang w:val="kk-KZ"/>
              </w:rPr>
              <w:t xml:space="preserve">жеке тұлғаның </w:t>
            </w:r>
            <w:r w:rsidR="00B1215F" w:rsidRPr="008842FB">
              <w:rPr>
                <w:rFonts w:ascii="Times New Roman" w:hAnsi="Times New Roman" w:cs="Times New Roman"/>
                <w:sz w:val="24"/>
                <w:szCs w:val="24"/>
              </w:rPr>
              <w:t>идентификация</w:t>
            </w:r>
            <w:r w:rsidR="00B1215F">
              <w:rPr>
                <w:rFonts w:ascii="Times New Roman" w:hAnsi="Times New Roman" w:cs="Times New Roman"/>
                <w:sz w:val="24"/>
                <w:szCs w:val="24"/>
                <w:lang w:val="kk-KZ"/>
              </w:rPr>
              <w:t>сы кезінде</w:t>
            </w:r>
            <w:r w:rsidRPr="00243E5C">
              <w:rPr>
                <w:rFonts w:ascii="Times New Roman" w:hAnsi="Times New Roman" w:cs="Times New Roman"/>
                <w:sz w:val="24"/>
                <w:szCs w:val="24"/>
              </w:rPr>
              <w:t xml:space="preserve"> шешіл</w:t>
            </w:r>
            <w:r w:rsidR="00B1215F">
              <w:rPr>
                <w:rFonts w:ascii="Times New Roman" w:hAnsi="Times New Roman" w:cs="Times New Roman"/>
                <w:sz w:val="24"/>
                <w:szCs w:val="24"/>
              </w:rPr>
              <w:t>етін негізгі мәселелерді атаңыз</w:t>
            </w:r>
          </w:p>
          <w:p w14:paraId="7C2D0E38" w14:textId="77777777" w:rsidR="00C66521" w:rsidRPr="00243E5C"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з</w:t>
            </w:r>
            <w:r w:rsidRPr="00243E5C">
              <w:rPr>
                <w:rFonts w:ascii="Times New Roman" w:hAnsi="Times New Roman" w:cs="Times New Roman"/>
                <w:sz w:val="24"/>
                <w:szCs w:val="24"/>
              </w:rPr>
              <w:t>ерттеуг</w:t>
            </w:r>
            <w:r>
              <w:rPr>
                <w:rFonts w:ascii="Times New Roman" w:hAnsi="Times New Roman" w:cs="Times New Roman"/>
                <w:sz w:val="24"/>
                <w:szCs w:val="24"/>
              </w:rPr>
              <w:t>е берілген объектілерді бағалаңыз</w:t>
            </w:r>
          </w:p>
          <w:p w14:paraId="6787779F" w14:textId="77777777" w:rsidR="00C66521" w:rsidRPr="00243E5C"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з</w:t>
            </w:r>
            <w:r w:rsidRPr="00243E5C">
              <w:rPr>
                <w:rFonts w:ascii="Times New Roman" w:hAnsi="Times New Roman" w:cs="Times New Roman"/>
                <w:sz w:val="24"/>
                <w:szCs w:val="24"/>
              </w:rPr>
              <w:t>ерттеуге б</w:t>
            </w:r>
            <w:r>
              <w:rPr>
                <w:rFonts w:ascii="Times New Roman" w:hAnsi="Times New Roman" w:cs="Times New Roman"/>
                <w:sz w:val="24"/>
                <w:szCs w:val="24"/>
              </w:rPr>
              <w:t>ерілген объектілерді сипаттаңыз</w:t>
            </w:r>
          </w:p>
          <w:p w14:paraId="53050393" w14:textId="77777777" w:rsidR="00C66521" w:rsidRPr="00243E5C" w:rsidRDefault="00C66521" w:rsidP="004B31B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43E5C">
              <w:rPr>
                <w:rFonts w:ascii="Times New Roman" w:hAnsi="Times New Roman" w:cs="Times New Roman"/>
                <w:sz w:val="24"/>
                <w:szCs w:val="24"/>
              </w:rPr>
              <w:t>объектілер</w:t>
            </w:r>
            <w:r>
              <w:rPr>
                <w:rFonts w:ascii="Times New Roman" w:hAnsi="Times New Roman" w:cs="Times New Roman"/>
                <w:sz w:val="24"/>
                <w:szCs w:val="24"/>
                <w:lang w:val="kk-KZ"/>
              </w:rPr>
              <w:t>ге</w:t>
            </w:r>
            <w:r w:rsidRPr="00243E5C">
              <w:rPr>
                <w:rFonts w:ascii="Times New Roman" w:hAnsi="Times New Roman" w:cs="Times New Roman"/>
                <w:sz w:val="24"/>
                <w:szCs w:val="24"/>
              </w:rPr>
              <w:t xml:space="preserve"> </w:t>
            </w:r>
            <w:r>
              <w:rPr>
                <w:rFonts w:ascii="Times New Roman" w:hAnsi="Times New Roman" w:cs="Times New Roman"/>
                <w:sz w:val="24"/>
                <w:szCs w:val="24"/>
              </w:rPr>
              <w:t>з</w:t>
            </w:r>
            <w:r w:rsidRPr="00243E5C">
              <w:rPr>
                <w:rFonts w:ascii="Times New Roman" w:hAnsi="Times New Roman" w:cs="Times New Roman"/>
                <w:sz w:val="24"/>
                <w:szCs w:val="24"/>
              </w:rPr>
              <w:t xml:space="preserve">ерттеу </w:t>
            </w:r>
            <w:r>
              <w:rPr>
                <w:rFonts w:ascii="Times New Roman" w:hAnsi="Times New Roman" w:cs="Times New Roman"/>
                <w:sz w:val="24"/>
                <w:szCs w:val="24"/>
              </w:rPr>
              <w:t>жүргізіңіз</w:t>
            </w:r>
          </w:p>
          <w:p w14:paraId="0266FF10" w14:textId="77777777" w:rsidR="00C66521" w:rsidRPr="00243E5C" w:rsidRDefault="00C66521" w:rsidP="004B31BF">
            <w:pPr>
              <w:spacing w:after="0" w:line="240" w:lineRule="auto"/>
              <w:rPr>
                <w:rFonts w:ascii="Times New Roman" w:hAnsi="Times New Roman" w:cs="Times New Roman"/>
                <w:sz w:val="24"/>
                <w:szCs w:val="24"/>
              </w:rPr>
            </w:pPr>
            <w:r w:rsidRPr="00243E5C">
              <w:rPr>
                <w:rFonts w:ascii="Times New Roman" w:hAnsi="Times New Roman" w:cs="Times New Roman"/>
                <w:sz w:val="24"/>
                <w:szCs w:val="24"/>
              </w:rPr>
              <w:lastRenderedPageBreak/>
              <w:t xml:space="preserve">- </w:t>
            </w:r>
            <w:r>
              <w:rPr>
                <w:rFonts w:ascii="Times New Roman" w:hAnsi="Times New Roman" w:cs="Times New Roman"/>
                <w:sz w:val="24"/>
                <w:szCs w:val="24"/>
              </w:rPr>
              <w:t>зерттеу нәтижесін бағалаңыз</w:t>
            </w:r>
          </w:p>
          <w:p w14:paraId="7A163A52" w14:textId="4453C86D" w:rsidR="00C66521" w:rsidRPr="008842FB" w:rsidRDefault="00C66521" w:rsidP="004B31BF">
            <w:pPr>
              <w:spacing w:after="0" w:line="240" w:lineRule="auto"/>
              <w:rPr>
                <w:rFonts w:ascii="Times New Roman" w:hAnsi="Times New Roman" w:cs="Times New Roman"/>
                <w:sz w:val="24"/>
                <w:szCs w:val="24"/>
              </w:rPr>
            </w:pPr>
            <w:r w:rsidRPr="00E862E9">
              <w:rPr>
                <w:rFonts w:ascii="Times New Roman" w:hAnsi="Times New Roman" w:cs="Times New Roman"/>
                <w:sz w:val="24"/>
                <w:szCs w:val="24"/>
              </w:rPr>
              <w:t xml:space="preserve">- </w:t>
            </w:r>
            <w:r>
              <w:rPr>
                <w:rFonts w:ascii="Times New Roman" w:hAnsi="Times New Roman" w:cs="Times New Roman"/>
                <w:sz w:val="24"/>
                <w:szCs w:val="24"/>
                <w:lang w:val="kk-KZ"/>
              </w:rPr>
              <w:t>сот-медициналық тұжырымды</w:t>
            </w:r>
            <w:r>
              <w:rPr>
                <w:rFonts w:ascii="Times New Roman" w:hAnsi="Times New Roman" w:cs="Times New Roman"/>
                <w:sz w:val="24"/>
                <w:szCs w:val="24"/>
              </w:rPr>
              <w:t xml:space="preserve"> негіздеңіз</w:t>
            </w:r>
          </w:p>
        </w:tc>
      </w:tr>
      <w:tr w:rsidR="00900885" w:rsidRPr="008842FB" w14:paraId="3A966B23" w14:textId="77777777" w:rsidTr="004B31BF">
        <w:trPr>
          <w:trHeight w:val="59"/>
        </w:trPr>
        <w:tc>
          <w:tcPr>
            <w:tcW w:w="3634" w:type="dxa"/>
            <w:gridSpan w:val="2"/>
            <w:shd w:val="clear" w:color="auto" w:fill="auto"/>
            <w:vAlign w:val="center"/>
          </w:tcPr>
          <w:p w14:paraId="54A3E56D" w14:textId="035B1E45" w:rsidR="00900885" w:rsidRPr="00900885" w:rsidRDefault="00C66521" w:rsidP="004B31BF">
            <w:pPr>
              <w:tabs>
                <w:tab w:val="left" w:pos="993"/>
                <w:tab w:val="left" w:pos="1134"/>
                <w:tab w:val="left" w:pos="1276"/>
              </w:tabs>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kk-KZ"/>
              </w:rPr>
              <w:lastRenderedPageBreak/>
              <w:t>Барлығы</w:t>
            </w:r>
            <w:r w:rsidR="00900885">
              <w:rPr>
                <w:rFonts w:ascii="Times New Roman" w:hAnsi="Times New Roman" w:cs="Times New Roman"/>
                <w:b/>
                <w:bCs/>
                <w:sz w:val="24"/>
                <w:szCs w:val="24"/>
              </w:rPr>
              <w:t>:</w:t>
            </w:r>
          </w:p>
        </w:tc>
        <w:tc>
          <w:tcPr>
            <w:tcW w:w="648" w:type="dxa"/>
            <w:shd w:val="clear" w:color="auto" w:fill="auto"/>
            <w:vAlign w:val="center"/>
          </w:tcPr>
          <w:p w14:paraId="2EA56349" w14:textId="7472A400"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96</w:t>
            </w:r>
          </w:p>
        </w:tc>
        <w:tc>
          <w:tcPr>
            <w:tcW w:w="708" w:type="dxa"/>
            <w:shd w:val="clear" w:color="auto" w:fill="auto"/>
            <w:vAlign w:val="center"/>
          </w:tcPr>
          <w:p w14:paraId="19DEB573" w14:textId="321B394D"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160</w:t>
            </w:r>
          </w:p>
        </w:tc>
        <w:tc>
          <w:tcPr>
            <w:tcW w:w="709" w:type="dxa"/>
            <w:shd w:val="clear" w:color="auto" w:fill="auto"/>
            <w:vAlign w:val="center"/>
          </w:tcPr>
          <w:p w14:paraId="0FE3ACA9" w14:textId="424C3544"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320</w:t>
            </w:r>
          </w:p>
        </w:tc>
        <w:tc>
          <w:tcPr>
            <w:tcW w:w="709" w:type="dxa"/>
            <w:shd w:val="clear" w:color="auto" w:fill="auto"/>
            <w:vAlign w:val="center"/>
          </w:tcPr>
          <w:p w14:paraId="2C63857F" w14:textId="5D8F705B" w:rsidR="00900885" w:rsidRPr="00900885" w:rsidRDefault="00900885" w:rsidP="00900885">
            <w:pPr>
              <w:pStyle w:val="a3"/>
              <w:jc w:val="center"/>
              <w:rPr>
                <w:rFonts w:ascii="Times New Roman" w:hAnsi="Times New Roman" w:cs="Times New Roman"/>
                <w:b/>
                <w:bCs/>
                <w:sz w:val="24"/>
                <w:szCs w:val="24"/>
              </w:rPr>
            </w:pPr>
            <w:r w:rsidRPr="00900885">
              <w:rPr>
                <w:rFonts w:ascii="Times New Roman" w:hAnsi="Times New Roman" w:cs="Times New Roman"/>
                <w:b/>
                <w:bCs/>
                <w:sz w:val="24"/>
                <w:szCs w:val="24"/>
              </w:rPr>
              <w:t>384</w:t>
            </w:r>
          </w:p>
        </w:tc>
        <w:tc>
          <w:tcPr>
            <w:tcW w:w="3231" w:type="dxa"/>
            <w:shd w:val="clear" w:color="auto" w:fill="auto"/>
            <w:vAlign w:val="center"/>
          </w:tcPr>
          <w:p w14:paraId="01051229" w14:textId="426123A4" w:rsidR="00900885" w:rsidRPr="00900885" w:rsidRDefault="00900885" w:rsidP="00C66521">
            <w:pPr>
              <w:spacing w:after="0" w:line="240" w:lineRule="auto"/>
              <w:jc w:val="center"/>
              <w:rPr>
                <w:rFonts w:ascii="Times New Roman" w:hAnsi="Times New Roman" w:cs="Times New Roman"/>
                <w:b/>
                <w:bCs/>
                <w:sz w:val="24"/>
                <w:szCs w:val="24"/>
              </w:rPr>
            </w:pPr>
          </w:p>
        </w:tc>
      </w:tr>
      <w:tr w:rsidR="00613EF8" w:rsidRPr="008842FB" w14:paraId="7D569920" w14:textId="77777777" w:rsidTr="00613EF8">
        <w:trPr>
          <w:trHeight w:val="59"/>
        </w:trPr>
        <w:tc>
          <w:tcPr>
            <w:tcW w:w="3634" w:type="dxa"/>
            <w:gridSpan w:val="2"/>
            <w:shd w:val="clear" w:color="auto" w:fill="auto"/>
            <w:vAlign w:val="center"/>
          </w:tcPr>
          <w:p w14:paraId="46AAA090" w14:textId="1D507FEF" w:rsidR="00613EF8" w:rsidRDefault="00613EF8" w:rsidP="004B31BF">
            <w:pPr>
              <w:tabs>
                <w:tab w:val="left" w:pos="993"/>
                <w:tab w:val="left" w:pos="1134"/>
                <w:tab w:val="left" w:pos="1276"/>
              </w:tabs>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Жиында:</w:t>
            </w:r>
          </w:p>
        </w:tc>
        <w:tc>
          <w:tcPr>
            <w:tcW w:w="2774" w:type="dxa"/>
            <w:gridSpan w:val="4"/>
            <w:shd w:val="clear" w:color="auto" w:fill="auto"/>
            <w:vAlign w:val="center"/>
          </w:tcPr>
          <w:p w14:paraId="425DFB28" w14:textId="4C8C6DE7" w:rsidR="00613EF8" w:rsidRPr="00613EF8" w:rsidRDefault="00613EF8" w:rsidP="00900885">
            <w:pPr>
              <w:pStyle w:val="a3"/>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960 сағат</w:t>
            </w:r>
          </w:p>
        </w:tc>
        <w:tc>
          <w:tcPr>
            <w:tcW w:w="3231" w:type="dxa"/>
            <w:shd w:val="clear" w:color="auto" w:fill="auto"/>
            <w:vAlign w:val="center"/>
          </w:tcPr>
          <w:p w14:paraId="2A78F4DD" w14:textId="77777777" w:rsidR="00613EF8" w:rsidRPr="00900885" w:rsidRDefault="00613EF8" w:rsidP="00C66521">
            <w:pPr>
              <w:spacing w:after="0" w:line="240" w:lineRule="auto"/>
              <w:jc w:val="center"/>
              <w:rPr>
                <w:rFonts w:ascii="Times New Roman" w:hAnsi="Times New Roman" w:cs="Times New Roman"/>
                <w:b/>
                <w:bCs/>
                <w:sz w:val="24"/>
                <w:szCs w:val="24"/>
              </w:rPr>
            </w:pPr>
          </w:p>
        </w:tc>
      </w:tr>
    </w:tbl>
    <w:p w14:paraId="5012F040" w14:textId="77777777" w:rsidR="00503A2E" w:rsidRDefault="00503A2E" w:rsidP="004C7C8F">
      <w:pPr>
        <w:spacing w:after="0" w:line="240" w:lineRule="auto"/>
        <w:ind w:firstLine="709"/>
        <w:rPr>
          <w:rFonts w:ascii="Times New Roman" w:hAnsi="Times New Roman" w:cs="Times New Roman"/>
          <w:b/>
          <w:sz w:val="24"/>
          <w:szCs w:val="24"/>
          <w:lang w:val="kk-KZ"/>
        </w:rPr>
      </w:pPr>
    </w:p>
    <w:p w14:paraId="7B57ED53" w14:textId="0A61414D" w:rsidR="00775D45" w:rsidRPr="00613EF8" w:rsidRDefault="006C63F8" w:rsidP="00613EF8">
      <w:pPr>
        <w:spacing w:after="0" w:line="240" w:lineRule="auto"/>
        <w:rPr>
          <w:rFonts w:ascii="Times New Roman" w:hAnsi="Times New Roman" w:cs="Times New Roman"/>
          <w:b/>
          <w:sz w:val="28"/>
          <w:szCs w:val="28"/>
          <w:lang w:val="kk-KZ"/>
        </w:rPr>
      </w:pPr>
      <w:r w:rsidRPr="00613EF8">
        <w:rPr>
          <w:rFonts w:ascii="Times New Roman" w:hAnsi="Times New Roman" w:cs="Times New Roman"/>
          <w:b/>
          <w:sz w:val="28"/>
          <w:szCs w:val="28"/>
          <w:lang w:val="kk-KZ"/>
        </w:rPr>
        <w:t>Тыңдаушылардың оқу жетістіктерін бағалау:</w:t>
      </w:r>
    </w:p>
    <w:p w14:paraId="5B2F43F8" w14:textId="77777777" w:rsidR="001D26E2" w:rsidRPr="00613EF8" w:rsidRDefault="001D26E2" w:rsidP="004C7C8F">
      <w:pPr>
        <w:spacing w:after="0" w:line="240" w:lineRule="auto"/>
        <w:ind w:firstLine="709"/>
        <w:rPr>
          <w:rFonts w:ascii="Times New Roman" w:hAnsi="Times New Roman" w:cs="Times New Roman"/>
          <w:sz w:val="24"/>
          <w:szCs w:val="24"/>
          <w:lang w:val="kk-KZ"/>
        </w:rPr>
      </w:pPr>
    </w:p>
    <w:tbl>
      <w:tblPr>
        <w:tblStyle w:val="12"/>
        <w:tblW w:w="9668" w:type="dxa"/>
        <w:tblInd w:w="108" w:type="dxa"/>
        <w:tblLayout w:type="fixed"/>
        <w:tblLook w:val="04A0" w:firstRow="1" w:lastRow="0" w:firstColumn="1" w:lastColumn="0" w:noHBand="0" w:noVBand="1"/>
      </w:tblPr>
      <w:tblGrid>
        <w:gridCol w:w="2552"/>
        <w:gridCol w:w="7116"/>
      </w:tblGrid>
      <w:tr w:rsidR="006C63F8" w:rsidRPr="00613EF8" w14:paraId="380D3E1D" w14:textId="77777777" w:rsidTr="00002E6A">
        <w:tc>
          <w:tcPr>
            <w:tcW w:w="2552" w:type="dxa"/>
          </w:tcPr>
          <w:p w14:paraId="773870B3" w14:textId="7E1A4922" w:rsidR="006C63F8" w:rsidRPr="00613E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3EF8">
              <w:rPr>
                <w:rFonts w:ascii="Times New Roman" w:hAnsi="Times New Roman" w:cs="Times New Roman"/>
                <w:sz w:val="24"/>
                <w:szCs w:val="24"/>
                <w:lang w:val="kk-KZ"/>
              </w:rPr>
              <w:t>Бақылау түрі</w:t>
            </w:r>
          </w:p>
        </w:tc>
        <w:tc>
          <w:tcPr>
            <w:tcW w:w="7116" w:type="dxa"/>
          </w:tcPr>
          <w:p w14:paraId="4B48846E" w14:textId="01C1A2DB" w:rsidR="006C63F8" w:rsidRPr="00613E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613EF8">
              <w:rPr>
                <w:rFonts w:ascii="Times New Roman" w:hAnsi="Times New Roman" w:cs="Times New Roman"/>
                <w:sz w:val="24"/>
                <w:szCs w:val="24"/>
                <w:lang w:val="kk-KZ"/>
              </w:rPr>
              <w:t>Бағалау әдістері</w:t>
            </w:r>
          </w:p>
        </w:tc>
      </w:tr>
      <w:tr w:rsidR="006C63F8" w:rsidRPr="008842FB" w14:paraId="3D8DF50C" w14:textId="77777777" w:rsidTr="00002E6A">
        <w:tc>
          <w:tcPr>
            <w:tcW w:w="2552" w:type="dxa"/>
          </w:tcPr>
          <w:p w14:paraId="6F14A351" w14:textId="6DAA6874"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Ағымдағы</w:t>
            </w:r>
          </w:p>
        </w:tc>
        <w:tc>
          <w:tcPr>
            <w:tcW w:w="7116" w:type="dxa"/>
          </w:tcPr>
          <w:p w14:paraId="05CA50E4" w14:textId="0D8D221D"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Ты</w:t>
            </w:r>
            <w:r w:rsidR="00CC693D">
              <w:rPr>
                <w:rFonts w:ascii="Times New Roman" w:hAnsi="Times New Roman" w:cs="Times New Roman"/>
                <w:sz w:val="24"/>
                <w:szCs w:val="24"/>
                <w:lang w:val="kk-KZ"/>
              </w:rPr>
              <w:t>ң</w:t>
            </w:r>
            <w:r>
              <w:rPr>
                <w:rFonts w:ascii="Times New Roman" w:hAnsi="Times New Roman" w:cs="Times New Roman"/>
                <w:sz w:val="24"/>
                <w:szCs w:val="24"/>
                <w:lang w:val="kk-KZ"/>
              </w:rPr>
              <w:t>да</w:t>
            </w:r>
            <w:r w:rsidRPr="00243E5C">
              <w:rPr>
                <w:rFonts w:ascii="Times New Roman" w:hAnsi="Times New Roman" w:cs="Times New Roman"/>
                <w:sz w:val="24"/>
                <w:szCs w:val="24"/>
              </w:rPr>
              <w:t>ушылардың тапсырмаларын бағалау</w:t>
            </w:r>
          </w:p>
        </w:tc>
      </w:tr>
      <w:tr w:rsidR="006C63F8" w:rsidRPr="008842FB" w14:paraId="273E0560" w14:textId="77777777" w:rsidTr="00002E6A">
        <w:tc>
          <w:tcPr>
            <w:tcW w:w="2552" w:type="dxa"/>
          </w:tcPr>
          <w:p w14:paraId="09FEAC5F" w14:textId="3BC090CF"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Pr="00243E5C">
              <w:rPr>
                <w:rFonts w:ascii="Times New Roman" w:hAnsi="Times New Roman" w:cs="Times New Roman"/>
                <w:sz w:val="24"/>
                <w:szCs w:val="24"/>
              </w:rPr>
              <w:t xml:space="preserve"> (қажет болса)</w:t>
            </w:r>
          </w:p>
        </w:tc>
        <w:tc>
          <w:tcPr>
            <w:tcW w:w="7116" w:type="dxa"/>
          </w:tcPr>
          <w:p w14:paraId="0A277848" w14:textId="7DF60E34"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43E5C">
              <w:rPr>
                <w:rFonts w:ascii="Times New Roman" w:hAnsi="Times New Roman" w:cs="Times New Roman"/>
                <w:sz w:val="24"/>
                <w:szCs w:val="24"/>
              </w:rPr>
              <w:t>Әр модуль бойынша білім мен дағдыны бағалау.</w:t>
            </w:r>
            <w:r>
              <w:rPr>
                <w:rFonts w:ascii="Times New Roman" w:hAnsi="Times New Roman" w:cs="Times New Roman"/>
                <w:sz w:val="24"/>
                <w:szCs w:val="24"/>
              </w:rPr>
              <w:t xml:space="preserve"> Қорытынды аттестацияға рұқсат беру</w:t>
            </w:r>
            <w:r w:rsidRPr="00243E5C">
              <w:rPr>
                <w:rFonts w:ascii="Times New Roman" w:hAnsi="Times New Roman" w:cs="Times New Roman"/>
                <w:sz w:val="24"/>
                <w:szCs w:val="24"/>
              </w:rPr>
              <w:t>.</w:t>
            </w:r>
          </w:p>
        </w:tc>
      </w:tr>
      <w:tr w:rsidR="006C63F8" w:rsidRPr="00B0712C" w14:paraId="3BA196E2" w14:textId="77777777" w:rsidTr="00002E6A">
        <w:tc>
          <w:tcPr>
            <w:tcW w:w="2552" w:type="dxa"/>
          </w:tcPr>
          <w:p w14:paraId="1160F597" w14:textId="0716752E" w:rsidR="006C63F8" w:rsidRPr="008842FB"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p>
        </w:tc>
        <w:tc>
          <w:tcPr>
            <w:tcW w:w="7116" w:type="dxa"/>
          </w:tcPr>
          <w:p w14:paraId="47389577" w14:textId="77777777" w:rsidR="006C63F8" w:rsidRPr="00243E5C"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shd w:val="clear" w:color="auto" w:fill="FFFFFF"/>
                <w:lang w:val="kk-KZ"/>
              </w:rPr>
            </w:pPr>
            <w:r w:rsidRPr="00243E5C">
              <w:rPr>
                <w:rFonts w:ascii="Times New Roman" w:hAnsi="Times New Roman" w:cs="Times New Roman"/>
                <w:color w:val="000000"/>
                <w:sz w:val="24"/>
                <w:szCs w:val="24"/>
                <w:shd w:val="clear" w:color="auto" w:fill="FFFFFF"/>
                <w:lang w:val="kk-KZ"/>
              </w:rPr>
              <w:t xml:space="preserve">Бірінші кезең – тест сұрақтары </w:t>
            </w:r>
            <w:r>
              <w:rPr>
                <w:rFonts w:ascii="Times New Roman" w:hAnsi="Times New Roman" w:cs="Times New Roman"/>
                <w:color w:val="000000"/>
                <w:sz w:val="24"/>
                <w:szCs w:val="24"/>
                <w:shd w:val="clear" w:color="auto" w:fill="FFFFFF"/>
                <w:lang w:val="kk-KZ"/>
              </w:rPr>
              <w:t>бойынша</w:t>
            </w:r>
            <w:r w:rsidRPr="00243E5C">
              <w:rPr>
                <w:rFonts w:ascii="Times New Roman" w:hAnsi="Times New Roman" w:cs="Times New Roman"/>
                <w:color w:val="000000"/>
                <w:sz w:val="24"/>
                <w:szCs w:val="24"/>
                <w:shd w:val="clear" w:color="auto" w:fill="FFFFFF"/>
                <w:lang w:val="kk-KZ"/>
              </w:rPr>
              <w:t xml:space="preserve"> автоматтандырылған компьютерлік тестілеу арқылы білімді бағалау.</w:t>
            </w:r>
          </w:p>
          <w:p w14:paraId="3C203BC4" w14:textId="60CADE61" w:rsidR="006C63F8" w:rsidRPr="006C63F8" w:rsidRDefault="006C63F8" w:rsidP="006C63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val="kk-KZ"/>
              </w:rPr>
            </w:pPr>
            <w:r w:rsidRPr="00243E5C">
              <w:rPr>
                <w:rFonts w:ascii="Times New Roman" w:hAnsi="Times New Roman" w:cs="Times New Roman"/>
                <w:color w:val="000000"/>
                <w:sz w:val="24"/>
                <w:szCs w:val="24"/>
                <w:shd w:val="clear" w:color="auto" w:fill="FFFFFF"/>
                <w:lang w:val="kk-KZ"/>
              </w:rPr>
              <w:t>Екінші кез</w:t>
            </w:r>
            <w:r>
              <w:rPr>
                <w:rFonts w:ascii="Times New Roman" w:hAnsi="Times New Roman" w:cs="Times New Roman"/>
                <w:color w:val="000000"/>
                <w:sz w:val="24"/>
                <w:szCs w:val="24"/>
                <w:shd w:val="clear" w:color="auto" w:fill="FFFFFF"/>
                <w:lang w:val="kk-KZ"/>
              </w:rPr>
              <w:t>ең – сот-медициналық сараптама барысында</w:t>
            </w:r>
            <w:r w:rsidRPr="00243E5C">
              <w:rPr>
                <w:rFonts w:ascii="Times New Roman" w:hAnsi="Times New Roman" w:cs="Times New Roman"/>
                <w:color w:val="000000"/>
                <w:sz w:val="24"/>
                <w:szCs w:val="24"/>
                <w:shd w:val="clear" w:color="auto" w:fill="FFFFFF"/>
                <w:lang w:val="kk-KZ"/>
              </w:rPr>
              <w:t xml:space="preserve"> дағдының орындалуын көрсету арқылы бағалау</w:t>
            </w:r>
            <w:r>
              <w:rPr>
                <w:rFonts w:ascii="Times New Roman" w:hAnsi="Times New Roman" w:cs="Times New Roman"/>
                <w:color w:val="000000"/>
                <w:sz w:val="24"/>
                <w:szCs w:val="24"/>
                <w:shd w:val="clear" w:color="auto" w:fill="FFFFFF"/>
                <w:lang w:val="kk-KZ"/>
              </w:rPr>
              <w:t>.</w:t>
            </w:r>
          </w:p>
        </w:tc>
      </w:tr>
    </w:tbl>
    <w:p w14:paraId="5D6CF5C5" w14:textId="77777777" w:rsidR="00771118" w:rsidRPr="006C63F8" w:rsidRDefault="00771118" w:rsidP="00397F76">
      <w:pPr>
        <w:spacing w:after="0" w:line="240" w:lineRule="auto"/>
        <w:jc w:val="center"/>
        <w:rPr>
          <w:rFonts w:ascii="Times New Roman" w:hAnsi="Times New Roman" w:cs="Times New Roman"/>
          <w:b/>
          <w:sz w:val="24"/>
          <w:szCs w:val="24"/>
          <w:lang w:val="kk-KZ"/>
        </w:rPr>
      </w:pPr>
    </w:p>
    <w:p w14:paraId="797732AD" w14:textId="77777777" w:rsidR="006C63F8" w:rsidRPr="00613EF8" w:rsidRDefault="006C63F8" w:rsidP="00613EF8">
      <w:pPr>
        <w:spacing w:after="0" w:line="240" w:lineRule="auto"/>
        <w:rPr>
          <w:rFonts w:ascii="Times New Roman" w:hAnsi="Times New Roman" w:cs="Times New Roman"/>
          <w:b/>
          <w:sz w:val="28"/>
          <w:szCs w:val="28"/>
          <w:lang w:val="kk-KZ"/>
        </w:rPr>
      </w:pPr>
      <w:r w:rsidRPr="00613EF8">
        <w:rPr>
          <w:rFonts w:ascii="Times New Roman" w:hAnsi="Times New Roman" w:cs="Times New Roman"/>
          <w:b/>
          <w:sz w:val="28"/>
          <w:szCs w:val="28"/>
          <w:lang w:val="kk-KZ"/>
        </w:rPr>
        <w:t>Тыңдаушылардың оқу жетістіктерін бағалаудың баллдық-рейтингтік әріптік жүйесі</w:t>
      </w:r>
    </w:p>
    <w:p w14:paraId="593E49B2" w14:textId="77777777" w:rsidR="001D26E2" w:rsidRPr="006C63F8" w:rsidRDefault="001D26E2" w:rsidP="004C7C8F">
      <w:pPr>
        <w:spacing w:after="0" w:line="240" w:lineRule="auto"/>
        <w:ind w:firstLine="709"/>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6C63F8" w:rsidRPr="008842FB" w14:paraId="1AD4CD5A" w14:textId="77777777" w:rsidTr="00002E6A">
        <w:tc>
          <w:tcPr>
            <w:tcW w:w="2627" w:type="dxa"/>
            <w:shd w:val="clear" w:color="auto" w:fill="auto"/>
            <w:tcMar>
              <w:top w:w="45" w:type="dxa"/>
              <w:left w:w="75" w:type="dxa"/>
              <w:bottom w:w="45" w:type="dxa"/>
              <w:right w:w="75" w:type="dxa"/>
            </w:tcMar>
            <w:hideMark/>
          </w:tcPr>
          <w:p w14:paraId="0B1C65BD" w14:textId="519ADF02" w:rsidR="006C63F8" w:rsidRPr="008842FB" w:rsidRDefault="006C63F8" w:rsidP="006C63F8">
            <w:pPr>
              <w:pStyle w:val="ab"/>
              <w:spacing w:before="0" w:beforeAutospacing="0" w:after="0" w:afterAutospacing="0"/>
              <w:jc w:val="center"/>
              <w:textAlignment w:val="baseline"/>
              <w:rPr>
                <w:color w:val="000000"/>
                <w:spacing w:val="2"/>
              </w:rPr>
            </w:pPr>
            <w:r w:rsidRPr="00243E5C">
              <w:rPr>
                <w:color w:val="000000"/>
                <w:spacing w:val="2"/>
              </w:rPr>
              <w:t>Әріптік жүйе бойынша бағалау</w:t>
            </w:r>
          </w:p>
        </w:tc>
        <w:tc>
          <w:tcPr>
            <w:tcW w:w="2693" w:type="dxa"/>
            <w:shd w:val="clear" w:color="auto" w:fill="auto"/>
            <w:tcMar>
              <w:top w:w="45" w:type="dxa"/>
              <w:left w:w="75" w:type="dxa"/>
              <w:bottom w:w="45" w:type="dxa"/>
              <w:right w:w="75" w:type="dxa"/>
            </w:tcMar>
            <w:hideMark/>
          </w:tcPr>
          <w:p w14:paraId="5B77B377" w14:textId="2B79207B"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Бал</w:t>
            </w:r>
            <w:r w:rsidRPr="00243E5C">
              <w:rPr>
                <w:color w:val="000000"/>
                <w:spacing w:val="2"/>
              </w:rPr>
              <w:t>лардың цифрлық эквиваленті</w:t>
            </w:r>
          </w:p>
        </w:tc>
        <w:tc>
          <w:tcPr>
            <w:tcW w:w="1985" w:type="dxa"/>
            <w:shd w:val="clear" w:color="auto" w:fill="auto"/>
            <w:tcMar>
              <w:top w:w="45" w:type="dxa"/>
              <w:left w:w="75" w:type="dxa"/>
              <w:bottom w:w="45" w:type="dxa"/>
              <w:right w:w="75" w:type="dxa"/>
            </w:tcMar>
            <w:hideMark/>
          </w:tcPr>
          <w:p w14:paraId="1A2CB1BA" w14:textId="065BABB6"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w:t>
            </w:r>
            <w:r>
              <w:rPr>
                <w:color w:val="000000"/>
                <w:spacing w:val="2"/>
                <w:lang w:val="kk-KZ"/>
              </w:rPr>
              <w:t>дық көлемі</w:t>
            </w:r>
          </w:p>
        </w:tc>
        <w:tc>
          <w:tcPr>
            <w:tcW w:w="2471" w:type="dxa"/>
            <w:shd w:val="clear" w:color="auto" w:fill="auto"/>
            <w:tcMar>
              <w:top w:w="45" w:type="dxa"/>
              <w:left w:w="75" w:type="dxa"/>
              <w:bottom w:w="45" w:type="dxa"/>
              <w:right w:w="75" w:type="dxa"/>
            </w:tcMar>
            <w:hideMark/>
          </w:tcPr>
          <w:p w14:paraId="3FAAE9B6" w14:textId="29FC5831" w:rsidR="006C63F8" w:rsidRPr="008842FB" w:rsidRDefault="006C63F8" w:rsidP="006C63F8">
            <w:pPr>
              <w:pStyle w:val="ab"/>
              <w:spacing w:before="0" w:beforeAutospacing="0" w:after="0" w:afterAutospacing="0"/>
              <w:jc w:val="center"/>
              <w:textAlignment w:val="baseline"/>
              <w:rPr>
                <w:color w:val="000000"/>
                <w:spacing w:val="2"/>
              </w:rPr>
            </w:pPr>
            <w:r w:rsidRPr="00243E5C">
              <w:rPr>
                <w:color w:val="000000"/>
                <w:spacing w:val="2"/>
              </w:rPr>
              <w:t>Дәстүрлі жүйе бойынша бағалау</w:t>
            </w:r>
          </w:p>
        </w:tc>
      </w:tr>
      <w:tr w:rsidR="006C63F8" w:rsidRPr="008842FB" w14:paraId="2386C71B" w14:textId="77777777" w:rsidTr="00002E6A">
        <w:tc>
          <w:tcPr>
            <w:tcW w:w="2627" w:type="dxa"/>
            <w:shd w:val="clear" w:color="auto" w:fill="auto"/>
            <w:tcMar>
              <w:top w:w="45" w:type="dxa"/>
              <w:left w:w="75" w:type="dxa"/>
              <w:bottom w:w="45" w:type="dxa"/>
              <w:right w:w="75" w:type="dxa"/>
            </w:tcMar>
            <w:hideMark/>
          </w:tcPr>
          <w:p w14:paraId="70D6AE30"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2" w:name="z274"/>
            <w:bookmarkStart w:id="3" w:name="z273"/>
            <w:bookmarkStart w:id="4" w:name="z272"/>
            <w:bookmarkStart w:id="5" w:name="z271"/>
            <w:bookmarkEnd w:id="2"/>
            <w:bookmarkEnd w:id="3"/>
            <w:bookmarkEnd w:id="4"/>
            <w:bookmarkEnd w:id="5"/>
            <w:r w:rsidRPr="008842FB">
              <w:rPr>
                <w:color w:val="000000"/>
                <w:spacing w:val="2"/>
              </w:rPr>
              <w:t>А</w:t>
            </w:r>
          </w:p>
        </w:tc>
        <w:tc>
          <w:tcPr>
            <w:tcW w:w="2693" w:type="dxa"/>
            <w:shd w:val="clear" w:color="auto" w:fill="auto"/>
            <w:tcMar>
              <w:top w:w="45" w:type="dxa"/>
              <w:left w:w="75" w:type="dxa"/>
              <w:bottom w:w="45" w:type="dxa"/>
              <w:right w:w="75" w:type="dxa"/>
            </w:tcMar>
            <w:hideMark/>
          </w:tcPr>
          <w:p w14:paraId="76E565FD"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4,0</w:t>
            </w:r>
          </w:p>
        </w:tc>
        <w:tc>
          <w:tcPr>
            <w:tcW w:w="1985" w:type="dxa"/>
            <w:shd w:val="clear" w:color="auto" w:fill="auto"/>
            <w:tcMar>
              <w:top w:w="45" w:type="dxa"/>
              <w:left w:w="75" w:type="dxa"/>
              <w:bottom w:w="45" w:type="dxa"/>
              <w:right w:w="75" w:type="dxa"/>
            </w:tcMar>
            <w:hideMark/>
          </w:tcPr>
          <w:p w14:paraId="5986932B"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1AC8C6FE" w14:textId="209BC087"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Өте жақсы</w:t>
            </w:r>
          </w:p>
        </w:tc>
      </w:tr>
      <w:tr w:rsidR="006C63F8" w:rsidRPr="008842FB" w14:paraId="55F00017" w14:textId="77777777" w:rsidTr="00002E6A">
        <w:tc>
          <w:tcPr>
            <w:tcW w:w="2627" w:type="dxa"/>
            <w:shd w:val="clear" w:color="auto" w:fill="auto"/>
            <w:tcMar>
              <w:top w:w="45" w:type="dxa"/>
              <w:left w:w="75" w:type="dxa"/>
              <w:bottom w:w="45" w:type="dxa"/>
              <w:right w:w="75" w:type="dxa"/>
            </w:tcMar>
            <w:hideMark/>
          </w:tcPr>
          <w:p w14:paraId="04911F91"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6" w:name="z279"/>
            <w:bookmarkStart w:id="7" w:name="z278"/>
            <w:bookmarkStart w:id="8" w:name="z277"/>
            <w:bookmarkStart w:id="9" w:name="z276"/>
            <w:bookmarkEnd w:id="6"/>
            <w:bookmarkEnd w:id="7"/>
            <w:bookmarkEnd w:id="8"/>
            <w:bookmarkEnd w:id="9"/>
            <w:r w:rsidRPr="008842FB">
              <w:rPr>
                <w:color w:val="000000"/>
                <w:spacing w:val="2"/>
              </w:rPr>
              <w:t>А-</w:t>
            </w:r>
          </w:p>
        </w:tc>
        <w:tc>
          <w:tcPr>
            <w:tcW w:w="2693" w:type="dxa"/>
            <w:shd w:val="clear" w:color="auto" w:fill="auto"/>
            <w:tcMar>
              <w:top w:w="45" w:type="dxa"/>
              <w:left w:w="75" w:type="dxa"/>
              <w:bottom w:w="45" w:type="dxa"/>
              <w:right w:w="75" w:type="dxa"/>
            </w:tcMar>
            <w:hideMark/>
          </w:tcPr>
          <w:p w14:paraId="4E74BF76"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3,67</w:t>
            </w:r>
          </w:p>
        </w:tc>
        <w:tc>
          <w:tcPr>
            <w:tcW w:w="1985" w:type="dxa"/>
            <w:shd w:val="clear" w:color="auto" w:fill="auto"/>
            <w:tcMar>
              <w:top w:w="45" w:type="dxa"/>
              <w:left w:w="75" w:type="dxa"/>
              <w:bottom w:w="45" w:type="dxa"/>
              <w:right w:w="75" w:type="dxa"/>
            </w:tcMar>
            <w:hideMark/>
          </w:tcPr>
          <w:p w14:paraId="6FE1FE23"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90-94</w:t>
            </w:r>
          </w:p>
        </w:tc>
        <w:tc>
          <w:tcPr>
            <w:tcW w:w="2471" w:type="dxa"/>
            <w:vMerge/>
            <w:shd w:val="clear" w:color="auto" w:fill="auto"/>
            <w:vAlign w:val="center"/>
            <w:hideMark/>
          </w:tcPr>
          <w:p w14:paraId="4BDF709C"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60BF33B" w14:textId="77777777" w:rsidTr="00002E6A">
        <w:tc>
          <w:tcPr>
            <w:tcW w:w="2627" w:type="dxa"/>
            <w:shd w:val="clear" w:color="auto" w:fill="auto"/>
            <w:tcMar>
              <w:top w:w="45" w:type="dxa"/>
              <w:left w:w="75" w:type="dxa"/>
              <w:bottom w:w="45" w:type="dxa"/>
              <w:right w:w="75" w:type="dxa"/>
            </w:tcMar>
            <w:hideMark/>
          </w:tcPr>
          <w:p w14:paraId="73405003"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10" w:name="z284"/>
            <w:bookmarkStart w:id="11" w:name="z283"/>
            <w:bookmarkStart w:id="12" w:name="z282"/>
            <w:bookmarkStart w:id="13" w:name="z281"/>
            <w:bookmarkEnd w:id="10"/>
            <w:bookmarkEnd w:id="11"/>
            <w:bookmarkEnd w:id="12"/>
            <w:bookmarkEnd w:id="13"/>
            <w:r w:rsidRPr="008842FB">
              <w:rPr>
                <w:color w:val="000000"/>
                <w:spacing w:val="2"/>
              </w:rPr>
              <w:t>В+</w:t>
            </w:r>
          </w:p>
        </w:tc>
        <w:tc>
          <w:tcPr>
            <w:tcW w:w="2693" w:type="dxa"/>
            <w:shd w:val="clear" w:color="auto" w:fill="auto"/>
            <w:tcMar>
              <w:top w:w="45" w:type="dxa"/>
              <w:left w:w="75" w:type="dxa"/>
              <w:bottom w:w="45" w:type="dxa"/>
              <w:right w:w="75" w:type="dxa"/>
            </w:tcMar>
            <w:hideMark/>
          </w:tcPr>
          <w:p w14:paraId="054A853F"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3,33</w:t>
            </w:r>
          </w:p>
        </w:tc>
        <w:tc>
          <w:tcPr>
            <w:tcW w:w="1985" w:type="dxa"/>
            <w:shd w:val="clear" w:color="auto" w:fill="auto"/>
            <w:tcMar>
              <w:top w:w="45" w:type="dxa"/>
              <w:left w:w="75" w:type="dxa"/>
              <w:bottom w:w="45" w:type="dxa"/>
              <w:right w:w="75" w:type="dxa"/>
            </w:tcMar>
            <w:hideMark/>
          </w:tcPr>
          <w:p w14:paraId="16E662A2"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1F62A2CA" w14:textId="3004DB09"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Жақсы</w:t>
            </w:r>
          </w:p>
        </w:tc>
      </w:tr>
      <w:tr w:rsidR="006C63F8" w:rsidRPr="008842FB" w14:paraId="1F40A256" w14:textId="77777777" w:rsidTr="00002E6A">
        <w:tc>
          <w:tcPr>
            <w:tcW w:w="2627" w:type="dxa"/>
            <w:shd w:val="clear" w:color="auto" w:fill="auto"/>
            <w:tcMar>
              <w:top w:w="45" w:type="dxa"/>
              <w:left w:w="75" w:type="dxa"/>
              <w:bottom w:w="45" w:type="dxa"/>
              <w:right w:w="75" w:type="dxa"/>
            </w:tcMar>
            <w:hideMark/>
          </w:tcPr>
          <w:p w14:paraId="337EDBBA"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14" w:name="z289"/>
            <w:bookmarkStart w:id="15" w:name="z288"/>
            <w:bookmarkStart w:id="16" w:name="z287"/>
            <w:bookmarkStart w:id="17" w:name="z286"/>
            <w:bookmarkEnd w:id="14"/>
            <w:bookmarkEnd w:id="15"/>
            <w:bookmarkEnd w:id="16"/>
            <w:bookmarkEnd w:id="17"/>
            <w:r w:rsidRPr="008842FB">
              <w:rPr>
                <w:color w:val="000000"/>
                <w:spacing w:val="2"/>
              </w:rPr>
              <w:t>В</w:t>
            </w:r>
          </w:p>
        </w:tc>
        <w:tc>
          <w:tcPr>
            <w:tcW w:w="2693" w:type="dxa"/>
            <w:shd w:val="clear" w:color="auto" w:fill="auto"/>
            <w:tcMar>
              <w:top w:w="45" w:type="dxa"/>
              <w:left w:w="75" w:type="dxa"/>
              <w:bottom w:w="45" w:type="dxa"/>
              <w:right w:w="75" w:type="dxa"/>
            </w:tcMar>
            <w:hideMark/>
          </w:tcPr>
          <w:p w14:paraId="24C03860"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3,0</w:t>
            </w:r>
          </w:p>
        </w:tc>
        <w:tc>
          <w:tcPr>
            <w:tcW w:w="1985" w:type="dxa"/>
            <w:shd w:val="clear" w:color="auto" w:fill="auto"/>
            <w:tcMar>
              <w:top w:w="45" w:type="dxa"/>
              <w:left w:w="75" w:type="dxa"/>
              <w:bottom w:w="45" w:type="dxa"/>
              <w:right w:w="75" w:type="dxa"/>
            </w:tcMar>
            <w:hideMark/>
          </w:tcPr>
          <w:p w14:paraId="7D3F917D"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80-84</w:t>
            </w:r>
          </w:p>
        </w:tc>
        <w:tc>
          <w:tcPr>
            <w:tcW w:w="2471" w:type="dxa"/>
            <w:vMerge/>
            <w:shd w:val="clear" w:color="auto" w:fill="auto"/>
            <w:vAlign w:val="center"/>
            <w:hideMark/>
          </w:tcPr>
          <w:p w14:paraId="0ABD67B8"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010A2" w14:textId="77777777" w:rsidTr="00002E6A">
        <w:tc>
          <w:tcPr>
            <w:tcW w:w="2627" w:type="dxa"/>
            <w:shd w:val="clear" w:color="auto" w:fill="auto"/>
            <w:tcMar>
              <w:top w:w="45" w:type="dxa"/>
              <w:left w:w="75" w:type="dxa"/>
              <w:bottom w:w="45" w:type="dxa"/>
              <w:right w:w="75" w:type="dxa"/>
            </w:tcMar>
            <w:hideMark/>
          </w:tcPr>
          <w:p w14:paraId="0DA08254"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18" w:name="z294"/>
            <w:bookmarkStart w:id="19" w:name="z293"/>
            <w:bookmarkStart w:id="20" w:name="z292"/>
            <w:bookmarkStart w:id="21" w:name="z291"/>
            <w:bookmarkEnd w:id="18"/>
            <w:bookmarkEnd w:id="19"/>
            <w:bookmarkEnd w:id="20"/>
            <w:bookmarkEnd w:id="21"/>
            <w:r w:rsidRPr="008842FB">
              <w:rPr>
                <w:color w:val="000000"/>
                <w:spacing w:val="2"/>
              </w:rPr>
              <w:t>В-</w:t>
            </w:r>
          </w:p>
        </w:tc>
        <w:tc>
          <w:tcPr>
            <w:tcW w:w="2693" w:type="dxa"/>
            <w:shd w:val="clear" w:color="auto" w:fill="auto"/>
            <w:tcMar>
              <w:top w:w="45" w:type="dxa"/>
              <w:left w:w="75" w:type="dxa"/>
              <w:bottom w:w="45" w:type="dxa"/>
              <w:right w:w="75" w:type="dxa"/>
            </w:tcMar>
            <w:hideMark/>
          </w:tcPr>
          <w:p w14:paraId="61B4961F"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2,67</w:t>
            </w:r>
          </w:p>
        </w:tc>
        <w:tc>
          <w:tcPr>
            <w:tcW w:w="1985" w:type="dxa"/>
            <w:shd w:val="clear" w:color="auto" w:fill="auto"/>
            <w:tcMar>
              <w:top w:w="45" w:type="dxa"/>
              <w:left w:w="75" w:type="dxa"/>
              <w:bottom w:w="45" w:type="dxa"/>
              <w:right w:w="75" w:type="dxa"/>
            </w:tcMar>
            <w:hideMark/>
          </w:tcPr>
          <w:p w14:paraId="67F019A5"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75-79</w:t>
            </w:r>
          </w:p>
        </w:tc>
        <w:tc>
          <w:tcPr>
            <w:tcW w:w="2471" w:type="dxa"/>
            <w:vMerge/>
            <w:shd w:val="clear" w:color="auto" w:fill="auto"/>
            <w:vAlign w:val="center"/>
            <w:hideMark/>
          </w:tcPr>
          <w:p w14:paraId="0114CED9"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7516955" w14:textId="77777777" w:rsidTr="00002E6A">
        <w:tc>
          <w:tcPr>
            <w:tcW w:w="2627" w:type="dxa"/>
            <w:shd w:val="clear" w:color="auto" w:fill="auto"/>
            <w:tcMar>
              <w:top w:w="45" w:type="dxa"/>
              <w:left w:w="75" w:type="dxa"/>
              <w:bottom w:w="45" w:type="dxa"/>
              <w:right w:w="75" w:type="dxa"/>
            </w:tcMar>
            <w:hideMark/>
          </w:tcPr>
          <w:p w14:paraId="189ADA5E"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22" w:name="z299"/>
            <w:bookmarkStart w:id="23" w:name="z298"/>
            <w:bookmarkStart w:id="24" w:name="z297"/>
            <w:bookmarkStart w:id="25" w:name="z296"/>
            <w:bookmarkEnd w:id="22"/>
            <w:bookmarkEnd w:id="23"/>
            <w:bookmarkEnd w:id="24"/>
            <w:bookmarkEnd w:id="25"/>
            <w:r w:rsidRPr="008842FB">
              <w:rPr>
                <w:color w:val="000000"/>
                <w:spacing w:val="2"/>
              </w:rPr>
              <w:t>С+</w:t>
            </w:r>
          </w:p>
        </w:tc>
        <w:tc>
          <w:tcPr>
            <w:tcW w:w="2693" w:type="dxa"/>
            <w:shd w:val="clear" w:color="auto" w:fill="auto"/>
            <w:tcMar>
              <w:top w:w="45" w:type="dxa"/>
              <w:left w:w="75" w:type="dxa"/>
              <w:bottom w:w="45" w:type="dxa"/>
              <w:right w:w="75" w:type="dxa"/>
            </w:tcMar>
            <w:hideMark/>
          </w:tcPr>
          <w:p w14:paraId="07B7FA0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2,33</w:t>
            </w:r>
          </w:p>
        </w:tc>
        <w:tc>
          <w:tcPr>
            <w:tcW w:w="1985" w:type="dxa"/>
            <w:shd w:val="clear" w:color="auto" w:fill="auto"/>
            <w:tcMar>
              <w:top w:w="45" w:type="dxa"/>
              <w:left w:w="75" w:type="dxa"/>
              <w:bottom w:w="45" w:type="dxa"/>
              <w:right w:w="75" w:type="dxa"/>
            </w:tcMar>
            <w:hideMark/>
          </w:tcPr>
          <w:p w14:paraId="37FF2D9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538458D9" w14:textId="3490544A" w:rsidR="006C63F8" w:rsidRPr="008842FB" w:rsidRDefault="006C63F8" w:rsidP="006C63F8">
            <w:pPr>
              <w:pStyle w:val="ab"/>
              <w:spacing w:before="0" w:beforeAutospacing="0" w:after="0" w:afterAutospacing="0"/>
              <w:jc w:val="center"/>
              <w:textAlignment w:val="baseline"/>
              <w:rPr>
                <w:color w:val="000000"/>
                <w:spacing w:val="2"/>
              </w:rPr>
            </w:pPr>
            <w:r>
              <w:rPr>
                <w:color w:val="000000"/>
                <w:spacing w:val="2"/>
                <w:lang w:val="kk-KZ"/>
              </w:rPr>
              <w:t>Қанағаттанарлық</w:t>
            </w:r>
          </w:p>
        </w:tc>
      </w:tr>
      <w:tr w:rsidR="006C63F8" w:rsidRPr="008842FB" w14:paraId="2FB175D1" w14:textId="77777777" w:rsidTr="00002E6A">
        <w:tc>
          <w:tcPr>
            <w:tcW w:w="2627" w:type="dxa"/>
            <w:shd w:val="clear" w:color="auto" w:fill="auto"/>
            <w:tcMar>
              <w:top w:w="45" w:type="dxa"/>
              <w:left w:w="75" w:type="dxa"/>
              <w:bottom w:w="45" w:type="dxa"/>
              <w:right w:w="75" w:type="dxa"/>
            </w:tcMar>
            <w:hideMark/>
          </w:tcPr>
          <w:p w14:paraId="294295F5"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26" w:name="z304"/>
            <w:bookmarkStart w:id="27" w:name="z303"/>
            <w:bookmarkStart w:id="28" w:name="z302"/>
            <w:bookmarkStart w:id="29" w:name="z301"/>
            <w:bookmarkEnd w:id="26"/>
            <w:bookmarkEnd w:id="27"/>
            <w:bookmarkEnd w:id="28"/>
            <w:bookmarkEnd w:id="29"/>
            <w:r w:rsidRPr="008842FB">
              <w:rPr>
                <w:color w:val="000000"/>
                <w:spacing w:val="2"/>
              </w:rPr>
              <w:t>С</w:t>
            </w:r>
          </w:p>
        </w:tc>
        <w:tc>
          <w:tcPr>
            <w:tcW w:w="2693" w:type="dxa"/>
            <w:shd w:val="clear" w:color="auto" w:fill="auto"/>
            <w:tcMar>
              <w:top w:w="45" w:type="dxa"/>
              <w:left w:w="75" w:type="dxa"/>
              <w:bottom w:w="45" w:type="dxa"/>
              <w:right w:w="75" w:type="dxa"/>
            </w:tcMar>
            <w:hideMark/>
          </w:tcPr>
          <w:p w14:paraId="7A7F94B1"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2,0</w:t>
            </w:r>
          </w:p>
        </w:tc>
        <w:tc>
          <w:tcPr>
            <w:tcW w:w="1985" w:type="dxa"/>
            <w:shd w:val="clear" w:color="auto" w:fill="auto"/>
            <w:tcMar>
              <w:top w:w="45" w:type="dxa"/>
              <w:left w:w="75" w:type="dxa"/>
              <w:bottom w:w="45" w:type="dxa"/>
              <w:right w:w="75" w:type="dxa"/>
            </w:tcMar>
            <w:hideMark/>
          </w:tcPr>
          <w:p w14:paraId="0B784F7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65-69</w:t>
            </w:r>
          </w:p>
        </w:tc>
        <w:tc>
          <w:tcPr>
            <w:tcW w:w="2471" w:type="dxa"/>
            <w:vMerge/>
            <w:shd w:val="clear" w:color="auto" w:fill="auto"/>
            <w:vAlign w:val="center"/>
            <w:hideMark/>
          </w:tcPr>
          <w:p w14:paraId="218CC014"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286B6E12" w14:textId="77777777" w:rsidTr="00002E6A">
        <w:tc>
          <w:tcPr>
            <w:tcW w:w="2627" w:type="dxa"/>
            <w:shd w:val="clear" w:color="auto" w:fill="auto"/>
            <w:tcMar>
              <w:top w:w="45" w:type="dxa"/>
              <w:left w:w="75" w:type="dxa"/>
              <w:bottom w:w="45" w:type="dxa"/>
              <w:right w:w="75" w:type="dxa"/>
            </w:tcMar>
            <w:hideMark/>
          </w:tcPr>
          <w:p w14:paraId="46018F65"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30" w:name="z309"/>
            <w:bookmarkStart w:id="31" w:name="z308"/>
            <w:bookmarkStart w:id="32" w:name="z307"/>
            <w:bookmarkStart w:id="33" w:name="z306"/>
            <w:bookmarkEnd w:id="30"/>
            <w:bookmarkEnd w:id="31"/>
            <w:bookmarkEnd w:id="32"/>
            <w:bookmarkEnd w:id="33"/>
            <w:r w:rsidRPr="008842FB">
              <w:rPr>
                <w:color w:val="000000"/>
                <w:spacing w:val="2"/>
              </w:rPr>
              <w:t>С-</w:t>
            </w:r>
          </w:p>
        </w:tc>
        <w:tc>
          <w:tcPr>
            <w:tcW w:w="2693" w:type="dxa"/>
            <w:shd w:val="clear" w:color="auto" w:fill="auto"/>
            <w:tcMar>
              <w:top w:w="45" w:type="dxa"/>
              <w:left w:w="75" w:type="dxa"/>
              <w:bottom w:w="45" w:type="dxa"/>
              <w:right w:w="75" w:type="dxa"/>
            </w:tcMar>
            <w:hideMark/>
          </w:tcPr>
          <w:p w14:paraId="44E6DF92"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1,67</w:t>
            </w:r>
          </w:p>
        </w:tc>
        <w:tc>
          <w:tcPr>
            <w:tcW w:w="1985" w:type="dxa"/>
            <w:shd w:val="clear" w:color="auto" w:fill="auto"/>
            <w:tcMar>
              <w:top w:w="45" w:type="dxa"/>
              <w:left w:w="75" w:type="dxa"/>
              <w:bottom w:w="45" w:type="dxa"/>
              <w:right w:w="75" w:type="dxa"/>
            </w:tcMar>
            <w:hideMark/>
          </w:tcPr>
          <w:p w14:paraId="681BC19F"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60-64</w:t>
            </w:r>
          </w:p>
        </w:tc>
        <w:tc>
          <w:tcPr>
            <w:tcW w:w="2471" w:type="dxa"/>
            <w:vMerge/>
            <w:shd w:val="clear" w:color="auto" w:fill="auto"/>
            <w:vAlign w:val="center"/>
            <w:hideMark/>
          </w:tcPr>
          <w:p w14:paraId="0BDFEBF3"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165EF619" w14:textId="77777777" w:rsidTr="00002E6A">
        <w:tc>
          <w:tcPr>
            <w:tcW w:w="2627" w:type="dxa"/>
            <w:shd w:val="clear" w:color="auto" w:fill="auto"/>
            <w:tcMar>
              <w:top w:w="45" w:type="dxa"/>
              <w:left w:w="75" w:type="dxa"/>
              <w:bottom w:w="45" w:type="dxa"/>
              <w:right w:w="75" w:type="dxa"/>
            </w:tcMar>
            <w:hideMark/>
          </w:tcPr>
          <w:p w14:paraId="3C6A6322"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34" w:name="z314"/>
            <w:bookmarkStart w:id="35" w:name="z313"/>
            <w:bookmarkStart w:id="36" w:name="z312"/>
            <w:bookmarkStart w:id="37" w:name="z311"/>
            <w:bookmarkEnd w:id="34"/>
            <w:bookmarkEnd w:id="35"/>
            <w:bookmarkEnd w:id="36"/>
            <w:bookmarkEnd w:id="37"/>
            <w:r w:rsidRPr="008842FB">
              <w:rPr>
                <w:color w:val="000000"/>
                <w:spacing w:val="2"/>
              </w:rPr>
              <w:t>D+</w:t>
            </w:r>
          </w:p>
        </w:tc>
        <w:tc>
          <w:tcPr>
            <w:tcW w:w="2693" w:type="dxa"/>
            <w:shd w:val="clear" w:color="auto" w:fill="auto"/>
            <w:tcMar>
              <w:top w:w="45" w:type="dxa"/>
              <w:left w:w="75" w:type="dxa"/>
              <w:bottom w:w="45" w:type="dxa"/>
              <w:right w:w="75" w:type="dxa"/>
            </w:tcMar>
            <w:hideMark/>
          </w:tcPr>
          <w:p w14:paraId="5869EAD6"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1,33</w:t>
            </w:r>
          </w:p>
        </w:tc>
        <w:tc>
          <w:tcPr>
            <w:tcW w:w="1985" w:type="dxa"/>
            <w:shd w:val="clear" w:color="auto" w:fill="auto"/>
            <w:tcMar>
              <w:top w:w="45" w:type="dxa"/>
              <w:left w:w="75" w:type="dxa"/>
              <w:bottom w:w="45" w:type="dxa"/>
              <w:right w:w="75" w:type="dxa"/>
            </w:tcMar>
            <w:hideMark/>
          </w:tcPr>
          <w:p w14:paraId="72630BA0"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55-59</w:t>
            </w:r>
          </w:p>
        </w:tc>
        <w:tc>
          <w:tcPr>
            <w:tcW w:w="2471" w:type="dxa"/>
            <w:vMerge/>
            <w:shd w:val="clear" w:color="auto" w:fill="auto"/>
            <w:vAlign w:val="center"/>
            <w:hideMark/>
          </w:tcPr>
          <w:p w14:paraId="5CC1EAF1"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46D2C6B3" w14:textId="77777777" w:rsidTr="00002E6A">
        <w:tc>
          <w:tcPr>
            <w:tcW w:w="2627" w:type="dxa"/>
            <w:shd w:val="clear" w:color="auto" w:fill="auto"/>
            <w:tcMar>
              <w:top w:w="45" w:type="dxa"/>
              <w:left w:w="75" w:type="dxa"/>
              <w:bottom w:w="45" w:type="dxa"/>
              <w:right w:w="75" w:type="dxa"/>
            </w:tcMar>
            <w:hideMark/>
          </w:tcPr>
          <w:p w14:paraId="5413C8B0"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38" w:name="z319"/>
            <w:bookmarkStart w:id="39" w:name="z318"/>
            <w:bookmarkStart w:id="40" w:name="z317"/>
            <w:bookmarkStart w:id="41" w:name="z316"/>
            <w:bookmarkEnd w:id="38"/>
            <w:bookmarkEnd w:id="39"/>
            <w:bookmarkEnd w:id="40"/>
            <w:bookmarkEnd w:id="41"/>
            <w:r w:rsidRPr="008842FB">
              <w:rPr>
                <w:color w:val="000000"/>
                <w:spacing w:val="2"/>
              </w:rPr>
              <w:t>D</w:t>
            </w:r>
          </w:p>
        </w:tc>
        <w:tc>
          <w:tcPr>
            <w:tcW w:w="2693" w:type="dxa"/>
            <w:shd w:val="clear" w:color="auto" w:fill="auto"/>
            <w:tcMar>
              <w:top w:w="45" w:type="dxa"/>
              <w:left w:w="75" w:type="dxa"/>
              <w:bottom w:w="45" w:type="dxa"/>
              <w:right w:w="75" w:type="dxa"/>
            </w:tcMar>
            <w:hideMark/>
          </w:tcPr>
          <w:p w14:paraId="1606FD34"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1,0</w:t>
            </w:r>
          </w:p>
        </w:tc>
        <w:tc>
          <w:tcPr>
            <w:tcW w:w="1985" w:type="dxa"/>
            <w:shd w:val="clear" w:color="auto" w:fill="auto"/>
            <w:tcMar>
              <w:top w:w="45" w:type="dxa"/>
              <w:left w:w="75" w:type="dxa"/>
              <w:bottom w:w="45" w:type="dxa"/>
              <w:right w:w="75" w:type="dxa"/>
            </w:tcMar>
            <w:hideMark/>
          </w:tcPr>
          <w:p w14:paraId="252C71A2"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50-54</w:t>
            </w:r>
          </w:p>
        </w:tc>
        <w:tc>
          <w:tcPr>
            <w:tcW w:w="2471" w:type="dxa"/>
            <w:vMerge/>
            <w:shd w:val="clear" w:color="auto" w:fill="auto"/>
            <w:vAlign w:val="center"/>
            <w:hideMark/>
          </w:tcPr>
          <w:p w14:paraId="3510211B" w14:textId="77777777" w:rsidR="006C63F8" w:rsidRPr="008842FB" w:rsidRDefault="006C63F8" w:rsidP="006C63F8">
            <w:pPr>
              <w:spacing w:after="0" w:line="240" w:lineRule="auto"/>
              <w:jc w:val="center"/>
              <w:rPr>
                <w:rFonts w:ascii="Times New Roman" w:hAnsi="Times New Roman" w:cs="Times New Roman"/>
                <w:color w:val="000000"/>
                <w:spacing w:val="2"/>
                <w:sz w:val="24"/>
                <w:szCs w:val="24"/>
              </w:rPr>
            </w:pPr>
          </w:p>
        </w:tc>
      </w:tr>
      <w:tr w:rsidR="006C63F8" w:rsidRPr="008842FB" w14:paraId="02DE3496" w14:textId="77777777" w:rsidTr="00002E6A">
        <w:tc>
          <w:tcPr>
            <w:tcW w:w="2627" w:type="dxa"/>
            <w:shd w:val="clear" w:color="auto" w:fill="auto"/>
            <w:tcMar>
              <w:top w:w="45" w:type="dxa"/>
              <w:left w:w="75" w:type="dxa"/>
              <w:bottom w:w="45" w:type="dxa"/>
              <w:right w:w="75" w:type="dxa"/>
            </w:tcMar>
            <w:hideMark/>
          </w:tcPr>
          <w:p w14:paraId="1F1D9C38" w14:textId="77777777" w:rsidR="006C63F8" w:rsidRPr="008842FB" w:rsidRDefault="006C63F8" w:rsidP="006C63F8">
            <w:pPr>
              <w:pStyle w:val="ab"/>
              <w:spacing w:before="0" w:beforeAutospacing="0" w:after="0" w:afterAutospacing="0"/>
              <w:jc w:val="center"/>
              <w:textAlignment w:val="baseline"/>
              <w:rPr>
                <w:color w:val="000000"/>
                <w:spacing w:val="2"/>
              </w:rPr>
            </w:pPr>
            <w:bookmarkStart w:id="42" w:name="z324"/>
            <w:bookmarkStart w:id="43" w:name="z323"/>
            <w:bookmarkStart w:id="44" w:name="z322"/>
            <w:bookmarkStart w:id="45" w:name="z321"/>
            <w:bookmarkEnd w:id="42"/>
            <w:bookmarkEnd w:id="43"/>
            <w:bookmarkEnd w:id="44"/>
            <w:bookmarkEnd w:id="45"/>
            <w:r w:rsidRPr="008842FB">
              <w:rPr>
                <w:color w:val="000000"/>
                <w:spacing w:val="2"/>
              </w:rPr>
              <w:t>F</w:t>
            </w:r>
          </w:p>
        </w:tc>
        <w:tc>
          <w:tcPr>
            <w:tcW w:w="2693" w:type="dxa"/>
            <w:shd w:val="clear" w:color="auto" w:fill="auto"/>
            <w:tcMar>
              <w:top w:w="45" w:type="dxa"/>
              <w:left w:w="75" w:type="dxa"/>
              <w:bottom w:w="45" w:type="dxa"/>
              <w:right w:w="75" w:type="dxa"/>
            </w:tcMar>
            <w:hideMark/>
          </w:tcPr>
          <w:p w14:paraId="4DFEC5FE"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0</w:t>
            </w:r>
          </w:p>
        </w:tc>
        <w:tc>
          <w:tcPr>
            <w:tcW w:w="1985" w:type="dxa"/>
            <w:shd w:val="clear" w:color="auto" w:fill="auto"/>
            <w:tcMar>
              <w:top w:w="45" w:type="dxa"/>
              <w:left w:w="75" w:type="dxa"/>
              <w:bottom w:w="45" w:type="dxa"/>
              <w:right w:w="75" w:type="dxa"/>
            </w:tcMar>
            <w:hideMark/>
          </w:tcPr>
          <w:p w14:paraId="41FE7D36" w14:textId="77777777" w:rsidR="006C63F8" w:rsidRPr="008842FB" w:rsidRDefault="006C63F8" w:rsidP="006C63F8">
            <w:pPr>
              <w:pStyle w:val="ab"/>
              <w:spacing w:before="0" w:beforeAutospacing="0" w:after="0" w:afterAutospacing="0"/>
              <w:jc w:val="center"/>
              <w:textAlignment w:val="baseline"/>
              <w:rPr>
                <w:color w:val="000000"/>
                <w:spacing w:val="2"/>
              </w:rPr>
            </w:pPr>
            <w:r w:rsidRPr="008842FB">
              <w:rPr>
                <w:color w:val="000000"/>
                <w:spacing w:val="2"/>
              </w:rPr>
              <w:t>0-49</w:t>
            </w:r>
          </w:p>
        </w:tc>
        <w:tc>
          <w:tcPr>
            <w:tcW w:w="2471" w:type="dxa"/>
            <w:shd w:val="clear" w:color="auto" w:fill="auto"/>
            <w:tcMar>
              <w:top w:w="45" w:type="dxa"/>
              <w:left w:w="75" w:type="dxa"/>
              <w:bottom w:w="45" w:type="dxa"/>
              <w:right w:w="75" w:type="dxa"/>
            </w:tcMar>
            <w:vAlign w:val="center"/>
            <w:hideMark/>
          </w:tcPr>
          <w:p w14:paraId="5B165596" w14:textId="010A00C9" w:rsidR="006C63F8" w:rsidRPr="008842FB" w:rsidRDefault="006C63F8" w:rsidP="006C63F8">
            <w:pPr>
              <w:pStyle w:val="ab"/>
              <w:spacing w:before="0" w:beforeAutospacing="0" w:after="0" w:afterAutospacing="0"/>
              <w:jc w:val="center"/>
              <w:textAlignment w:val="baseline"/>
              <w:rPr>
                <w:color w:val="000000"/>
              </w:rPr>
            </w:pPr>
            <w:r>
              <w:rPr>
                <w:color w:val="000000"/>
                <w:spacing w:val="2"/>
                <w:lang w:val="kk-KZ"/>
              </w:rPr>
              <w:t>Қ</w:t>
            </w:r>
            <w:r w:rsidRPr="00243E5C">
              <w:rPr>
                <w:color w:val="000000"/>
                <w:spacing w:val="2"/>
              </w:rPr>
              <w:t>анағаттанарлықсыз</w:t>
            </w:r>
          </w:p>
        </w:tc>
      </w:tr>
    </w:tbl>
    <w:p w14:paraId="61809639" w14:textId="77777777" w:rsidR="008842FB" w:rsidRDefault="008842FB" w:rsidP="005A55F6">
      <w:pPr>
        <w:spacing w:after="0" w:line="240" w:lineRule="auto"/>
        <w:jc w:val="both"/>
        <w:rPr>
          <w:rFonts w:ascii="Times New Roman" w:hAnsi="Times New Roman" w:cs="Times New Roman"/>
          <w:b/>
          <w:sz w:val="24"/>
          <w:szCs w:val="24"/>
        </w:rPr>
      </w:pPr>
      <w:bookmarkStart w:id="46" w:name="z269"/>
      <w:bookmarkStart w:id="47" w:name="z268"/>
      <w:bookmarkStart w:id="48" w:name="z267"/>
      <w:bookmarkStart w:id="49" w:name="z266"/>
      <w:bookmarkEnd w:id="46"/>
      <w:bookmarkEnd w:id="47"/>
      <w:bookmarkEnd w:id="48"/>
      <w:bookmarkEnd w:id="49"/>
    </w:p>
    <w:p w14:paraId="5BAD7FB7" w14:textId="77777777" w:rsidR="001D26E2" w:rsidRDefault="001D26E2" w:rsidP="004C7C8F">
      <w:pPr>
        <w:spacing w:after="0" w:line="240" w:lineRule="auto"/>
        <w:ind w:firstLine="709"/>
        <w:jc w:val="both"/>
        <w:rPr>
          <w:rFonts w:ascii="Times New Roman" w:hAnsi="Times New Roman" w:cs="Times New Roman"/>
          <w:b/>
          <w:sz w:val="24"/>
          <w:szCs w:val="24"/>
        </w:rPr>
      </w:pPr>
    </w:p>
    <w:p w14:paraId="4717AC33" w14:textId="77777777" w:rsidR="006C63F8" w:rsidRPr="00695541" w:rsidRDefault="006C63F8" w:rsidP="00613EF8">
      <w:pPr>
        <w:tabs>
          <w:tab w:val="left" w:pos="993"/>
        </w:tabs>
        <w:spacing w:after="0" w:line="240" w:lineRule="auto"/>
        <w:jc w:val="both"/>
        <w:rPr>
          <w:rFonts w:ascii="Times New Roman" w:hAnsi="Times New Roman" w:cs="Times New Roman"/>
          <w:b/>
          <w:sz w:val="28"/>
          <w:szCs w:val="28"/>
        </w:rPr>
      </w:pPr>
      <w:r w:rsidRPr="00695541">
        <w:rPr>
          <w:rFonts w:ascii="Times New Roman" w:hAnsi="Times New Roman" w:cs="Times New Roman"/>
          <w:b/>
          <w:sz w:val="28"/>
          <w:szCs w:val="28"/>
        </w:rPr>
        <w:t>Ұсыныл</w:t>
      </w:r>
      <w:r w:rsidRPr="00695541">
        <w:rPr>
          <w:rFonts w:ascii="Times New Roman" w:hAnsi="Times New Roman" w:cs="Times New Roman"/>
          <w:b/>
          <w:sz w:val="28"/>
          <w:szCs w:val="28"/>
          <w:lang w:val="kk-KZ"/>
        </w:rPr>
        <w:t>ған</w:t>
      </w:r>
      <w:r w:rsidRPr="00695541">
        <w:rPr>
          <w:rFonts w:ascii="Times New Roman" w:hAnsi="Times New Roman" w:cs="Times New Roman"/>
          <w:b/>
          <w:sz w:val="28"/>
          <w:szCs w:val="28"/>
        </w:rPr>
        <w:t xml:space="preserve"> әдебиет:  </w:t>
      </w:r>
    </w:p>
    <w:p w14:paraId="57B90B53" w14:textId="1DD262CD" w:rsidR="005A55F6" w:rsidRPr="00695541" w:rsidRDefault="006C63F8" w:rsidP="00613EF8">
      <w:pPr>
        <w:tabs>
          <w:tab w:val="left" w:pos="993"/>
        </w:tabs>
        <w:spacing w:after="0" w:line="240" w:lineRule="auto"/>
        <w:jc w:val="both"/>
        <w:rPr>
          <w:rFonts w:ascii="Times New Roman" w:hAnsi="Times New Roman" w:cs="Times New Roman"/>
          <w:b/>
          <w:sz w:val="28"/>
          <w:szCs w:val="28"/>
        </w:rPr>
      </w:pPr>
      <w:r w:rsidRPr="00695541">
        <w:rPr>
          <w:rFonts w:ascii="Times New Roman" w:hAnsi="Times New Roman" w:cs="Times New Roman"/>
          <w:b/>
          <w:sz w:val="28"/>
          <w:szCs w:val="28"/>
          <w:lang w:val="kk-KZ"/>
        </w:rPr>
        <w:t>Негізгі</w:t>
      </w:r>
      <w:r w:rsidRPr="00695541">
        <w:rPr>
          <w:rFonts w:ascii="Times New Roman" w:hAnsi="Times New Roman" w:cs="Times New Roman"/>
          <w:b/>
          <w:sz w:val="28"/>
          <w:szCs w:val="28"/>
        </w:rPr>
        <w:t>:</w:t>
      </w:r>
      <w:r w:rsidR="005A55F6" w:rsidRPr="00695541">
        <w:rPr>
          <w:rFonts w:ascii="Times New Roman" w:hAnsi="Times New Roman" w:cs="Times New Roman"/>
          <w:b/>
          <w:sz w:val="28"/>
          <w:szCs w:val="28"/>
        </w:rPr>
        <w:t xml:space="preserve"> </w:t>
      </w:r>
    </w:p>
    <w:p w14:paraId="785734BB"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w:t>
      </w:r>
      <w:r w:rsidRPr="00695541">
        <w:rPr>
          <w:rFonts w:ascii="Times New Roman" w:hAnsi="Times New Roman" w:cs="Times New Roman"/>
          <w:sz w:val="28"/>
          <w:szCs w:val="28"/>
          <w:shd w:val="clear" w:color="auto" w:fill="FFFFFF"/>
        </w:rPr>
        <w:t xml:space="preserve"> </w:t>
      </w:r>
      <w:r w:rsidRPr="00695541">
        <w:rPr>
          <w:rFonts w:ascii="Times New Roman" w:hAnsi="Times New Roman" w:cs="Times New Roman"/>
          <w:sz w:val="28"/>
          <w:szCs w:val="28"/>
        </w:rPr>
        <w:t>Ю.И., Должанский О.В., Кислов М.А., Филиппенкова Е.И., Крупин К.Н. Атлас по судебно-медицинской гистологии: учебное пособие: под ред. Ю.И. Пиголкина. – Москва: ГЭОТАР-Медиа, 2021.</w:t>
      </w:r>
    </w:p>
    <w:p w14:paraId="448EE2DE"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38A23EEF"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shd w:val="clear" w:color="auto" w:fill="FFFFFF"/>
        </w:rPr>
        <w:lastRenderedPageBreak/>
        <w:t>Ромодановский П. О., Баринов Е. Х., Гридасов Е. В., Фокин М. М.</w:t>
      </w:r>
      <w:r w:rsidRPr="00695541">
        <w:rPr>
          <w:rFonts w:ascii="Times New Roman" w:hAnsi="Times New Roman" w:cs="Times New Roman"/>
          <w:sz w:val="28"/>
          <w:szCs w:val="28"/>
        </w:rPr>
        <w:t xml:space="preserve"> Судебно-медицинская экспертиза вещественных доказательств. - 2-е изд. - Москва: Издательство Юрайт, 2020. </w:t>
      </w:r>
    </w:p>
    <w:p w14:paraId="435519F6"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Хохлов, В. В.  Судебная медицина. Руководство в 3 т. - 4-е изд., перераб. и доп. - Москва: Издательство Юрайт, 2020. </w:t>
      </w:r>
    </w:p>
    <w:p w14:paraId="32D1C29E"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Термические и химические повреждения. Электротравма: Учебное пособие для клинических ординаторов, работников практического здравоохранения. – Ставрополь: Изд-во СтГМУ, 2017;</w:t>
      </w:r>
    </w:p>
    <w:p w14:paraId="3423EF7B"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Практикум по судебной медицине. Повреждения от действия физических и химических факторов внешней среды: Учебное пособие. — Москва: ЗАО «Светлица», 2012;</w:t>
      </w:r>
    </w:p>
    <w:p w14:paraId="61A7117B"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Попов В.Л. и др. Судебно-медицинская баллистика. – Спб.: Гиппократ, 2012;</w:t>
      </w:r>
    </w:p>
    <w:p w14:paraId="615686AE"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 Ю.И., Дубровин И.А. Судебная медицина. - М.: ООО «Издательство «Медицинское информационное агентство, 2015;</w:t>
      </w:r>
    </w:p>
    <w:p w14:paraId="4F79A9BC"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Пиголкин Ю.И.; Пер. на казах. А.К. Есенгабуловой; Под ред. Д.М. Шабдарбаевой Сот медицинасы: окулык / редакциясын баскарган Ю. И. Пиголкин; казак тіліндегі басылымнын жауапты редакторы Д. М. Шабдарбаева; казак, тіліне аударган А. К. Есенгабулова. — М.: ГЭОТАР-Медиа, 2017;</w:t>
      </w:r>
    </w:p>
    <w:p w14:paraId="09717A0D"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Медико-криминалистическая идентификация. Настольная книга судебно-медицинского эксперта. Под общей редакцией доктора медицинских наук, профессора В. В. Томилина. — М.: Издательская группа НОРМА—ИНФРА • М, 2015;</w:t>
      </w:r>
    </w:p>
    <w:p w14:paraId="6163F5A6"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Леонов, С. В. Повреждения, причиненные острыми предметами: практ. рук. / С. В. Леонов, И. В. Власюк, А. Д. Ловцов. - Хабаровск: Ред.-изд. центр ИПкСз, 2015;</w:t>
      </w:r>
    </w:p>
    <w:p w14:paraId="52D3D298"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Козлов В.В. и др. Криминалистическое и судебно-медицинское исследование холодного оружия и следов его применения – Саратов: Изд-во Сарат. ун-та, 2016;</w:t>
      </w:r>
    </w:p>
    <w:p w14:paraId="234303A3"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Клевно В.А. Морфология и механика разрушения ребер: судебно-медицинская диагностика механизмов, последовательности, прижизненности и давности переломов-2-е изд., пререраб. и доп. / Ассоциация СМЭ;</w:t>
      </w:r>
    </w:p>
    <w:p w14:paraId="5CEF45B3" w14:textId="77777777" w:rsidR="00416B7F" w:rsidRPr="00695541" w:rsidRDefault="00416B7F" w:rsidP="00416B7F">
      <w:pPr>
        <w:pStyle w:val="a6"/>
        <w:numPr>
          <w:ilvl w:val="0"/>
          <w:numId w:val="42"/>
        </w:numPr>
        <w:tabs>
          <w:tab w:val="left" w:pos="567"/>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Хохлов В.В. Судебная медицина. Руководство в 3 т. – 4-е изд., перераб. и доп. – Москва: Издательство Юрайт, 2020.</w:t>
      </w:r>
    </w:p>
    <w:p w14:paraId="6251DAC9" w14:textId="77777777" w:rsidR="00416B7F" w:rsidRPr="00695541" w:rsidRDefault="00416B7F" w:rsidP="00416B7F">
      <w:pPr>
        <w:pStyle w:val="a6"/>
        <w:spacing w:after="0" w:line="240" w:lineRule="auto"/>
        <w:jc w:val="both"/>
        <w:rPr>
          <w:rFonts w:ascii="Times New Roman" w:hAnsi="Times New Roman" w:cs="Times New Roman"/>
          <w:sz w:val="28"/>
          <w:szCs w:val="28"/>
        </w:rPr>
      </w:pPr>
    </w:p>
    <w:p w14:paraId="475DBF8A" w14:textId="1E304B60" w:rsidR="005A55F6" w:rsidRPr="00695541" w:rsidRDefault="006C63F8" w:rsidP="00613EF8">
      <w:pPr>
        <w:spacing w:after="0" w:line="240" w:lineRule="auto"/>
        <w:jc w:val="both"/>
        <w:rPr>
          <w:rFonts w:ascii="Times New Roman" w:hAnsi="Times New Roman" w:cs="Times New Roman"/>
          <w:b/>
          <w:sz w:val="28"/>
          <w:szCs w:val="28"/>
        </w:rPr>
      </w:pPr>
      <w:r w:rsidRPr="00695541">
        <w:rPr>
          <w:rFonts w:ascii="Times New Roman" w:hAnsi="Times New Roman" w:cs="Times New Roman"/>
          <w:b/>
          <w:sz w:val="28"/>
          <w:szCs w:val="28"/>
          <w:lang w:val="kk-KZ"/>
        </w:rPr>
        <w:t>Қосымша</w:t>
      </w:r>
      <w:r w:rsidRPr="00695541">
        <w:rPr>
          <w:rFonts w:ascii="Times New Roman" w:hAnsi="Times New Roman" w:cs="Times New Roman"/>
          <w:b/>
          <w:sz w:val="28"/>
          <w:szCs w:val="28"/>
        </w:rPr>
        <w:t>:</w:t>
      </w:r>
      <w:r w:rsidR="005A55F6" w:rsidRPr="00695541">
        <w:rPr>
          <w:rFonts w:ascii="Times New Roman" w:hAnsi="Times New Roman" w:cs="Times New Roman"/>
          <w:b/>
          <w:sz w:val="28"/>
          <w:szCs w:val="28"/>
        </w:rPr>
        <w:t xml:space="preserve"> </w:t>
      </w:r>
    </w:p>
    <w:p w14:paraId="7289E174" w14:textId="2976C811"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Дерягин Г.Б., Агафонов В.В. Наземная транспортная травма: учебно-методическое пособие. – М.: Московский университет, 20</w:t>
      </w:r>
      <w:r w:rsidR="0053344C" w:rsidRPr="00695541">
        <w:rPr>
          <w:rFonts w:ascii="Times New Roman" w:hAnsi="Times New Roman" w:cs="Times New Roman"/>
          <w:sz w:val="28"/>
          <w:szCs w:val="28"/>
        </w:rPr>
        <w:t>1</w:t>
      </w:r>
      <w:r w:rsidRPr="00695541">
        <w:rPr>
          <w:rFonts w:ascii="Times New Roman" w:hAnsi="Times New Roman" w:cs="Times New Roman"/>
          <w:sz w:val="28"/>
          <w:szCs w:val="28"/>
        </w:rPr>
        <w:t>8. – 91 с.</w:t>
      </w:r>
    </w:p>
    <w:p w14:paraId="2E9B148E" w14:textId="72E84D53"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t>Кузмицкий Н.И. Судебно-медицинская экспертиза повреждений тупыми предметами и транспортная травма: уч. пособие  /Н.И. Кузмицкий,     Э.А. Анин,  А.С. Корончик. – Гродно : ГрГМУ, 201</w:t>
      </w:r>
      <w:r w:rsidR="0053344C" w:rsidRPr="00695541">
        <w:rPr>
          <w:rFonts w:ascii="Times New Roman" w:hAnsi="Times New Roman" w:cs="Times New Roman"/>
          <w:iCs/>
          <w:sz w:val="28"/>
          <w:szCs w:val="28"/>
          <w:lang w:val="kk-KZ"/>
        </w:rPr>
        <w:t>2</w:t>
      </w:r>
      <w:r w:rsidRPr="00695541">
        <w:rPr>
          <w:rFonts w:ascii="Times New Roman" w:hAnsi="Times New Roman" w:cs="Times New Roman"/>
          <w:iCs/>
          <w:sz w:val="28"/>
          <w:szCs w:val="28"/>
          <w:lang w:val="kk-KZ"/>
        </w:rPr>
        <w:t>. – 68 с</w:t>
      </w:r>
    </w:p>
    <w:p w14:paraId="06D37096" w14:textId="38B5821A"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sz w:val="28"/>
          <w:szCs w:val="28"/>
        </w:rPr>
      </w:pPr>
      <w:r w:rsidRPr="00695541">
        <w:rPr>
          <w:rFonts w:ascii="Times New Roman" w:hAnsi="Times New Roman" w:cs="Times New Roman"/>
          <w:sz w:val="28"/>
          <w:szCs w:val="28"/>
        </w:rPr>
        <w:t>Подготовка и назначение комплексной экспертизы при расследовании дорожно-транспортного происшествия: для следователей, судей и экспертов / А. М. Кривицкий и д.– Минск: Право и экономика, 2017</w:t>
      </w:r>
    </w:p>
    <w:p w14:paraId="7892E502" w14:textId="4EA2B212"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lastRenderedPageBreak/>
        <w:t>Судебно-медицинская экспертиза механической травмы твердыми тупыми предметами: уч. пособие /А.А.Халиков, А.Ю.Вавилов, А.В.Орловская и др. – Уфа: Изд-во ГБОУ ВПО БГМУ Минздрава России, 2014.-52 с</w:t>
      </w:r>
    </w:p>
    <w:p w14:paraId="60E7CE50" w14:textId="10F462E8"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t>Электроожоги и электротравма / А. Л. Адмакин, С. В. Воробьев,</w:t>
      </w:r>
      <w:r w:rsidR="004C7C8F" w:rsidRPr="00695541">
        <w:rPr>
          <w:rFonts w:ascii="Times New Roman" w:hAnsi="Times New Roman" w:cs="Times New Roman"/>
          <w:iCs/>
          <w:sz w:val="28"/>
          <w:szCs w:val="28"/>
          <w:lang w:val="kk-KZ"/>
        </w:rPr>
        <w:t xml:space="preserve"> </w:t>
      </w:r>
      <w:r w:rsidRPr="00695541">
        <w:rPr>
          <w:rFonts w:ascii="Times New Roman" w:hAnsi="Times New Roman" w:cs="Times New Roman"/>
          <w:iCs/>
          <w:sz w:val="28"/>
          <w:szCs w:val="28"/>
          <w:lang w:val="kk-KZ"/>
        </w:rPr>
        <w:t xml:space="preserve">В. О. Сидельников и др. </w:t>
      </w:r>
      <w:r w:rsidR="009F43D8" w:rsidRPr="00695541">
        <w:rPr>
          <w:rFonts w:ascii="Times New Roman" w:hAnsi="Times New Roman" w:cs="Times New Roman"/>
          <w:iCs/>
          <w:sz w:val="28"/>
          <w:szCs w:val="28"/>
          <w:lang w:val="kk-KZ"/>
        </w:rPr>
        <w:t>-</w:t>
      </w:r>
      <w:r w:rsidRPr="00695541">
        <w:rPr>
          <w:rFonts w:ascii="Times New Roman" w:hAnsi="Times New Roman" w:cs="Times New Roman"/>
          <w:iCs/>
          <w:sz w:val="28"/>
          <w:szCs w:val="28"/>
          <w:lang w:val="kk-KZ"/>
        </w:rPr>
        <w:t xml:space="preserve"> Санкт-Петербург : СпецЛит, 2014. - 39 с. </w:t>
      </w:r>
    </w:p>
    <w:p w14:paraId="37E2C481" w14:textId="5F27860E" w:rsidR="005A55F6" w:rsidRPr="00695541" w:rsidRDefault="005A55F6" w:rsidP="00613EF8">
      <w:pPr>
        <w:pStyle w:val="a6"/>
        <w:numPr>
          <w:ilvl w:val="0"/>
          <w:numId w:val="40"/>
        </w:numPr>
        <w:tabs>
          <w:tab w:val="left" w:pos="284"/>
          <w:tab w:val="left" w:pos="1134"/>
        </w:tabs>
        <w:spacing w:after="0" w:line="240" w:lineRule="auto"/>
        <w:ind w:left="0" w:firstLine="0"/>
        <w:jc w:val="both"/>
        <w:rPr>
          <w:rFonts w:ascii="Times New Roman" w:hAnsi="Times New Roman" w:cs="Times New Roman"/>
          <w:iCs/>
          <w:sz w:val="28"/>
          <w:szCs w:val="28"/>
          <w:lang w:val="kk-KZ"/>
        </w:rPr>
      </w:pPr>
      <w:r w:rsidRPr="00695541">
        <w:rPr>
          <w:rFonts w:ascii="Times New Roman" w:hAnsi="Times New Roman" w:cs="Times New Roman"/>
          <w:iCs/>
          <w:sz w:val="28"/>
          <w:szCs w:val="28"/>
          <w:lang w:val="kk-KZ"/>
        </w:rPr>
        <w:t>Яблонский, М.Ф. Судебно-медицинская экспертиза огнестрельных повреждений: Учеб.-метод. пособие / М.Ф. Яблонский, А.М. Тетюев. - Витебск: ВГМУ, 2013.-37 с.</w:t>
      </w:r>
    </w:p>
    <w:p w14:paraId="0A24F9DD" w14:textId="77777777" w:rsidR="004C7C8F" w:rsidRPr="00695541" w:rsidRDefault="004C7C8F" w:rsidP="0053344C">
      <w:pPr>
        <w:pStyle w:val="a6"/>
        <w:spacing w:after="0" w:line="240" w:lineRule="auto"/>
        <w:jc w:val="both"/>
        <w:rPr>
          <w:rFonts w:ascii="Times New Roman" w:hAnsi="Times New Roman" w:cs="Times New Roman"/>
          <w:b/>
          <w:sz w:val="28"/>
          <w:szCs w:val="28"/>
        </w:rPr>
      </w:pPr>
    </w:p>
    <w:p w14:paraId="04FEAF0A" w14:textId="58D5857A" w:rsidR="001D26E2" w:rsidRPr="00695541" w:rsidRDefault="005A55F6" w:rsidP="00613EF8">
      <w:pPr>
        <w:pStyle w:val="a6"/>
        <w:spacing w:after="0" w:line="240" w:lineRule="auto"/>
        <w:ind w:left="0"/>
        <w:jc w:val="both"/>
        <w:rPr>
          <w:rFonts w:ascii="Times New Roman" w:hAnsi="Times New Roman" w:cs="Times New Roman"/>
          <w:b/>
          <w:sz w:val="28"/>
          <w:szCs w:val="28"/>
          <w:lang w:val="kk-KZ"/>
        </w:rPr>
      </w:pPr>
      <w:r w:rsidRPr="00695541">
        <w:rPr>
          <w:rFonts w:ascii="Times New Roman" w:hAnsi="Times New Roman" w:cs="Times New Roman"/>
          <w:b/>
          <w:sz w:val="28"/>
          <w:szCs w:val="28"/>
        </w:rPr>
        <w:t>Интернет</w:t>
      </w:r>
      <w:r w:rsidR="008F5D01" w:rsidRPr="00695541">
        <w:rPr>
          <w:rFonts w:ascii="Times New Roman" w:hAnsi="Times New Roman" w:cs="Times New Roman"/>
          <w:b/>
          <w:sz w:val="28"/>
          <w:szCs w:val="28"/>
          <w:lang w:val="kk-KZ"/>
        </w:rPr>
        <w:t xml:space="preserve"> </w:t>
      </w:r>
      <w:r w:rsidRPr="00695541">
        <w:rPr>
          <w:rFonts w:ascii="Times New Roman" w:hAnsi="Times New Roman" w:cs="Times New Roman"/>
          <w:b/>
          <w:sz w:val="28"/>
          <w:szCs w:val="28"/>
        </w:rPr>
        <w:t>ресурс</w:t>
      </w:r>
      <w:r w:rsidR="008F5D01" w:rsidRPr="00695541">
        <w:rPr>
          <w:rFonts w:ascii="Times New Roman" w:hAnsi="Times New Roman" w:cs="Times New Roman"/>
          <w:b/>
          <w:sz w:val="28"/>
          <w:szCs w:val="28"/>
          <w:lang w:val="kk-KZ"/>
        </w:rPr>
        <w:t>тар</w:t>
      </w:r>
      <w:r w:rsidR="00613EF8" w:rsidRPr="00695541">
        <w:rPr>
          <w:rFonts w:ascii="Times New Roman" w:hAnsi="Times New Roman" w:cs="Times New Roman"/>
          <w:b/>
          <w:sz w:val="28"/>
          <w:szCs w:val="28"/>
        </w:rPr>
        <w:t>ы</w:t>
      </w:r>
      <w:r w:rsidR="00613EF8" w:rsidRPr="00695541">
        <w:rPr>
          <w:rFonts w:ascii="Times New Roman" w:hAnsi="Times New Roman" w:cs="Times New Roman"/>
          <w:b/>
          <w:sz w:val="28"/>
          <w:szCs w:val="28"/>
          <w:lang w:val="kk-KZ"/>
        </w:rPr>
        <w:t>:</w:t>
      </w:r>
    </w:p>
    <w:p w14:paraId="65DCBBCE" w14:textId="77777777" w:rsidR="0053344C" w:rsidRPr="005D6721" w:rsidRDefault="0056450F"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7" w:history="1">
        <w:r w:rsidR="0053344C" w:rsidRPr="005D6721">
          <w:rPr>
            <w:rStyle w:val="af6"/>
            <w:rFonts w:ascii="Times New Roman" w:eastAsia="SimSun" w:hAnsi="Times New Roman" w:cs="Times New Roman"/>
            <w:color w:val="auto"/>
            <w:sz w:val="28"/>
            <w:szCs w:val="28"/>
            <w:shd w:val="clear" w:color="auto" w:fill="FFFFFF"/>
            <w:lang w:val="kk-KZ"/>
          </w:rPr>
          <w:t>https://adilet.zan.kz/rus/docs/K2000000360</w:t>
        </w:r>
      </w:hyperlink>
    </w:p>
    <w:p w14:paraId="601DB396" w14:textId="77777777" w:rsidR="0053344C" w:rsidRPr="005D6721" w:rsidRDefault="0053344C"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r w:rsidRPr="005D6721">
        <w:rPr>
          <w:rFonts w:ascii="Times New Roman" w:eastAsia="SimSun" w:hAnsi="Times New Roman" w:cs="Times New Roman"/>
          <w:sz w:val="28"/>
          <w:szCs w:val="28"/>
          <w:shd w:val="clear" w:color="auto" w:fill="FFFFFF"/>
          <w:lang w:val="kk-KZ"/>
        </w:rPr>
        <w:t>https://adilet.zan.kz/rus/docs/Z1700000044</w:t>
      </w:r>
    </w:p>
    <w:p w14:paraId="6E7F74F4" w14:textId="77777777" w:rsidR="0053344C" w:rsidRPr="005D6721" w:rsidRDefault="0056450F"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8" w:history="1">
        <w:r w:rsidR="0053344C" w:rsidRPr="005D6721">
          <w:rPr>
            <w:rStyle w:val="af6"/>
            <w:rFonts w:ascii="Times New Roman" w:eastAsia="SimSun" w:hAnsi="Times New Roman" w:cs="Times New Roman"/>
            <w:color w:val="auto"/>
            <w:sz w:val="28"/>
            <w:szCs w:val="28"/>
            <w:shd w:val="clear" w:color="auto" w:fill="FFFFFF"/>
            <w:lang w:val="kk-KZ"/>
          </w:rPr>
          <w:t>https://adilet.zan.kz/rus/docs/V2000021699</w:t>
        </w:r>
      </w:hyperlink>
    </w:p>
    <w:p w14:paraId="2AB6B153" w14:textId="77777777" w:rsidR="0053344C" w:rsidRPr="005D6721" w:rsidRDefault="0056450F"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9" w:history="1">
        <w:r w:rsidR="0053344C" w:rsidRPr="005D6721">
          <w:rPr>
            <w:rStyle w:val="af6"/>
            <w:rFonts w:ascii="Times New Roman" w:eastAsia="SimSun" w:hAnsi="Times New Roman" w:cs="Times New Roman"/>
            <w:color w:val="auto"/>
            <w:sz w:val="28"/>
            <w:szCs w:val="28"/>
            <w:shd w:val="clear" w:color="auto" w:fill="FFFFFF"/>
            <w:lang w:val="kk-KZ"/>
          </w:rPr>
          <w:t>https://adilet.zan.kz/rus/docs/V2000021847</w:t>
        </w:r>
      </w:hyperlink>
    </w:p>
    <w:p w14:paraId="3DBD7A38" w14:textId="77777777" w:rsidR="0053344C" w:rsidRPr="005D6721" w:rsidRDefault="0056450F"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10" w:history="1">
        <w:r w:rsidR="0053344C" w:rsidRPr="005D6721">
          <w:rPr>
            <w:rStyle w:val="af6"/>
            <w:rFonts w:ascii="Times New Roman" w:eastAsia="SimSun" w:hAnsi="Times New Roman" w:cs="Times New Roman"/>
            <w:color w:val="auto"/>
            <w:sz w:val="28"/>
            <w:szCs w:val="28"/>
            <w:shd w:val="clear" w:color="auto" w:fill="FFFFFF"/>
            <w:lang w:val="kk-KZ"/>
          </w:rPr>
          <w:t>https://adilet.zan.kz/rus/docs/V1700015180</w:t>
        </w:r>
      </w:hyperlink>
    </w:p>
    <w:p w14:paraId="2906919C" w14:textId="77777777" w:rsidR="0053344C" w:rsidRPr="005D6721" w:rsidRDefault="0056450F"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11" w:history="1">
        <w:r w:rsidR="0053344C" w:rsidRPr="005D6721">
          <w:rPr>
            <w:rStyle w:val="af6"/>
            <w:rFonts w:ascii="Times New Roman" w:eastAsia="SimSun" w:hAnsi="Times New Roman" w:cs="Times New Roman"/>
            <w:color w:val="auto"/>
            <w:sz w:val="28"/>
            <w:szCs w:val="28"/>
            <w:shd w:val="clear" w:color="auto" w:fill="FFFFFF"/>
            <w:lang w:val="kk-KZ"/>
          </w:rPr>
          <w:t>https://adilet.zan.kz/rus/docs/V1700014958</w:t>
        </w:r>
      </w:hyperlink>
    </w:p>
    <w:p w14:paraId="7C0CCA49" w14:textId="4BB6B14A" w:rsidR="0053344C" w:rsidRPr="005D6721" w:rsidRDefault="0056450F" w:rsidP="00613EF8">
      <w:pPr>
        <w:numPr>
          <w:ilvl w:val="0"/>
          <w:numId w:val="38"/>
        </w:numPr>
        <w:spacing w:after="0" w:line="240" w:lineRule="auto"/>
        <w:ind w:right="-1"/>
        <w:jc w:val="both"/>
        <w:rPr>
          <w:rFonts w:ascii="Times New Roman" w:eastAsia="SimSun" w:hAnsi="Times New Roman" w:cs="Times New Roman"/>
          <w:sz w:val="28"/>
          <w:szCs w:val="28"/>
          <w:shd w:val="clear" w:color="auto" w:fill="FFFFFF"/>
          <w:lang w:val="kk-KZ"/>
        </w:rPr>
      </w:pPr>
      <w:hyperlink r:id="rId12" w:history="1">
        <w:r w:rsidR="005C34F8" w:rsidRPr="005D6721">
          <w:rPr>
            <w:rStyle w:val="af6"/>
            <w:rFonts w:ascii="Times New Roman" w:eastAsia="SimSun" w:hAnsi="Times New Roman" w:cs="Times New Roman"/>
            <w:color w:val="auto"/>
            <w:sz w:val="28"/>
            <w:szCs w:val="28"/>
            <w:shd w:val="clear" w:color="auto" w:fill="FFFFFF"/>
            <w:lang w:val="kk-KZ"/>
          </w:rPr>
          <w:t>http://forensic.gov.kz/science_activity/ru</w:t>
        </w:r>
      </w:hyperlink>
    </w:p>
    <w:p w14:paraId="126E6D78" w14:textId="77777777" w:rsidR="00613EF8" w:rsidRPr="005D6721" w:rsidRDefault="00613EF8" w:rsidP="00416B7F">
      <w:pPr>
        <w:pStyle w:val="2"/>
        <w:jc w:val="both"/>
        <w:rPr>
          <w:rFonts w:ascii="Times New Roman" w:hAnsi="Times New Roman" w:cs="Times New Roman"/>
          <w:b/>
          <w:bCs/>
          <w:color w:val="auto"/>
          <w:sz w:val="28"/>
          <w:szCs w:val="28"/>
          <w:lang w:val="kk-KZ"/>
        </w:rPr>
      </w:pPr>
    </w:p>
    <w:p w14:paraId="40D152F3" w14:textId="77777777" w:rsidR="00416B7F" w:rsidRPr="00695541" w:rsidRDefault="00416B7F" w:rsidP="00416B7F">
      <w:pPr>
        <w:pStyle w:val="2"/>
        <w:jc w:val="both"/>
        <w:rPr>
          <w:rFonts w:ascii="Times New Roman" w:hAnsi="Times New Roman" w:cs="Times New Roman"/>
          <w:b/>
          <w:bCs/>
          <w:color w:val="auto"/>
          <w:sz w:val="28"/>
          <w:szCs w:val="28"/>
        </w:rPr>
      </w:pPr>
      <w:r w:rsidRPr="00695541">
        <w:rPr>
          <w:rFonts w:ascii="Times New Roman" w:hAnsi="Times New Roman" w:cs="Times New Roman"/>
          <w:b/>
          <w:bCs/>
          <w:color w:val="auto"/>
          <w:sz w:val="28"/>
          <w:szCs w:val="28"/>
        </w:rPr>
        <w:t>Білім беру ресурстарына қойылатын талаптар:</w:t>
      </w:r>
    </w:p>
    <w:p w14:paraId="396810BD" w14:textId="510572F7"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 xml:space="preserve">1. Білім беру </w:t>
      </w:r>
      <w:r w:rsidR="00695541" w:rsidRPr="00695541">
        <w:rPr>
          <w:rFonts w:ascii="Times New Roman" w:hAnsi="Times New Roman" w:cs="Times New Roman"/>
          <w:bCs/>
          <w:color w:val="auto"/>
          <w:sz w:val="28"/>
          <w:szCs w:val="28"/>
        </w:rPr>
        <w:t>бағдарламасы</w:t>
      </w:r>
      <w:r w:rsidR="00695541" w:rsidRPr="005D6721">
        <w:rPr>
          <w:rFonts w:ascii="Times New Roman" w:hAnsi="Times New Roman" w:cs="Times New Roman"/>
          <w:bCs/>
          <w:color w:val="auto"/>
          <w:sz w:val="28"/>
          <w:szCs w:val="28"/>
        </w:rPr>
        <w:t xml:space="preserve"> </w:t>
      </w:r>
      <w:r w:rsidR="00695541" w:rsidRPr="00695541">
        <w:rPr>
          <w:rFonts w:ascii="Times New Roman" w:hAnsi="Times New Roman" w:cs="Times New Roman"/>
          <w:color w:val="auto"/>
          <w:sz w:val="28"/>
          <w:szCs w:val="28"/>
        </w:rPr>
        <w:t>(</w:t>
      </w:r>
      <w:r w:rsidR="00695541" w:rsidRPr="00695541">
        <w:rPr>
          <w:rFonts w:ascii="Times New Roman" w:hAnsi="Times New Roman" w:cs="Times New Roman"/>
          <w:color w:val="auto"/>
          <w:sz w:val="28"/>
          <w:szCs w:val="28"/>
          <w:lang w:val="kk-KZ"/>
        </w:rPr>
        <w:t>БӨҚ</w:t>
      </w:r>
      <w:r w:rsidR="00695541" w:rsidRPr="00695541">
        <w:rPr>
          <w:rFonts w:ascii="Times New Roman" w:hAnsi="Times New Roman" w:cs="Times New Roman"/>
          <w:color w:val="auto"/>
          <w:sz w:val="28"/>
          <w:szCs w:val="28"/>
        </w:rPr>
        <w:t>)</w:t>
      </w:r>
      <w:r w:rsidRPr="00695541">
        <w:rPr>
          <w:rFonts w:ascii="Times New Roman" w:hAnsi="Times New Roman" w:cs="Times New Roman"/>
          <w:bCs/>
          <w:color w:val="auto"/>
          <w:sz w:val="28"/>
          <w:szCs w:val="28"/>
        </w:rPr>
        <w:t>.</w:t>
      </w:r>
    </w:p>
    <w:p w14:paraId="6857020B" w14:textId="6584E299"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 xml:space="preserve">2. Кадрларға қойылатын біліктілік талаптары (Қазақстан Республикасы Денсаулық сақтау министрінің 2020 жылғы 21 желтоқсандағы </w:t>
      </w:r>
      <w:r w:rsidR="00695541" w:rsidRPr="00695541">
        <w:rPr>
          <w:rFonts w:ascii="Times New Roman" w:hAnsi="Times New Roman" w:cs="Times New Roman"/>
          <w:bCs/>
          <w:color w:val="auto"/>
          <w:sz w:val="28"/>
          <w:szCs w:val="28"/>
        </w:rPr>
        <w:t xml:space="preserve">№ </w:t>
      </w:r>
      <w:r w:rsidRPr="00695541">
        <w:rPr>
          <w:rFonts w:ascii="Times New Roman" w:hAnsi="Times New Roman" w:cs="Times New Roman"/>
          <w:bCs/>
          <w:color w:val="auto"/>
          <w:sz w:val="28"/>
          <w:szCs w:val="28"/>
        </w:rPr>
        <w:t xml:space="preserve"> ҚР ДСМ-303/2020 бұйрығы)</w:t>
      </w:r>
    </w:p>
    <w:p w14:paraId="6CF64299" w14:textId="77777777"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3. Клиникалық базаның болуы (Қазақстан Республикасы Денсаулық сақтау министрінің 2020 жылғы 21 желтоқсандағы № ҚР ДСМ-304/2020 бұйрығы)</w:t>
      </w:r>
    </w:p>
    <w:p w14:paraId="3E65E949" w14:textId="77777777"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4. Инновациялық, симуляциялық технологиялар мен интерактивті оқыту әдістерінің болуы;</w:t>
      </w:r>
    </w:p>
    <w:p w14:paraId="66B3592E" w14:textId="77777777" w:rsidR="00416B7F" w:rsidRPr="00695541" w:rsidRDefault="00416B7F" w:rsidP="00416B7F">
      <w:pPr>
        <w:pStyle w:val="2"/>
        <w:jc w:val="both"/>
        <w:rPr>
          <w:rFonts w:ascii="Times New Roman" w:hAnsi="Times New Roman" w:cs="Times New Roman"/>
          <w:bCs/>
          <w:color w:val="auto"/>
          <w:sz w:val="28"/>
          <w:szCs w:val="28"/>
        </w:rPr>
      </w:pPr>
      <w:r w:rsidRPr="00695541">
        <w:rPr>
          <w:rFonts w:ascii="Times New Roman" w:hAnsi="Times New Roman" w:cs="Times New Roman"/>
          <w:bCs/>
          <w:color w:val="auto"/>
          <w:sz w:val="28"/>
          <w:szCs w:val="28"/>
        </w:rPr>
        <w:t>5. Студенттерге қойылатын ішкі тәртіп талаптарының болуы;</w:t>
      </w:r>
    </w:p>
    <w:p w14:paraId="09711461" w14:textId="77777777" w:rsidR="00416B7F" w:rsidRPr="00695541" w:rsidRDefault="00416B7F" w:rsidP="00416B7F">
      <w:pPr>
        <w:pStyle w:val="2"/>
        <w:jc w:val="both"/>
        <w:rPr>
          <w:rFonts w:ascii="Times New Roman" w:hAnsi="Times New Roman" w:cs="Times New Roman"/>
          <w:color w:val="auto"/>
          <w:sz w:val="28"/>
          <w:szCs w:val="28"/>
          <w:lang w:val="kk-KZ"/>
        </w:rPr>
      </w:pPr>
      <w:r w:rsidRPr="00695541">
        <w:rPr>
          <w:rFonts w:ascii="Times New Roman" w:hAnsi="Times New Roman" w:cs="Times New Roman"/>
          <w:bCs/>
          <w:color w:val="auto"/>
          <w:sz w:val="28"/>
          <w:szCs w:val="28"/>
        </w:rPr>
        <w:t xml:space="preserve">6. Клиникалық </w:t>
      </w:r>
      <w:r w:rsidRPr="00695541">
        <w:rPr>
          <w:rFonts w:ascii="Times New Roman" w:hAnsi="Times New Roman" w:cs="Times New Roman"/>
          <w:bCs/>
          <w:color w:val="auto"/>
          <w:sz w:val="28"/>
          <w:szCs w:val="28"/>
          <w:lang w:val="kk-KZ"/>
        </w:rPr>
        <w:t xml:space="preserve">базалардың бейіні мақсаттарға және оқу нәтижелеріне сәйкес келеді: «Қазақстан Республикасы Әділет министрлігінің Сот сараптамалары орталығы» </w:t>
      </w:r>
      <w:r w:rsidRPr="00695541">
        <w:rPr>
          <w:rFonts w:ascii="Times New Roman" w:hAnsi="Times New Roman" w:cs="Times New Roman"/>
          <w:color w:val="auto"/>
          <w:sz w:val="28"/>
          <w:szCs w:val="28"/>
        </w:rPr>
        <w:t>РМҚК</w:t>
      </w:r>
      <w:r w:rsidRPr="00695541">
        <w:rPr>
          <w:rFonts w:ascii="Times New Roman" w:hAnsi="Times New Roman" w:cs="Times New Roman"/>
          <w:bCs/>
          <w:color w:val="auto"/>
          <w:sz w:val="28"/>
          <w:szCs w:val="28"/>
          <w:lang w:val="kk-KZ"/>
        </w:rPr>
        <w:t xml:space="preserve"> Сот сараптамалары институттары.</w:t>
      </w:r>
    </w:p>
    <w:p w14:paraId="52277879" w14:textId="77777777" w:rsidR="00416B7F" w:rsidRPr="00695541" w:rsidRDefault="00416B7F" w:rsidP="00416B7F">
      <w:pPr>
        <w:tabs>
          <w:tab w:val="left" w:pos="284"/>
        </w:tabs>
        <w:spacing w:after="0" w:line="240" w:lineRule="auto"/>
        <w:rPr>
          <w:rFonts w:ascii="Times New Roman" w:hAnsi="Times New Roman" w:cs="Times New Roman"/>
          <w:b/>
          <w:sz w:val="28"/>
          <w:szCs w:val="28"/>
          <w:lang w:val="kk-KZ"/>
        </w:rPr>
      </w:pPr>
    </w:p>
    <w:p w14:paraId="4F458C61" w14:textId="77777777" w:rsidR="00416B7F" w:rsidRPr="00695541" w:rsidRDefault="00416B7F" w:rsidP="00416B7F">
      <w:pPr>
        <w:tabs>
          <w:tab w:val="left" w:pos="284"/>
        </w:tabs>
        <w:jc w:val="both"/>
        <w:rPr>
          <w:rFonts w:ascii="Times New Roman" w:hAnsi="Times New Roman" w:cs="Times New Roman"/>
          <w:b/>
          <w:bCs/>
          <w:sz w:val="28"/>
          <w:szCs w:val="28"/>
        </w:rPr>
      </w:pPr>
      <w:r w:rsidRPr="00695541">
        <w:rPr>
          <w:rFonts w:ascii="Times New Roman" w:hAnsi="Times New Roman" w:cs="Times New Roman"/>
          <w:b/>
          <w:bCs/>
          <w:sz w:val="28"/>
          <w:szCs w:val="28"/>
        </w:rPr>
        <w:t>Материал</w:t>
      </w:r>
      <w:r w:rsidRPr="00695541">
        <w:rPr>
          <w:rFonts w:ascii="Times New Roman" w:hAnsi="Times New Roman" w:cs="Times New Roman"/>
          <w:b/>
          <w:bCs/>
          <w:sz w:val="28"/>
          <w:szCs w:val="28"/>
          <w:lang w:val="kk-KZ"/>
        </w:rPr>
        <w:t>ды</w:t>
      </w:r>
      <w:r w:rsidRPr="00695541">
        <w:rPr>
          <w:rFonts w:ascii="Times New Roman" w:hAnsi="Times New Roman" w:cs="Times New Roman"/>
          <w:b/>
          <w:bCs/>
          <w:sz w:val="28"/>
          <w:szCs w:val="28"/>
        </w:rPr>
        <w:t>-техни</w:t>
      </w:r>
      <w:r w:rsidRPr="00695541">
        <w:rPr>
          <w:rFonts w:ascii="Times New Roman" w:hAnsi="Times New Roman" w:cs="Times New Roman"/>
          <w:b/>
          <w:bCs/>
          <w:sz w:val="28"/>
          <w:szCs w:val="28"/>
          <w:lang w:val="kk-KZ"/>
        </w:rPr>
        <w:t>калық қамтамасыз ету және жабдықтау</w:t>
      </w:r>
    </w:p>
    <w:p w14:paraId="3A273796" w14:textId="77777777" w:rsidR="00416B7F" w:rsidRPr="00695541" w:rsidRDefault="00416B7F" w:rsidP="00416B7F">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sz w:val="28"/>
          <w:szCs w:val="28"/>
        </w:rPr>
      </w:pPr>
      <w:r w:rsidRPr="00695541">
        <w:rPr>
          <w:rFonts w:ascii="Times New Roman" w:hAnsi="Times New Roman" w:cs="Times New Roman"/>
          <w:sz w:val="28"/>
          <w:szCs w:val="28"/>
        </w:rPr>
        <w:t>Техникалық құралдар: дербес компьютер, оқу материалдары мен бағдарламалары бар электронды тасымалдағыштар;</w:t>
      </w:r>
    </w:p>
    <w:p w14:paraId="0D8C40E0" w14:textId="77777777" w:rsidR="00416B7F" w:rsidRPr="00695541" w:rsidRDefault="00416B7F" w:rsidP="00416B7F">
      <w:pPr>
        <w:widowControl w:val="0"/>
        <w:numPr>
          <w:ilvl w:val="0"/>
          <w:numId w:val="39"/>
        </w:numPr>
        <w:tabs>
          <w:tab w:val="left" w:pos="284"/>
          <w:tab w:val="left" w:pos="993"/>
        </w:tabs>
        <w:autoSpaceDE w:val="0"/>
        <w:autoSpaceDN w:val="0"/>
        <w:spacing w:after="0" w:line="240" w:lineRule="auto"/>
        <w:ind w:left="0" w:firstLine="0"/>
        <w:jc w:val="both"/>
        <w:rPr>
          <w:rFonts w:ascii="Times New Roman" w:hAnsi="Times New Roman" w:cs="Times New Roman"/>
          <w:iCs/>
          <w:sz w:val="28"/>
          <w:szCs w:val="28"/>
        </w:rPr>
      </w:pPr>
      <w:r w:rsidRPr="00695541">
        <w:rPr>
          <w:rFonts w:ascii="Times New Roman" w:hAnsi="Times New Roman" w:cs="Times New Roman"/>
          <w:iCs/>
          <w:sz w:val="28"/>
          <w:szCs w:val="28"/>
        </w:rPr>
        <w:t xml:space="preserve"> </w:t>
      </w:r>
      <w:r w:rsidRPr="00695541">
        <w:rPr>
          <w:rFonts w:ascii="Times New Roman" w:hAnsi="Times New Roman" w:cs="Times New Roman"/>
          <w:sz w:val="28"/>
          <w:szCs w:val="28"/>
        </w:rPr>
        <w:t xml:space="preserve">Интернетке </w:t>
      </w:r>
      <w:r w:rsidRPr="00695541">
        <w:rPr>
          <w:rFonts w:ascii="Times New Roman" w:hAnsi="Times New Roman" w:cs="Times New Roman"/>
          <w:sz w:val="28"/>
          <w:szCs w:val="28"/>
          <w:lang w:val="kk-KZ"/>
        </w:rPr>
        <w:t>қолжетімділік</w:t>
      </w:r>
      <w:r w:rsidRPr="00695541">
        <w:rPr>
          <w:rFonts w:ascii="Times New Roman" w:hAnsi="Times New Roman" w:cs="Times New Roman"/>
          <w:sz w:val="28"/>
          <w:szCs w:val="28"/>
        </w:rPr>
        <w:t>;</w:t>
      </w:r>
    </w:p>
    <w:p w14:paraId="58A17A82" w14:textId="77777777" w:rsidR="00416B7F" w:rsidRPr="00695541" w:rsidRDefault="00416B7F" w:rsidP="00416B7F">
      <w:pPr>
        <w:pStyle w:val="a6"/>
        <w:numPr>
          <w:ilvl w:val="0"/>
          <w:numId w:val="39"/>
        </w:numPr>
        <w:tabs>
          <w:tab w:val="left" w:pos="284"/>
          <w:tab w:val="left" w:pos="993"/>
        </w:tabs>
        <w:spacing w:after="0" w:line="240" w:lineRule="auto"/>
        <w:ind w:left="0" w:firstLine="0"/>
        <w:rPr>
          <w:rFonts w:ascii="Times New Roman" w:hAnsi="Times New Roman" w:cs="Times New Roman"/>
          <w:sz w:val="28"/>
          <w:szCs w:val="28"/>
        </w:rPr>
      </w:pPr>
      <w:r w:rsidRPr="00695541">
        <w:rPr>
          <w:rFonts w:ascii="Times New Roman" w:hAnsi="Times New Roman" w:cs="Times New Roman"/>
          <w:sz w:val="28"/>
          <w:szCs w:val="28"/>
        </w:rPr>
        <w:t>Микроскоптар;</w:t>
      </w:r>
    </w:p>
    <w:p w14:paraId="437E65F0" w14:textId="63A6E356" w:rsidR="00EC5C38" w:rsidRPr="00695541" w:rsidRDefault="00EC5C38" w:rsidP="00EC5C38">
      <w:pPr>
        <w:pStyle w:val="a6"/>
        <w:numPr>
          <w:ilvl w:val="0"/>
          <w:numId w:val="39"/>
        </w:numPr>
        <w:tabs>
          <w:tab w:val="left" w:pos="284"/>
        </w:tabs>
        <w:spacing w:after="0" w:line="240" w:lineRule="auto"/>
        <w:ind w:left="0" w:firstLine="0"/>
        <w:rPr>
          <w:rFonts w:ascii="Times New Roman" w:hAnsi="Times New Roman" w:cs="Times New Roman"/>
          <w:sz w:val="28"/>
          <w:szCs w:val="28"/>
        </w:rPr>
      </w:pPr>
      <w:r w:rsidRPr="00695541">
        <w:rPr>
          <w:rFonts w:ascii="Times New Roman" w:hAnsi="Times New Roman" w:cs="Times New Roman"/>
          <w:sz w:val="28"/>
          <w:szCs w:val="28"/>
          <w:lang w:val="kk-KZ"/>
        </w:rPr>
        <w:t>Сандық фотоаппарат;</w:t>
      </w:r>
    </w:p>
    <w:p w14:paraId="31A9E7E1" w14:textId="77777777" w:rsidR="00416B7F" w:rsidRPr="00695541" w:rsidRDefault="00416B7F" w:rsidP="00416B7F">
      <w:pPr>
        <w:pStyle w:val="a6"/>
        <w:numPr>
          <w:ilvl w:val="0"/>
          <w:numId w:val="39"/>
        </w:numPr>
        <w:tabs>
          <w:tab w:val="left" w:pos="284"/>
          <w:tab w:val="left" w:pos="993"/>
        </w:tabs>
        <w:spacing w:after="0" w:line="240" w:lineRule="auto"/>
        <w:ind w:left="0" w:firstLine="0"/>
        <w:rPr>
          <w:rFonts w:ascii="Times New Roman" w:hAnsi="Times New Roman" w:cs="Times New Roman"/>
          <w:sz w:val="28"/>
          <w:szCs w:val="28"/>
        </w:rPr>
      </w:pPr>
      <w:r w:rsidRPr="00695541">
        <w:rPr>
          <w:rFonts w:ascii="Times New Roman" w:hAnsi="Times New Roman" w:cs="Times New Roman"/>
          <w:sz w:val="28"/>
          <w:szCs w:val="28"/>
          <w:lang w:val="kk-KZ"/>
        </w:rPr>
        <w:t>А</w:t>
      </w:r>
      <w:r w:rsidRPr="00695541">
        <w:rPr>
          <w:rFonts w:ascii="Times New Roman" w:hAnsi="Times New Roman" w:cs="Times New Roman"/>
          <w:sz w:val="28"/>
          <w:szCs w:val="28"/>
        </w:rPr>
        <w:t>налити</w:t>
      </w:r>
      <w:r w:rsidRPr="00695541">
        <w:rPr>
          <w:rFonts w:ascii="Times New Roman" w:hAnsi="Times New Roman" w:cs="Times New Roman"/>
          <w:sz w:val="28"/>
          <w:szCs w:val="28"/>
          <w:lang w:val="kk-KZ"/>
        </w:rPr>
        <w:t>калық таразы</w:t>
      </w:r>
      <w:r w:rsidRPr="00695541">
        <w:rPr>
          <w:rFonts w:ascii="Times New Roman" w:hAnsi="Times New Roman" w:cs="Times New Roman"/>
          <w:sz w:val="28"/>
          <w:szCs w:val="28"/>
        </w:rPr>
        <w:t xml:space="preserve"> (электрон</w:t>
      </w:r>
      <w:r w:rsidRPr="00695541">
        <w:rPr>
          <w:rFonts w:ascii="Times New Roman" w:hAnsi="Times New Roman" w:cs="Times New Roman"/>
          <w:sz w:val="28"/>
          <w:szCs w:val="28"/>
          <w:lang w:val="kk-KZ"/>
        </w:rPr>
        <w:t>д</w:t>
      </w:r>
      <w:r w:rsidRPr="00695541">
        <w:rPr>
          <w:rFonts w:ascii="Times New Roman" w:hAnsi="Times New Roman" w:cs="Times New Roman"/>
          <w:sz w:val="28"/>
          <w:szCs w:val="28"/>
        </w:rPr>
        <w:t>ы).</w:t>
      </w:r>
    </w:p>
    <w:p w14:paraId="369F05E6" w14:textId="77777777" w:rsidR="00AB0502" w:rsidRPr="00695541" w:rsidRDefault="00AB0502" w:rsidP="008842FB">
      <w:pPr>
        <w:pStyle w:val="a6"/>
        <w:ind w:left="567"/>
        <w:jc w:val="both"/>
        <w:rPr>
          <w:rFonts w:ascii="Times New Roman" w:hAnsi="Times New Roman" w:cs="Times New Roman"/>
          <w:b/>
          <w:sz w:val="28"/>
          <w:szCs w:val="28"/>
        </w:rPr>
      </w:pPr>
    </w:p>
    <w:p w14:paraId="44EA1BE5" w14:textId="477935BB" w:rsidR="008842FB" w:rsidRPr="00695541" w:rsidRDefault="00DD02A8" w:rsidP="0030277F">
      <w:pPr>
        <w:jc w:val="both"/>
        <w:rPr>
          <w:rFonts w:ascii="Times New Roman" w:hAnsi="Times New Roman" w:cs="Times New Roman"/>
          <w:b/>
          <w:sz w:val="28"/>
          <w:szCs w:val="28"/>
        </w:rPr>
      </w:pPr>
      <w:r w:rsidRPr="00695541">
        <w:rPr>
          <w:rFonts w:ascii="Times New Roman" w:hAnsi="Times New Roman" w:cs="Times New Roman"/>
          <w:b/>
          <w:sz w:val="28"/>
          <w:szCs w:val="28"/>
        </w:rPr>
        <w:lastRenderedPageBreak/>
        <w:t>Қолданылатын қысқартулар мен терминдер</w:t>
      </w:r>
    </w:p>
    <w:p w14:paraId="643D039F" w14:textId="4904EAB0" w:rsidR="008842FB" w:rsidRPr="00695541" w:rsidRDefault="00613286" w:rsidP="0030277F">
      <w:pPr>
        <w:spacing w:after="0" w:line="240" w:lineRule="auto"/>
        <w:jc w:val="both"/>
        <w:rPr>
          <w:rFonts w:ascii="Times New Roman" w:hAnsi="Times New Roman" w:cs="Times New Roman"/>
          <w:sz w:val="28"/>
          <w:szCs w:val="28"/>
        </w:rPr>
      </w:pPr>
      <w:r w:rsidRPr="00695541">
        <w:rPr>
          <w:rFonts w:ascii="Times New Roman" w:hAnsi="Times New Roman" w:cs="Times New Roman"/>
          <w:sz w:val="28"/>
          <w:szCs w:val="28"/>
          <w:lang w:val="kk-KZ"/>
        </w:rPr>
        <w:t>ҚР ДСМ</w:t>
      </w:r>
      <w:r w:rsidR="008842FB" w:rsidRPr="00695541">
        <w:rPr>
          <w:rFonts w:ascii="Times New Roman" w:hAnsi="Times New Roman" w:cs="Times New Roman"/>
          <w:sz w:val="28"/>
          <w:szCs w:val="28"/>
        </w:rPr>
        <w:t xml:space="preserve"> – </w:t>
      </w:r>
      <w:r w:rsidRPr="00695541">
        <w:rPr>
          <w:rFonts w:ascii="Times New Roman" w:hAnsi="Times New Roman" w:cs="Times New Roman"/>
          <w:sz w:val="28"/>
          <w:szCs w:val="28"/>
          <w:lang w:val="kk-KZ"/>
        </w:rPr>
        <w:t>Қазақстан Республикасы Денсаулық сақтау министрлігі</w:t>
      </w:r>
    </w:p>
    <w:p w14:paraId="13C0C607" w14:textId="6D0AFE81" w:rsidR="008842FB" w:rsidRPr="00695541" w:rsidRDefault="00613286" w:rsidP="0030277F">
      <w:pPr>
        <w:spacing w:after="0" w:line="240" w:lineRule="auto"/>
        <w:jc w:val="both"/>
        <w:rPr>
          <w:rFonts w:ascii="Times New Roman" w:hAnsi="Times New Roman" w:cs="Times New Roman"/>
          <w:sz w:val="28"/>
          <w:szCs w:val="28"/>
        </w:rPr>
      </w:pPr>
      <w:r w:rsidRPr="00695541">
        <w:rPr>
          <w:rFonts w:ascii="Times New Roman" w:hAnsi="Times New Roman" w:cs="Times New Roman"/>
          <w:sz w:val="28"/>
          <w:szCs w:val="28"/>
          <w:lang w:val="kk-KZ"/>
        </w:rPr>
        <w:t>КеАҚ</w:t>
      </w:r>
      <w:r w:rsidR="008842FB" w:rsidRPr="00695541">
        <w:rPr>
          <w:rFonts w:ascii="Times New Roman" w:hAnsi="Times New Roman" w:cs="Times New Roman"/>
          <w:sz w:val="28"/>
          <w:szCs w:val="28"/>
        </w:rPr>
        <w:t xml:space="preserve"> </w:t>
      </w:r>
      <w:r w:rsidRPr="00695541">
        <w:rPr>
          <w:rFonts w:ascii="Times New Roman" w:hAnsi="Times New Roman" w:cs="Times New Roman"/>
          <w:sz w:val="28"/>
          <w:szCs w:val="28"/>
        </w:rPr>
        <w:t>–</w:t>
      </w:r>
      <w:r w:rsidR="008842FB" w:rsidRPr="00695541">
        <w:rPr>
          <w:rFonts w:ascii="Times New Roman" w:hAnsi="Times New Roman" w:cs="Times New Roman"/>
          <w:sz w:val="28"/>
          <w:szCs w:val="28"/>
        </w:rPr>
        <w:t xml:space="preserve"> </w:t>
      </w:r>
      <w:r w:rsidRPr="00695541">
        <w:rPr>
          <w:rFonts w:ascii="Times New Roman" w:hAnsi="Times New Roman" w:cs="Times New Roman"/>
          <w:sz w:val="28"/>
          <w:szCs w:val="28"/>
          <w:lang w:val="kk-KZ"/>
        </w:rPr>
        <w:t xml:space="preserve">Коммерциялық </w:t>
      </w:r>
      <w:r w:rsidR="005B59EF" w:rsidRPr="00695541">
        <w:rPr>
          <w:rFonts w:ascii="Times New Roman" w:hAnsi="Times New Roman" w:cs="Times New Roman"/>
          <w:sz w:val="28"/>
          <w:szCs w:val="28"/>
          <w:lang w:val="kk-KZ"/>
        </w:rPr>
        <w:t>емес а</w:t>
      </w:r>
      <w:r w:rsidRPr="00695541">
        <w:rPr>
          <w:rFonts w:ascii="Times New Roman" w:hAnsi="Times New Roman" w:cs="Times New Roman"/>
          <w:sz w:val="28"/>
          <w:szCs w:val="28"/>
          <w:lang w:val="kk-KZ"/>
        </w:rPr>
        <w:t>кционерлік қоғам</w:t>
      </w:r>
    </w:p>
    <w:p w14:paraId="6579B728" w14:textId="6A243B7F" w:rsidR="008842FB" w:rsidRPr="00695541" w:rsidRDefault="008842FB"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rPr>
        <w:t>О</w:t>
      </w:r>
      <w:r w:rsidR="00613286" w:rsidRPr="00695541">
        <w:rPr>
          <w:rFonts w:ascii="Times New Roman" w:hAnsi="Times New Roman" w:cs="Times New Roman"/>
          <w:sz w:val="28"/>
          <w:szCs w:val="28"/>
          <w:lang w:val="kk-KZ"/>
        </w:rPr>
        <w:t>ӘБ</w:t>
      </w:r>
      <w:r w:rsidRPr="00695541">
        <w:rPr>
          <w:rFonts w:ascii="Times New Roman" w:hAnsi="Times New Roman" w:cs="Times New Roman"/>
          <w:sz w:val="28"/>
          <w:szCs w:val="28"/>
        </w:rPr>
        <w:t xml:space="preserve"> – </w:t>
      </w:r>
      <w:r w:rsidR="00613286" w:rsidRPr="00695541">
        <w:rPr>
          <w:rFonts w:ascii="Times New Roman" w:hAnsi="Times New Roman" w:cs="Times New Roman"/>
          <w:sz w:val="28"/>
          <w:szCs w:val="28"/>
          <w:lang w:val="kk-KZ"/>
        </w:rPr>
        <w:t>оқу</w:t>
      </w:r>
      <w:r w:rsidRPr="00695541">
        <w:rPr>
          <w:rFonts w:ascii="Times New Roman" w:hAnsi="Times New Roman" w:cs="Times New Roman"/>
          <w:sz w:val="28"/>
          <w:szCs w:val="28"/>
        </w:rPr>
        <w:t>-</w:t>
      </w:r>
      <w:r w:rsidR="00613286" w:rsidRPr="00695541">
        <w:rPr>
          <w:rFonts w:ascii="Times New Roman" w:hAnsi="Times New Roman" w:cs="Times New Roman"/>
          <w:sz w:val="28"/>
          <w:szCs w:val="28"/>
          <w:lang w:val="kk-KZ"/>
        </w:rPr>
        <w:t>әдістемелік бөлім</w:t>
      </w:r>
      <w:r w:rsidRPr="00695541">
        <w:rPr>
          <w:rFonts w:ascii="Times New Roman" w:hAnsi="Times New Roman" w:cs="Times New Roman"/>
          <w:sz w:val="28"/>
          <w:szCs w:val="28"/>
        </w:rPr>
        <w:t>;</w:t>
      </w:r>
    </w:p>
    <w:p w14:paraId="097477B7" w14:textId="379523AF" w:rsidR="008842FB" w:rsidRPr="00695541" w:rsidRDefault="008842FB"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rPr>
        <w:t>СК – сертифика</w:t>
      </w:r>
      <w:r w:rsidR="00613286" w:rsidRPr="00695541">
        <w:rPr>
          <w:rFonts w:ascii="Times New Roman" w:hAnsi="Times New Roman" w:cs="Times New Roman"/>
          <w:sz w:val="28"/>
          <w:szCs w:val="28"/>
          <w:lang w:val="kk-KZ"/>
        </w:rPr>
        <w:t xml:space="preserve">тау </w:t>
      </w:r>
      <w:r w:rsidRPr="00695541">
        <w:rPr>
          <w:rFonts w:ascii="Times New Roman" w:hAnsi="Times New Roman" w:cs="Times New Roman"/>
          <w:sz w:val="28"/>
          <w:szCs w:val="28"/>
        </w:rPr>
        <w:t>курс</w:t>
      </w:r>
      <w:r w:rsidR="00613286" w:rsidRPr="00695541">
        <w:rPr>
          <w:rFonts w:ascii="Times New Roman" w:hAnsi="Times New Roman" w:cs="Times New Roman"/>
          <w:sz w:val="28"/>
          <w:szCs w:val="28"/>
          <w:lang w:val="kk-KZ"/>
        </w:rPr>
        <w:t>ы</w:t>
      </w:r>
      <w:r w:rsidRPr="00695541">
        <w:rPr>
          <w:rFonts w:ascii="Times New Roman" w:hAnsi="Times New Roman" w:cs="Times New Roman"/>
          <w:sz w:val="28"/>
          <w:szCs w:val="28"/>
        </w:rPr>
        <w:t>;</w:t>
      </w:r>
    </w:p>
    <w:p w14:paraId="54215676" w14:textId="40308ABE" w:rsidR="008842FB" w:rsidRPr="00695541" w:rsidRDefault="00613286"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lang w:val="kk-KZ"/>
        </w:rPr>
        <w:t>СБШ</w:t>
      </w:r>
      <w:r w:rsidR="008842FB" w:rsidRPr="00695541">
        <w:rPr>
          <w:rFonts w:ascii="Times New Roman" w:hAnsi="Times New Roman" w:cs="Times New Roman"/>
          <w:sz w:val="28"/>
          <w:szCs w:val="28"/>
        </w:rPr>
        <w:t xml:space="preserve"> – </w:t>
      </w:r>
      <w:r w:rsidRPr="00695541">
        <w:rPr>
          <w:rFonts w:ascii="Times New Roman" w:hAnsi="Times New Roman" w:cs="Times New Roman"/>
          <w:sz w:val="28"/>
          <w:szCs w:val="28"/>
          <w:lang w:val="kk-KZ"/>
        </w:rPr>
        <w:t>салалық біліктілік шеңбері</w:t>
      </w:r>
      <w:r w:rsidR="008842FB" w:rsidRPr="00695541">
        <w:rPr>
          <w:rFonts w:ascii="Times New Roman" w:hAnsi="Times New Roman" w:cs="Times New Roman"/>
          <w:sz w:val="28"/>
          <w:szCs w:val="28"/>
        </w:rPr>
        <w:t>;</w:t>
      </w:r>
    </w:p>
    <w:p w14:paraId="1DFEC270" w14:textId="2248C1E9" w:rsidR="008842FB" w:rsidRPr="00695541" w:rsidRDefault="007718A1"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lang w:val="kk-KZ"/>
        </w:rPr>
        <w:t>Т</w:t>
      </w:r>
      <w:r w:rsidR="008842FB" w:rsidRPr="00695541">
        <w:rPr>
          <w:rFonts w:ascii="Times New Roman" w:hAnsi="Times New Roman" w:cs="Times New Roman"/>
          <w:sz w:val="28"/>
          <w:szCs w:val="28"/>
        </w:rPr>
        <w:t>РС –</w:t>
      </w:r>
      <w:r w:rsidR="00613286" w:rsidRPr="00695541">
        <w:rPr>
          <w:rFonts w:ascii="Times New Roman" w:hAnsi="Times New Roman" w:cs="Times New Roman"/>
          <w:sz w:val="28"/>
          <w:szCs w:val="28"/>
          <w:lang w:val="kk-KZ"/>
        </w:rPr>
        <w:t xml:space="preserve"> тыңдаушылардың өзіндік жұмысы</w:t>
      </w:r>
      <w:r w:rsidR="005C34F8" w:rsidRPr="00695541">
        <w:rPr>
          <w:rFonts w:ascii="Times New Roman" w:hAnsi="Times New Roman" w:cs="Times New Roman"/>
          <w:sz w:val="28"/>
          <w:szCs w:val="28"/>
        </w:rPr>
        <w:t>;</w:t>
      </w:r>
    </w:p>
    <w:p w14:paraId="3AECC84A" w14:textId="47FD354C" w:rsidR="005C34F8" w:rsidRPr="00695541" w:rsidRDefault="005C34F8" w:rsidP="0030277F">
      <w:pPr>
        <w:spacing w:after="0" w:line="240" w:lineRule="auto"/>
        <w:rPr>
          <w:rFonts w:ascii="Times New Roman" w:hAnsi="Times New Roman" w:cs="Times New Roman"/>
          <w:sz w:val="28"/>
          <w:szCs w:val="28"/>
        </w:rPr>
      </w:pPr>
      <w:r w:rsidRPr="00695541">
        <w:rPr>
          <w:rFonts w:ascii="Times New Roman" w:hAnsi="Times New Roman" w:cs="Times New Roman"/>
          <w:sz w:val="28"/>
          <w:szCs w:val="28"/>
        </w:rPr>
        <w:t>МК – медико-криминалисти</w:t>
      </w:r>
      <w:r w:rsidR="00613286" w:rsidRPr="00695541">
        <w:rPr>
          <w:rFonts w:ascii="Times New Roman" w:hAnsi="Times New Roman" w:cs="Times New Roman"/>
          <w:sz w:val="28"/>
          <w:szCs w:val="28"/>
          <w:lang w:val="kk-KZ"/>
        </w:rPr>
        <w:t>калық</w:t>
      </w:r>
      <w:r w:rsidRPr="00695541">
        <w:rPr>
          <w:rFonts w:ascii="Times New Roman" w:hAnsi="Times New Roman" w:cs="Times New Roman"/>
          <w:sz w:val="28"/>
          <w:szCs w:val="28"/>
        </w:rPr>
        <w:t>.</w:t>
      </w:r>
    </w:p>
    <w:p w14:paraId="46226C7D" w14:textId="5C53F9FF" w:rsidR="00961D85" w:rsidRPr="00613286" w:rsidRDefault="00961D85" w:rsidP="003529E3">
      <w:pPr>
        <w:spacing w:after="0" w:line="240" w:lineRule="auto"/>
        <w:rPr>
          <w:rFonts w:ascii="Times New Roman" w:hAnsi="Times New Roman" w:cs="Times New Roman"/>
          <w:sz w:val="24"/>
          <w:szCs w:val="24"/>
        </w:rPr>
      </w:pPr>
    </w:p>
    <w:sectPr w:rsidR="00961D85" w:rsidRPr="00613286" w:rsidSect="00EA4D1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E61C9" w14:textId="77777777" w:rsidR="0056450F" w:rsidRDefault="0056450F" w:rsidP="00F84D26">
      <w:pPr>
        <w:spacing w:after="0" w:line="240" w:lineRule="auto"/>
      </w:pPr>
      <w:r>
        <w:separator/>
      </w:r>
    </w:p>
  </w:endnote>
  <w:endnote w:type="continuationSeparator" w:id="0">
    <w:p w14:paraId="7C1C28A7" w14:textId="77777777" w:rsidR="0056450F" w:rsidRDefault="0056450F" w:rsidP="00F84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EE8EE" w14:textId="77777777" w:rsidR="0056450F" w:rsidRDefault="0056450F" w:rsidP="00F84D26">
      <w:pPr>
        <w:spacing w:after="0" w:line="240" w:lineRule="auto"/>
      </w:pPr>
      <w:r>
        <w:separator/>
      </w:r>
    </w:p>
  </w:footnote>
  <w:footnote w:type="continuationSeparator" w:id="0">
    <w:p w14:paraId="04D25EA6" w14:textId="77777777" w:rsidR="0056450F" w:rsidRDefault="0056450F" w:rsidP="00F84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0C84"/>
    <w:multiLevelType w:val="hybridMultilevel"/>
    <w:tmpl w:val="15DE3400"/>
    <w:lvl w:ilvl="0" w:tplc="D5F6DB0C">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F2BA1"/>
    <w:multiLevelType w:val="hybridMultilevel"/>
    <w:tmpl w:val="BBFC258E"/>
    <w:lvl w:ilvl="0" w:tplc="2F9C035E">
      <w:start w:val="1"/>
      <w:numFmt w:val="decimal"/>
      <w:lvlText w:val="%1."/>
      <w:lvlJc w:val="left"/>
      <w:pPr>
        <w:ind w:left="360" w:hanging="360"/>
      </w:pPr>
      <w:rPr>
        <w:rFonts w:ascii="Times New Roman" w:eastAsiaTheme="minorHAnsi" w:hAnsi="Times New Roman" w:cs="Times New Roman"/>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96C30CF"/>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A637E"/>
    <w:multiLevelType w:val="hybridMultilevel"/>
    <w:tmpl w:val="77C6491C"/>
    <w:lvl w:ilvl="0" w:tplc="09B84376">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1167B"/>
    <w:multiLevelType w:val="hybridMultilevel"/>
    <w:tmpl w:val="7AC09BF0"/>
    <w:lvl w:ilvl="0" w:tplc="24728B0A">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44203"/>
    <w:multiLevelType w:val="hybridMultilevel"/>
    <w:tmpl w:val="3AECDC6E"/>
    <w:lvl w:ilvl="0" w:tplc="FFFFFFF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EF4F18"/>
    <w:multiLevelType w:val="hybridMultilevel"/>
    <w:tmpl w:val="FAE82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70487"/>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22D720C"/>
    <w:multiLevelType w:val="hybridMultilevel"/>
    <w:tmpl w:val="2176F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464A76"/>
    <w:multiLevelType w:val="hybridMultilevel"/>
    <w:tmpl w:val="F8383FDC"/>
    <w:lvl w:ilvl="0" w:tplc="426A571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D75C0C"/>
    <w:multiLevelType w:val="hybridMultilevel"/>
    <w:tmpl w:val="AB8C9790"/>
    <w:lvl w:ilvl="0" w:tplc="64DE30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D50D9E"/>
    <w:multiLevelType w:val="hybridMultilevel"/>
    <w:tmpl w:val="DD2698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414DC8"/>
    <w:multiLevelType w:val="hybridMultilevel"/>
    <w:tmpl w:val="61300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6A5A4D"/>
    <w:multiLevelType w:val="hybridMultilevel"/>
    <w:tmpl w:val="03A06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B964B9"/>
    <w:multiLevelType w:val="hybridMultilevel"/>
    <w:tmpl w:val="17660B10"/>
    <w:lvl w:ilvl="0" w:tplc="22F2E76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D33F6A"/>
    <w:multiLevelType w:val="hybridMultilevel"/>
    <w:tmpl w:val="620837B6"/>
    <w:lvl w:ilvl="0" w:tplc="AE66F26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D4752F"/>
    <w:multiLevelType w:val="hybridMultilevel"/>
    <w:tmpl w:val="CEB6C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AE5580"/>
    <w:multiLevelType w:val="hybridMultilevel"/>
    <w:tmpl w:val="E0522746"/>
    <w:lvl w:ilvl="0" w:tplc="E482D5F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19" w15:restartNumberingAfterBreak="0">
    <w:nsid w:val="313D36C2"/>
    <w:multiLevelType w:val="hybridMultilevel"/>
    <w:tmpl w:val="9992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FD420A"/>
    <w:multiLevelType w:val="singleLevel"/>
    <w:tmpl w:val="32FD420A"/>
    <w:lvl w:ilvl="0">
      <w:start w:val="1"/>
      <w:numFmt w:val="decimal"/>
      <w:suff w:val="space"/>
      <w:lvlText w:val="%1."/>
      <w:lvlJc w:val="left"/>
    </w:lvl>
  </w:abstractNum>
  <w:abstractNum w:abstractNumId="21" w15:restartNumberingAfterBreak="0">
    <w:nsid w:val="35FB2D2F"/>
    <w:multiLevelType w:val="hybridMultilevel"/>
    <w:tmpl w:val="7266527A"/>
    <w:lvl w:ilvl="0" w:tplc="2780BB48">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AF0632"/>
    <w:multiLevelType w:val="hybridMultilevel"/>
    <w:tmpl w:val="57027980"/>
    <w:lvl w:ilvl="0" w:tplc="6EE01DC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15:restartNumberingAfterBreak="0">
    <w:nsid w:val="4079210D"/>
    <w:multiLevelType w:val="hybridMultilevel"/>
    <w:tmpl w:val="61069BD6"/>
    <w:lvl w:ilvl="0" w:tplc="49C0D566">
      <w:start w:val="18"/>
      <w:numFmt w:val="decimal"/>
      <w:lvlText w:val="%1."/>
      <w:lvlJc w:val="left"/>
      <w:pPr>
        <w:ind w:left="1125" w:hanging="375"/>
      </w:pPr>
      <w:rPr>
        <w:rFonts w:hint="default"/>
        <w:i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4" w15:restartNumberingAfterBreak="0">
    <w:nsid w:val="42A56459"/>
    <w:multiLevelType w:val="hybridMultilevel"/>
    <w:tmpl w:val="683881F0"/>
    <w:lvl w:ilvl="0" w:tplc="5242FD64">
      <w:start w:val="1"/>
      <w:numFmt w:val="decimal"/>
      <w:lvlText w:val="%1."/>
      <w:lvlJc w:val="left"/>
      <w:pPr>
        <w:ind w:left="960" w:hanging="60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EE16DC"/>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6120FD"/>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EB4C23"/>
    <w:multiLevelType w:val="hybridMultilevel"/>
    <w:tmpl w:val="49968AC0"/>
    <w:lvl w:ilvl="0" w:tplc="30B85C9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964D32"/>
    <w:multiLevelType w:val="multilevel"/>
    <w:tmpl w:val="50964D32"/>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54057D5D"/>
    <w:multiLevelType w:val="hybridMultilevel"/>
    <w:tmpl w:val="015A4350"/>
    <w:lvl w:ilvl="0" w:tplc="805E08A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68231D"/>
    <w:multiLevelType w:val="hybridMultilevel"/>
    <w:tmpl w:val="A5786864"/>
    <w:lvl w:ilvl="0" w:tplc="F64A123A">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6CB03BD"/>
    <w:multiLevelType w:val="multilevel"/>
    <w:tmpl w:val="56CB03B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2"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D5D7E67"/>
    <w:multiLevelType w:val="hybridMultilevel"/>
    <w:tmpl w:val="FF36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C70AF8"/>
    <w:multiLevelType w:val="hybridMultilevel"/>
    <w:tmpl w:val="58368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E955E8"/>
    <w:multiLevelType w:val="multilevel"/>
    <w:tmpl w:val="2FDEB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70541BC3"/>
    <w:multiLevelType w:val="hybridMultilevel"/>
    <w:tmpl w:val="838C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2C6A4B"/>
    <w:multiLevelType w:val="hybridMultilevel"/>
    <w:tmpl w:val="EB84E61C"/>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5C0F3C"/>
    <w:multiLevelType w:val="hybridMultilevel"/>
    <w:tmpl w:val="447EEDE0"/>
    <w:lvl w:ilvl="0" w:tplc="688C406E">
      <w:start w:val="1"/>
      <w:numFmt w:val="decimal"/>
      <w:lvlText w:val="%1."/>
      <w:lvlJc w:val="left"/>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7B2F79"/>
    <w:multiLevelType w:val="hybridMultilevel"/>
    <w:tmpl w:val="FB3A7E50"/>
    <w:lvl w:ilvl="0" w:tplc="EA38FBD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D11227"/>
    <w:multiLevelType w:val="hybridMultilevel"/>
    <w:tmpl w:val="B86EDAD4"/>
    <w:lvl w:ilvl="0" w:tplc="FE0E0D7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1E54BE"/>
    <w:multiLevelType w:val="hybridMultilevel"/>
    <w:tmpl w:val="86A60528"/>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37"/>
  </w:num>
  <w:num w:numId="2">
    <w:abstractNumId w:val="32"/>
  </w:num>
  <w:num w:numId="3">
    <w:abstractNumId w:val="18"/>
  </w:num>
  <w:num w:numId="4">
    <w:abstractNumId w:val="8"/>
  </w:num>
  <w:num w:numId="5">
    <w:abstractNumId w:val="39"/>
  </w:num>
  <w:num w:numId="6">
    <w:abstractNumId w:val="1"/>
  </w:num>
  <w:num w:numId="7">
    <w:abstractNumId w:val="38"/>
  </w:num>
  <w:num w:numId="8">
    <w:abstractNumId w:val="27"/>
  </w:num>
  <w:num w:numId="9">
    <w:abstractNumId w:val="26"/>
  </w:num>
  <w:num w:numId="10">
    <w:abstractNumId w:val="24"/>
  </w:num>
  <w:num w:numId="11">
    <w:abstractNumId w:val="41"/>
  </w:num>
  <w:num w:numId="12">
    <w:abstractNumId w:val="25"/>
  </w:num>
  <w:num w:numId="13">
    <w:abstractNumId w:val="10"/>
  </w:num>
  <w:num w:numId="14">
    <w:abstractNumId w:val="29"/>
  </w:num>
  <w:num w:numId="15">
    <w:abstractNumId w:val="2"/>
  </w:num>
  <w:num w:numId="16">
    <w:abstractNumId w:val="33"/>
  </w:num>
  <w:num w:numId="17">
    <w:abstractNumId w:val="11"/>
  </w:num>
  <w:num w:numId="18">
    <w:abstractNumId w:val="40"/>
  </w:num>
  <w:num w:numId="19">
    <w:abstractNumId w:val="16"/>
  </w:num>
  <w:num w:numId="20">
    <w:abstractNumId w:val="4"/>
  </w:num>
  <w:num w:numId="21">
    <w:abstractNumId w:val="34"/>
  </w:num>
  <w:num w:numId="22">
    <w:abstractNumId w:val="6"/>
  </w:num>
  <w:num w:numId="23">
    <w:abstractNumId w:val="19"/>
  </w:num>
  <w:num w:numId="24">
    <w:abstractNumId w:val="3"/>
  </w:num>
  <w:num w:numId="25">
    <w:abstractNumId w:val="36"/>
  </w:num>
  <w:num w:numId="26">
    <w:abstractNumId w:val="13"/>
  </w:num>
  <w:num w:numId="27">
    <w:abstractNumId w:val="0"/>
  </w:num>
  <w:num w:numId="28">
    <w:abstractNumId w:val="21"/>
  </w:num>
  <w:num w:numId="29">
    <w:abstractNumId w:val="35"/>
  </w:num>
  <w:num w:numId="30">
    <w:abstractNumId w:val="14"/>
  </w:num>
  <w:num w:numId="31">
    <w:abstractNumId w:val="9"/>
  </w:num>
  <w:num w:numId="32">
    <w:abstractNumId w:val="15"/>
  </w:num>
  <w:num w:numId="33">
    <w:abstractNumId w:val="30"/>
  </w:num>
  <w:num w:numId="34">
    <w:abstractNumId w:val="22"/>
  </w:num>
  <w:num w:numId="35">
    <w:abstractNumId w:val="23"/>
  </w:num>
  <w:num w:numId="36">
    <w:abstractNumId w:val="28"/>
  </w:num>
  <w:num w:numId="37">
    <w:abstractNumId w:val="12"/>
  </w:num>
  <w:num w:numId="38">
    <w:abstractNumId w:val="20"/>
  </w:num>
  <w:num w:numId="39">
    <w:abstractNumId w:val="31"/>
  </w:num>
  <w:num w:numId="40">
    <w:abstractNumId w:val="42"/>
  </w:num>
  <w:num w:numId="41">
    <w:abstractNumId w:val="7"/>
  </w:num>
  <w:num w:numId="42">
    <w:abstractNumId w:val="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1F"/>
    <w:rsid w:val="00001980"/>
    <w:rsid w:val="00002E6A"/>
    <w:rsid w:val="0000352D"/>
    <w:rsid w:val="00011253"/>
    <w:rsid w:val="00013CA3"/>
    <w:rsid w:val="0002313B"/>
    <w:rsid w:val="00023441"/>
    <w:rsid w:val="00024BE4"/>
    <w:rsid w:val="00030056"/>
    <w:rsid w:val="00031E29"/>
    <w:rsid w:val="00037B1E"/>
    <w:rsid w:val="00044AF3"/>
    <w:rsid w:val="000518CE"/>
    <w:rsid w:val="00055158"/>
    <w:rsid w:val="000715E2"/>
    <w:rsid w:val="000716C1"/>
    <w:rsid w:val="00071715"/>
    <w:rsid w:val="000841A6"/>
    <w:rsid w:val="00085C34"/>
    <w:rsid w:val="0008763E"/>
    <w:rsid w:val="00091359"/>
    <w:rsid w:val="00092210"/>
    <w:rsid w:val="000B28DD"/>
    <w:rsid w:val="000B34C8"/>
    <w:rsid w:val="000C3E84"/>
    <w:rsid w:val="000D2995"/>
    <w:rsid w:val="000E0092"/>
    <w:rsid w:val="000E18F4"/>
    <w:rsid w:val="000E378A"/>
    <w:rsid w:val="000E7311"/>
    <w:rsid w:val="001015A2"/>
    <w:rsid w:val="00122D4D"/>
    <w:rsid w:val="00131FBE"/>
    <w:rsid w:val="00135812"/>
    <w:rsid w:val="00150D4D"/>
    <w:rsid w:val="00157FB7"/>
    <w:rsid w:val="00172021"/>
    <w:rsid w:val="00174E39"/>
    <w:rsid w:val="001A3773"/>
    <w:rsid w:val="001A3F95"/>
    <w:rsid w:val="001A46DE"/>
    <w:rsid w:val="001A5AB7"/>
    <w:rsid w:val="001B36C5"/>
    <w:rsid w:val="001C74AC"/>
    <w:rsid w:val="001D26E2"/>
    <w:rsid w:val="001D4557"/>
    <w:rsid w:val="001E22BF"/>
    <w:rsid w:val="001E3A6D"/>
    <w:rsid w:val="001F0C43"/>
    <w:rsid w:val="001F181F"/>
    <w:rsid w:val="00204552"/>
    <w:rsid w:val="00204D19"/>
    <w:rsid w:val="00222ECB"/>
    <w:rsid w:val="00223A35"/>
    <w:rsid w:val="002268D9"/>
    <w:rsid w:val="002410E7"/>
    <w:rsid w:val="00241D86"/>
    <w:rsid w:val="00257D14"/>
    <w:rsid w:val="00285402"/>
    <w:rsid w:val="0029355C"/>
    <w:rsid w:val="002A13CA"/>
    <w:rsid w:val="002A5DD7"/>
    <w:rsid w:val="002C422E"/>
    <w:rsid w:val="002C7428"/>
    <w:rsid w:val="002D1FE7"/>
    <w:rsid w:val="002D44A8"/>
    <w:rsid w:val="00300AF7"/>
    <w:rsid w:val="0030277F"/>
    <w:rsid w:val="00302F90"/>
    <w:rsid w:val="003053AA"/>
    <w:rsid w:val="00310C97"/>
    <w:rsid w:val="00311951"/>
    <w:rsid w:val="00312F52"/>
    <w:rsid w:val="003150B4"/>
    <w:rsid w:val="00342408"/>
    <w:rsid w:val="00347FDF"/>
    <w:rsid w:val="00350A71"/>
    <w:rsid w:val="003529E3"/>
    <w:rsid w:val="00356BBA"/>
    <w:rsid w:val="0039048E"/>
    <w:rsid w:val="00397F76"/>
    <w:rsid w:val="003A3552"/>
    <w:rsid w:val="003A38DC"/>
    <w:rsid w:val="003B1E2C"/>
    <w:rsid w:val="003B2A77"/>
    <w:rsid w:val="003C6E42"/>
    <w:rsid w:val="003D0730"/>
    <w:rsid w:val="003D3986"/>
    <w:rsid w:val="003D3B6D"/>
    <w:rsid w:val="003F1B5D"/>
    <w:rsid w:val="00406853"/>
    <w:rsid w:val="00416B7F"/>
    <w:rsid w:val="00426837"/>
    <w:rsid w:val="00430AF1"/>
    <w:rsid w:val="00454F1D"/>
    <w:rsid w:val="0046189A"/>
    <w:rsid w:val="00462E14"/>
    <w:rsid w:val="004677F1"/>
    <w:rsid w:val="00480620"/>
    <w:rsid w:val="0049094F"/>
    <w:rsid w:val="00493D3A"/>
    <w:rsid w:val="004A0564"/>
    <w:rsid w:val="004A64EA"/>
    <w:rsid w:val="004B31BF"/>
    <w:rsid w:val="004C73EF"/>
    <w:rsid w:val="004C7C8F"/>
    <w:rsid w:val="004D4003"/>
    <w:rsid w:val="004D7328"/>
    <w:rsid w:val="00501A37"/>
    <w:rsid w:val="00503A2E"/>
    <w:rsid w:val="00517479"/>
    <w:rsid w:val="00520E5E"/>
    <w:rsid w:val="0053344C"/>
    <w:rsid w:val="00544FE0"/>
    <w:rsid w:val="00553682"/>
    <w:rsid w:val="0055431F"/>
    <w:rsid w:val="00561AFF"/>
    <w:rsid w:val="0056450F"/>
    <w:rsid w:val="00564B00"/>
    <w:rsid w:val="005806C2"/>
    <w:rsid w:val="00593B90"/>
    <w:rsid w:val="005A55F6"/>
    <w:rsid w:val="005B59EF"/>
    <w:rsid w:val="005B7C56"/>
    <w:rsid w:val="005C34F8"/>
    <w:rsid w:val="005C5315"/>
    <w:rsid w:val="005C68FD"/>
    <w:rsid w:val="005D6721"/>
    <w:rsid w:val="005D78B3"/>
    <w:rsid w:val="005F7EF1"/>
    <w:rsid w:val="00601D0B"/>
    <w:rsid w:val="00610A5C"/>
    <w:rsid w:val="00613286"/>
    <w:rsid w:val="00613EF8"/>
    <w:rsid w:val="00616FE9"/>
    <w:rsid w:val="00621C8C"/>
    <w:rsid w:val="006467E4"/>
    <w:rsid w:val="00675251"/>
    <w:rsid w:val="0069061F"/>
    <w:rsid w:val="00694971"/>
    <w:rsid w:val="00695541"/>
    <w:rsid w:val="006A3200"/>
    <w:rsid w:val="006A604F"/>
    <w:rsid w:val="006B62CE"/>
    <w:rsid w:val="006C5316"/>
    <w:rsid w:val="006C63F8"/>
    <w:rsid w:val="007168F0"/>
    <w:rsid w:val="00725778"/>
    <w:rsid w:val="00727682"/>
    <w:rsid w:val="00750AB8"/>
    <w:rsid w:val="007561C2"/>
    <w:rsid w:val="00757BD3"/>
    <w:rsid w:val="00760C6B"/>
    <w:rsid w:val="00771118"/>
    <w:rsid w:val="007718A1"/>
    <w:rsid w:val="00771CD8"/>
    <w:rsid w:val="00775D45"/>
    <w:rsid w:val="00775EFA"/>
    <w:rsid w:val="007807FF"/>
    <w:rsid w:val="0078182F"/>
    <w:rsid w:val="00785E63"/>
    <w:rsid w:val="0078752A"/>
    <w:rsid w:val="00792F9C"/>
    <w:rsid w:val="007B6C56"/>
    <w:rsid w:val="007D7F1F"/>
    <w:rsid w:val="007E099E"/>
    <w:rsid w:val="008103DF"/>
    <w:rsid w:val="008138D5"/>
    <w:rsid w:val="0082650A"/>
    <w:rsid w:val="00844671"/>
    <w:rsid w:val="00844B98"/>
    <w:rsid w:val="00883969"/>
    <w:rsid w:val="008842FB"/>
    <w:rsid w:val="008877AF"/>
    <w:rsid w:val="008E44B2"/>
    <w:rsid w:val="008E733E"/>
    <w:rsid w:val="008F5D01"/>
    <w:rsid w:val="00900885"/>
    <w:rsid w:val="00905137"/>
    <w:rsid w:val="00912969"/>
    <w:rsid w:val="00922118"/>
    <w:rsid w:val="0092399E"/>
    <w:rsid w:val="00932223"/>
    <w:rsid w:val="00935C7A"/>
    <w:rsid w:val="0094502F"/>
    <w:rsid w:val="00961D85"/>
    <w:rsid w:val="009638A3"/>
    <w:rsid w:val="00974A82"/>
    <w:rsid w:val="009909A5"/>
    <w:rsid w:val="009C2843"/>
    <w:rsid w:val="009C4A10"/>
    <w:rsid w:val="009D618F"/>
    <w:rsid w:val="009F43D8"/>
    <w:rsid w:val="00A01254"/>
    <w:rsid w:val="00A04563"/>
    <w:rsid w:val="00A16184"/>
    <w:rsid w:val="00A33EC1"/>
    <w:rsid w:val="00A3617A"/>
    <w:rsid w:val="00A36A62"/>
    <w:rsid w:val="00A379BF"/>
    <w:rsid w:val="00A51029"/>
    <w:rsid w:val="00A72BCC"/>
    <w:rsid w:val="00A72DE5"/>
    <w:rsid w:val="00A912B9"/>
    <w:rsid w:val="00AA7624"/>
    <w:rsid w:val="00AA7C76"/>
    <w:rsid w:val="00AB0502"/>
    <w:rsid w:val="00AC4DA7"/>
    <w:rsid w:val="00AD0982"/>
    <w:rsid w:val="00AE1179"/>
    <w:rsid w:val="00AE2544"/>
    <w:rsid w:val="00AE7EE9"/>
    <w:rsid w:val="00AF1E90"/>
    <w:rsid w:val="00AF2A60"/>
    <w:rsid w:val="00AF4168"/>
    <w:rsid w:val="00B0712C"/>
    <w:rsid w:val="00B1215F"/>
    <w:rsid w:val="00B249CE"/>
    <w:rsid w:val="00B30FB8"/>
    <w:rsid w:val="00B41CB4"/>
    <w:rsid w:val="00B42F84"/>
    <w:rsid w:val="00B82826"/>
    <w:rsid w:val="00B8585D"/>
    <w:rsid w:val="00B85FFD"/>
    <w:rsid w:val="00BA7C31"/>
    <w:rsid w:val="00BB2C01"/>
    <w:rsid w:val="00BD327F"/>
    <w:rsid w:val="00BD4D68"/>
    <w:rsid w:val="00BD4FE5"/>
    <w:rsid w:val="00BE217D"/>
    <w:rsid w:val="00C15B26"/>
    <w:rsid w:val="00C224E9"/>
    <w:rsid w:val="00C415C3"/>
    <w:rsid w:val="00C53541"/>
    <w:rsid w:val="00C56928"/>
    <w:rsid w:val="00C66521"/>
    <w:rsid w:val="00C66A87"/>
    <w:rsid w:val="00C714EF"/>
    <w:rsid w:val="00C84C6D"/>
    <w:rsid w:val="00C93E6A"/>
    <w:rsid w:val="00CB149A"/>
    <w:rsid w:val="00CB624E"/>
    <w:rsid w:val="00CB6AFB"/>
    <w:rsid w:val="00CC04C7"/>
    <w:rsid w:val="00CC26A6"/>
    <w:rsid w:val="00CC693D"/>
    <w:rsid w:val="00CC7475"/>
    <w:rsid w:val="00D26D60"/>
    <w:rsid w:val="00D5685A"/>
    <w:rsid w:val="00D61A95"/>
    <w:rsid w:val="00D83BC5"/>
    <w:rsid w:val="00D85F92"/>
    <w:rsid w:val="00D867A1"/>
    <w:rsid w:val="00D92B7E"/>
    <w:rsid w:val="00DA2E53"/>
    <w:rsid w:val="00DA6F06"/>
    <w:rsid w:val="00DB16DF"/>
    <w:rsid w:val="00DC193D"/>
    <w:rsid w:val="00DC478E"/>
    <w:rsid w:val="00DC703D"/>
    <w:rsid w:val="00DD02A8"/>
    <w:rsid w:val="00DD0D51"/>
    <w:rsid w:val="00DD4F91"/>
    <w:rsid w:val="00DD764F"/>
    <w:rsid w:val="00DE1612"/>
    <w:rsid w:val="00DE71E9"/>
    <w:rsid w:val="00DF25B1"/>
    <w:rsid w:val="00E1064B"/>
    <w:rsid w:val="00E25B2B"/>
    <w:rsid w:val="00E27753"/>
    <w:rsid w:val="00E33F17"/>
    <w:rsid w:val="00E402E3"/>
    <w:rsid w:val="00E51EFB"/>
    <w:rsid w:val="00E6066C"/>
    <w:rsid w:val="00E70FD9"/>
    <w:rsid w:val="00E71B30"/>
    <w:rsid w:val="00E774D4"/>
    <w:rsid w:val="00E866A5"/>
    <w:rsid w:val="00EA4D18"/>
    <w:rsid w:val="00EC05C3"/>
    <w:rsid w:val="00EC5C38"/>
    <w:rsid w:val="00ED3A93"/>
    <w:rsid w:val="00ED4E98"/>
    <w:rsid w:val="00ED4F2C"/>
    <w:rsid w:val="00ED61CB"/>
    <w:rsid w:val="00EE6EF9"/>
    <w:rsid w:val="00EE77F0"/>
    <w:rsid w:val="00F037F0"/>
    <w:rsid w:val="00F23B7E"/>
    <w:rsid w:val="00F23DD4"/>
    <w:rsid w:val="00F30B63"/>
    <w:rsid w:val="00F36C89"/>
    <w:rsid w:val="00F409BF"/>
    <w:rsid w:val="00F40C8B"/>
    <w:rsid w:val="00F40ED7"/>
    <w:rsid w:val="00F54B66"/>
    <w:rsid w:val="00F7139F"/>
    <w:rsid w:val="00F8249B"/>
    <w:rsid w:val="00F83BB4"/>
    <w:rsid w:val="00F84D04"/>
    <w:rsid w:val="00F84D26"/>
    <w:rsid w:val="00F86D93"/>
    <w:rsid w:val="00F90372"/>
    <w:rsid w:val="00FA2BE0"/>
    <w:rsid w:val="00FA3DC1"/>
    <w:rsid w:val="00FA65A3"/>
    <w:rsid w:val="00FB10F3"/>
    <w:rsid w:val="00FB271D"/>
    <w:rsid w:val="00FC5212"/>
    <w:rsid w:val="00FC708E"/>
    <w:rsid w:val="00FC7FA5"/>
    <w:rsid w:val="00FD0992"/>
    <w:rsid w:val="00FE1FAE"/>
    <w:rsid w:val="00FE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06DF"/>
  <w15:docId w15:val="{E87EC233-F470-4DA1-9A8B-8D3EFD85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59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467E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82650A"/>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82650A"/>
    <w:rPr>
      <w:rFonts w:eastAsiaTheme="minorEastAsia"/>
      <w:lang w:eastAsia="ru-RU"/>
    </w:rPr>
  </w:style>
  <w:style w:type="table" w:styleId="a5">
    <w:name w:val="Table Grid"/>
    <w:basedOn w:val="a1"/>
    <w:uiPriority w:val="59"/>
    <w:qFormat/>
    <w:rsid w:val="0082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7"/>
    <w:qFormat/>
    <w:rsid w:val="0082650A"/>
    <w:pPr>
      <w:spacing w:after="160" w:line="259" w:lineRule="auto"/>
      <w:ind w:left="720"/>
      <w:contextualSpacing/>
    </w:pPr>
  </w:style>
  <w:style w:type="character" w:customStyle="1" w:styleId="a7">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6"/>
    <w:qFormat/>
    <w:rsid w:val="0082650A"/>
  </w:style>
  <w:style w:type="paragraph" w:styleId="a8">
    <w:name w:val="Body Text Indent"/>
    <w:basedOn w:val="a"/>
    <w:link w:val="a9"/>
    <w:uiPriority w:val="99"/>
    <w:unhideWhenUsed/>
    <w:rsid w:val="0082650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9">
    <w:name w:val="Основной текст с отступом Знак"/>
    <w:basedOn w:val="a0"/>
    <w:link w:val="a8"/>
    <w:uiPriority w:val="99"/>
    <w:rsid w:val="0082650A"/>
    <w:rPr>
      <w:rFonts w:ascii="Times New Roman" w:eastAsia="Calibri" w:hAnsi="Times New Roman" w:cs="Times New Roman"/>
      <w:sz w:val="24"/>
      <w:szCs w:val="24"/>
      <w:lang w:eastAsia="ru-RU"/>
    </w:rPr>
  </w:style>
  <w:style w:type="paragraph" w:styleId="aa">
    <w:name w:val="Title"/>
    <w:aliases w:val=" Знак"/>
    <w:basedOn w:val="a"/>
    <w:link w:val="11"/>
    <w:qFormat/>
    <w:rsid w:val="0082650A"/>
    <w:pPr>
      <w:spacing w:after="0" w:line="240" w:lineRule="auto"/>
      <w:jc w:val="center"/>
    </w:pPr>
    <w:rPr>
      <w:rFonts w:ascii="Times New Roman" w:eastAsia="Times New Roman" w:hAnsi="Times New Roman" w:cs="Times New Roman"/>
      <w:b/>
      <w:sz w:val="28"/>
      <w:szCs w:val="20"/>
      <w:lang w:eastAsia="ru-RU"/>
    </w:rPr>
  </w:style>
  <w:style w:type="character" w:customStyle="1" w:styleId="11">
    <w:name w:val="Название Знак1"/>
    <w:aliases w:val=" Знак Знак"/>
    <w:basedOn w:val="a0"/>
    <w:link w:val="aa"/>
    <w:qFormat/>
    <w:rsid w:val="0082650A"/>
    <w:rPr>
      <w:rFonts w:ascii="Times New Roman" w:eastAsia="Times New Roman" w:hAnsi="Times New Roman" w:cs="Times New Roman"/>
      <w:b/>
      <w:sz w:val="28"/>
      <w:szCs w:val="20"/>
      <w:lang w:eastAsia="ru-RU"/>
    </w:rPr>
  </w:style>
  <w:style w:type="table" w:customStyle="1" w:styleId="12">
    <w:name w:val="Сетка таблицы1"/>
    <w:basedOn w:val="a1"/>
    <w:next w:val="a5"/>
    <w:uiPriority w:val="59"/>
    <w:rsid w:val="00775D4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c"/>
    <w:uiPriority w:val="99"/>
    <w:unhideWhenUsed/>
    <w:qFormat/>
    <w:rsid w:val="00775D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locked/>
    <w:rsid w:val="00775D45"/>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F84D2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84D26"/>
  </w:style>
  <w:style w:type="paragraph" w:styleId="af">
    <w:name w:val="footer"/>
    <w:basedOn w:val="a"/>
    <w:link w:val="af0"/>
    <w:uiPriority w:val="99"/>
    <w:unhideWhenUsed/>
    <w:rsid w:val="00F84D2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84D26"/>
  </w:style>
  <w:style w:type="paragraph" w:styleId="af1">
    <w:name w:val="Balloon Text"/>
    <w:basedOn w:val="a"/>
    <w:link w:val="af2"/>
    <w:uiPriority w:val="99"/>
    <w:semiHidden/>
    <w:unhideWhenUsed/>
    <w:rsid w:val="004A64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A64EA"/>
    <w:rPr>
      <w:rFonts w:ascii="Tahoma" w:hAnsi="Tahoma" w:cs="Tahoma"/>
      <w:sz w:val="16"/>
      <w:szCs w:val="16"/>
    </w:rPr>
  </w:style>
  <w:style w:type="character" w:customStyle="1" w:styleId="13">
    <w:name w:val="Основной текст с отступом Знак1"/>
    <w:aliases w:val="Основной текст с отступом Знак Знак, Знак2 Знак Знак1,Знак2 Знак Знак Знак1, Знак2 Знак Знак Знак1,Знак2 Знак Знак Знак Знак, Знак2 Знак Знак Знак Знак Знак Знак, Знак2 Знак Знак Знак Знак, Знак2 Знак1,Знак2 Знак"/>
    <w:locked/>
    <w:rsid w:val="00055158"/>
    <w:rPr>
      <w:sz w:val="24"/>
      <w:szCs w:val="18"/>
      <w:lang w:val="ru-RU" w:eastAsia="ru-RU" w:bidi="ar-SA"/>
    </w:rPr>
  </w:style>
  <w:style w:type="character" w:customStyle="1" w:styleId="af3">
    <w:name w:val="Название Знак"/>
    <w:rsid w:val="0008763E"/>
    <w:rPr>
      <w:sz w:val="28"/>
    </w:rPr>
  </w:style>
  <w:style w:type="paragraph" w:customStyle="1" w:styleId="af4">
    <w:name w:val="Знак Знак Знак"/>
    <w:basedOn w:val="a"/>
    <w:autoRedefine/>
    <w:rsid w:val="000715E2"/>
    <w:pPr>
      <w:spacing w:after="160" w:line="240" w:lineRule="exact"/>
    </w:pPr>
    <w:rPr>
      <w:rFonts w:ascii="Times New Roman" w:eastAsia="Times New Roman" w:hAnsi="Times New Roman" w:cs="Times New Roman"/>
      <w:sz w:val="28"/>
      <w:szCs w:val="28"/>
      <w:lang w:val="en-US"/>
    </w:rPr>
  </w:style>
  <w:style w:type="paragraph" w:customStyle="1" w:styleId="FR5">
    <w:name w:val="FR5"/>
    <w:rsid w:val="005F7EF1"/>
    <w:pPr>
      <w:widowControl w:val="0"/>
      <w:autoSpaceDE w:val="0"/>
      <w:autoSpaceDN w:val="0"/>
      <w:adjustRightInd w:val="0"/>
      <w:spacing w:after="0" w:line="420" w:lineRule="auto"/>
      <w:jc w:val="both"/>
    </w:pPr>
    <w:rPr>
      <w:rFonts w:ascii="Times New Roman" w:eastAsia="Times New Roman" w:hAnsi="Times New Roman" w:cs="Times New Roman"/>
      <w:sz w:val="18"/>
      <w:szCs w:val="18"/>
      <w:lang w:eastAsia="ru-RU"/>
    </w:rPr>
  </w:style>
  <w:style w:type="character" w:customStyle="1" w:styleId="21">
    <w:name w:val="Основной текст (2)_"/>
    <w:link w:val="210"/>
    <w:uiPriority w:val="99"/>
    <w:rsid w:val="00E51EFB"/>
    <w:rPr>
      <w:shd w:val="clear" w:color="auto" w:fill="FFFFFF"/>
    </w:rPr>
  </w:style>
  <w:style w:type="paragraph" w:customStyle="1" w:styleId="210">
    <w:name w:val="Основной текст (2)1"/>
    <w:basedOn w:val="a"/>
    <w:link w:val="21"/>
    <w:uiPriority w:val="99"/>
    <w:rsid w:val="00E51EFB"/>
    <w:pPr>
      <w:widowControl w:val="0"/>
      <w:shd w:val="clear" w:color="auto" w:fill="FFFFFF"/>
      <w:spacing w:after="780" w:line="226" w:lineRule="exact"/>
      <w:ind w:hanging="260"/>
    </w:pPr>
  </w:style>
  <w:style w:type="character" w:styleId="af5">
    <w:name w:val="Strong"/>
    <w:uiPriority w:val="22"/>
    <w:qFormat/>
    <w:rsid w:val="00B82826"/>
    <w:rPr>
      <w:b/>
      <w:bCs/>
    </w:rPr>
  </w:style>
  <w:style w:type="character" w:customStyle="1" w:styleId="s0">
    <w:name w:val="s0"/>
    <w:rsid w:val="0046189A"/>
    <w:rPr>
      <w:rFonts w:ascii="Times New Roman" w:hAnsi="Times New Roman" w:cs="Times New Roman"/>
      <w:color w:val="000000"/>
      <w:sz w:val="28"/>
      <w:szCs w:val="28"/>
      <w:u w:val="none"/>
    </w:rPr>
  </w:style>
  <w:style w:type="character" w:styleId="af6">
    <w:name w:val="Hyperlink"/>
    <w:uiPriority w:val="99"/>
    <w:unhideWhenUsed/>
    <w:rsid w:val="0053344C"/>
    <w:rPr>
      <w:color w:val="0000FF"/>
      <w:u w:val="none"/>
    </w:rPr>
  </w:style>
  <w:style w:type="character" w:customStyle="1" w:styleId="20">
    <w:name w:val="Заголовок 2 Знак"/>
    <w:basedOn w:val="a0"/>
    <w:link w:val="2"/>
    <w:uiPriority w:val="9"/>
    <w:rsid w:val="006467E4"/>
    <w:rPr>
      <w:rFonts w:asciiTheme="majorHAnsi" w:eastAsiaTheme="majorEastAsia" w:hAnsiTheme="majorHAnsi" w:cstheme="majorBidi"/>
      <w:color w:val="365F91" w:themeColor="accent1" w:themeShade="BF"/>
      <w:sz w:val="26"/>
      <w:szCs w:val="26"/>
    </w:rPr>
  </w:style>
  <w:style w:type="character" w:customStyle="1" w:styleId="14">
    <w:name w:val="Неразрешенное упоминание1"/>
    <w:basedOn w:val="a0"/>
    <w:uiPriority w:val="99"/>
    <w:semiHidden/>
    <w:unhideWhenUsed/>
    <w:rsid w:val="005C34F8"/>
    <w:rPr>
      <w:color w:val="605E5C"/>
      <w:shd w:val="clear" w:color="auto" w:fill="E1DFDD"/>
    </w:rPr>
  </w:style>
  <w:style w:type="paragraph" w:customStyle="1" w:styleId="211">
    <w:name w:val="Основной текст 21"/>
    <w:basedOn w:val="a"/>
    <w:qFormat/>
    <w:rsid w:val="00EA4D18"/>
    <w:pPr>
      <w:spacing w:after="0" w:line="240" w:lineRule="auto"/>
      <w:jc w:val="both"/>
    </w:pPr>
    <w:rPr>
      <w:rFonts w:ascii="Times/Kazakh" w:eastAsia="Times New Roman" w:hAnsi="Times/Kazakh" w:cs="Times New Roman"/>
      <w:b/>
      <w:szCs w:val="20"/>
      <w:lang w:eastAsia="ru-RU"/>
    </w:rPr>
  </w:style>
  <w:style w:type="character" w:customStyle="1" w:styleId="10">
    <w:name w:val="Заголовок 1 Знак"/>
    <w:basedOn w:val="a0"/>
    <w:link w:val="1"/>
    <w:uiPriority w:val="9"/>
    <w:rsid w:val="005B59EF"/>
    <w:rPr>
      <w:rFonts w:asciiTheme="majorHAnsi" w:eastAsiaTheme="majorEastAsia" w:hAnsiTheme="majorHAnsi" w:cstheme="majorBidi"/>
      <w:color w:val="365F91" w:themeColor="accent1" w:themeShade="BF"/>
      <w:sz w:val="32"/>
      <w:szCs w:val="32"/>
    </w:rPr>
  </w:style>
  <w:style w:type="paragraph" w:customStyle="1" w:styleId="Default">
    <w:name w:val="Default"/>
    <w:rsid w:val="00613EF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1637">
      <w:bodyDiv w:val="1"/>
      <w:marLeft w:val="0"/>
      <w:marRight w:val="0"/>
      <w:marTop w:val="0"/>
      <w:marBottom w:val="0"/>
      <w:divBdr>
        <w:top w:val="none" w:sz="0" w:space="0" w:color="auto"/>
        <w:left w:val="none" w:sz="0" w:space="0" w:color="auto"/>
        <w:bottom w:val="none" w:sz="0" w:space="0" w:color="auto"/>
        <w:right w:val="none" w:sz="0" w:space="0" w:color="auto"/>
      </w:divBdr>
    </w:div>
    <w:div w:id="959845980">
      <w:bodyDiv w:val="1"/>
      <w:marLeft w:val="0"/>
      <w:marRight w:val="0"/>
      <w:marTop w:val="0"/>
      <w:marBottom w:val="0"/>
      <w:divBdr>
        <w:top w:val="none" w:sz="0" w:space="0" w:color="auto"/>
        <w:left w:val="none" w:sz="0" w:space="0" w:color="auto"/>
        <w:bottom w:val="none" w:sz="0" w:space="0" w:color="auto"/>
        <w:right w:val="none" w:sz="0" w:space="0" w:color="auto"/>
      </w:divBdr>
    </w:div>
    <w:div w:id="1679892838">
      <w:bodyDiv w:val="1"/>
      <w:marLeft w:val="0"/>
      <w:marRight w:val="0"/>
      <w:marTop w:val="0"/>
      <w:marBottom w:val="0"/>
      <w:divBdr>
        <w:top w:val="none" w:sz="0" w:space="0" w:color="auto"/>
        <w:left w:val="none" w:sz="0" w:space="0" w:color="auto"/>
        <w:bottom w:val="none" w:sz="0" w:space="0" w:color="auto"/>
        <w:right w:val="none" w:sz="0" w:space="0" w:color="auto"/>
      </w:divBdr>
    </w:div>
    <w:div w:id="171816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16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rus/docs/K2000000360" TargetMode="External"/><Relationship Id="rId12" Type="http://schemas.openxmlformats.org/officeDocument/2006/relationships/hyperlink" Target="http://forensic.gov.kz/science_activi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ilet.zan.kz/rus/docs/V1700014958" TargetMode="External"/><Relationship Id="rId5" Type="http://schemas.openxmlformats.org/officeDocument/2006/relationships/footnotes" Target="footnotes.xml"/><Relationship Id="rId10" Type="http://schemas.openxmlformats.org/officeDocument/2006/relationships/hyperlink" Target="https://adilet.zan.kz/rus/docs/V1700015180" TargetMode="External"/><Relationship Id="rId4" Type="http://schemas.openxmlformats.org/officeDocument/2006/relationships/webSettings" Target="webSettings.xml"/><Relationship Id="rId9" Type="http://schemas.openxmlformats.org/officeDocument/2006/relationships/hyperlink" Target="https://adilet.zan.kz/rus/docs/V200002184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3235</Words>
  <Characters>18441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22</cp:revision>
  <cp:lastPrinted>2022-02-17T09:30:00Z</cp:lastPrinted>
  <dcterms:created xsi:type="dcterms:W3CDTF">2023-11-09T15:36:00Z</dcterms:created>
  <dcterms:modified xsi:type="dcterms:W3CDTF">2023-12-12T17:03:00Z</dcterms:modified>
</cp:coreProperties>
</file>