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AD5" w:rsidRPr="0084080B" w:rsidRDefault="00F04AD5" w:rsidP="00F04AD5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84080B">
        <w:rPr>
          <w:rFonts w:eastAsia="Calibri"/>
          <w:b/>
          <w:sz w:val="28"/>
          <w:szCs w:val="28"/>
        </w:rPr>
        <w:t>Сравнительная таблица</w:t>
      </w:r>
    </w:p>
    <w:p w:rsidR="00F04AD5" w:rsidRDefault="00F04AD5" w:rsidP="00F04AD5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84080B">
        <w:rPr>
          <w:b/>
          <w:bCs/>
          <w:color w:val="000000"/>
          <w:sz w:val="28"/>
          <w:szCs w:val="28"/>
          <w:shd w:val="clear" w:color="auto" w:fill="FFFFFF"/>
        </w:rPr>
        <w:t>О внесении изменений и дополнений в п</w:t>
      </w:r>
      <w:r w:rsidRPr="0084080B">
        <w:rPr>
          <w:rFonts w:eastAsia="Calibri"/>
          <w:b/>
          <w:sz w:val="28"/>
          <w:szCs w:val="28"/>
        </w:rPr>
        <w:t>риказ Министра об</w:t>
      </w:r>
      <w:r w:rsidRPr="00172F6C">
        <w:rPr>
          <w:rFonts w:eastAsia="Calibri"/>
          <w:b/>
          <w:sz w:val="28"/>
          <w:szCs w:val="28"/>
        </w:rPr>
        <w:t xml:space="preserve">разования и науки Республики Казахстан </w:t>
      </w:r>
    </w:p>
    <w:p w:rsidR="00F04AD5" w:rsidRDefault="00F04AD5" w:rsidP="00F04AD5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172F6C">
        <w:rPr>
          <w:rFonts w:eastAsia="Calibri"/>
          <w:b/>
          <w:sz w:val="28"/>
          <w:szCs w:val="28"/>
        </w:rPr>
        <w:t>от 8 июня 2022 года № 268 </w:t>
      </w:r>
    </w:p>
    <w:p w:rsidR="00F04AD5" w:rsidRDefault="00F04AD5" w:rsidP="00F04AD5">
      <w:pPr>
        <w:spacing w:after="0" w:line="240" w:lineRule="auto"/>
        <w:jc w:val="center"/>
        <w:rPr>
          <w:b/>
          <w:bCs/>
          <w:color w:val="000000"/>
          <w:shd w:val="clear" w:color="auto" w:fill="FFFFFF"/>
        </w:rPr>
      </w:pPr>
      <w:r>
        <w:rPr>
          <w:rFonts w:eastAsia="Calibri"/>
          <w:b/>
          <w:sz w:val="28"/>
          <w:szCs w:val="28"/>
        </w:rPr>
        <w:t>«</w:t>
      </w:r>
      <w:r w:rsidRPr="00172F6C">
        <w:rPr>
          <w:rFonts w:eastAsia="Calibri"/>
          <w:b/>
          <w:sz w:val="28"/>
          <w:szCs w:val="28"/>
        </w:rPr>
        <w:t>Об утверждении инструкции по определению соответствия областей образования организациями высшего и послевузовского образования при поступлении лиц в магистратуру и докторантуру</w:t>
      </w:r>
      <w:r>
        <w:rPr>
          <w:b/>
          <w:bCs/>
          <w:color w:val="000000"/>
          <w:shd w:val="clear" w:color="auto" w:fill="FFFFFF"/>
        </w:rPr>
        <w:t>»</w:t>
      </w:r>
    </w:p>
    <w:p w:rsidR="00F04AD5" w:rsidRDefault="00F04AD5" w:rsidP="00F04AD5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tbl>
      <w:tblPr>
        <w:tblW w:w="52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545"/>
        <w:gridCol w:w="1951"/>
        <w:gridCol w:w="1886"/>
        <w:gridCol w:w="1876"/>
        <w:gridCol w:w="2003"/>
        <w:gridCol w:w="4574"/>
        <w:gridCol w:w="1772"/>
      </w:tblGrid>
      <w:tr w:rsidR="00F04AD5" w:rsidRPr="00EB2A13" w:rsidTr="002F0437">
        <w:trPr>
          <w:tblHeader/>
        </w:trPr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D5" w:rsidRPr="00216E7C" w:rsidRDefault="00F04AD5" w:rsidP="002F0437">
            <w:pPr>
              <w:spacing w:after="0" w:line="240" w:lineRule="auto"/>
              <w:ind w:left="57" w:right="57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216E7C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D5" w:rsidRPr="00216E7C" w:rsidRDefault="00F04AD5" w:rsidP="002F0437">
            <w:pPr>
              <w:spacing w:after="0" w:line="240" w:lineRule="auto"/>
              <w:ind w:left="57" w:right="57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216E7C">
              <w:rPr>
                <w:bCs/>
                <w:color w:val="000000"/>
                <w:sz w:val="20"/>
                <w:szCs w:val="20"/>
                <w:lang w:eastAsia="ru-RU"/>
              </w:rPr>
              <w:t>Структурный элемент</w:t>
            </w:r>
          </w:p>
        </w:tc>
        <w:tc>
          <w:tcPr>
            <w:tcW w:w="1182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D5" w:rsidRPr="00EB2A13" w:rsidRDefault="00F04AD5" w:rsidP="002F0437">
            <w:pPr>
              <w:spacing w:after="0" w:line="240" w:lineRule="auto"/>
              <w:ind w:left="57" w:right="57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16E7C">
              <w:rPr>
                <w:bCs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2604" w:type="pct"/>
            <w:gridSpan w:val="3"/>
            <w:shd w:val="clear" w:color="auto" w:fill="FFFFFF"/>
            <w:vAlign w:val="center"/>
          </w:tcPr>
          <w:p w:rsidR="00F04AD5" w:rsidRPr="00EB2A13" w:rsidRDefault="00F04AD5" w:rsidP="002F0437">
            <w:pPr>
              <w:spacing w:after="0" w:line="240" w:lineRule="auto"/>
              <w:ind w:left="57" w:right="57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16E7C">
              <w:rPr>
                <w:bCs/>
                <w:color w:val="000000"/>
                <w:sz w:val="20"/>
                <w:szCs w:val="20"/>
                <w:lang w:eastAsia="ru-RU"/>
              </w:rPr>
              <w:t>Предлагаемая редакция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4AD5" w:rsidRPr="00216E7C" w:rsidRDefault="00F04AD5" w:rsidP="002F0437">
            <w:pPr>
              <w:spacing w:after="0" w:line="240" w:lineRule="auto"/>
              <w:ind w:left="57" w:right="57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216E7C">
              <w:rPr>
                <w:bCs/>
                <w:color w:val="000000"/>
                <w:sz w:val="20"/>
                <w:szCs w:val="20"/>
                <w:lang w:eastAsia="ru-RU"/>
              </w:rPr>
              <w:t>Обоснование</w:t>
            </w:r>
          </w:p>
          <w:p w:rsidR="00F04AD5" w:rsidRPr="00216E7C" w:rsidRDefault="00F04AD5" w:rsidP="002F0437">
            <w:pPr>
              <w:spacing w:after="0" w:line="240" w:lineRule="auto"/>
              <w:ind w:left="57" w:right="57"/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04AD5" w:rsidRPr="00EB2A13" w:rsidTr="002F0437"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D5" w:rsidRPr="00EB2A13" w:rsidRDefault="00F04AD5" w:rsidP="002F0437">
            <w:pPr>
              <w:spacing w:after="0" w:line="240" w:lineRule="auto"/>
              <w:ind w:left="57" w:right="57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D5" w:rsidRPr="00EB2A13" w:rsidRDefault="00F04AD5" w:rsidP="002F0437">
            <w:pPr>
              <w:spacing w:after="0" w:line="240" w:lineRule="auto"/>
              <w:ind w:left="57" w:right="57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Глава 2</w:t>
            </w:r>
          </w:p>
        </w:tc>
        <w:tc>
          <w:tcPr>
            <w:tcW w:w="6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D5" w:rsidRPr="00EB2A13" w:rsidRDefault="00F04AD5" w:rsidP="002F0437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B2A13">
              <w:rPr>
                <w:color w:val="000000"/>
                <w:sz w:val="20"/>
                <w:szCs w:val="20"/>
              </w:rPr>
              <w:t>Код и наименование области образования магистратуры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F04AD5" w:rsidRPr="00EB2A13" w:rsidRDefault="00F04AD5" w:rsidP="002F0437">
            <w:pPr>
              <w:spacing w:after="0" w:line="240" w:lineRule="auto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EB2A13">
              <w:rPr>
                <w:color w:val="000000"/>
                <w:sz w:val="20"/>
                <w:szCs w:val="20"/>
              </w:rPr>
              <w:t>Код и наименование области образования высшего образования</w:t>
            </w:r>
          </w:p>
        </w:tc>
        <w:tc>
          <w:tcPr>
            <w:tcW w:w="1195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D5" w:rsidRPr="00EB2A13" w:rsidRDefault="00F04AD5" w:rsidP="002F0437">
            <w:pPr>
              <w:spacing w:after="0" w:line="240" w:lineRule="auto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EB2A13">
              <w:rPr>
                <w:color w:val="000000"/>
                <w:sz w:val="20"/>
                <w:szCs w:val="20"/>
              </w:rPr>
              <w:t>Код и наименование области образования магистратуры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F04AD5" w:rsidRPr="00EB2A13" w:rsidRDefault="00F04AD5" w:rsidP="002F0437">
            <w:pPr>
              <w:spacing w:after="0" w:line="240" w:lineRule="auto"/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EB2A13">
              <w:rPr>
                <w:color w:val="000000"/>
                <w:sz w:val="20"/>
                <w:szCs w:val="20"/>
              </w:rPr>
              <w:t>Код и наименование области образования высшего образования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AD5" w:rsidRPr="00EB2A13" w:rsidRDefault="00F04AD5" w:rsidP="002F0437">
            <w:pPr>
              <w:spacing w:after="0" w:line="240" w:lineRule="auto"/>
              <w:ind w:left="57" w:right="57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A6F1D" w:rsidRPr="00EB2A13" w:rsidTr="00BA6F1D">
        <w:tc>
          <w:tcPr>
            <w:tcW w:w="1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F1D" w:rsidRPr="00EB2A13" w:rsidRDefault="00BA6F1D" w:rsidP="00BA6F1D">
            <w:pPr>
              <w:spacing w:after="0" w:line="240" w:lineRule="auto"/>
              <w:ind w:left="57" w:right="57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F1D" w:rsidRPr="00EB2A13" w:rsidRDefault="00BA6F1D" w:rsidP="00BA6F1D">
            <w:pPr>
              <w:spacing w:after="0" w:line="240" w:lineRule="auto"/>
              <w:ind w:left="57" w:right="57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F1D" w:rsidRPr="00EB2A13" w:rsidRDefault="00BA6F1D" w:rsidP="00BA6F1D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EB2A13">
              <w:rPr>
                <w:color w:val="000000"/>
                <w:sz w:val="20"/>
                <w:szCs w:val="20"/>
              </w:rPr>
              <w:t>7М10 Здравоохранение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BA6F1D" w:rsidRPr="00EB2A13" w:rsidRDefault="00BA6F1D" w:rsidP="00BA6F1D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EB2A13">
              <w:rPr>
                <w:color w:val="000000"/>
                <w:sz w:val="20"/>
                <w:szCs w:val="20"/>
              </w:rPr>
              <w:t>6В10 Здравоохранение</w:t>
            </w:r>
          </w:p>
        </w:tc>
        <w:tc>
          <w:tcPr>
            <w:tcW w:w="5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F1D" w:rsidRPr="00EB2A13" w:rsidRDefault="00BA6F1D" w:rsidP="00BA6F1D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EB2A13">
              <w:rPr>
                <w:color w:val="000000"/>
                <w:sz w:val="20"/>
                <w:szCs w:val="20"/>
              </w:rPr>
              <w:t>7М10 Здравоохранение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A6F1D" w:rsidRPr="00C15EFA" w:rsidRDefault="00BA6F1D" w:rsidP="00BA6F1D">
            <w:pPr>
              <w:pStyle w:val="a3"/>
              <w:spacing w:before="0" w:beforeAutospacing="0" w:after="0" w:afterAutospacing="0"/>
              <w:ind w:left="57" w:right="57"/>
              <w:rPr>
                <w:b/>
                <w:sz w:val="20"/>
                <w:szCs w:val="20"/>
              </w:rPr>
            </w:pPr>
            <w:r w:rsidRPr="00830095">
              <w:rPr>
                <w:b/>
                <w:color w:val="000000"/>
                <w:kern w:val="24"/>
                <w:sz w:val="20"/>
                <w:szCs w:val="20"/>
              </w:rPr>
              <w:t>M140 Общественное здрав</w:t>
            </w:r>
            <w:bookmarkStart w:id="0" w:name="_GoBack"/>
            <w:bookmarkEnd w:id="0"/>
            <w:r w:rsidRPr="00830095">
              <w:rPr>
                <w:b/>
                <w:color w:val="000000"/>
                <w:kern w:val="24"/>
                <w:sz w:val="20"/>
                <w:szCs w:val="20"/>
              </w:rPr>
              <w:t>оохранение</w:t>
            </w:r>
          </w:p>
        </w:tc>
        <w:tc>
          <w:tcPr>
            <w:tcW w:w="1409" w:type="pct"/>
            <w:shd w:val="clear" w:color="auto" w:fill="FFFFFF"/>
          </w:tcPr>
          <w:p w:rsidR="00BA6F1D" w:rsidRDefault="00BA6F1D" w:rsidP="00BA6F1D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b/>
                <w:color w:val="000000"/>
                <w:kern w:val="24"/>
                <w:sz w:val="20"/>
                <w:szCs w:val="20"/>
              </w:rPr>
            </w:pPr>
            <w:r w:rsidRPr="00830095">
              <w:rPr>
                <w:b/>
                <w:color w:val="000000"/>
                <w:kern w:val="24"/>
                <w:sz w:val="20"/>
                <w:szCs w:val="20"/>
              </w:rPr>
              <w:t xml:space="preserve">Высшее профессиональное образование по специальности 5В110200 - «Общественное здравоохранение», 5B130100 - «Общая медицина», В086 – «Общая медицина», 040100 - «Лечебное дело», 040100 - «Лечебное дело», 040200 - «Педиатрия», 040200 - «Педиатрия», В088 – «Педиатрия», 040600 - «Восточная медицина», 5B130200 - «Стоматология», 040400 – «Стоматология», В087 – «Стоматология», 5В110100 - «Сестринское дело», В084 «Сестринское дело», 5В110300 - «Фармация», 040500 – Фармация, В085 – «Фармация», 5В110400 - «Медико-профилактическое дело», 051107 – </w:t>
            </w:r>
            <w:r w:rsidRPr="00830095">
              <w:rPr>
                <w:b/>
                <w:color w:val="000000"/>
                <w:kern w:val="24"/>
                <w:sz w:val="20"/>
                <w:szCs w:val="20"/>
                <w:lang w:val="kk-KZ"/>
              </w:rPr>
              <w:t>«Медико-биологическое дело».</w:t>
            </w:r>
            <w:r w:rsidRPr="00830095">
              <w:rPr>
                <w:b/>
                <w:color w:val="000000"/>
                <w:kern w:val="24"/>
                <w:sz w:val="20"/>
                <w:szCs w:val="20"/>
              </w:rPr>
              <w:t xml:space="preserve"> 040300 - «Санитарная-гигиена, 6В03107 – «Психология», 5В030100 - «Юриспруденция», 5В050600 - «Экономика» 5В050700 - «Менеджмент», 5В051000 - «Государственное и местное управление», 5В051300 - «Мировая экономика»</w:t>
            </w:r>
            <w:r>
              <w:rPr>
                <w:b/>
                <w:color w:val="000000"/>
                <w:kern w:val="24"/>
                <w:sz w:val="20"/>
                <w:szCs w:val="20"/>
              </w:rPr>
              <w:t>,</w:t>
            </w:r>
          </w:p>
          <w:p w:rsidR="00BA6F1D" w:rsidRPr="00C15EFA" w:rsidRDefault="00BA6F1D" w:rsidP="00BA6F1D">
            <w:pPr>
              <w:pStyle w:val="a3"/>
              <w:spacing w:before="0" w:beforeAutospacing="0" w:after="0" w:afterAutospacing="0"/>
              <w:ind w:left="57" w:right="57"/>
              <w:jc w:val="both"/>
              <w:rPr>
                <w:b/>
                <w:sz w:val="20"/>
                <w:szCs w:val="20"/>
              </w:rPr>
            </w:pPr>
            <w:r w:rsidRPr="00BA6F1D">
              <w:rPr>
                <w:b/>
                <w:sz w:val="20"/>
                <w:szCs w:val="20"/>
                <w:highlight w:val="yellow"/>
              </w:rPr>
              <w:t>6В12121 - Военная медицина</w:t>
            </w:r>
            <w:r w:rsidRPr="00F04AD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F1D" w:rsidRPr="00EB2A13" w:rsidRDefault="00BA6F1D" w:rsidP="00BA6F1D">
            <w:pPr>
              <w:spacing w:after="0" w:line="240" w:lineRule="auto"/>
              <w:ind w:left="57" w:right="57"/>
              <w:jc w:val="center"/>
              <w:textAlignment w:val="baseline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E48EF" w:rsidRDefault="00BA6F1D"/>
    <w:sectPr w:rsidR="00EE48EF" w:rsidSect="00F04A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D5"/>
    <w:rsid w:val="007B7577"/>
    <w:rsid w:val="00BA6F1D"/>
    <w:rsid w:val="00DA3C44"/>
    <w:rsid w:val="00F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72C2-ADE6-4BBA-BFD5-76768151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AD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AD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Saule Sydykova</cp:lastModifiedBy>
  <cp:revision>2</cp:revision>
  <dcterms:created xsi:type="dcterms:W3CDTF">2023-12-12T20:43:00Z</dcterms:created>
  <dcterms:modified xsi:type="dcterms:W3CDTF">2023-12-12T20:54:00Z</dcterms:modified>
</cp:coreProperties>
</file>