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2A25D" w14:textId="061B4A18" w:rsidR="00BF0843" w:rsidRPr="00034627" w:rsidRDefault="00417EB0" w:rsidP="00417EB0">
      <w:pPr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34627">
        <w:rPr>
          <w:rFonts w:ascii="Times New Roman" w:hAnsi="Times New Roman" w:cs="Times New Roman"/>
          <w:i/>
          <w:sz w:val="24"/>
          <w:szCs w:val="24"/>
          <w:lang w:val="ru-RU"/>
        </w:rPr>
        <w:t>Проект</w:t>
      </w:r>
    </w:p>
    <w:p w14:paraId="5FF62FFE" w14:textId="029C02BC" w:rsidR="00417EB0" w:rsidRPr="00034627" w:rsidRDefault="00417EB0" w:rsidP="00417EB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621A982" w14:textId="06AC0BA0" w:rsidR="00417EB0" w:rsidRPr="00034627" w:rsidRDefault="00417EB0" w:rsidP="00417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4627">
        <w:rPr>
          <w:rFonts w:ascii="Times New Roman" w:hAnsi="Times New Roman" w:cs="Times New Roman"/>
          <w:b/>
          <w:sz w:val="24"/>
          <w:szCs w:val="24"/>
          <w:lang w:val="ru-RU"/>
        </w:rPr>
        <w:t>СПЕЦИФИКАЦИЯ ТЕСТА</w:t>
      </w:r>
    </w:p>
    <w:p w14:paraId="1146B778" w14:textId="6BD49ACF" w:rsidR="00417EB0" w:rsidRPr="00034627" w:rsidRDefault="00417EB0" w:rsidP="00417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4627">
        <w:rPr>
          <w:rFonts w:ascii="Times New Roman" w:hAnsi="Times New Roman" w:cs="Times New Roman"/>
          <w:b/>
          <w:sz w:val="24"/>
          <w:szCs w:val="24"/>
          <w:lang w:val="ru-RU"/>
        </w:rPr>
        <w:t>для промежуточной независимой оценки студентов</w:t>
      </w:r>
    </w:p>
    <w:p w14:paraId="5643F5C1" w14:textId="69968B4C" w:rsidR="00417EB0" w:rsidRPr="00034627" w:rsidRDefault="00417EB0" w:rsidP="00417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4627">
        <w:rPr>
          <w:rFonts w:ascii="Times New Roman" w:hAnsi="Times New Roman" w:cs="Times New Roman"/>
          <w:b/>
          <w:sz w:val="24"/>
          <w:szCs w:val="24"/>
          <w:lang w:val="ru-RU"/>
        </w:rPr>
        <w:t>по специальности «Стоматология»</w:t>
      </w:r>
      <w:r w:rsidR="005710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(базовые дисциплины)</w:t>
      </w:r>
    </w:p>
    <w:p w14:paraId="4D07AAEC" w14:textId="3A34F561" w:rsidR="00417EB0" w:rsidRPr="00034627" w:rsidRDefault="00417EB0" w:rsidP="00417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0"/>
        <w:gridCol w:w="3665"/>
        <w:gridCol w:w="2127"/>
        <w:gridCol w:w="1553"/>
      </w:tblGrid>
      <w:tr w:rsidR="00034627" w:rsidRPr="00034627" w14:paraId="7A437CB4" w14:textId="77777777" w:rsidTr="001B31B3">
        <w:tc>
          <w:tcPr>
            <w:tcW w:w="2000" w:type="dxa"/>
          </w:tcPr>
          <w:p w14:paraId="0200031E" w14:textId="33E1F072" w:rsidR="00D265D2" w:rsidRPr="00034627" w:rsidRDefault="00F361FB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Дисциплина</w:t>
            </w:r>
          </w:p>
        </w:tc>
        <w:tc>
          <w:tcPr>
            <w:tcW w:w="3665" w:type="dxa"/>
          </w:tcPr>
          <w:p w14:paraId="55844D0B" w14:textId="013734A6" w:rsidR="00D265D2" w:rsidRPr="00034627" w:rsidRDefault="00F361FB" w:rsidP="001E250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Ключевые вопросы/процессы/ проблемы</w:t>
            </w:r>
          </w:p>
        </w:tc>
        <w:tc>
          <w:tcPr>
            <w:tcW w:w="2127" w:type="dxa"/>
          </w:tcPr>
          <w:p w14:paraId="4F8C9336" w14:textId="406B4651" w:rsidR="00D265D2" w:rsidRPr="00034627" w:rsidRDefault="00FA5A48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вопросов в тесте</w:t>
            </w:r>
          </w:p>
        </w:tc>
        <w:tc>
          <w:tcPr>
            <w:tcW w:w="1553" w:type="dxa"/>
          </w:tcPr>
          <w:p w14:paraId="5EF864E5" w14:textId="51B05E04" w:rsidR="00D265D2" w:rsidRPr="00034627" w:rsidRDefault="00FA5A48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Удельный вес</w:t>
            </w:r>
            <w:r w:rsid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вопросов </w:t>
            </w: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БТЗ</w:t>
            </w:r>
          </w:p>
        </w:tc>
      </w:tr>
      <w:tr w:rsidR="00034627" w:rsidRPr="00034627" w14:paraId="0B7ED21E" w14:textId="77777777" w:rsidTr="001B31B3">
        <w:tc>
          <w:tcPr>
            <w:tcW w:w="2000" w:type="dxa"/>
          </w:tcPr>
          <w:p w14:paraId="0DF5DF1C" w14:textId="64321E0D" w:rsidR="00417EB0" w:rsidRPr="00034627" w:rsidRDefault="001E2507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Клеточная и молекулярная биология</w:t>
            </w:r>
          </w:p>
        </w:tc>
        <w:tc>
          <w:tcPr>
            <w:tcW w:w="3665" w:type="dxa"/>
          </w:tcPr>
          <w:p w14:paraId="439146F2" w14:textId="2B1A3F78" w:rsidR="001E2507" w:rsidRPr="00034627" w:rsidRDefault="001E2507" w:rsidP="001E25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Структура и функции </w:t>
            </w:r>
            <w:r w:rsidR="00D265D2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клетки,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мембран, органоиды клетк</w:t>
            </w:r>
            <w:r w:rsidR="00D265D2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</w:p>
          <w:p w14:paraId="19F9202A" w14:textId="74BECD68" w:rsidR="001E2507" w:rsidRPr="00034627" w:rsidRDefault="001E2507" w:rsidP="001E25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Ядро, хромосомы и хроматин. </w:t>
            </w:r>
          </w:p>
          <w:p w14:paraId="0553ACE6" w14:textId="0AB3AD88" w:rsidR="001E2507" w:rsidRPr="00034627" w:rsidRDefault="001E2507" w:rsidP="001E25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соматических  и половых клеток</w:t>
            </w:r>
            <w:r w:rsidR="00F361FB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61CAB86" w14:textId="2901B5AA" w:rsidR="001E2507" w:rsidRPr="00034627" w:rsidRDefault="001E2507" w:rsidP="001E25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Клеточные механизмы ранних этапов онтогенетического развития человека</w:t>
            </w:r>
            <w:r w:rsidR="00D265D2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63D6B97" w14:textId="77777777" w:rsidR="00A676CB" w:rsidRPr="00034627" w:rsidRDefault="00D265D2" w:rsidP="001E25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1E2507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олекулярно-генетические механизмы мутаций,  репарации ДНК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E2507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1D6BBE" w14:textId="27FDFF71" w:rsidR="001E2507" w:rsidRPr="00034627" w:rsidRDefault="001E2507" w:rsidP="001E25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Молекулярное строение гена.</w:t>
            </w:r>
          </w:p>
          <w:p w14:paraId="242C3227" w14:textId="50B8F7DC" w:rsidR="001E2507" w:rsidRPr="00034627" w:rsidRDefault="001E2507" w:rsidP="001E25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Молекулярно-генетические механизмы репликации, транскрипции</w:t>
            </w:r>
            <w:r w:rsidR="00D265D2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трансляции гена.</w:t>
            </w:r>
          </w:p>
          <w:p w14:paraId="2C7CF9F6" w14:textId="55C32677" w:rsidR="00417EB0" w:rsidRPr="00034627" w:rsidRDefault="001E2507" w:rsidP="001E25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Молекулярно-генетические механизмы программированной клеточной смерти (апоптоза)</w:t>
            </w:r>
            <w:r w:rsidR="00D265D2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14:paraId="518E131B" w14:textId="5757C0CF" w:rsidR="00417EB0" w:rsidRPr="00034627" w:rsidRDefault="004A60FD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553" w:type="dxa"/>
          </w:tcPr>
          <w:p w14:paraId="527FCA40" w14:textId="62F62176" w:rsidR="00417EB0" w:rsidRPr="00034627" w:rsidRDefault="005D68E6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C1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034627" w:rsidRPr="00034627" w14:paraId="483ADF84" w14:textId="77777777" w:rsidTr="001B31B3">
        <w:tc>
          <w:tcPr>
            <w:tcW w:w="2000" w:type="dxa"/>
          </w:tcPr>
          <w:p w14:paraId="1B4F8CB6" w14:textId="3F6384B0" w:rsidR="00417EB0" w:rsidRPr="00034627" w:rsidRDefault="00E71ECF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Анатомия </w:t>
            </w:r>
          </w:p>
        </w:tc>
        <w:tc>
          <w:tcPr>
            <w:tcW w:w="3665" w:type="dxa"/>
          </w:tcPr>
          <w:p w14:paraId="4417D49F" w14:textId="575C08CA" w:rsidR="001D0027" w:rsidRPr="00034627" w:rsidRDefault="001D0027" w:rsidP="00BC4B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костей лицевого черепа: верхняя и нижняя челюсти. </w:t>
            </w:r>
          </w:p>
          <w:p w14:paraId="61449F64" w14:textId="4452DEED" w:rsidR="001D0027" w:rsidRPr="00034627" w:rsidRDefault="001D0027" w:rsidP="00BC4B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Соединения костей черепа. Строение височно-нижнечелюстного сустава.</w:t>
            </w:r>
          </w:p>
          <w:p w14:paraId="20A3B20C" w14:textId="53C30A30" w:rsidR="001D0027" w:rsidRPr="00034627" w:rsidRDefault="001D0027" w:rsidP="00BC4B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Мимические и жевательные мышцы.</w:t>
            </w:r>
          </w:p>
          <w:p w14:paraId="1FDFDB8C" w14:textId="77777777" w:rsidR="007E473C" w:rsidRPr="00034627" w:rsidRDefault="001D0027" w:rsidP="00BC4B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Полость рта: отделы, стенки. Язык, твердое и мягкое небо, слюнные железы. Строение зуба. Зубная формула. Сроки прорезывания   молочных   и          постоянных зубов. </w:t>
            </w:r>
          </w:p>
          <w:p w14:paraId="5FC2E256" w14:textId="266DDFFC" w:rsidR="001D0027" w:rsidRPr="00034627" w:rsidRDefault="001D0027" w:rsidP="00BC4B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Зев.</w:t>
            </w:r>
            <w:r w:rsidR="007E473C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Нос, околоносовые пазухи. </w:t>
            </w:r>
          </w:p>
          <w:p w14:paraId="5271D4C2" w14:textId="61DE8167" w:rsidR="001D0027" w:rsidRPr="00034627" w:rsidRDefault="001D0027" w:rsidP="00BC4B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сердца. Круги кровообращения. Наружная сонная артерия. Кровоснабжение и лимфо</w:t>
            </w:r>
            <w:r w:rsidR="00F361FB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отток  челюстно-лицевой области.</w:t>
            </w:r>
          </w:p>
          <w:p w14:paraId="196B6E3A" w14:textId="63E901BB" w:rsidR="00F361FB" w:rsidRPr="00034627" w:rsidRDefault="001D0027" w:rsidP="00BC4B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Спинной мозг. Головной мозг: отделы. Оболочки головного и спинного мозга.</w:t>
            </w:r>
          </w:p>
          <w:p w14:paraId="55D5E45A" w14:textId="49707286" w:rsidR="00417EB0" w:rsidRPr="00034627" w:rsidRDefault="001D0027" w:rsidP="00BC4B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Черепные нервы: тройничный, лицевой, языкоглоточный нервы. Иннервация челюстно-лицевой области.</w:t>
            </w:r>
            <w:r w:rsidR="00796823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09A6406B" w14:textId="0414FEC6" w:rsidR="00417EB0" w:rsidRPr="00034627" w:rsidRDefault="00413561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553" w:type="dxa"/>
          </w:tcPr>
          <w:p w14:paraId="4A01F5AE" w14:textId="082E69DC" w:rsidR="00417EB0" w:rsidRPr="00034627" w:rsidRDefault="005D68E6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C1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034627" w:rsidRPr="00034627" w14:paraId="3F132F31" w14:textId="77777777" w:rsidTr="001B31B3">
        <w:tc>
          <w:tcPr>
            <w:tcW w:w="2000" w:type="dxa"/>
          </w:tcPr>
          <w:p w14:paraId="159D937D" w14:textId="56EB01C9" w:rsidR="00417EB0" w:rsidRPr="00034627" w:rsidRDefault="00E71ECF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Гистология</w:t>
            </w:r>
          </w:p>
        </w:tc>
        <w:tc>
          <w:tcPr>
            <w:tcW w:w="3665" w:type="dxa"/>
          </w:tcPr>
          <w:p w14:paraId="055F50D2" w14:textId="77777777" w:rsidR="006A0307" w:rsidRPr="00034627" w:rsidRDefault="00976A23" w:rsidP="0097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Эпителиальные ткани. Особенности строения эпителия</w:t>
            </w:r>
            <w:r w:rsidR="006A0307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разного типа.</w:t>
            </w:r>
          </w:p>
          <w:p w14:paraId="4A6C2349" w14:textId="63293DA9" w:rsidR="00976A23" w:rsidRPr="00034627" w:rsidRDefault="00976A23" w:rsidP="0097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классификации желез; Секреторный цикл</w:t>
            </w:r>
            <w:r w:rsidR="006A0307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0307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ипы секреции.</w:t>
            </w:r>
          </w:p>
          <w:p w14:paraId="319283D5" w14:textId="0E99DB56" w:rsidR="00976A23" w:rsidRPr="00034627" w:rsidRDefault="00976A23" w:rsidP="0097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Кровь</w:t>
            </w:r>
            <w:r w:rsidR="006A0307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0307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мбриональный источник развития крови</w:t>
            </w:r>
            <w:r w:rsidR="006A0307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Плазма крови и ее функциональное значение</w:t>
            </w:r>
          </w:p>
          <w:p w14:paraId="5CD853D3" w14:textId="1F9ACFD5" w:rsidR="00976A23" w:rsidRPr="00034627" w:rsidRDefault="00976A23" w:rsidP="0097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Эритроциты</w:t>
            </w:r>
            <w:r w:rsidR="0079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9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ейкоцит</w:t>
            </w:r>
            <w:r w:rsidR="00793D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6A0307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Лейкоцитарная формула</w:t>
            </w:r>
            <w:r w:rsidR="006A0307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214B07F" w14:textId="77777777" w:rsidR="00976A23" w:rsidRPr="00034627" w:rsidRDefault="00976A23" w:rsidP="0097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Лимфа, ее клеточный состав.</w:t>
            </w:r>
          </w:p>
          <w:p w14:paraId="1EC3F917" w14:textId="43C974E6" w:rsidR="006A0307" w:rsidRPr="00034627" w:rsidRDefault="00976A23" w:rsidP="006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Соединительные ткани. </w:t>
            </w:r>
          </w:p>
          <w:p w14:paraId="5F37B20F" w14:textId="7FFD1AA3" w:rsidR="00976A23" w:rsidRPr="00034627" w:rsidRDefault="00976A23" w:rsidP="0097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структурной организации хрящевых и костных тканей.</w:t>
            </w:r>
          </w:p>
          <w:p w14:paraId="76B6C6F5" w14:textId="2666A3D7" w:rsidR="00976A23" w:rsidRPr="00034627" w:rsidRDefault="00976A23" w:rsidP="0097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Мышечные ткани. </w:t>
            </w:r>
          </w:p>
          <w:p w14:paraId="3B31C8B2" w14:textId="4372B02E" w:rsidR="00976A23" w:rsidRPr="00034627" w:rsidRDefault="00976A23" w:rsidP="006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Нервная ткань. </w:t>
            </w:r>
          </w:p>
          <w:p w14:paraId="7FED15D9" w14:textId="3C30AD2D" w:rsidR="00976A23" w:rsidRPr="00034627" w:rsidRDefault="00976A23" w:rsidP="0097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характеристика пищеварительной системы. Передний отдел. Особенности строения слизистой оболочки  рта. Губы, щека, дно полости рта и переходные складки губ и щек, твердое небо, мягкое небо и язычок. </w:t>
            </w:r>
            <w:r w:rsidR="006A0307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зык, миндалины, глотка.  </w:t>
            </w:r>
          </w:p>
          <w:p w14:paraId="456C2715" w14:textId="754FAADE" w:rsidR="00976A23" w:rsidRPr="00034627" w:rsidRDefault="00976A23" w:rsidP="0097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Слюнные железы: мелкие и крупные, белковые (серозные), слизистые и смешанные (белково-слизистые).</w:t>
            </w:r>
          </w:p>
          <w:p w14:paraId="4566B948" w14:textId="45A67D35" w:rsidR="00976A23" w:rsidRPr="00034627" w:rsidRDefault="006A0307" w:rsidP="00976A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76A23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троение зуб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а: э</w:t>
            </w:r>
            <w:r w:rsidR="00976A23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маль, дентин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пульпа, цемент. </w:t>
            </w:r>
          </w:p>
          <w:p w14:paraId="592FCF4A" w14:textId="6E2CA822" w:rsidR="00417EB0" w:rsidRPr="00034627" w:rsidRDefault="006A0307" w:rsidP="006A03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периодонта, альвеолярной кости, слизистой десны. </w:t>
            </w:r>
          </w:p>
        </w:tc>
        <w:tc>
          <w:tcPr>
            <w:tcW w:w="2127" w:type="dxa"/>
          </w:tcPr>
          <w:p w14:paraId="1A304285" w14:textId="3B6FC1C9" w:rsidR="00417EB0" w:rsidRPr="00034627" w:rsidRDefault="00413561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553" w:type="dxa"/>
          </w:tcPr>
          <w:p w14:paraId="4874ACBA" w14:textId="469DC6A9" w:rsidR="00417EB0" w:rsidRPr="00034627" w:rsidRDefault="005D68E6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C1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034627" w:rsidRPr="00034627" w14:paraId="5A93D1FA" w14:textId="77777777" w:rsidTr="001B31B3">
        <w:tc>
          <w:tcPr>
            <w:tcW w:w="2000" w:type="dxa"/>
          </w:tcPr>
          <w:p w14:paraId="5E06398D" w14:textId="7B9C93EA" w:rsidR="00417EB0" w:rsidRPr="00034627" w:rsidRDefault="00E71ECF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Биологическая химия</w:t>
            </w:r>
          </w:p>
        </w:tc>
        <w:tc>
          <w:tcPr>
            <w:tcW w:w="3665" w:type="dxa"/>
          </w:tcPr>
          <w:p w14:paraId="6950F8E1" w14:textId="77777777" w:rsidR="00417EB0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сложные белки полости рта.</w:t>
            </w:r>
          </w:p>
          <w:p w14:paraId="020215D1" w14:textId="77777777" w:rsidR="00A533B4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Ферменты</w:t>
            </w:r>
          </w:p>
          <w:p w14:paraId="255C4827" w14:textId="77777777" w:rsidR="00A533B4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Энергетический обмен</w:t>
            </w:r>
          </w:p>
          <w:p w14:paraId="30F8A50B" w14:textId="77777777" w:rsidR="00A533B4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Витамины</w:t>
            </w:r>
          </w:p>
          <w:p w14:paraId="74D244E9" w14:textId="77777777" w:rsidR="00A533B4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Метаболизм углеводов и их роль в развитии стоматологических заболеваний.</w:t>
            </w:r>
          </w:p>
          <w:p w14:paraId="2C0588A9" w14:textId="50A225BE" w:rsidR="00A533B4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Метаболизм липидов</w:t>
            </w:r>
            <w:r w:rsidR="0041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белков.</w:t>
            </w:r>
          </w:p>
          <w:p w14:paraId="67E15A34" w14:textId="77777777" w:rsidR="00F6756C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Гормоны, регулирующие обмен углеводов, липидов, белков.</w:t>
            </w:r>
          </w:p>
          <w:p w14:paraId="3C4B9F8B" w14:textId="4B4E608B" w:rsidR="00A533B4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Гормоны, регулирующие водно-минеральный и кальций-фосфорный</w:t>
            </w:r>
          </w:p>
          <w:p w14:paraId="3C3474EF" w14:textId="77777777" w:rsidR="00A533B4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обмен.</w:t>
            </w:r>
          </w:p>
          <w:p w14:paraId="4376BBB5" w14:textId="415C8FB4" w:rsidR="00A533B4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Биохимия мышечной и соединительной тканей</w:t>
            </w:r>
          </w:p>
          <w:p w14:paraId="6BB6E8A3" w14:textId="77777777" w:rsidR="00F6756C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Биохимия хрящевой и костной тканей. </w:t>
            </w:r>
          </w:p>
          <w:p w14:paraId="0BEFAC04" w14:textId="180DBDC4" w:rsidR="00A533B4" w:rsidRPr="00034627" w:rsidRDefault="00A533B4" w:rsidP="00A533B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Биохимия  ткан</w:t>
            </w:r>
            <w:r w:rsidR="00F6756C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 зуба.</w:t>
            </w:r>
          </w:p>
          <w:p w14:paraId="2FDAAC64" w14:textId="05C49708" w:rsidR="00A533B4" w:rsidRPr="00034627" w:rsidRDefault="00A533B4" w:rsidP="004135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Биохимия слюны и десневой жидкости.</w:t>
            </w:r>
            <w:r w:rsidR="00413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14:paraId="73144DD2" w14:textId="1B33C37F" w:rsidR="00417EB0" w:rsidRPr="00034627" w:rsidRDefault="001D10BC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4A60F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553" w:type="dxa"/>
          </w:tcPr>
          <w:p w14:paraId="6CFA54CB" w14:textId="4AD01189" w:rsidR="00417EB0" w:rsidRPr="00034627" w:rsidRDefault="00413561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C1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5D68E6" w:rsidRPr="005D6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034627" w:rsidRPr="00034627" w14:paraId="6A16AD8B" w14:textId="77777777" w:rsidTr="001B31B3">
        <w:tc>
          <w:tcPr>
            <w:tcW w:w="2000" w:type="dxa"/>
          </w:tcPr>
          <w:p w14:paraId="73EB42C0" w14:textId="0F8B5543" w:rsidR="00417EB0" w:rsidRPr="00034627" w:rsidRDefault="00E71ECF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Нормальная физиология</w:t>
            </w:r>
          </w:p>
        </w:tc>
        <w:tc>
          <w:tcPr>
            <w:tcW w:w="3665" w:type="dxa"/>
          </w:tcPr>
          <w:p w14:paraId="1812E571" w14:textId="77777777" w:rsidR="00D15BEB" w:rsidRPr="00034627" w:rsidRDefault="00063C04" w:rsidP="00063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A5DE0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отенциалы покоя и действия. Гальванические явления в полости рта. </w:t>
            </w:r>
          </w:p>
          <w:p w14:paraId="09EA699D" w14:textId="2C41D57D" w:rsidR="00FA5A48" w:rsidRPr="00034627" w:rsidRDefault="007A5DE0" w:rsidP="00063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Физические свойства, сила и работа жевательных мышц.</w:t>
            </w:r>
            <w:r w:rsidR="00D15BEB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 жевания. </w:t>
            </w:r>
            <w:r w:rsidR="00FA5A48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Физиологические жевательные пробы. </w:t>
            </w:r>
          </w:p>
          <w:p w14:paraId="045BFEEF" w14:textId="4E2F5C07" w:rsidR="007A5DE0" w:rsidRPr="00034627" w:rsidRDefault="007A5DE0" w:rsidP="00063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Законы проведения возбуждения по нерву, явление парабиоза, их значение в стоматологической практике. </w:t>
            </w:r>
          </w:p>
          <w:p w14:paraId="584FBF22" w14:textId="2B3A9010" w:rsidR="007A5DE0" w:rsidRPr="00034627" w:rsidRDefault="007A5DE0" w:rsidP="00063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афферентации с рецепторов слизистой оболочки полости рта и периодонта в формировании восходящих активирующих влияний на различные отделы ЦНС</w:t>
            </w:r>
            <w:r w:rsidR="00BC4B6D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64C9A9F" w14:textId="07F65658" w:rsidR="007A5DE0" w:rsidRPr="00034627" w:rsidRDefault="007A5DE0" w:rsidP="00063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Эндокринная функция слюнных желез.</w:t>
            </w:r>
            <w:r w:rsidR="00063C04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Обмен веществ, в т.ч. минеральных и энергии. </w:t>
            </w:r>
          </w:p>
          <w:p w14:paraId="53D4A8E4" w14:textId="47BECEE8" w:rsidR="007A5DE0" w:rsidRPr="00034627" w:rsidRDefault="007A5DE0" w:rsidP="00063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и физико-химические свойства крови, плазмы и форменных элементов. Гемостаз, этапы гемостаза. </w:t>
            </w:r>
          </w:p>
          <w:p w14:paraId="371ECDB7" w14:textId="77777777" w:rsidR="00D436AA" w:rsidRPr="00034627" w:rsidRDefault="007A5DE0" w:rsidP="00063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Нервная и гуморальная регуляция кровообращения челюстно-лицевой области. </w:t>
            </w:r>
          </w:p>
          <w:p w14:paraId="76E507F0" w14:textId="79847A0D" w:rsidR="00837A4D" w:rsidRPr="00034627" w:rsidRDefault="007A5DE0" w:rsidP="00063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 кровяного давления при обследовании и лечении стоматологических больных. Капилляроскопия</w:t>
            </w:r>
            <w:r w:rsid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реография в стоматологии.  </w:t>
            </w:r>
          </w:p>
          <w:p w14:paraId="219BD93B" w14:textId="29B74529" w:rsidR="007A5DE0" w:rsidRPr="00034627" w:rsidRDefault="007A5DE0" w:rsidP="00063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органов полости рта и дыхания в формировании речи. Функциональная связь процессов дыхания, жевания и глотания.</w:t>
            </w:r>
          </w:p>
          <w:p w14:paraId="11D029FB" w14:textId="0F028593" w:rsidR="00BD67FA" w:rsidRPr="00034627" w:rsidRDefault="007A5DE0" w:rsidP="00063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и свойства слюны и ротовой жидкости. Механизм слюнообразования и регуляция деятельности слюнных желез.</w:t>
            </w:r>
            <w:r w:rsidR="00516BD2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Выделительная (экскреторная) функция слюнных желез и слизистых оболочек рта.</w:t>
            </w:r>
          </w:p>
          <w:p w14:paraId="5426B600" w14:textId="77777777" w:rsidR="005D68E6" w:rsidRDefault="007A5DE0" w:rsidP="005D68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функции зубов и периодонта (участие в пищеварении, артикуляции и пр.). </w:t>
            </w:r>
          </w:p>
          <w:p w14:paraId="236CC546" w14:textId="4237077A" w:rsidR="00417EB0" w:rsidRPr="00034627" w:rsidRDefault="007A5DE0" w:rsidP="005D68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Сенсорная функция полости рта, ее особенности. Вкусовой, температурный, болевой анализаторы.  Рецепторы ротовой полости. Роль рецепторов полости рта в процессах сенсорного насыщения.</w:t>
            </w:r>
          </w:p>
        </w:tc>
        <w:tc>
          <w:tcPr>
            <w:tcW w:w="2127" w:type="dxa"/>
          </w:tcPr>
          <w:p w14:paraId="1ED8DC48" w14:textId="3710831A" w:rsidR="00417EB0" w:rsidRPr="00034627" w:rsidRDefault="004A60FD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553" w:type="dxa"/>
          </w:tcPr>
          <w:p w14:paraId="0087856F" w14:textId="74FEF80C" w:rsidR="00417EB0" w:rsidRPr="00034627" w:rsidRDefault="005D68E6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C1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D6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034627" w:rsidRPr="00034627" w14:paraId="132AD9B1" w14:textId="77777777" w:rsidTr="001B31B3">
        <w:tc>
          <w:tcPr>
            <w:tcW w:w="2000" w:type="dxa"/>
          </w:tcPr>
          <w:p w14:paraId="030C8C83" w14:textId="1C4D478E" w:rsidR="00417EB0" w:rsidRPr="00034627" w:rsidRDefault="00E71ECF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Патологическая физиология</w:t>
            </w:r>
          </w:p>
        </w:tc>
        <w:tc>
          <w:tcPr>
            <w:tcW w:w="3665" w:type="dxa"/>
          </w:tcPr>
          <w:p w14:paraId="3119DFF0" w14:textId="1116A19F" w:rsidR="00D15BEB" w:rsidRPr="00034627" w:rsidRDefault="00D15BEB" w:rsidP="00D15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Патофизиология клетки. Виды повреждения клетки, характеристика</w:t>
            </w:r>
            <w:r w:rsidR="00AB6C53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ричины, Стадии острого и хронического повреждения клеток</w:t>
            </w:r>
            <w:r w:rsidR="00420379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Патогенез повреждения клетки</w:t>
            </w:r>
            <w:r w:rsidR="00BC4B6D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8B0B681" w14:textId="7E50B3A7" w:rsidR="00D15BEB" w:rsidRPr="00034627" w:rsidRDefault="00D15BEB" w:rsidP="00D15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водно – электролитного обмена. Гипогидратация, гипергидратация, причины, патогенез. Отеки</w:t>
            </w:r>
            <w:r w:rsidR="00BC4B6D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B6C53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E56552B" w14:textId="286060FF" w:rsidR="00D15BEB" w:rsidRPr="00034627" w:rsidRDefault="00D15BEB" w:rsidP="00D15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Ацидоз, алкалоз. Нарушения КОС условиях развитие патологии в полости рта</w:t>
            </w:r>
            <w:r w:rsidR="00AB6C53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531F719" w14:textId="025F3CC4" w:rsidR="00CD21E9" w:rsidRPr="00034627" w:rsidRDefault="00D15BEB" w:rsidP="00D15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углеводного обмена. Изменения в тканях зубочелюстной системы и полости рта при сахарном диабете.</w:t>
            </w:r>
          </w:p>
          <w:p w14:paraId="699867D8" w14:textId="6E8ECBCB" w:rsidR="00D15BEB" w:rsidRPr="00034627" w:rsidRDefault="00D15BEB" w:rsidP="00D15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 периферического кровообращения и микроциркуляции</w:t>
            </w:r>
            <w:r w:rsidR="007933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 в патогенезе заболеваний полости рта.</w:t>
            </w:r>
          </w:p>
          <w:p w14:paraId="16D4C208" w14:textId="5A13361F" w:rsidR="00D15BEB" w:rsidRPr="00034627" w:rsidRDefault="00D15BEB" w:rsidP="00D15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Воспаление. Особенности течения воспалительных процессов в челюстно-лицевой области. </w:t>
            </w:r>
          </w:p>
          <w:p w14:paraId="7B246A58" w14:textId="7883F512" w:rsidR="00D15BEB" w:rsidRPr="00034627" w:rsidRDefault="00D15BEB" w:rsidP="00D15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Аллергия. Роль аллергии в патогенезе заболеваний пародонта, слизистой оболочки полости рта, слюнных желез. Механизм развития анафилактического шока в стоматологической практике. Стадии аллергических реакций</w:t>
            </w:r>
            <w:r w:rsidR="00BC4B6D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патогенез.</w:t>
            </w:r>
          </w:p>
          <w:p w14:paraId="3F10B013" w14:textId="6E1B6A55" w:rsidR="00D15BEB" w:rsidRPr="00034627" w:rsidRDefault="00D15BEB" w:rsidP="00D15B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Опухоли. Особенности этиологии опухолей челюстно-лицевой области. </w:t>
            </w:r>
          </w:p>
          <w:p w14:paraId="232D15FB" w14:textId="18F8565E" w:rsidR="009A1C52" w:rsidRPr="00034627" w:rsidRDefault="00D15BEB" w:rsidP="009A1C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Гипоксия. Роль местной гипоксии в патогенезе </w:t>
            </w:r>
            <w:r w:rsidR="00766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заболеваний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пародонта, слизист</w:t>
            </w:r>
            <w:r w:rsidR="00BC4B6D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оболо</w:t>
            </w:r>
            <w:r w:rsidR="00BC4B6D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чки рта,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одонтогенных воспалительных процессов</w:t>
            </w:r>
            <w:r w:rsidR="009A1C52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F15408D" w14:textId="3F1EEF59" w:rsidR="007933D2" w:rsidRDefault="004A60FD" w:rsidP="009A1C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D15BEB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заимовлияние патологии ротовой полости, слюнных желез и процессов пищеварения в желудке и кишечнике. </w:t>
            </w:r>
          </w:p>
          <w:p w14:paraId="13772275" w14:textId="4D59F4E8" w:rsidR="00417EB0" w:rsidRPr="00034627" w:rsidRDefault="00D15BEB" w:rsidP="009A1C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Патофизиология системы крови. Анемии</w:t>
            </w:r>
            <w:r w:rsidR="00420379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20379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ачественные изменения эритроцитов при анемиях. Лейкоцитоз</w:t>
            </w:r>
            <w:r w:rsidR="00420379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 в лейкоцитарной формуле при нейтрофильном лейкоцитозе. Понятие о нейтрофильном ядерном сдвиге влево. Лейкопении, определение, классификация, патогене</w:t>
            </w:r>
            <w:r w:rsidR="00C5037C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AB6C53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Понятие о лейкозе.</w:t>
            </w:r>
          </w:p>
        </w:tc>
        <w:tc>
          <w:tcPr>
            <w:tcW w:w="2127" w:type="dxa"/>
          </w:tcPr>
          <w:p w14:paraId="5C71A411" w14:textId="4F0FAAD9" w:rsidR="00417EB0" w:rsidRPr="00034627" w:rsidRDefault="004A60FD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553" w:type="dxa"/>
          </w:tcPr>
          <w:p w14:paraId="0EB00E8C" w14:textId="3FEE5E45" w:rsidR="00417EB0" w:rsidRPr="00034627" w:rsidRDefault="005D68E6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C1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D6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034627" w:rsidRPr="00034627" w14:paraId="42FC30BD" w14:textId="77777777" w:rsidTr="001B31B3">
        <w:tc>
          <w:tcPr>
            <w:tcW w:w="2000" w:type="dxa"/>
          </w:tcPr>
          <w:p w14:paraId="6DEE240E" w14:textId="07BA0E05" w:rsidR="00417EB0" w:rsidRPr="00034627" w:rsidRDefault="00E71ECF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Патологическая анатомия</w:t>
            </w:r>
          </w:p>
        </w:tc>
        <w:tc>
          <w:tcPr>
            <w:tcW w:w="3665" w:type="dxa"/>
          </w:tcPr>
          <w:p w14:paraId="2F2ED54B" w14:textId="467B4E8B" w:rsidR="00034627" w:rsidRPr="00034627" w:rsidRDefault="00034627" w:rsidP="00034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Дистрофия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виды, 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этиология, классификация,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орфологические механизмы, морфологическая характеристика </w:t>
            </w:r>
          </w:p>
          <w:p w14:paraId="42100D19" w14:textId="6D65B695" w:rsidR="00034627" w:rsidRPr="00034627" w:rsidRDefault="00034627" w:rsidP="00034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Нарушения кровообращения. Артериальное и венозное полнокровие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изменения слизистой полости рта при хроническом венозном застое. </w:t>
            </w:r>
          </w:p>
          <w:p w14:paraId="3B949410" w14:textId="377D6695" w:rsidR="001B31B3" w:rsidRDefault="00034627" w:rsidP="00034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Кровотечение, кровоизлияние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0DF3702E" w14:textId="5D0C7C59" w:rsidR="00034627" w:rsidRPr="00034627" w:rsidRDefault="001B31B3" w:rsidP="00034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="00034627"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ромбоз и эмболи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я.</w:t>
            </w:r>
          </w:p>
          <w:p w14:paraId="17A38A77" w14:textId="0C13E4BE" w:rsidR="001B31B3" w:rsidRPr="00034627" w:rsidRDefault="00034627" w:rsidP="001B3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Воспаление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ф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ибринозное, катаральное, гнойное, серозное, гнилостное и геморрагическое 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родуктивно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воспалени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орфологическая характеристика гранулем при сифилисе, туберкулезе, риносклероме, лепре, актиномикозе</w:t>
            </w:r>
            <w:r w:rsidR="005D68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14:paraId="4250B58D" w14:textId="1F7ECEBE" w:rsidR="00034627" w:rsidRPr="00034627" w:rsidRDefault="00034627" w:rsidP="00034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Процессы адаптации и приспособления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р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егенерация. </w:t>
            </w:r>
          </w:p>
          <w:p w14:paraId="4AA4A47E" w14:textId="62A7FB1A" w:rsidR="001B31B3" w:rsidRDefault="00034627" w:rsidP="001B31B3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Лейкозы и 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егионарные лимфомы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2A02ADC" w14:textId="69DBD8C6" w:rsidR="00034627" w:rsidRPr="00034627" w:rsidRDefault="001B31B3" w:rsidP="00034627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kk-KZ"/>
                <w14:ligatures w14:val="standardContextual"/>
              </w:rPr>
              <w:t>П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  <w:t>атогенез ишемического и геморрагического инфаркта головного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 мозга.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  <w:t xml:space="preserve"> 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М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  <w:t>орфологи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ческие особенности 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  <w:t xml:space="preserve"> гипертонического криза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,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  <w:t xml:space="preserve"> атеросклероза аорты, Ишемическая болезнь сердца, инфаркт миокарда </w:t>
            </w:r>
          </w:p>
          <w:p w14:paraId="1AE3052C" w14:textId="41789557" w:rsidR="00034627" w:rsidRPr="00034627" w:rsidRDefault="001B31B3" w:rsidP="00034627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П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  <w:t>атогенез и морфологическая характеристика  пневмонии, осложнения.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 xml:space="preserve"> 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  <w:t>Б</w:t>
            </w:r>
            <w:r w:rsidR="00034627" w:rsidRPr="00034627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kk-KZ"/>
                <w14:ligatures w14:val="standardContextual"/>
              </w:rPr>
              <w:t xml:space="preserve">ронхит и 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  <w:t>бронхоэктатическ</w:t>
            </w:r>
            <w:r w:rsidR="00E453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ая</w:t>
            </w:r>
            <w:r w:rsidR="00034627"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  <w:t xml:space="preserve"> болезн</w:t>
            </w:r>
            <w:r w:rsidR="00E453E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/>
                <w14:ligatures w14:val="standardContextual"/>
              </w:rPr>
              <w:t>ь.</w:t>
            </w:r>
          </w:p>
          <w:p w14:paraId="42045797" w14:textId="0C683530" w:rsidR="00034627" w:rsidRPr="00034627" w:rsidRDefault="00034627" w:rsidP="00034627">
            <w:pPr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  <w:t>Хронический гастрит Хроническая язвенная болезнь желчевыводящих  путей</w:t>
            </w:r>
            <w:r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>.</w:t>
            </w:r>
            <w:r w:rsidR="001B31B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/>
                <w14:ligatures w14:val="standardContextual"/>
              </w:rPr>
              <w:t xml:space="preserve"> </w:t>
            </w:r>
            <w:r w:rsidRPr="000346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x-none"/>
                <w14:ligatures w14:val="standardContextual"/>
              </w:rPr>
              <w:t xml:space="preserve">Токсическая дистрофии печени, Хронический гепатит В, алкогольный цирроз печени </w:t>
            </w:r>
          </w:p>
          <w:p w14:paraId="14E515B3" w14:textId="77777777" w:rsidR="001B31B3" w:rsidRDefault="00034627" w:rsidP="00034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Грипп, менингококковая инфекция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14:paraId="57C94D17" w14:textId="4546E2EF" w:rsidR="00034627" w:rsidRPr="00034627" w:rsidRDefault="00034627" w:rsidP="00034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Туберкулез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ифилис, Одонтогенный сепсис </w:t>
            </w:r>
          </w:p>
          <w:p w14:paraId="0E58DDCA" w14:textId="11180689" w:rsidR="001B31B3" w:rsidRDefault="00034627" w:rsidP="00034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Болезни зубов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пародонта.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71798D1" w14:textId="77777777" w:rsidR="001B31B3" w:rsidRDefault="00034627" w:rsidP="00034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Сиалоаденит</w:t>
            </w:r>
            <w:r w:rsidR="001B31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14:paraId="63EA153C" w14:textId="3810CE6A" w:rsidR="00417EB0" w:rsidRPr="00034627" w:rsidRDefault="00034627" w:rsidP="0059651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Периостит, Остеомиелит Опухоли зубочелюстных систем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Pr="000346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Одонтогенные кисты.  </w:t>
            </w:r>
          </w:p>
        </w:tc>
        <w:tc>
          <w:tcPr>
            <w:tcW w:w="2127" w:type="dxa"/>
          </w:tcPr>
          <w:p w14:paraId="263D8B38" w14:textId="745E84AB" w:rsidR="00417EB0" w:rsidRPr="00034627" w:rsidRDefault="001D10BC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553" w:type="dxa"/>
          </w:tcPr>
          <w:p w14:paraId="2212B6D1" w14:textId="34B9C367" w:rsidR="00417EB0" w:rsidRPr="00034627" w:rsidRDefault="005D68E6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6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C1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5D68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034627" w:rsidRPr="00034627" w14:paraId="71D22DBA" w14:textId="77777777" w:rsidTr="001B31B3">
        <w:tc>
          <w:tcPr>
            <w:tcW w:w="2000" w:type="dxa"/>
          </w:tcPr>
          <w:p w14:paraId="27FAD1FD" w14:textId="45CCAB59" w:rsidR="00417EB0" w:rsidRPr="00034627" w:rsidRDefault="00AB0FB6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Микробиология</w:t>
            </w:r>
          </w:p>
        </w:tc>
        <w:tc>
          <w:tcPr>
            <w:tcW w:w="3665" w:type="dxa"/>
          </w:tcPr>
          <w:p w14:paraId="223D7C77" w14:textId="1945F2E1" w:rsidR="009F418D" w:rsidRPr="009F418D" w:rsidRDefault="009F418D" w:rsidP="009F41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Микроэкология и микробиота полости рта. </w:t>
            </w:r>
          </w:p>
          <w:p w14:paraId="68EDA0F0" w14:textId="233760EB" w:rsidR="00AB0FB6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Дисбиоз. </w:t>
            </w:r>
          </w:p>
          <w:p w14:paraId="6E261855" w14:textId="028FCDDD" w:rsidR="00AB0FB6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Факторы, влияющие на колонизацию ткан</w:t>
            </w:r>
            <w:r w:rsidR="00B96335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полости рта и</w:t>
            </w:r>
            <w:r w:rsidR="00CE05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</w:t>
            </w:r>
            <w:r w:rsidR="002F2624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зубной бляшки.</w:t>
            </w:r>
          </w:p>
          <w:p w14:paraId="4629EF5E" w14:textId="7A34DBD3" w:rsidR="00AB0FB6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Неспецифические факторы</w:t>
            </w:r>
          </w:p>
          <w:p w14:paraId="51D0C66F" w14:textId="77777777" w:rsidR="00AB0FB6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защиты полости рта.</w:t>
            </w:r>
          </w:p>
          <w:p w14:paraId="313DFD60" w14:textId="09BC12E3" w:rsidR="00AB0FB6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Одонтогенные инфекции вызываемые грамположительными</w:t>
            </w:r>
          </w:p>
          <w:p w14:paraId="0325F208" w14:textId="69ACE03E" w:rsidR="00AB0FB6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грамотрицательными бактериями. </w:t>
            </w:r>
          </w:p>
          <w:p w14:paraId="703BE7A7" w14:textId="61BE385E" w:rsidR="00AB0FB6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Грибковые инфекции полости рта. </w:t>
            </w:r>
          </w:p>
          <w:p w14:paraId="4532E19C" w14:textId="3D94DD51" w:rsidR="00AB0FB6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Патогенные и условно-патогенные микобактерии и</w:t>
            </w:r>
          </w:p>
          <w:p w14:paraId="1E1D156F" w14:textId="41871A13" w:rsidR="00AB0FB6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коринобактерии полости рта. </w:t>
            </w:r>
          </w:p>
          <w:p w14:paraId="778B2120" w14:textId="6DB0D255" w:rsidR="00B96335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Возбудители венерических болезней</w:t>
            </w:r>
            <w:r w:rsidR="002F2624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26F57DF" w14:textId="154C8660" w:rsidR="00AB0FB6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Вирусология полости рта. Вирус иммунодефицита человека. </w:t>
            </w:r>
          </w:p>
          <w:p w14:paraId="427A07B7" w14:textId="33CBD699" w:rsidR="00B96335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Онковирусы. Герпесвирусы. </w:t>
            </w:r>
          </w:p>
          <w:p w14:paraId="23A4BFB5" w14:textId="546CA041" w:rsidR="00417EB0" w:rsidRPr="00034627" w:rsidRDefault="00AB0FB6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Вирусы гепатито</w:t>
            </w:r>
            <w:r w:rsidR="009F4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А, В, С. D. </w:t>
            </w:r>
          </w:p>
          <w:p w14:paraId="5C56B026" w14:textId="51F3FB8A" w:rsidR="002F2624" w:rsidRPr="00034627" w:rsidRDefault="002F2624" w:rsidP="00FA5A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стерилизация и дезинфекции, применяемые в стоматологии.</w:t>
            </w:r>
          </w:p>
        </w:tc>
        <w:tc>
          <w:tcPr>
            <w:tcW w:w="2127" w:type="dxa"/>
          </w:tcPr>
          <w:p w14:paraId="04B08876" w14:textId="57505289" w:rsidR="00417EB0" w:rsidRPr="00034627" w:rsidRDefault="001D10BC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553" w:type="dxa"/>
          </w:tcPr>
          <w:p w14:paraId="036FC481" w14:textId="2AA34816" w:rsidR="00417EB0" w:rsidRPr="00034627" w:rsidRDefault="001D10BC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BC173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Pr="001D10B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%</w:t>
            </w:r>
          </w:p>
        </w:tc>
      </w:tr>
      <w:tr w:rsidR="00034627" w:rsidRPr="00034627" w14:paraId="18D70EFF" w14:textId="77777777" w:rsidTr="001B31B3">
        <w:tc>
          <w:tcPr>
            <w:tcW w:w="2000" w:type="dxa"/>
          </w:tcPr>
          <w:p w14:paraId="2731207F" w14:textId="309B537D" w:rsidR="00417EB0" w:rsidRPr="00034627" w:rsidRDefault="00B96335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Фармакология</w:t>
            </w:r>
          </w:p>
        </w:tc>
        <w:tc>
          <w:tcPr>
            <w:tcW w:w="3665" w:type="dxa"/>
          </w:tcPr>
          <w:p w14:paraId="36C12C45" w14:textId="18C4AF53" w:rsidR="00B220FB" w:rsidRPr="00034627" w:rsidRDefault="00797E67" w:rsidP="00C67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фармакология (фармакокинетика и фармакодинамика)</w:t>
            </w:r>
            <w:r w:rsidR="00097E54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6B5EB5FE" w14:textId="51DE9CC7" w:rsidR="00797E67" w:rsidRPr="00034627" w:rsidRDefault="00797E67" w:rsidP="00C67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Местные анестетики</w:t>
            </w:r>
            <w:r w:rsidR="00B96335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78D333" w14:textId="64316B3D" w:rsidR="00797E67" w:rsidRPr="00034627" w:rsidRDefault="00797E67" w:rsidP="00C67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Холинергические средства</w:t>
            </w:r>
            <w:r w:rsidR="00B96335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EB75AE4" w14:textId="2689778D" w:rsidR="00797E67" w:rsidRPr="00034627" w:rsidRDefault="00797E67" w:rsidP="00C67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Адренергические средства</w:t>
            </w:r>
            <w:r w:rsidR="00B96335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Анальгетики (центрального и периферического действия)</w:t>
            </w:r>
            <w:r w:rsidR="00B96335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26AB6E" w14:textId="19CADF40" w:rsidR="00797E67" w:rsidRPr="00034627" w:rsidRDefault="00797E67" w:rsidP="00C67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Противовоспалительные средства (стероидные и нестероидные</w:t>
            </w:r>
            <w:r w:rsidR="00B96335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3F692C89" w14:textId="2A86EA88" w:rsidR="00797E67" w:rsidRPr="00034627" w:rsidRDefault="00797E67" w:rsidP="00C67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Средства, влияющие на систему гемостаза</w:t>
            </w:r>
          </w:p>
          <w:p w14:paraId="2FCED784" w14:textId="77777777" w:rsidR="00B96335" w:rsidRPr="00034627" w:rsidRDefault="00797E67" w:rsidP="00C67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Антисептики и дезинфицирующие средства</w:t>
            </w:r>
            <w:r w:rsidR="00B96335"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4296572" w14:textId="77777777" w:rsidR="00F66678" w:rsidRDefault="00797E67" w:rsidP="00C67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Антибиотики. </w:t>
            </w:r>
          </w:p>
          <w:p w14:paraId="22B87F95" w14:textId="6864F575" w:rsidR="00417EB0" w:rsidRPr="00034627" w:rsidRDefault="00797E67" w:rsidP="00C67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46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Противовирусные и противогрибковые средства.</w:t>
            </w:r>
          </w:p>
        </w:tc>
        <w:tc>
          <w:tcPr>
            <w:tcW w:w="2127" w:type="dxa"/>
          </w:tcPr>
          <w:p w14:paraId="1B0329A2" w14:textId="5A4506BA" w:rsidR="00417EB0" w:rsidRPr="00034627" w:rsidRDefault="001D10BC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553" w:type="dxa"/>
          </w:tcPr>
          <w:p w14:paraId="6360EFA9" w14:textId="6FEF63D6" w:rsidR="00417EB0" w:rsidRPr="00034627" w:rsidRDefault="001D10BC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10%</w:t>
            </w:r>
          </w:p>
        </w:tc>
      </w:tr>
      <w:tr w:rsidR="00034627" w:rsidRPr="00034627" w14:paraId="306456E6" w14:textId="77777777" w:rsidTr="001B31B3">
        <w:tc>
          <w:tcPr>
            <w:tcW w:w="2000" w:type="dxa"/>
          </w:tcPr>
          <w:p w14:paraId="04F5B8A9" w14:textId="77777777" w:rsidR="00034627" w:rsidRPr="00034627" w:rsidRDefault="00034627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65" w:type="dxa"/>
          </w:tcPr>
          <w:p w14:paraId="61B9E816" w14:textId="77777777" w:rsidR="00034627" w:rsidRPr="00034627" w:rsidRDefault="00034627" w:rsidP="00C672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14:paraId="340972C7" w14:textId="5CE24F05" w:rsidR="00034627" w:rsidRPr="00034627" w:rsidRDefault="00034627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150</w:t>
            </w:r>
          </w:p>
        </w:tc>
        <w:tc>
          <w:tcPr>
            <w:tcW w:w="1553" w:type="dxa"/>
          </w:tcPr>
          <w:p w14:paraId="69850D83" w14:textId="579175C0" w:rsidR="00034627" w:rsidRPr="00034627" w:rsidRDefault="007933D2" w:rsidP="0041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100%</w:t>
            </w:r>
          </w:p>
        </w:tc>
      </w:tr>
    </w:tbl>
    <w:p w14:paraId="1CB65552" w14:textId="77777777" w:rsidR="00417EB0" w:rsidRPr="00034627" w:rsidRDefault="00417EB0" w:rsidP="00417E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417EB0" w:rsidRPr="0003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7E"/>
    <w:rsid w:val="00034627"/>
    <w:rsid w:val="00063C04"/>
    <w:rsid w:val="00097E54"/>
    <w:rsid w:val="001B31B3"/>
    <w:rsid w:val="001D0027"/>
    <w:rsid w:val="001D10BC"/>
    <w:rsid w:val="001E2507"/>
    <w:rsid w:val="002F2624"/>
    <w:rsid w:val="003D0DB0"/>
    <w:rsid w:val="003E0C91"/>
    <w:rsid w:val="00413561"/>
    <w:rsid w:val="00417EB0"/>
    <w:rsid w:val="00420379"/>
    <w:rsid w:val="004A60FD"/>
    <w:rsid w:val="00516BD2"/>
    <w:rsid w:val="00571038"/>
    <w:rsid w:val="00596517"/>
    <w:rsid w:val="005D68E6"/>
    <w:rsid w:val="005E30CA"/>
    <w:rsid w:val="006A0307"/>
    <w:rsid w:val="00766DE8"/>
    <w:rsid w:val="007933D2"/>
    <w:rsid w:val="00793DAD"/>
    <w:rsid w:val="00796823"/>
    <w:rsid w:val="00797E67"/>
    <w:rsid w:val="007A5DE0"/>
    <w:rsid w:val="007E473C"/>
    <w:rsid w:val="00837A4D"/>
    <w:rsid w:val="00976A23"/>
    <w:rsid w:val="009A1C52"/>
    <w:rsid w:val="009F418D"/>
    <w:rsid w:val="00A533B4"/>
    <w:rsid w:val="00A676CB"/>
    <w:rsid w:val="00AB0FB6"/>
    <w:rsid w:val="00AB6C53"/>
    <w:rsid w:val="00B06730"/>
    <w:rsid w:val="00B220FB"/>
    <w:rsid w:val="00B76C40"/>
    <w:rsid w:val="00B96335"/>
    <w:rsid w:val="00BC1733"/>
    <w:rsid w:val="00BC4B6D"/>
    <w:rsid w:val="00BD67FA"/>
    <w:rsid w:val="00BF0843"/>
    <w:rsid w:val="00C5037C"/>
    <w:rsid w:val="00C67214"/>
    <w:rsid w:val="00C8484F"/>
    <w:rsid w:val="00CA517E"/>
    <w:rsid w:val="00CD21E9"/>
    <w:rsid w:val="00CE051E"/>
    <w:rsid w:val="00D15BEB"/>
    <w:rsid w:val="00D265D2"/>
    <w:rsid w:val="00D436AA"/>
    <w:rsid w:val="00E3380A"/>
    <w:rsid w:val="00E453E2"/>
    <w:rsid w:val="00E71ECF"/>
    <w:rsid w:val="00EA7B5F"/>
    <w:rsid w:val="00F3272E"/>
    <w:rsid w:val="00F361FB"/>
    <w:rsid w:val="00F66678"/>
    <w:rsid w:val="00F6756C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1934"/>
  <w15:chartTrackingRefBased/>
  <w15:docId w15:val="{B190F7D8-6EA9-4959-B82A-785B8963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2023-10-23T11:03:00Z</dcterms:created>
  <dcterms:modified xsi:type="dcterms:W3CDTF">2023-10-23T11:03:00Z</dcterms:modified>
</cp:coreProperties>
</file>