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98628" w14:textId="0FC631F6" w:rsidR="008E0693" w:rsidRPr="00A66C4A" w:rsidRDefault="00D3049B" w:rsidP="00D3049B">
      <w:pPr>
        <w:spacing w:line="240" w:lineRule="auto"/>
        <w:jc w:val="right"/>
        <w:rPr>
          <w:b/>
          <w:bCs/>
          <w:sz w:val="28"/>
          <w:szCs w:val="28"/>
          <w:lang w:val="kk-KZ"/>
        </w:rPr>
      </w:pPr>
      <w:r w:rsidRPr="00A66C4A">
        <w:rPr>
          <w:b/>
          <w:bCs/>
          <w:sz w:val="28"/>
          <w:szCs w:val="28"/>
          <w:lang w:val="kk-KZ"/>
        </w:rPr>
        <w:t>УТВЕРЖДАЮ</w:t>
      </w:r>
      <w:r w:rsidR="008E0693" w:rsidRPr="00A66C4A">
        <w:rPr>
          <w:b/>
          <w:bCs/>
          <w:sz w:val="28"/>
          <w:szCs w:val="28"/>
          <w:lang w:val="kk-KZ"/>
        </w:rPr>
        <w:t xml:space="preserve"> </w:t>
      </w:r>
    </w:p>
    <w:p w14:paraId="5752F876" w14:textId="1DA98D07" w:rsidR="008E0693" w:rsidRPr="00A66C4A" w:rsidRDefault="00D3049B" w:rsidP="00D3049B">
      <w:pPr>
        <w:spacing w:line="240" w:lineRule="auto"/>
        <w:jc w:val="right"/>
        <w:rPr>
          <w:b/>
          <w:bCs/>
          <w:sz w:val="28"/>
          <w:szCs w:val="28"/>
          <w:lang w:val="kk-KZ"/>
        </w:rPr>
      </w:pPr>
      <w:r w:rsidRPr="00A66C4A">
        <w:rPr>
          <w:b/>
          <w:bCs/>
          <w:sz w:val="28"/>
          <w:szCs w:val="28"/>
          <w:lang w:val="kk-KZ"/>
        </w:rPr>
        <w:t>Председатель УМО по направлению</w:t>
      </w:r>
      <w:r w:rsidR="008E0693" w:rsidRPr="00A66C4A">
        <w:rPr>
          <w:b/>
          <w:bCs/>
          <w:sz w:val="28"/>
          <w:szCs w:val="28"/>
          <w:lang w:val="kk-KZ"/>
        </w:rPr>
        <w:t xml:space="preserve"> </w:t>
      </w:r>
    </w:p>
    <w:p w14:paraId="113A4DBE" w14:textId="319275E2" w:rsidR="008E0693" w:rsidRPr="00A66C4A" w:rsidRDefault="00D3049B" w:rsidP="00D3049B">
      <w:pPr>
        <w:spacing w:line="240" w:lineRule="auto"/>
        <w:jc w:val="right"/>
        <w:rPr>
          <w:b/>
          <w:bCs/>
          <w:sz w:val="28"/>
          <w:szCs w:val="28"/>
          <w:lang w:val="kk-KZ"/>
        </w:rPr>
      </w:pPr>
      <w:r w:rsidRPr="00A66C4A">
        <w:rPr>
          <w:b/>
          <w:bCs/>
          <w:sz w:val="28"/>
          <w:szCs w:val="28"/>
          <w:lang w:val="kk-KZ"/>
        </w:rPr>
        <w:t>подготовки –</w:t>
      </w:r>
      <w:r w:rsidR="001C6E8C" w:rsidRPr="00A66C4A">
        <w:rPr>
          <w:b/>
          <w:bCs/>
          <w:sz w:val="28"/>
          <w:szCs w:val="28"/>
          <w:lang w:val="kk-KZ"/>
        </w:rPr>
        <w:t xml:space="preserve"> </w:t>
      </w:r>
      <w:r w:rsidRPr="00A66C4A">
        <w:rPr>
          <w:b/>
          <w:bCs/>
          <w:sz w:val="28"/>
          <w:szCs w:val="28"/>
          <w:lang w:val="kk-KZ"/>
        </w:rPr>
        <w:t>Здравоохранение МОН РК</w:t>
      </w:r>
    </w:p>
    <w:p w14:paraId="7A8B8FE9" w14:textId="7E62D8A1" w:rsidR="001C6E8C" w:rsidRPr="00A66C4A" w:rsidRDefault="001C6E8C" w:rsidP="00D3049B">
      <w:pPr>
        <w:spacing w:line="240" w:lineRule="auto"/>
        <w:jc w:val="right"/>
        <w:rPr>
          <w:b/>
          <w:bCs/>
          <w:sz w:val="28"/>
          <w:szCs w:val="28"/>
          <w:lang w:val="kk-KZ"/>
        </w:rPr>
      </w:pPr>
      <w:r w:rsidRPr="00A66C4A">
        <w:rPr>
          <w:b/>
          <w:bCs/>
          <w:sz w:val="28"/>
          <w:szCs w:val="28"/>
          <w:lang w:val="kk-KZ"/>
        </w:rPr>
        <w:t xml:space="preserve">____________________ </w:t>
      </w:r>
      <w:r w:rsidR="0070301B" w:rsidRPr="00A66C4A">
        <w:rPr>
          <w:b/>
          <w:bCs/>
          <w:sz w:val="28"/>
          <w:szCs w:val="28"/>
          <w:lang w:val="kk-KZ"/>
        </w:rPr>
        <w:t>Шоранов</w:t>
      </w:r>
      <w:r w:rsidRPr="00A66C4A">
        <w:rPr>
          <w:b/>
          <w:bCs/>
          <w:sz w:val="28"/>
          <w:szCs w:val="28"/>
          <w:lang w:val="kk-KZ"/>
        </w:rPr>
        <w:t xml:space="preserve"> </w:t>
      </w:r>
      <w:r w:rsidR="0070301B" w:rsidRPr="00A66C4A">
        <w:rPr>
          <w:b/>
          <w:bCs/>
          <w:sz w:val="28"/>
          <w:szCs w:val="28"/>
          <w:lang w:val="kk-KZ"/>
        </w:rPr>
        <w:t>М</w:t>
      </w:r>
      <w:r w:rsidRPr="00A66C4A">
        <w:rPr>
          <w:b/>
          <w:bCs/>
          <w:sz w:val="28"/>
          <w:szCs w:val="28"/>
          <w:lang w:val="kk-KZ"/>
        </w:rPr>
        <w:t>.</w:t>
      </w:r>
      <w:r w:rsidR="0070301B" w:rsidRPr="00A66C4A">
        <w:rPr>
          <w:b/>
          <w:bCs/>
          <w:sz w:val="28"/>
          <w:szCs w:val="28"/>
          <w:lang w:val="kk-KZ"/>
        </w:rPr>
        <w:t>Е</w:t>
      </w:r>
      <w:r w:rsidRPr="00A66C4A">
        <w:rPr>
          <w:b/>
          <w:bCs/>
          <w:sz w:val="28"/>
          <w:szCs w:val="28"/>
          <w:lang w:val="kk-KZ"/>
        </w:rPr>
        <w:t>.</w:t>
      </w:r>
    </w:p>
    <w:p w14:paraId="571CD3CE" w14:textId="3C050AD2" w:rsidR="001C6E8C" w:rsidRPr="00A66C4A" w:rsidRDefault="001C6E8C" w:rsidP="00D3049B">
      <w:pPr>
        <w:spacing w:line="240" w:lineRule="auto"/>
        <w:jc w:val="right"/>
        <w:rPr>
          <w:rFonts w:eastAsia="Calibri"/>
          <w:b/>
          <w:bCs/>
          <w:sz w:val="28"/>
          <w:szCs w:val="28"/>
          <w:lang w:val="kk-KZ"/>
        </w:rPr>
      </w:pPr>
      <w:r w:rsidRPr="00A66C4A">
        <w:rPr>
          <w:b/>
          <w:bCs/>
          <w:sz w:val="28"/>
          <w:szCs w:val="28"/>
          <w:lang w:val="kk-KZ"/>
        </w:rPr>
        <w:t>«___» ____________20</w:t>
      </w:r>
      <w:r w:rsidR="00D3049B" w:rsidRPr="00A66C4A">
        <w:rPr>
          <w:b/>
          <w:bCs/>
          <w:sz w:val="28"/>
          <w:szCs w:val="28"/>
          <w:lang w:val="kk-KZ"/>
        </w:rPr>
        <w:t>__г</w:t>
      </w:r>
      <w:r w:rsidRPr="00A66C4A">
        <w:rPr>
          <w:b/>
          <w:bCs/>
          <w:sz w:val="28"/>
          <w:szCs w:val="28"/>
          <w:lang w:val="kk-KZ"/>
        </w:rPr>
        <w:t>.</w:t>
      </w:r>
    </w:p>
    <w:p w14:paraId="07F670EA" w14:textId="1BC2942B" w:rsidR="001C6E8C" w:rsidRPr="00867557" w:rsidRDefault="001C6E8C" w:rsidP="00D3049B">
      <w:pPr>
        <w:spacing w:line="240" w:lineRule="auto"/>
        <w:jc w:val="right"/>
        <w:rPr>
          <w:bCs/>
          <w:sz w:val="28"/>
          <w:szCs w:val="28"/>
          <w:lang w:val="kk-KZ"/>
        </w:rPr>
      </w:pPr>
    </w:p>
    <w:p w14:paraId="12BAED85" w14:textId="77777777" w:rsidR="008E0693" w:rsidRPr="00867557" w:rsidRDefault="008E0693" w:rsidP="001C6E8C">
      <w:pPr>
        <w:pStyle w:val="a7"/>
        <w:ind w:firstLine="567"/>
        <w:jc w:val="both"/>
        <w:rPr>
          <w:rFonts w:cs="Times New Roman"/>
          <w:caps/>
          <w:sz w:val="28"/>
          <w:szCs w:val="28"/>
          <w:lang w:val="kk-KZ"/>
        </w:rPr>
      </w:pPr>
    </w:p>
    <w:p w14:paraId="66E3509D" w14:textId="4A272801" w:rsidR="001C6E8C" w:rsidRPr="00A66C4A" w:rsidRDefault="00D3049B" w:rsidP="001C6E8C">
      <w:pPr>
        <w:pStyle w:val="a7"/>
        <w:ind w:firstLine="567"/>
        <w:jc w:val="center"/>
        <w:rPr>
          <w:rFonts w:cs="Times New Roman"/>
          <w:b/>
          <w:sz w:val="28"/>
          <w:szCs w:val="28"/>
          <w:lang w:val="kk-KZ"/>
        </w:rPr>
      </w:pPr>
      <w:r w:rsidRPr="00A66C4A">
        <w:rPr>
          <w:rFonts w:cs="Times New Roman"/>
          <w:b/>
          <w:sz w:val="28"/>
          <w:szCs w:val="28"/>
          <w:lang w:val="kk-KZ"/>
        </w:rPr>
        <w:t>ПЛАН</w:t>
      </w:r>
    </w:p>
    <w:p w14:paraId="5B368EB8" w14:textId="1E6BC936" w:rsidR="00D3049B" w:rsidRPr="00A66C4A" w:rsidRDefault="00190A1E" w:rsidP="001C6E8C">
      <w:pPr>
        <w:pStyle w:val="a7"/>
        <w:ind w:firstLine="567"/>
        <w:jc w:val="center"/>
        <w:rPr>
          <w:rFonts w:cs="Times New Roman"/>
          <w:b/>
          <w:sz w:val="28"/>
          <w:szCs w:val="28"/>
          <w:lang w:val="kk-KZ"/>
        </w:rPr>
      </w:pPr>
      <w:r>
        <w:rPr>
          <w:rFonts w:cs="Times New Roman"/>
          <w:b/>
          <w:sz w:val="28"/>
          <w:szCs w:val="28"/>
          <w:lang w:val="kk-KZ"/>
        </w:rPr>
        <w:t>р</w:t>
      </w:r>
      <w:r w:rsidR="00D3049B" w:rsidRPr="00A66C4A">
        <w:rPr>
          <w:rFonts w:cs="Times New Roman"/>
          <w:b/>
          <w:sz w:val="28"/>
          <w:szCs w:val="28"/>
          <w:lang w:val="kk-KZ"/>
        </w:rPr>
        <w:t xml:space="preserve">аботы Учебно-методического </w:t>
      </w:r>
      <w:r w:rsidR="00B30528" w:rsidRPr="00A66C4A">
        <w:rPr>
          <w:rFonts w:cs="Times New Roman"/>
          <w:b/>
          <w:sz w:val="28"/>
          <w:szCs w:val="28"/>
          <w:lang w:val="kk-KZ"/>
        </w:rPr>
        <w:t>объединения по направлению подготовки – Здравоохранение</w:t>
      </w:r>
    </w:p>
    <w:p w14:paraId="7C9990C5" w14:textId="7C6AA26B" w:rsidR="00B30528" w:rsidRPr="00A66C4A" w:rsidRDefault="00B30528" w:rsidP="001C6E8C">
      <w:pPr>
        <w:pStyle w:val="a7"/>
        <w:ind w:firstLine="567"/>
        <w:jc w:val="center"/>
        <w:rPr>
          <w:rFonts w:cs="Times New Roman"/>
          <w:b/>
          <w:sz w:val="28"/>
          <w:szCs w:val="28"/>
          <w:lang w:val="kk-KZ"/>
        </w:rPr>
      </w:pPr>
      <w:r w:rsidRPr="00A66C4A">
        <w:rPr>
          <w:rFonts w:cs="Times New Roman"/>
          <w:b/>
          <w:sz w:val="28"/>
          <w:szCs w:val="28"/>
          <w:lang w:val="kk-KZ"/>
        </w:rPr>
        <w:t>на 202</w:t>
      </w:r>
      <w:r w:rsidR="002A4FFD">
        <w:rPr>
          <w:rFonts w:cs="Times New Roman"/>
          <w:b/>
          <w:sz w:val="28"/>
          <w:szCs w:val="28"/>
          <w:lang w:val="kk-KZ"/>
        </w:rPr>
        <w:t>3</w:t>
      </w:r>
      <w:r w:rsidRPr="00A66C4A">
        <w:rPr>
          <w:rFonts w:cs="Times New Roman"/>
          <w:b/>
          <w:sz w:val="28"/>
          <w:szCs w:val="28"/>
          <w:lang w:val="kk-KZ"/>
        </w:rPr>
        <w:t>-202</w:t>
      </w:r>
      <w:r w:rsidR="002A4FFD">
        <w:rPr>
          <w:rFonts w:cs="Times New Roman"/>
          <w:b/>
          <w:sz w:val="28"/>
          <w:szCs w:val="28"/>
          <w:lang w:val="kk-KZ"/>
        </w:rPr>
        <w:t>4</w:t>
      </w:r>
      <w:r w:rsidRPr="00A66C4A">
        <w:rPr>
          <w:rFonts w:cs="Times New Roman"/>
          <w:b/>
          <w:sz w:val="28"/>
          <w:szCs w:val="28"/>
          <w:lang w:val="kk-KZ"/>
        </w:rPr>
        <w:t xml:space="preserve"> учебный год</w:t>
      </w:r>
    </w:p>
    <w:p w14:paraId="4C269E67" w14:textId="77777777" w:rsidR="006B1FE6" w:rsidRPr="00867557" w:rsidRDefault="006B1FE6" w:rsidP="001C6E8C">
      <w:pPr>
        <w:pStyle w:val="a7"/>
        <w:ind w:firstLine="567"/>
        <w:jc w:val="center"/>
        <w:rPr>
          <w:rFonts w:cs="Times New Roman"/>
          <w:sz w:val="28"/>
          <w:szCs w:val="28"/>
          <w:lang w:val="kk-KZ"/>
        </w:rPr>
      </w:pP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986"/>
        <w:gridCol w:w="8201"/>
        <w:gridCol w:w="2549"/>
        <w:gridCol w:w="2860"/>
      </w:tblGrid>
      <w:tr w:rsidR="0092687D" w:rsidRPr="00867557" w14:paraId="67C41F85" w14:textId="77777777" w:rsidTr="007B6DB1">
        <w:trPr>
          <w:tblHeader/>
        </w:trPr>
        <w:tc>
          <w:tcPr>
            <w:tcW w:w="986" w:type="dxa"/>
            <w:vAlign w:val="center"/>
          </w:tcPr>
          <w:p w14:paraId="371AFB37" w14:textId="6633EDDF" w:rsidR="0092687D" w:rsidRPr="00190A1E" w:rsidRDefault="0092687D" w:rsidP="006B1FE6">
            <w:pPr>
              <w:pStyle w:val="a7"/>
              <w:jc w:val="center"/>
              <w:rPr>
                <w:b/>
                <w:sz w:val="28"/>
                <w:szCs w:val="28"/>
                <w:lang w:val="kk-KZ"/>
              </w:rPr>
            </w:pPr>
            <w:r w:rsidRPr="00190A1E">
              <w:rPr>
                <w:b/>
                <w:spacing w:val="-1"/>
                <w:sz w:val="28"/>
                <w:szCs w:val="28"/>
                <w:lang w:val="kk-KZ" w:eastAsia="kk-KZ" w:bidi="kk-KZ"/>
              </w:rPr>
              <w:t>№</w:t>
            </w:r>
          </w:p>
        </w:tc>
        <w:tc>
          <w:tcPr>
            <w:tcW w:w="8201" w:type="dxa"/>
            <w:vAlign w:val="center"/>
          </w:tcPr>
          <w:p w14:paraId="21243A4F" w14:textId="7139693D" w:rsidR="0092687D" w:rsidRPr="00190A1E" w:rsidRDefault="0092687D" w:rsidP="006B1FE6">
            <w:pPr>
              <w:pStyle w:val="a7"/>
              <w:jc w:val="center"/>
              <w:rPr>
                <w:b/>
                <w:sz w:val="28"/>
                <w:szCs w:val="28"/>
                <w:lang w:val="kk-KZ"/>
              </w:rPr>
            </w:pPr>
            <w:r w:rsidRPr="00190A1E">
              <w:rPr>
                <w:b/>
                <w:spacing w:val="-1"/>
                <w:sz w:val="28"/>
                <w:szCs w:val="28"/>
                <w:lang w:val="kk-KZ" w:eastAsia="kk-KZ" w:bidi="kk-KZ"/>
              </w:rPr>
              <w:t>Мероприятие</w:t>
            </w:r>
          </w:p>
        </w:tc>
        <w:tc>
          <w:tcPr>
            <w:tcW w:w="2549" w:type="dxa"/>
            <w:vAlign w:val="center"/>
          </w:tcPr>
          <w:p w14:paraId="05DDAD90" w14:textId="42873236" w:rsidR="0092687D" w:rsidRPr="00190A1E" w:rsidRDefault="0092687D" w:rsidP="006B1FE6">
            <w:pPr>
              <w:pStyle w:val="a7"/>
              <w:jc w:val="center"/>
              <w:rPr>
                <w:b/>
                <w:sz w:val="28"/>
                <w:szCs w:val="28"/>
                <w:lang w:val="kk-KZ"/>
              </w:rPr>
            </w:pPr>
            <w:r w:rsidRPr="00190A1E">
              <w:rPr>
                <w:b/>
                <w:spacing w:val="-1"/>
                <w:sz w:val="28"/>
                <w:szCs w:val="28"/>
                <w:lang w:val="kk-KZ" w:eastAsia="kk-KZ" w:bidi="kk-KZ"/>
              </w:rPr>
              <w:t>Срок исполнения</w:t>
            </w:r>
          </w:p>
        </w:tc>
        <w:tc>
          <w:tcPr>
            <w:tcW w:w="2860" w:type="dxa"/>
            <w:vAlign w:val="center"/>
          </w:tcPr>
          <w:p w14:paraId="24581E05" w14:textId="579E0E91" w:rsidR="0092687D" w:rsidRPr="00190A1E" w:rsidRDefault="0092687D" w:rsidP="006B1FE6">
            <w:pPr>
              <w:pStyle w:val="a7"/>
              <w:jc w:val="center"/>
              <w:rPr>
                <w:b/>
                <w:sz w:val="28"/>
                <w:szCs w:val="28"/>
                <w:lang w:val="kk-KZ"/>
              </w:rPr>
            </w:pPr>
            <w:r w:rsidRPr="00190A1E">
              <w:rPr>
                <w:b/>
                <w:spacing w:val="-1"/>
                <w:sz w:val="28"/>
                <w:szCs w:val="28"/>
                <w:lang w:val="kk-KZ" w:eastAsia="kk-KZ" w:bidi="kk-KZ"/>
              </w:rPr>
              <w:t>Ответственный</w:t>
            </w:r>
          </w:p>
        </w:tc>
      </w:tr>
      <w:tr w:rsidR="0092687D" w:rsidRPr="00541C5C" w14:paraId="7BEE9CF1" w14:textId="77777777" w:rsidTr="007B6DB1">
        <w:trPr>
          <w:trHeight w:val="966"/>
        </w:trPr>
        <w:tc>
          <w:tcPr>
            <w:tcW w:w="986" w:type="dxa"/>
            <w:vAlign w:val="center"/>
          </w:tcPr>
          <w:p w14:paraId="69FA180A" w14:textId="77777777" w:rsidR="0092687D" w:rsidRPr="00867557" w:rsidRDefault="0092687D" w:rsidP="00867557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01" w:type="dxa"/>
          </w:tcPr>
          <w:p w14:paraId="3A7938F6" w14:textId="36D11EE6" w:rsidR="0092687D" w:rsidRPr="00867557" w:rsidRDefault="0092687D" w:rsidP="00867557">
            <w:pPr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  <w:lang w:val="kk-KZ"/>
              </w:rPr>
            </w:pPr>
            <w:r w:rsidRPr="00867557">
              <w:rPr>
                <w:color w:val="000000"/>
                <w:sz w:val="28"/>
                <w:szCs w:val="28"/>
              </w:rPr>
              <w:t>Актуализация и утверждение состава УМО, ГУП, Комитетов на 202</w:t>
            </w:r>
            <w:r w:rsidR="002A4FFD">
              <w:rPr>
                <w:color w:val="000000"/>
                <w:sz w:val="28"/>
                <w:szCs w:val="28"/>
              </w:rPr>
              <w:t>3</w:t>
            </w:r>
            <w:r w:rsidRPr="00867557">
              <w:rPr>
                <w:color w:val="000000"/>
                <w:sz w:val="28"/>
                <w:szCs w:val="28"/>
              </w:rPr>
              <w:t>-202</w:t>
            </w:r>
            <w:r w:rsidR="002A4FFD">
              <w:rPr>
                <w:color w:val="000000"/>
                <w:sz w:val="28"/>
                <w:szCs w:val="28"/>
              </w:rPr>
              <w:t>4</w:t>
            </w:r>
            <w:r w:rsidRPr="00867557">
              <w:rPr>
                <w:color w:val="000000"/>
                <w:sz w:val="28"/>
                <w:szCs w:val="28"/>
              </w:rPr>
              <w:t xml:space="preserve"> учебный год</w:t>
            </w:r>
            <w:r>
              <w:rPr>
                <w:color w:val="000000"/>
                <w:sz w:val="28"/>
                <w:szCs w:val="28"/>
              </w:rPr>
              <w:t>, у</w:t>
            </w:r>
            <w:r w:rsidRPr="00B35375">
              <w:rPr>
                <w:sz w:val="28"/>
                <w:szCs w:val="28"/>
              </w:rPr>
              <w:t>тверждение план</w:t>
            </w:r>
            <w:r>
              <w:rPr>
                <w:sz w:val="28"/>
                <w:szCs w:val="28"/>
              </w:rPr>
              <w:t>ов</w:t>
            </w:r>
            <w:r w:rsidRPr="00B35375">
              <w:rPr>
                <w:sz w:val="28"/>
                <w:szCs w:val="28"/>
              </w:rPr>
              <w:t xml:space="preserve"> работы УМО, Секций, ГУП, Комитетов на 202</w:t>
            </w:r>
            <w:r w:rsidR="002A4FFD">
              <w:rPr>
                <w:sz w:val="28"/>
                <w:szCs w:val="28"/>
              </w:rPr>
              <w:t>3</w:t>
            </w:r>
            <w:r w:rsidRPr="00B35375">
              <w:rPr>
                <w:sz w:val="28"/>
                <w:szCs w:val="28"/>
              </w:rPr>
              <w:t>-202</w:t>
            </w:r>
            <w:r w:rsidR="002A4FFD">
              <w:rPr>
                <w:sz w:val="28"/>
                <w:szCs w:val="28"/>
              </w:rPr>
              <w:t>4</w:t>
            </w:r>
            <w:r w:rsidRPr="00B35375">
              <w:rPr>
                <w:sz w:val="28"/>
                <w:szCs w:val="28"/>
              </w:rPr>
              <w:t xml:space="preserve"> </w:t>
            </w:r>
            <w:r w:rsidRPr="00867557">
              <w:rPr>
                <w:color w:val="000000"/>
                <w:sz w:val="28"/>
                <w:szCs w:val="28"/>
              </w:rPr>
              <w:t>учебный год</w:t>
            </w:r>
          </w:p>
        </w:tc>
        <w:tc>
          <w:tcPr>
            <w:tcW w:w="2549" w:type="dxa"/>
          </w:tcPr>
          <w:p w14:paraId="578AFC79" w14:textId="0FFC14A3" w:rsidR="0092687D" w:rsidRPr="00867557" w:rsidRDefault="00541C5C" w:rsidP="006B1FE6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860" w:type="dxa"/>
          </w:tcPr>
          <w:p w14:paraId="0A049643" w14:textId="4D9D0D98" w:rsidR="0092687D" w:rsidRPr="00867557" w:rsidRDefault="0092687D" w:rsidP="001E2CE0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867557">
              <w:rPr>
                <w:sz w:val="28"/>
                <w:szCs w:val="28"/>
              </w:rPr>
              <w:t>Заместитель председателя УМО</w:t>
            </w:r>
            <w:r w:rsidR="00FA776F">
              <w:rPr>
                <w:sz w:val="28"/>
                <w:szCs w:val="28"/>
              </w:rPr>
              <w:t xml:space="preserve">, </w:t>
            </w:r>
            <w:r w:rsidR="00FA776F" w:rsidRPr="00867557">
              <w:rPr>
                <w:sz w:val="28"/>
                <w:szCs w:val="28"/>
                <w:lang w:val="kk-KZ"/>
              </w:rPr>
              <w:t>Методист УМО</w:t>
            </w:r>
          </w:p>
        </w:tc>
      </w:tr>
      <w:tr w:rsidR="007B6DB1" w:rsidRPr="00541C5C" w14:paraId="58B10D87" w14:textId="77777777" w:rsidTr="007B6DB1">
        <w:trPr>
          <w:trHeight w:val="966"/>
        </w:trPr>
        <w:tc>
          <w:tcPr>
            <w:tcW w:w="986" w:type="dxa"/>
            <w:vAlign w:val="center"/>
          </w:tcPr>
          <w:p w14:paraId="2A6F493B" w14:textId="77777777" w:rsidR="007B6DB1" w:rsidRPr="00867557" w:rsidRDefault="007B6DB1" w:rsidP="007B6DB1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01" w:type="dxa"/>
          </w:tcPr>
          <w:p w14:paraId="0A591F93" w14:textId="75F0F3E6" w:rsidR="007B6DB1" w:rsidRPr="00867557" w:rsidRDefault="007B6DB1" w:rsidP="007B6DB1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Актуализация ОП СК, обсуждение Каталога ОП ДО</w:t>
            </w:r>
          </w:p>
        </w:tc>
        <w:tc>
          <w:tcPr>
            <w:tcW w:w="2549" w:type="dxa"/>
          </w:tcPr>
          <w:p w14:paraId="181CF44A" w14:textId="73BCAECD" w:rsidR="007B6DB1" w:rsidRDefault="007B6DB1" w:rsidP="007B6DB1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860" w:type="dxa"/>
          </w:tcPr>
          <w:p w14:paraId="29D482F7" w14:textId="35B30675" w:rsidR="007B6DB1" w:rsidRPr="00867557" w:rsidRDefault="007B6DB1" w:rsidP="007B6DB1">
            <w:pPr>
              <w:pStyle w:val="a7"/>
              <w:jc w:val="center"/>
              <w:rPr>
                <w:sz w:val="28"/>
                <w:szCs w:val="28"/>
              </w:rPr>
            </w:pPr>
            <w:r w:rsidRPr="00B71DB6">
              <w:rPr>
                <w:sz w:val="28"/>
                <w:szCs w:val="28"/>
                <w:lang w:val="kk-KZ"/>
              </w:rPr>
              <w:t>Секция ДО и НФО,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 xml:space="preserve">ННЦРЗ </w:t>
            </w:r>
            <w:r w:rsidRPr="007B6DB1">
              <w:rPr>
                <w:sz w:val="28"/>
                <w:szCs w:val="28"/>
              </w:rPr>
              <w:t>имени </w:t>
            </w:r>
            <w:proofErr w:type="spellStart"/>
            <w:r w:rsidRPr="007B6DB1">
              <w:rPr>
                <w:sz w:val="28"/>
                <w:szCs w:val="28"/>
              </w:rPr>
              <w:t>С.Каирбековой</w:t>
            </w:r>
            <w:proofErr w:type="spellEnd"/>
          </w:p>
        </w:tc>
      </w:tr>
      <w:tr w:rsidR="002C06B3" w:rsidRPr="00541C5C" w14:paraId="422395CF" w14:textId="77777777" w:rsidTr="007B6DB1">
        <w:trPr>
          <w:trHeight w:val="966"/>
        </w:trPr>
        <w:tc>
          <w:tcPr>
            <w:tcW w:w="986" w:type="dxa"/>
            <w:vAlign w:val="center"/>
          </w:tcPr>
          <w:p w14:paraId="2E2027E1" w14:textId="77777777" w:rsidR="002C06B3" w:rsidRPr="00867557" w:rsidRDefault="002C06B3" w:rsidP="002C06B3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01" w:type="dxa"/>
          </w:tcPr>
          <w:p w14:paraId="22A69D42" w14:textId="6B1DF05B" w:rsidR="002C06B3" w:rsidRDefault="002C06B3" w:rsidP="002C06B3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Отчеты ГУП за 2022-2023 </w:t>
            </w:r>
            <w:proofErr w:type="spellStart"/>
            <w:r>
              <w:rPr>
                <w:color w:val="000000"/>
                <w:sz w:val="28"/>
                <w:szCs w:val="28"/>
              </w:rPr>
              <w:t>уч.г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., планы ГУП на 2023-2024 </w:t>
            </w:r>
            <w:proofErr w:type="spellStart"/>
            <w:r>
              <w:rPr>
                <w:color w:val="000000"/>
                <w:sz w:val="28"/>
                <w:szCs w:val="28"/>
              </w:rPr>
              <w:t>уч.г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49" w:type="dxa"/>
          </w:tcPr>
          <w:p w14:paraId="6CEBC17E" w14:textId="2231DCD4" w:rsidR="002C06B3" w:rsidRDefault="002C06B3" w:rsidP="002C06B3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860" w:type="dxa"/>
          </w:tcPr>
          <w:p w14:paraId="2B6AFAC8" w14:textId="004D0CE8" w:rsidR="002C06B3" w:rsidRPr="00B71DB6" w:rsidRDefault="002C06B3" w:rsidP="002C06B3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Председатели ГУП</w:t>
            </w:r>
          </w:p>
        </w:tc>
      </w:tr>
      <w:tr w:rsidR="002C06B3" w:rsidRPr="00541C5C" w14:paraId="4B1068F9" w14:textId="77777777" w:rsidTr="00190A1E">
        <w:trPr>
          <w:trHeight w:val="439"/>
        </w:trPr>
        <w:tc>
          <w:tcPr>
            <w:tcW w:w="986" w:type="dxa"/>
            <w:vAlign w:val="center"/>
          </w:tcPr>
          <w:p w14:paraId="75420420" w14:textId="77777777" w:rsidR="002C06B3" w:rsidRPr="00867557" w:rsidRDefault="002C06B3" w:rsidP="002C06B3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01" w:type="dxa"/>
          </w:tcPr>
          <w:p w14:paraId="00A53F75" w14:textId="0C1326D1" w:rsidR="002C06B3" w:rsidRPr="00867557" w:rsidRDefault="002C06B3" w:rsidP="002C06B3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8"/>
                <w:szCs w:val="28"/>
              </w:rPr>
            </w:pPr>
            <w:r w:rsidRPr="00867557">
              <w:rPr>
                <w:color w:val="000000"/>
                <w:sz w:val="28"/>
                <w:szCs w:val="28"/>
              </w:rPr>
              <w:t>Анализ результатов независимой оценки выпускников программ высшего и послевузовского образования</w:t>
            </w:r>
            <w:r w:rsidRPr="008675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49" w:type="dxa"/>
          </w:tcPr>
          <w:p w14:paraId="5E801A7B" w14:textId="55C4DE44" w:rsidR="002C06B3" w:rsidRDefault="002C06B3" w:rsidP="002C06B3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 w:eastAsia="kk-KZ" w:bidi="kk-KZ"/>
              </w:rPr>
              <w:t>Октябрь</w:t>
            </w:r>
          </w:p>
        </w:tc>
        <w:tc>
          <w:tcPr>
            <w:tcW w:w="2860" w:type="dxa"/>
          </w:tcPr>
          <w:p w14:paraId="7384DC9D" w14:textId="7C8FB556" w:rsidR="002C06B3" w:rsidRPr="00867557" w:rsidRDefault="002C06B3" w:rsidP="002C06B3">
            <w:pPr>
              <w:pStyle w:val="a7"/>
              <w:jc w:val="center"/>
              <w:rPr>
                <w:sz w:val="28"/>
                <w:szCs w:val="28"/>
              </w:rPr>
            </w:pPr>
            <w:r w:rsidRPr="00867557">
              <w:rPr>
                <w:sz w:val="28"/>
                <w:szCs w:val="28"/>
              </w:rPr>
              <w:t>НЦНЭ</w:t>
            </w:r>
          </w:p>
        </w:tc>
      </w:tr>
      <w:tr w:rsidR="002C06B3" w:rsidRPr="00541C5C" w14:paraId="1BE55E65" w14:textId="77777777" w:rsidTr="007B6DB1">
        <w:trPr>
          <w:trHeight w:val="966"/>
        </w:trPr>
        <w:tc>
          <w:tcPr>
            <w:tcW w:w="986" w:type="dxa"/>
            <w:vAlign w:val="center"/>
          </w:tcPr>
          <w:p w14:paraId="47878489" w14:textId="77777777" w:rsidR="002C06B3" w:rsidRPr="00867557" w:rsidRDefault="002C06B3" w:rsidP="002C06B3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01" w:type="dxa"/>
          </w:tcPr>
          <w:p w14:paraId="34F469D7" w14:textId="00C80C4C" w:rsidR="002C06B3" w:rsidRPr="00867557" w:rsidRDefault="002C06B3" w:rsidP="002C06B3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8"/>
                <w:szCs w:val="28"/>
              </w:rPr>
            </w:pPr>
            <w:r w:rsidRPr="00B71DB6">
              <w:rPr>
                <w:color w:val="000000"/>
                <w:sz w:val="28"/>
                <w:szCs w:val="28"/>
              </w:rPr>
              <w:t xml:space="preserve">Независимая оценка </w:t>
            </w:r>
            <w:r>
              <w:rPr>
                <w:color w:val="000000"/>
                <w:sz w:val="28"/>
                <w:szCs w:val="28"/>
              </w:rPr>
              <w:t>обучающихся</w:t>
            </w:r>
            <w:r w:rsidRPr="00B71DB6">
              <w:rPr>
                <w:color w:val="000000"/>
                <w:sz w:val="28"/>
                <w:szCs w:val="28"/>
              </w:rPr>
              <w:t xml:space="preserve"> ОП по направлению подготовки Здравоохранение: </w:t>
            </w:r>
            <w:r>
              <w:rPr>
                <w:color w:val="000000"/>
                <w:sz w:val="28"/>
                <w:szCs w:val="28"/>
              </w:rPr>
              <w:t xml:space="preserve">цель, ожидаемые результаты, формат оценивания, использование результатов оценивания </w:t>
            </w:r>
          </w:p>
        </w:tc>
        <w:tc>
          <w:tcPr>
            <w:tcW w:w="2549" w:type="dxa"/>
          </w:tcPr>
          <w:p w14:paraId="1F8D306E" w14:textId="4E0CCD1A" w:rsidR="002C06B3" w:rsidRDefault="002C06B3" w:rsidP="002C06B3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 w:eastAsia="kk-KZ" w:bidi="kk-KZ"/>
              </w:rPr>
              <w:t>Октябрь</w:t>
            </w:r>
          </w:p>
        </w:tc>
        <w:tc>
          <w:tcPr>
            <w:tcW w:w="2860" w:type="dxa"/>
          </w:tcPr>
          <w:p w14:paraId="06879ED7" w14:textId="60931308" w:rsidR="002C06B3" w:rsidRPr="00867557" w:rsidRDefault="002C06B3" w:rsidP="002C06B3">
            <w:pPr>
              <w:pStyle w:val="a7"/>
              <w:jc w:val="center"/>
              <w:rPr>
                <w:sz w:val="28"/>
                <w:szCs w:val="28"/>
              </w:rPr>
            </w:pPr>
            <w:r w:rsidRPr="00867557">
              <w:rPr>
                <w:sz w:val="28"/>
                <w:szCs w:val="28"/>
              </w:rPr>
              <w:t>НЦНЭ</w:t>
            </w:r>
          </w:p>
        </w:tc>
      </w:tr>
      <w:tr w:rsidR="002C06B3" w:rsidRPr="00541C5C" w14:paraId="396649BC" w14:textId="77777777" w:rsidTr="007B6DB1">
        <w:trPr>
          <w:trHeight w:val="966"/>
        </w:trPr>
        <w:tc>
          <w:tcPr>
            <w:tcW w:w="986" w:type="dxa"/>
            <w:vAlign w:val="center"/>
          </w:tcPr>
          <w:p w14:paraId="3F83A8DB" w14:textId="77777777" w:rsidR="002C06B3" w:rsidRPr="00867557" w:rsidRDefault="002C06B3" w:rsidP="002C06B3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01" w:type="dxa"/>
          </w:tcPr>
          <w:p w14:paraId="38F1AC6E" w14:textId="1624CBA0" w:rsidR="002C06B3" w:rsidRPr="00B71DB6" w:rsidRDefault="002C06B3" w:rsidP="002C06B3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Итоги приема в магистратуру и докторантуру по направлению «Здравоохранение», п</w:t>
            </w:r>
            <w:r w:rsidRPr="00A6687E">
              <w:rPr>
                <w:color w:val="000000"/>
                <w:sz w:val="28"/>
                <w:szCs w:val="28"/>
              </w:rPr>
              <w:t>редшествующий уровень подготовки для поступающих в магистратуру и докторантуру</w:t>
            </w:r>
          </w:p>
        </w:tc>
        <w:tc>
          <w:tcPr>
            <w:tcW w:w="2549" w:type="dxa"/>
          </w:tcPr>
          <w:p w14:paraId="2A70CDC1" w14:textId="1CA4767E" w:rsidR="002C06B3" w:rsidRDefault="002C06B3" w:rsidP="002C06B3">
            <w:pPr>
              <w:pStyle w:val="a7"/>
              <w:jc w:val="center"/>
              <w:rPr>
                <w:sz w:val="28"/>
                <w:szCs w:val="28"/>
                <w:lang w:val="kk-KZ" w:eastAsia="kk-KZ" w:bidi="kk-KZ"/>
              </w:rPr>
            </w:pPr>
            <w:r>
              <w:rPr>
                <w:sz w:val="28"/>
                <w:szCs w:val="28"/>
                <w:lang w:val="kk-KZ" w:eastAsia="kk-KZ" w:bidi="kk-KZ"/>
              </w:rPr>
              <w:t>Октябрь</w:t>
            </w:r>
          </w:p>
        </w:tc>
        <w:tc>
          <w:tcPr>
            <w:tcW w:w="2860" w:type="dxa"/>
          </w:tcPr>
          <w:p w14:paraId="44923E21" w14:textId="6C62908B" w:rsidR="002C06B3" w:rsidRPr="00867557" w:rsidRDefault="002C06B3" w:rsidP="002C06B3">
            <w:pPr>
              <w:pStyle w:val="a7"/>
              <w:jc w:val="center"/>
              <w:rPr>
                <w:sz w:val="28"/>
                <w:szCs w:val="28"/>
              </w:rPr>
            </w:pPr>
            <w:r w:rsidRPr="00B71DB6">
              <w:rPr>
                <w:sz w:val="28"/>
                <w:szCs w:val="28"/>
                <w:lang w:val="kk-KZ"/>
              </w:rPr>
              <w:t>Секция ВиПВО</w:t>
            </w:r>
          </w:p>
        </w:tc>
      </w:tr>
      <w:tr w:rsidR="002C06B3" w:rsidRPr="00541C5C" w14:paraId="3F28DAB6" w14:textId="77777777" w:rsidTr="007B6DB1">
        <w:trPr>
          <w:trHeight w:val="966"/>
        </w:trPr>
        <w:tc>
          <w:tcPr>
            <w:tcW w:w="986" w:type="dxa"/>
            <w:vAlign w:val="center"/>
          </w:tcPr>
          <w:p w14:paraId="7E679BB9" w14:textId="77777777" w:rsidR="002C06B3" w:rsidRPr="00867557" w:rsidRDefault="002C06B3" w:rsidP="002C06B3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01" w:type="dxa"/>
          </w:tcPr>
          <w:p w14:paraId="67CDF1EE" w14:textId="4D803914" w:rsidR="002C06B3" w:rsidRPr="00B71DB6" w:rsidRDefault="002C06B3" w:rsidP="002C06B3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Обсуждение централизованного приема в резидентуру</w:t>
            </w:r>
          </w:p>
        </w:tc>
        <w:tc>
          <w:tcPr>
            <w:tcW w:w="2549" w:type="dxa"/>
          </w:tcPr>
          <w:p w14:paraId="62C71CB0" w14:textId="4B1A967F" w:rsidR="002C06B3" w:rsidRDefault="002C06B3" w:rsidP="002C06B3">
            <w:pPr>
              <w:pStyle w:val="a7"/>
              <w:jc w:val="center"/>
              <w:rPr>
                <w:sz w:val="28"/>
                <w:szCs w:val="28"/>
                <w:lang w:val="kk-KZ" w:eastAsia="kk-KZ" w:bidi="kk-KZ"/>
              </w:rPr>
            </w:pPr>
            <w:r>
              <w:rPr>
                <w:sz w:val="28"/>
                <w:szCs w:val="28"/>
                <w:lang w:val="kk-KZ" w:eastAsia="kk-KZ" w:bidi="kk-KZ"/>
              </w:rPr>
              <w:t>Ноябрь</w:t>
            </w:r>
          </w:p>
        </w:tc>
        <w:tc>
          <w:tcPr>
            <w:tcW w:w="2860" w:type="dxa"/>
          </w:tcPr>
          <w:p w14:paraId="0BA474FE" w14:textId="560C64FF" w:rsidR="002C06B3" w:rsidRPr="00867557" w:rsidRDefault="002C06B3" w:rsidP="002C06B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ННЦРЗ </w:t>
            </w:r>
            <w:r w:rsidRPr="007B6DB1">
              <w:rPr>
                <w:sz w:val="28"/>
                <w:szCs w:val="28"/>
              </w:rPr>
              <w:t>имени </w:t>
            </w:r>
            <w:proofErr w:type="spellStart"/>
            <w:r w:rsidRPr="007B6DB1">
              <w:rPr>
                <w:sz w:val="28"/>
                <w:szCs w:val="28"/>
              </w:rPr>
              <w:t>С.Каирбековой</w:t>
            </w:r>
            <w:proofErr w:type="spellEnd"/>
          </w:p>
        </w:tc>
      </w:tr>
      <w:tr w:rsidR="002C06B3" w:rsidRPr="00867557" w14:paraId="1CD41CAD" w14:textId="77777777" w:rsidTr="007B6DB1">
        <w:tc>
          <w:tcPr>
            <w:tcW w:w="986" w:type="dxa"/>
            <w:vAlign w:val="center"/>
          </w:tcPr>
          <w:p w14:paraId="26B7EA71" w14:textId="77777777" w:rsidR="002C06B3" w:rsidRPr="00867557" w:rsidRDefault="002C06B3" w:rsidP="002C06B3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01" w:type="dxa"/>
          </w:tcPr>
          <w:p w14:paraId="78A9C3FE" w14:textId="6E500A9B" w:rsidR="002C06B3" w:rsidRPr="00867557" w:rsidRDefault="002C06B3" w:rsidP="002C06B3">
            <w:pPr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  <w:lang w:val="kk-KZ"/>
              </w:rPr>
            </w:pPr>
            <w:r w:rsidRPr="006E7CFD">
              <w:rPr>
                <w:color w:val="000000"/>
                <w:sz w:val="28"/>
                <w:szCs w:val="28"/>
              </w:rPr>
              <w:t>Разработка проф</w:t>
            </w:r>
            <w:r>
              <w:rPr>
                <w:color w:val="000000"/>
                <w:sz w:val="28"/>
                <w:szCs w:val="28"/>
              </w:rPr>
              <w:t xml:space="preserve">ессиональных </w:t>
            </w:r>
            <w:r w:rsidRPr="006E7CFD">
              <w:rPr>
                <w:color w:val="000000"/>
                <w:sz w:val="28"/>
                <w:szCs w:val="28"/>
              </w:rPr>
              <w:t>стандартов в области здравоохранения</w:t>
            </w:r>
          </w:p>
        </w:tc>
        <w:tc>
          <w:tcPr>
            <w:tcW w:w="2549" w:type="dxa"/>
          </w:tcPr>
          <w:p w14:paraId="23D0EA66" w14:textId="3C1988E2" w:rsidR="002C06B3" w:rsidRPr="00867557" w:rsidRDefault="002C06B3" w:rsidP="002C06B3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 w:eastAsia="kk-KZ" w:bidi="kk-KZ"/>
              </w:rPr>
              <w:t>Ноябрь</w:t>
            </w:r>
          </w:p>
        </w:tc>
        <w:tc>
          <w:tcPr>
            <w:tcW w:w="2860" w:type="dxa"/>
          </w:tcPr>
          <w:p w14:paraId="008731B5" w14:textId="77777777" w:rsidR="002C06B3" w:rsidRPr="000C6056" w:rsidRDefault="002C06B3" w:rsidP="002C06B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0C6056">
              <w:rPr>
                <w:sz w:val="28"/>
                <w:szCs w:val="28"/>
              </w:rPr>
              <w:t>УМО, ГУПы</w:t>
            </w:r>
          </w:p>
          <w:p w14:paraId="20BD201A" w14:textId="5914736E" w:rsidR="002C06B3" w:rsidRPr="00867557" w:rsidRDefault="002C06B3" w:rsidP="002C06B3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275561" w:rsidRPr="00867557" w14:paraId="69007CF8" w14:textId="77777777" w:rsidTr="007B6DB1">
        <w:tc>
          <w:tcPr>
            <w:tcW w:w="986" w:type="dxa"/>
            <w:vAlign w:val="center"/>
          </w:tcPr>
          <w:p w14:paraId="68E5F241" w14:textId="77777777" w:rsidR="00275561" w:rsidRPr="00867557" w:rsidRDefault="00275561" w:rsidP="00275561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01" w:type="dxa"/>
          </w:tcPr>
          <w:p w14:paraId="588BA2B8" w14:textId="0A2A5435" w:rsidR="00275561" w:rsidRPr="006E7CFD" w:rsidRDefault="00275561" w:rsidP="00275561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8"/>
                <w:szCs w:val="28"/>
              </w:rPr>
            </w:pPr>
            <w:r w:rsidRPr="00B71DB6">
              <w:rPr>
                <w:color w:val="000000"/>
                <w:sz w:val="28"/>
                <w:szCs w:val="28"/>
              </w:rPr>
              <w:t xml:space="preserve">Независимая оценка </w:t>
            </w:r>
            <w:r>
              <w:rPr>
                <w:color w:val="000000"/>
                <w:sz w:val="28"/>
                <w:szCs w:val="28"/>
              </w:rPr>
              <w:t>обучающихся</w:t>
            </w:r>
            <w:r w:rsidRPr="00B71DB6">
              <w:rPr>
                <w:color w:val="000000"/>
                <w:sz w:val="28"/>
                <w:szCs w:val="28"/>
              </w:rPr>
              <w:t xml:space="preserve"> ОП по направлению подготовки Здравоохранение: согласование спецификаций, списка экспертов, графика экспертизы и аттестации</w:t>
            </w:r>
            <w:bookmarkStart w:id="0" w:name="_GoBack"/>
            <w:bookmarkEnd w:id="0"/>
          </w:p>
        </w:tc>
        <w:tc>
          <w:tcPr>
            <w:tcW w:w="2549" w:type="dxa"/>
          </w:tcPr>
          <w:p w14:paraId="7FEE5763" w14:textId="7C66B406" w:rsidR="00275561" w:rsidRDefault="00275561" w:rsidP="00275561">
            <w:pPr>
              <w:pStyle w:val="a7"/>
              <w:jc w:val="center"/>
              <w:rPr>
                <w:sz w:val="28"/>
                <w:szCs w:val="28"/>
                <w:lang w:val="kk-KZ" w:eastAsia="kk-KZ" w:bidi="kk-KZ"/>
              </w:rPr>
            </w:pPr>
            <w:r>
              <w:rPr>
                <w:sz w:val="28"/>
                <w:szCs w:val="28"/>
                <w:lang w:val="kk-KZ" w:bidi="kk-KZ"/>
              </w:rPr>
              <w:t>Ноябрь</w:t>
            </w:r>
          </w:p>
        </w:tc>
        <w:tc>
          <w:tcPr>
            <w:tcW w:w="2860" w:type="dxa"/>
          </w:tcPr>
          <w:p w14:paraId="759B7C67" w14:textId="173D5F7F" w:rsidR="00275561" w:rsidRPr="000C6056" w:rsidRDefault="00275561" w:rsidP="0027556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71DB6">
              <w:rPr>
                <w:sz w:val="28"/>
                <w:szCs w:val="28"/>
                <w:lang w:val="kk-KZ"/>
              </w:rPr>
              <w:t>Секция ВиПВО, Секция ДО и НФО</w:t>
            </w:r>
          </w:p>
        </w:tc>
      </w:tr>
      <w:tr w:rsidR="00275561" w:rsidRPr="00867557" w14:paraId="744AF2E9" w14:textId="77777777" w:rsidTr="007B6DB1">
        <w:tc>
          <w:tcPr>
            <w:tcW w:w="986" w:type="dxa"/>
            <w:vAlign w:val="center"/>
          </w:tcPr>
          <w:p w14:paraId="2AB0BB9B" w14:textId="77777777" w:rsidR="00275561" w:rsidRPr="00867557" w:rsidRDefault="00275561" w:rsidP="00275561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01" w:type="dxa"/>
          </w:tcPr>
          <w:p w14:paraId="5919FAC1" w14:textId="60A12190" w:rsidR="00275561" w:rsidRPr="00B71DB6" w:rsidRDefault="00275561" w:rsidP="00275561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8"/>
                <w:szCs w:val="28"/>
              </w:rPr>
            </w:pPr>
            <w:r w:rsidRPr="00EF53C5">
              <w:rPr>
                <w:color w:val="000000"/>
                <w:sz w:val="28"/>
                <w:szCs w:val="28"/>
              </w:rPr>
              <w:t>Внесение изменений и дополнений в Классификатор направлений</w:t>
            </w:r>
          </w:p>
        </w:tc>
        <w:tc>
          <w:tcPr>
            <w:tcW w:w="2549" w:type="dxa"/>
          </w:tcPr>
          <w:p w14:paraId="54B5B476" w14:textId="20918082" w:rsidR="00275561" w:rsidRDefault="00275561" w:rsidP="00275561">
            <w:pPr>
              <w:pStyle w:val="a7"/>
              <w:jc w:val="center"/>
              <w:rPr>
                <w:sz w:val="28"/>
                <w:szCs w:val="28"/>
                <w:lang w:val="kk-KZ" w:bidi="kk-KZ"/>
              </w:rPr>
            </w:pPr>
            <w:r>
              <w:rPr>
                <w:sz w:val="28"/>
                <w:szCs w:val="28"/>
                <w:lang w:val="kk-KZ"/>
              </w:rPr>
              <w:t xml:space="preserve">Декабрь </w:t>
            </w:r>
          </w:p>
        </w:tc>
        <w:tc>
          <w:tcPr>
            <w:tcW w:w="2860" w:type="dxa"/>
          </w:tcPr>
          <w:p w14:paraId="59D8FC11" w14:textId="08FBC3FC" w:rsidR="00275561" w:rsidRPr="00B71DB6" w:rsidRDefault="00275561" w:rsidP="00275561">
            <w:pPr>
              <w:spacing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ДНЧР, УМО</w:t>
            </w:r>
          </w:p>
        </w:tc>
      </w:tr>
      <w:tr w:rsidR="00275561" w:rsidRPr="00867557" w14:paraId="1383BD63" w14:textId="77777777" w:rsidTr="007B6DB1">
        <w:tc>
          <w:tcPr>
            <w:tcW w:w="986" w:type="dxa"/>
            <w:vAlign w:val="center"/>
          </w:tcPr>
          <w:p w14:paraId="105CCF19" w14:textId="77777777" w:rsidR="00275561" w:rsidRPr="00867557" w:rsidRDefault="00275561" w:rsidP="00275561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01" w:type="dxa"/>
          </w:tcPr>
          <w:p w14:paraId="5381B90A" w14:textId="205658D3" w:rsidR="00275561" w:rsidRPr="00867557" w:rsidRDefault="00275561" w:rsidP="00275561">
            <w:pPr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  <w:lang w:val="kk-KZ"/>
              </w:rPr>
            </w:pPr>
            <w:r w:rsidRPr="00942FA8">
              <w:rPr>
                <w:color w:val="000000"/>
                <w:sz w:val="28"/>
                <w:szCs w:val="28"/>
              </w:rPr>
              <w:t xml:space="preserve">Мониторинг образовательных программ </w:t>
            </w:r>
            <w:r>
              <w:rPr>
                <w:color w:val="000000"/>
                <w:sz w:val="28"/>
                <w:szCs w:val="28"/>
              </w:rPr>
              <w:t>по направлению подготовки «Здравоохранения» ОВПО</w:t>
            </w:r>
          </w:p>
        </w:tc>
        <w:tc>
          <w:tcPr>
            <w:tcW w:w="2549" w:type="dxa"/>
          </w:tcPr>
          <w:p w14:paraId="32A48EFF" w14:textId="62D99B45" w:rsidR="00275561" w:rsidRPr="00867557" w:rsidRDefault="00275561" w:rsidP="00275561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Декабрь </w:t>
            </w:r>
          </w:p>
        </w:tc>
        <w:tc>
          <w:tcPr>
            <w:tcW w:w="2860" w:type="dxa"/>
          </w:tcPr>
          <w:p w14:paraId="6E0EA8B9" w14:textId="0054179C" w:rsidR="00275561" w:rsidRPr="00867557" w:rsidRDefault="00275561" w:rsidP="00275561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942FA8">
              <w:rPr>
                <w:sz w:val="28"/>
                <w:szCs w:val="28"/>
              </w:rPr>
              <w:t xml:space="preserve">УМО, </w:t>
            </w:r>
            <w:r>
              <w:rPr>
                <w:sz w:val="28"/>
                <w:szCs w:val="28"/>
              </w:rPr>
              <w:t>Н</w:t>
            </w:r>
            <w:r w:rsidRPr="00942FA8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РВО</w:t>
            </w:r>
          </w:p>
        </w:tc>
      </w:tr>
      <w:tr w:rsidR="00275561" w:rsidRPr="00867557" w14:paraId="0A6E9778" w14:textId="77777777" w:rsidTr="007B6DB1">
        <w:tc>
          <w:tcPr>
            <w:tcW w:w="986" w:type="dxa"/>
            <w:vAlign w:val="center"/>
          </w:tcPr>
          <w:p w14:paraId="2B8FA153" w14:textId="77777777" w:rsidR="00275561" w:rsidRPr="00867557" w:rsidRDefault="00275561" w:rsidP="00275561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01" w:type="dxa"/>
          </w:tcPr>
          <w:p w14:paraId="402CC45F" w14:textId="1F094F05" w:rsidR="00275561" w:rsidRPr="00942FA8" w:rsidRDefault="00275561" w:rsidP="00275561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внутренней мобильности обучающихся и преподавателей. Развитие мобильности в организациях образования в области здравоохранения.</w:t>
            </w:r>
          </w:p>
        </w:tc>
        <w:tc>
          <w:tcPr>
            <w:tcW w:w="2549" w:type="dxa"/>
          </w:tcPr>
          <w:p w14:paraId="1076347A" w14:textId="4C5E1282" w:rsidR="00275561" w:rsidRDefault="00275561" w:rsidP="00275561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2860" w:type="dxa"/>
          </w:tcPr>
          <w:p w14:paraId="21C7D622" w14:textId="2A5B6C08" w:rsidR="00275561" w:rsidRPr="00942FA8" w:rsidRDefault="00275561" w:rsidP="00275561">
            <w:pPr>
              <w:pStyle w:val="a7"/>
              <w:jc w:val="center"/>
              <w:rPr>
                <w:sz w:val="28"/>
                <w:szCs w:val="28"/>
              </w:rPr>
            </w:pPr>
            <w:r w:rsidRPr="00B71DB6">
              <w:rPr>
                <w:sz w:val="28"/>
                <w:szCs w:val="28"/>
                <w:lang w:val="kk-KZ"/>
              </w:rPr>
              <w:t>Секция ВиПВО</w:t>
            </w:r>
          </w:p>
        </w:tc>
      </w:tr>
      <w:tr w:rsidR="00275561" w:rsidRPr="00867557" w14:paraId="0305553D" w14:textId="77777777" w:rsidTr="007B6DB1">
        <w:tc>
          <w:tcPr>
            <w:tcW w:w="986" w:type="dxa"/>
            <w:vAlign w:val="center"/>
          </w:tcPr>
          <w:p w14:paraId="40053211" w14:textId="77777777" w:rsidR="00275561" w:rsidRPr="00867557" w:rsidRDefault="00275561" w:rsidP="00275561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01" w:type="dxa"/>
          </w:tcPr>
          <w:p w14:paraId="225E8B5F" w14:textId="5CA96A22" w:rsidR="00275561" w:rsidRPr="00867557" w:rsidRDefault="00275561" w:rsidP="00275561">
            <w:pPr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  <w:lang w:val="kk-KZ"/>
              </w:rPr>
            </w:pPr>
            <w:r w:rsidRPr="00B71DB6">
              <w:rPr>
                <w:color w:val="000000"/>
                <w:sz w:val="28"/>
                <w:szCs w:val="28"/>
              </w:rPr>
              <w:t>Признание результатов обучения формального и неформального обучения</w:t>
            </w:r>
          </w:p>
        </w:tc>
        <w:tc>
          <w:tcPr>
            <w:tcW w:w="2549" w:type="dxa"/>
          </w:tcPr>
          <w:p w14:paraId="20158325" w14:textId="089CA181" w:rsidR="00275561" w:rsidRPr="000C6056" w:rsidRDefault="00275561" w:rsidP="00275561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 w:bidi="kk-KZ"/>
              </w:rPr>
              <w:t>Ноябрь</w:t>
            </w:r>
          </w:p>
        </w:tc>
        <w:tc>
          <w:tcPr>
            <w:tcW w:w="2860" w:type="dxa"/>
          </w:tcPr>
          <w:p w14:paraId="7454EECA" w14:textId="3E704D80" w:rsidR="00275561" w:rsidRPr="000C6056" w:rsidRDefault="00275561" w:rsidP="00275561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  <w:lang w:val="kk-KZ"/>
              </w:rPr>
              <w:t>Секция ВиПВО, Секция ДО и НФО</w:t>
            </w:r>
          </w:p>
        </w:tc>
      </w:tr>
      <w:tr w:rsidR="00275561" w:rsidRPr="00867557" w14:paraId="3CB745A8" w14:textId="77777777" w:rsidTr="007B6DB1">
        <w:tc>
          <w:tcPr>
            <w:tcW w:w="986" w:type="dxa"/>
            <w:vAlign w:val="center"/>
          </w:tcPr>
          <w:p w14:paraId="7EA3C452" w14:textId="77777777" w:rsidR="00275561" w:rsidRPr="00867557" w:rsidRDefault="00275561" w:rsidP="00275561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01" w:type="dxa"/>
          </w:tcPr>
          <w:p w14:paraId="6BAF82B6" w14:textId="13E354F9" w:rsidR="00275561" w:rsidRPr="00867557" w:rsidRDefault="00275561" w:rsidP="00275561">
            <w:pPr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  <w:lang w:val="kk-KZ"/>
              </w:rPr>
            </w:pPr>
            <w:r w:rsidRPr="002A4FFD">
              <w:rPr>
                <w:color w:val="000000"/>
                <w:sz w:val="28"/>
                <w:szCs w:val="28"/>
              </w:rPr>
              <w:t>Результаты трудоустройства выпускников 2023 года, анализ обеспеченности кадров здравоохранения РК</w:t>
            </w:r>
          </w:p>
        </w:tc>
        <w:tc>
          <w:tcPr>
            <w:tcW w:w="2549" w:type="dxa"/>
          </w:tcPr>
          <w:p w14:paraId="473679E0" w14:textId="133F8191" w:rsidR="00275561" w:rsidRPr="000C6056" w:rsidRDefault="00275561" w:rsidP="00275561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2A4FFD">
              <w:rPr>
                <w:sz w:val="28"/>
                <w:szCs w:val="28"/>
                <w:lang w:val="kk-KZ" w:eastAsia="kk-KZ" w:bidi="kk-KZ"/>
              </w:rPr>
              <w:t xml:space="preserve">Январь </w:t>
            </w:r>
          </w:p>
        </w:tc>
        <w:tc>
          <w:tcPr>
            <w:tcW w:w="2860" w:type="dxa"/>
          </w:tcPr>
          <w:p w14:paraId="0FEE66A9" w14:textId="530191D2" w:rsidR="00275561" w:rsidRPr="000C6056" w:rsidRDefault="00275561" w:rsidP="00275561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2A4FFD">
              <w:rPr>
                <w:sz w:val="28"/>
                <w:szCs w:val="28"/>
                <w:lang w:val="kk-KZ"/>
              </w:rPr>
              <w:t>Обсерватория кадровых ресурсов ННЦРЗ</w:t>
            </w:r>
          </w:p>
        </w:tc>
      </w:tr>
      <w:tr w:rsidR="00275561" w:rsidRPr="00867557" w14:paraId="0C153952" w14:textId="77777777" w:rsidTr="007B6DB1">
        <w:tc>
          <w:tcPr>
            <w:tcW w:w="986" w:type="dxa"/>
            <w:vAlign w:val="center"/>
          </w:tcPr>
          <w:p w14:paraId="0C275DAA" w14:textId="77777777" w:rsidR="00275561" w:rsidRPr="00867557" w:rsidRDefault="00275561" w:rsidP="00275561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01" w:type="dxa"/>
          </w:tcPr>
          <w:p w14:paraId="5D40E9DE" w14:textId="0EA42398" w:rsidR="00275561" w:rsidRPr="002A4FFD" w:rsidRDefault="00275561" w:rsidP="00275561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Обсуждение централизованного приема в резидентуру</w:t>
            </w:r>
          </w:p>
        </w:tc>
        <w:tc>
          <w:tcPr>
            <w:tcW w:w="2549" w:type="dxa"/>
          </w:tcPr>
          <w:p w14:paraId="1E58E2CF" w14:textId="378B05B8" w:rsidR="00275561" w:rsidRPr="002A4FFD" w:rsidRDefault="00275561" w:rsidP="00275561">
            <w:pPr>
              <w:pStyle w:val="a7"/>
              <w:jc w:val="center"/>
              <w:rPr>
                <w:sz w:val="28"/>
                <w:szCs w:val="28"/>
                <w:lang w:val="kk-KZ" w:eastAsia="kk-KZ" w:bidi="kk-KZ"/>
              </w:rPr>
            </w:pPr>
            <w:r>
              <w:rPr>
                <w:sz w:val="28"/>
                <w:szCs w:val="28"/>
                <w:lang w:val="kk-KZ" w:eastAsia="kk-KZ" w:bidi="kk-KZ"/>
              </w:rPr>
              <w:t>Январь</w:t>
            </w:r>
          </w:p>
        </w:tc>
        <w:tc>
          <w:tcPr>
            <w:tcW w:w="2860" w:type="dxa"/>
          </w:tcPr>
          <w:p w14:paraId="5301EE06" w14:textId="07D14954" w:rsidR="00275561" w:rsidRPr="002A4FFD" w:rsidRDefault="00275561" w:rsidP="00275561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ННЦРЗ </w:t>
            </w:r>
            <w:r w:rsidRPr="007B6DB1">
              <w:rPr>
                <w:sz w:val="28"/>
                <w:szCs w:val="28"/>
              </w:rPr>
              <w:t>имени </w:t>
            </w:r>
            <w:proofErr w:type="spellStart"/>
            <w:r w:rsidRPr="007B6DB1">
              <w:rPr>
                <w:sz w:val="28"/>
                <w:szCs w:val="28"/>
              </w:rPr>
              <w:t>С.Каирбековой</w:t>
            </w:r>
            <w:proofErr w:type="spellEnd"/>
          </w:p>
        </w:tc>
      </w:tr>
      <w:tr w:rsidR="00275561" w:rsidRPr="00867557" w14:paraId="5428791F" w14:textId="77777777" w:rsidTr="007B6DB1">
        <w:tc>
          <w:tcPr>
            <w:tcW w:w="986" w:type="dxa"/>
            <w:vAlign w:val="center"/>
          </w:tcPr>
          <w:p w14:paraId="610036C0" w14:textId="77777777" w:rsidR="00275561" w:rsidRPr="00867557" w:rsidRDefault="00275561" w:rsidP="00275561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01" w:type="dxa"/>
          </w:tcPr>
          <w:p w14:paraId="604149CD" w14:textId="63187C1F" w:rsidR="00275561" w:rsidRPr="00867557" w:rsidRDefault="00275561" w:rsidP="00275561">
            <w:pPr>
              <w:widowControl/>
              <w:autoSpaceDE/>
              <w:autoSpaceDN/>
              <w:adjustRightInd/>
              <w:spacing w:line="240" w:lineRule="auto"/>
              <w:rPr>
                <w:sz w:val="28"/>
                <w:szCs w:val="28"/>
                <w:lang w:val="kk-KZ"/>
              </w:rPr>
            </w:pPr>
            <w:r w:rsidRPr="00B71DB6">
              <w:rPr>
                <w:color w:val="000000"/>
                <w:sz w:val="28"/>
                <w:szCs w:val="28"/>
              </w:rPr>
              <w:t>Независимая оценка выпускников ОП по направлению подготовки Здравоохранение: согласование спецификаций, списка экспертов, графика экспертизы и аттестации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49" w:type="dxa"/>
          </w:tcPr>
          <w:p w14:paraId="43B92673" w14:textId="0A030F5A" w:rsidR="00275561" w:rsidRPr="000C6056" w:rsidRDefault="00275561" w:rsidP="00275561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  <w:lang w:val="kk-KZ" w:eastAsia="kk-KZ" w:bidi="kk-KZ"/>
              </w:rPr>
              <w:t>Февр</w:t>
            </w:r>
            <w:r>
              <w:rPr>
                <w:sz w:val="28"/>
                <w:szCs w:val="28"/>
                <w:lang w:val="kk-KZ" w:eastAsia="kk-KZ" w:bidi="kk-KZ"/>
              </w:rPr>
              <w:t>а</w:t>
            </w:r>
            <w:r w:rsidRPr="00B71DB6">
              <w:rPr>
                <w:sz w:val="28"/>
                <w:szCs w:val="28"/>
                <w:lang w:val="kk-KZ" w:eastAsia="kk-KZ" w:bidi="kk-KZ"/>
              </w:rPr>
              <w:t>ль</w:t>
            </w:r>
          </w:p>
        </w:tc>
        <w:tc>
          <w:tcPr>
            <w:tcW w:w="2860" w:type="dxa"/>
          </w:tcPr>
          <w:p w14:paraId="3104CF9D" w14:textId="6FB7AE5B" w:rsidR="00275561" w:rsidRPr="000C6056" w:rsidRDefault="00275561" w:rsidP="00275561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2A4FFD">
              <w:rPr>
                <w:sz w:val="28"/>
                <w:szCs w:val="28"/>
                <w:lang w:val="kk-KZ"/>
              </w:rPr>
              <w:t>НЦНЭ, председатели ГУП, Секция ВО и ПВО</w:t>
            </w:r>
          </w:p>
        </w:tc>
      </w:tr>
      <w:tr w:rsidR="00275561" w:rsidRPr="00867557" w14:paraId="32ED0578" w14:textId="77777777" w:rsidTr="007B6DB1">
        <w:tc>
          <w:tcPr>
            <w:tcW w:w="986" w:type="dxa"/>
            <w:vAlign w:val="center"/>
          </w:tcPr>
          <w:p w14:paraId="45FBEA2E" w14:textId="77777777" w:rsidR="00275561" w:rsidRPr="00867557" w:rsidRDefault="00275561" w:rsidP="00275561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01" w:type="dxa"/>
          </w:tcPr>
          <w:p w14:paraId="6C53D202" w14:textId="2D7798FC" w:rsidR="00275561" w:rsidRPr="00B71DB6" w:rsidRDefault="00275561" w:rsidP="00275561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8"/>
                <w:szCs w:val="28"/>
              </w:rPr>
            </w:pPr>
            <w:r w:rsidRPr="00942FA8">
              <w:rPr>
                <w:color w:val="000000"/>
                <w:sz w:val="28"/>
                <w:szCs w:val="28"/>
              </w:rPr>
              <w:t xml:space="preserve">Мониторинг образовательных программ </w:t>
            </w:r>
            <w:r>
              <w:rPr>
                <w:color w:val="000000"/>
                <w:sz w:val="28"/>
                <w:szCs w:val="28"/>
              </w:rPr>
              <w:t>по направлению подготовки «Здравоохранения» НИИ, НЦ</w:t>
            </w:r>
          </w:p>
        </w:tc>
        <w:tc>
          <w:tcPr>
            <w:tcW w:w="2549" w:type="dxa"/>
          </w:tcPr>
          <w:p w14:paraId="66AC74C2" w14:textId="6352BFA5" w:rsidR="00275561" w:rsidRPr="00B71DB6" w:rsidRDefault="00275561" w:rsidP="00275561">
            <w:pPr>
              <w:pStyle w:val="a7"/>
              <w:jc w:val="center"/>
              <w:rPr>
                <w:sz w:val="28"/>
                <w:szCs w:val="28"/>
                <w:lang w:val="kk-KZ" w:eastAsia="kk-KZ" w:bidi="kk-KZ"/>
              </w:rPr>
            </w:pPr>
            <w:r>
              <w:rPr>
                <w:sz w:val="28"/>
                <w:szCs w:val="28"/>
                <w:lang w:val="kk-KZ" w:eastAsia="kk-KZ" w:bidi="kk-KZ"/>
              </w:rPr>
              <w:t>Февраль</w:t>
            </w:r>
          </w:p>
        </w:tc>
        <w:tc>
          <w:tcPr>
            <w:tcW w:w="2860" w:type="dxa"/>
          </w:tcPr>
          <w:p w14:paraId="0108352F" w14:textId="57E2EDFC" w:rsidR="00275561" w:rsidRPr="002A4FFD" w:rsidRDefault="00275561" w:rsidP="00275561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942FA8">
              <w:rPr>
                <w:sz w:val="28"/>
                <w:szCs w:val="28"/>
              </w:rPr>
              <w:t xml:space="preserve">УМО, </w:t>
            </w:r>
            <w:r>
              <w:rPr>
                <w:sz w:val="28"/>
                <w:szCs w:val="28"/>
              </w:rPr>
              <w:t>Н</w:t>
            </w:r>
            <w:r w:rsidRPr="00942FA8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РВО</w:t>
            </w:r>
          </w:p>
        </w:tc>
      </w:tr>
      <w:tr w:rsidR="00275561" w:rsidRPr="00867557" w14:paraId="6A2B2158" w14:textId="77777777" w:rsidTr="007B6DB1">
        <w:tc>
          <w:tcPr>
            <w:tcW w:w="986" w:type="dxa"/>
            <w:vAlign w:val="center"/>
          </w:tcPr>
          <w:p w14:paraId="40FFC69C" w14:textId="77777777" w:rsidR="00275561" w:rsidRPr="00867557" w:rsidRDefault="00275561" w:rsidP="00275561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01" w:type="dxa"/>
          </w:tcPr>
          <w:p w14:paraId="2F7317F4" w14:textId="4D529D52" w:rsidR="00275561" w:rsidRPr="00B71DB6" w:rsidRDefault="00275561" w:rsidP="00275561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8"/>
                <w:szCs w:val="28"/>
              </w:rPr>
            </w:pPr>
            <w:r w:rsidRPr="00EF53C5">
              <w:rPr>
                <w:color w:val="000000"/>
                <w:sz w:val="28"/>
                <w:szCs w:val="28"/>
              </w:rPr>
              <w:t>Подготовка кадров по специальности МПД</w:t>
            </w:r>
          </w:p>
        </w:tc>
        <w:tc>
          <w:tcPr>
            <w:tcW w:w="2549" w:type="dxa"/>
          </w:tcPr>
          <w:p w14:paraId="6D6AB7D7" w14:textId="75CAD8E1" w:rsidR="00275561" w:rsidRPr="00B71DB6" w:rsidRDefault="00275561" w:rsidP="00275561">
            <w:pPr>
              <w:pStyle w:val="a7"/>
              <w:jc w:val="center"/>
              <w:rPr>
                <w:sz w:val="28"/>
                <w:szCs w:val="28"/>
                <w:lang w:val="kk-KZ" w:eastAsia="kk-KZ" w:bidi="kk-KZ"/>
              </w:rPr>
            </w:pPr>
            <w:r w:rsidRPr="00B71DB6">
              <w:rPr>
                <w:sz w:val="28"/>
                <w:szCs w:val="28"/>
                <w:lang w:val="kk-KZ" w:eastAsia="kk-KZ" w:bidi="kk-KZ"/>
              </w:rPr>
              <w:t>Февр</w:t>
            </w:r>
            <w:r>
              <w:rPr>
                <w:sz w:val="28"/>
                <w:szCs w:val="28"/>
                <w:lang w:val="kk-KZ" w:eastAsia="kk-KZ" w:bidi="kk-KZ"/>
              </w:rPr>
              <w:t>а</w:t>
            </w:r>
            <w:r w:rsidRPr="00B71DB6">
              <w:rPr>
                <w:sz w:val="28"/>
                <w:szCs w:val="28"/>
                <w:lang w:val="kk-KZ" w:eastAsia="kk-KZ" w:bidi="kk-KZ"/>
              </w:rPr>
              <w:t>ль</w:t>
            </w:r>
          </w:p>
        </w:tc>
        <w:tc>
          <w:tcPr>
            <w:tcW w:w="2860" w:type="dxa"/>
          </w:tcPr>
          <w:p w14:paraId="321BA8E5" w14:textId="6A34E78F" w:rsidR="00275561" w:rsidRPr="002A4FFD" w:rsidRDefault="00275561" w:rsidP="00275561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2A4FFD">
              <w:rPr>
                <w:sz w:val="28"/>
                <w:szCs w:val="28"/>
                <w:lang w:val="kk-KZ"/>
              </w:rPr>
              <w:t>Секция ВО и ПВО</w:t>
            </w:r>
            <w:r>
              <w:rPr>
                <w:sz w:val="28"/>
                <w:szCs w:val="28"/>
                <w:lang w:val="kk-KZ"/>
              </w:rPr>
              <w:t>, РГ</w:t>
            </w:r>
          </w:p>
        </w:tc>
      </w:tr>
      <w:tr w:rsidR="00275561" w:rsidRPr="002A4FFD" w14:paraId="2827F2B8" w14:textId="77777777" w:rsidTr="007B6DB1">
        <w:tc>
          <w:tcPr>
            <w:tcW w:w="986" w:type="dxa"/>
            <w:vAlign w:val="center"/>
          </w:tcPr>
          <w:p w14:paraId="245B019D" w14:textId="77777777" w:rsidR="00275561" w:rsidRPr="00867557" w:rsidRDefault="00275561" w:rsidP="00275561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01" w:type="dxa"/>
          </w:tcPr>
          <w:p w14:paraId="525999C2" w14:textId="78A1EA83" w:rsidR="00275561" w:rsidRPr="002A4FFD" w:rsidRDefault="00275561" w:rsidP="00275561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Централизованный прием в резидентуру: готовность к внедрению</w:t>
            </w:r>
          </w:p>
        </w:tc>
        <w:tc>
          <w:tcPr>
            <w:tcW w:w="2549" w:type="dxa"/>
          </w:tcPr>
          <w:p w14:paraId="526C8A62" w14:textId="6C9C1642" w:rsidR="00275561" w:rsidRPr="002A4FFD" w:rsidRDefault="00275561" w:rsidP="00275561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Март </w:t>
            </w:r>
          </w:p>
        </w:tc>
        <w:tc>
          <w:tcPr>
            <w:tcW w:w="2860" w:type="dxa"/>
          </w:tcPr>
          <w:p w14:paraId="2905A273" w14:textId="718CC36D" w:rsidR="00275561" w:rsidRPr="002A4FFD" w:rsidRDefault="00275561" w:rsidP="00275561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ННЦРЗ </w:t>
            </w:r>
            <w:r w:rsidRPr="007B6DB1">
              <w:rPr>
                <w:sz w:val="28"/>
                <w:szCs w:val="28"/>
              </w:rPr>
              <w:t>имени </w:t>
            </w:r>
            <w:proofErr w:type="spellStart"/>
            <w:r w:rsidRPr="007B6DB1">
              <w:rPr>
                <w:sz w:val="28"/>
                <w:szCs w:val="28"/>
              </w:rPr>
              <w:t>С.Каирбековой</w:t>
            </w:r>
            <w:proofErr w:type="spellEnd"/>
          </w:p>
        </w:tc>
      </w:tr>
      <w:tr w:rsidR="00275561" w:rsidRPr="00867557" w14:paraId="50B8AD9A" w14:textId="77777777" w:rsidTr="007B6DB1">
        <w:tc>
          <w:tcPr>
            <w:tcW w:w="986" w:type="dxa"/>
            <w:vAlign w:val="center"/>
          </w:tcPr>
          <w:p w14:paraId="36353FC4" w14:textId="77777777" w:rsidR="00275561" w:rsidRPr="00867557" w:rsidRDefault="00275561" w:rsidP="00275561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01" w:type="dxa"/>
          </w:tcPr>
          <w:p w14:paraId="33DC2123" w14:textId="15E19CE9" w:rsidR="00275561" w:rsidRPr="00942FA8" w:rsidRDefault="00275561" w:rsidP="00275561">
            <w:pPr>
              <w:widowControl/>
              <w:autoSpaceDE/>
              <w:autoSpaceDN/>
              <w:adjustRightInd/>
              <w:spacing w:line="240" w:lineRule="auto"/>
              <w:rPr>
                <w:color w:val="000000"/>
                <w:sz w:val="28"/>
                <w:szCs w:val="28"/>
              </w:rPr>
            </w:pPr>
            <w:r w:rsidRPr="00942FA8">
              <w:rPr>
                <w:color w:val="000000"/>
                <w:sz w:val="28"/>
                <w:szCs w:val="28"/>
              </w:rPr>
              <w:t xml:space="preserve">Круглый стол: </w:t>
            </w:r>
            <w:r>
              <w:rPr>
                <w:color w:val="000000"/>
                <w:sz w:val="28"/>
                <w:szCs w:val="28"/>
              </w:rPr>
              <w:t>Система квалификаций в области здравоохранения</w:t>
            </w:r>
          </w:p>
        </w:tc>
        <w:tc>
          <w:tcPr>
            <w:tcW w:w="2549" w:type="dxa"/>
          </w:tcPr>
          <w:p w14:paraId="1EF01AE0" w14:textId="7986FF80" w:rsidR="00275561" w:rsidRPr="00942FA8" w:rsidRDefault="00275561" w:rsidP="00275561">
            <w:pPr>
              <w:pStyle w:val="a7"/>
              <w:jc w:val="center"/>
              <w:rPr>
                <w:sz w:val="28"/>
                <w:szCs w:val="28"/>
                <w:lang w:val="kk-KZ" w:eastAsia="kk-KZ" w:bidi="kk-KZ"/>
              </w:rPr>
            </w:pPr>
            <w:r w:rsidRPr="00942FA8">
              <w:rPr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2860" w:type="dxa"/>
          </w:tcPr>
          <w:p w14:paraId="7C43D113" w14:textId="00DAD882" w:rsidR="00275561" w:rsidRPr="00942FA8" w:rsidRDefault="00275561" w:rsidP="00275561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942FA8">
              <w:rPr>
                <w:sz w:val="28"/>
                <w:szCs w:val="28"/>
              </w:rPr>
              <w:t>ГУПы</w:t>
            </w:r>
            <w:proofErr w:type="spellEnd"/>
            <w:r w:rsidRPr="00942FA8">
              <w:rPr>
                <w:sz w:val="28"/>
                <w:szCs w:val="28"/>
              </w:rPr>
              <w:t xml:space="preserve">, Секция </w:t>
            </w:r>
            <w:proofErr w:type="spellStart"/>
            <w:r w:rsidRPr="00942FA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</w:t>
            </w:r>
            <w:r w:rsidRPr="00942FA8">
              <w:rPr>
                <w:sz w:val="28"/>
                <w:szCs w:val="28"/>
              </w:rPr>
              <w:t>ПВО</w:t>
            </w:r>
            <w:proofErr w:type="spellEnd"/>
            <w:r w:rsidRPr="00942FA8">
              <w:rPr>
                <w:sz w:val="28"/>
                <w:szCs w:val="28"/>
              </w:rPr>
              <w:t>, УМО</w:t>
            </w:r>
          </w:p>
        </w:tc>
      </w:tr>
      <w:tr w:rsidR="00275561" w:rsidRPr="00867557" w14:paraId="62EA0C67" w14:textId="77777777" w:rsidTr="00190A1E">
        <w:trPr>
          <w:trHeight w:val="739"/>
        </w:trPr>
        <w:tc>
          <w:tcPr>
            <w:tcW w:w="986" w:type="dxa"/>
            <w:vAlign w:val="center"/>
          </w:tcPr>
          <w:p w14:paraId="69356893" w14:textId="77777777" w:rsidR="00275561" w:rsidRPr="00867557" w:rsidRDefault="00275561" w:rsidP="00275561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01" w:type="dxa"/>
            <w:vAlign w:val="center"/>
          </w:tcPr>
          <w:p w14:paraId="7D2D95F4" w14:textId="77777777" w:rsidR="00275561" w:rsidRPr="00B71DB6" w:rsidRDefault="00275561" w:rsidP="00275561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B71DB6">
              <w:rPr>
                <w:color w:val="000000"/>
                <w:sz w:val="28"/>
                <w:szCs w:val="28"/>
              </w:rPr>
              <w:t>Мониторинг деятельности ГУП и Комитетов</w:t>
            </w:r>
          </w:p>
          <w:p w14:paraId="40F9C6B0" w14:textId="77777777" w:rsidR="00275561" w:rsidRPr="00B71DB6" w:rsidRDefault="00275561" w:rsidP="00275561">
            <w:pPr>
              <w:pStyle w:val="a7"/>
              <w:rPr>
                <w:sz w:val="28"/>
                <w:szCs w:val="28"/>
                <w:lang w:val="kk-KZ"/>
              </w:rPr>
            </w:pPr>
          </w:p>
        </w:tc>
        <w:tc>
          <w:tcPr>
            <w:tcW w:w="2549" w:type="dxa"/>
            <w:vAlign w:val="center"/>
          </w:tcPr>
          <w:p w14:paraId="49482E5F" w14:textId="2569F15E" w:rsidR="00275561" w:rsidRPr="00B71DB6" w:rsidRDefault="00275561" w:rsidP="00275561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60" w:type="dxa"/>
            <w:vAlign w:val="center"/>
          </w:tcPr>
          <w:p w14:paraId="7127C395" w14:textId="05B89259" w:rsidR="00275561" w:rsidRPr="00B71DB6" w:rsidRDefault="00275561" w:rsidP="00275561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  <w:lang w:val="kk-KZ"/>
              </w:rPr>
              <w:t>Заместитель председателя УМО, Методист УМО</w:t>
            </w:r>
          </w:p>
        </w:tc>
      </w:tr>
      <w:tr w:rsidR="00275561" w:rsidRPr="00867557" w14:paraId="3FC4C482" w14:textId="77777777" w:rsidTr="007B6DB1">
        <w:tc>
          <w:tcPr>
            <w:tcW w:w="986" w:type="dxa"/>
            <w:vAlign w:val="center"/>
          </w:tcPr>
          <w:p w14:paraId="263F8A80" w14:textId="77777777" w:rsidR="00275561" w:rsidRPr="00867557" w:rsidRDefault="00275561" w:rsidP="00275561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01" w:type="dxa"/>
            <w:vAlign w:val="center"/>
          </w:tcPr>
          <w:p w14:paraId="3E2C74C9" w14:textId="77777777" w:rsidR="00275561" w:rsidRPr="00B71DB6" w:rsidRDefault="00275561" w:rsidP="00275561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B71DB6">
              <w:rPr>
                <w:color w:val="000000"/>
                <w:sz w:val="28"/>
                <w:szCs w:val="28"/>
              </w:rPr>
              <w:t>Мониторинг деятельности Секций</w:t>
            </w:r>
          </w:p>
          <w:p w14:paraId="6EB12A1D" w14:textId="77777777" w:rsidR="00275561" w:rsidRPr="00B71DB6" w:rsidRDefault="00275561" w:rsidP="00275561">
            <w:pPr>
              <w:pStyle w:val="a7"/>
              <w:rPr>
                <w:sz w:val="28"/>
                <w:szCs w:val="28"/>
                <w:lang w:val="kk-KZ"/>
              </w:rPr>
            </w:pPr>
          </w:p>
        </w:tc>
        <w:tc>
          <w:tcPr>
            <w:tcW w:w="2549" w:type="dxa"/>
            <w:vAlign w:val="center"/>
          </w:tcPr>
          <w:p w14:paraId="1DA97DAB" w14:textId="4A892B9E" w:rsidR="00275561" w:rsidRPr="00B71DB6" w:rsidRDefault="00275561" w:rsidP="00275561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860" w:type="dxa"/>
            <w:vAlign w:val="center"/>
          </w:tcPr>
          <w:p w14:paraId="0A46C897" w14:textId="14D31263" w:rsidR="00275561" w:rsidRPr="00B71DB6" w:rsidRDefault="00275561" w:rsidP="00275561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  <w:lang w:val="kk-KZ"/>
              </w:rPr>
              <w:t>Заместитель председателя УМО, Методист УМО</w:t>
            </w:r>
          </w:p>
        </w:tc>
      </w:tr>
      <w:tr w:rsidR="00275561" w:rsidRPr="00867557" w14:paraId="7438F0B7" w14:textId="77777777" w:rsidTr="00190A1E">
        <w:trPr>
          <w:trHeight w:val="615"/>
        </w:trPr>
        <w:tc>
          <w:tcPr>
            <w:tcW w:w="986" w:type="dxa"/>
            <w:vAlign w:val="center"/>
          </w:tcPr>
          <w:p w14:paraId="0F035C40" w14:textId="77777777" w:rsidR="00275561" w:rsidRPr="00867557" w:rsidRDefault="00275561" w:rsidP="00275561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01" w:type="dxa"/>
            <w:vAlign w:val="center"/>
          </w:tcPr>
          <w:p w14:paraId="6FE7FF37" w14:textId="77777777" w:rsidR="00275561" w:rsidRPr="00B71DB6" w:rsidRDefault="00275561" w:rsidP="00275561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  <w:r w:rsidRPr="00B71DB6">
              <w:rPr>
                <w:color w:val="000000"/>
                <w:sz w:val="28"/>
                <w:szCs w:val="28"/>
              </w:rPr>
              <w:t>Отчет УМО, обсуждение плана УМО</w:t>
            </w:r>
          </w:p>
          <w:p w14:paraId="0EF6C3D7" w14:textId="4BB67935" w:rsidR="00275561" w:rsidRPr="00B71DB6" w:rsidRDefault="00275561" w:rsidP="00275561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549" w:type="dxa"/>
            <w:vAlign w:val="center"/>
          </w:tcPr>
          <w:p w14:paraId="2BC3D89D" w14:textId="3236CD41" w:rsidR="00275561" w:rsidRPr="00B71DB6" w:rsidRDefault="00275561" w:rsidP="00275561">
            <w:pPr>
              <w:pStyle w:val="a7"/>
              <w:jc w:val="center"/>
              <w:rPr>
                <w:sz w:val="28"/>
                <w:szCs w:val="28"/>
              </w:rPr>
            </w:pPr>
            <w:r w:rsidRPr="00B71DB6"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2860" w:type="dxa"/>
            <w:vAlign w:val="center"/>
          </w:tcPr>
          <w:p w14:paraId="1359B9C8" w14:textId="1D8F3BB0" w:rsidR="00275561" w:rsidRPr="00B71DB6" w:rsidRDefault="00275561" w:rsidP="00275561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  <w:lang w:val="kk-KZ"/>
              </w:rPr>
              <w:t>Заместитель председателя УМО, Методист УМО</w:t>
            </w:r>
          </w:p>
        </w:tc>
      </w:tr>
      <w:tr w:rsidR="00275561" w:rsidRPr="00867557" w14:paraId="3ACF8142" w14:textId="77777777" w:rsidTr="007B6DB1">
        <w:tc>
          <w:tcPr>
            <w:tcW w:w="986" w:type="dxa"/>
            <w:vAlign w:val="center"/>
          </w:tcPr>
          <w:p w14:paraId="69A7094F" w14:textId="77777777" w:rsidR="00275561" w:rsidRPr="00867557" w:rsidRDefault="00275561" w:rsidP="00275561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01" w:type="dxa"/>
          </w:tcPr>
          <w:p w14:paraId="481D1BAD" w14:textId="70CE2461" w:rsidR="00275561" w:rsidRPr="00B71DB6" w:rsidRDefault="00275561" w:rsidP="00275561">
            <w:pPr>
              <w:pStyle w:val="a7"/>
              <w:rPr>
                <w:sz w:val="28"/>
                <w:szCs w:val="28"/>
                <w:lang w:val="kk-KZ"/>
              </w:rPr>
            </w:pPr>
            <w:r w:rsidRPr="00B71DB6">
              <w:rPr>
                <w:color w:val="000000"/>
                <w:sz w:val="28"/>
                <w:szCs w:val="28"/>
              </w:rPr>
              <w:t>Утверждение учебников и учебных пособий по специальностям высшего и послевузовского образования, рекомендованных для присвоения грифов УМО по направлению подготовки Здравоохранение</w:t>
            </w:r>
          </w:p>
        </w:tc>
        <w:tc>
          <w:tcPr>
            <w:tcW w:w="2549" w:type="dxa"/>
          </w:tcPr>
          <w:p w14:paraId="1FBB9EFB" w14:textId="2F5680D2" w:rsidR="00275561" w:rsidRPr="00B71DB6" w:rsidRDefault="00275561" w:rsidP="00275561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</w:rPr>
              <w:t>По мере обращения</w:t>
            </w:r>
          </w:p>
        </w:tc>
        <w:tc>
          <w:tcPr>
            <w:tcW w:w="2860" w:type="dxa"/>
          </w:tcPr>
          <w:p w14:paraId="7BCEC292" w14:textId="24F37868" w:rsidR="00275561" w:rsidRPr="00B71DB6" w:rsidRDefault="00275561" w:rsidP="00275561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  <w:lang w:val="kk-KZ"/>
              </w:rPr>
              <w:t>Организации образования, ННЦРЗ</w:t>
            </w:r>
          </w:p>
        </w:tc>
      </w:tr>
      <w:tr w:rsidR="00275561" w:rsidRPr="00867557" w14:paraId="3C4EA7D6" w14:textId="77777777" w:rsidTr="007B6DB1">
        <w:tc>
          <w:tcPr>
            <w:tcW w:w="986" w:type="dxa"/>
            <w:vAlign w:val="center"/>
          </w:tcPr>
          <w:p w14:paraId="65B91A2D" w14:textId="0A12F170" w:rsidR="00275561" w:rsidRPr="00867557" w:rsidRDefault="00275561" w:rsidP="00275561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01" w:type="dxa"/>
          </w:tcPr>
          <w:p w14:paraId="092E1F18" w14:textId="2498BB34" w:rsidR="00275561" w:rsidRPr="00B71DB6" w:rsidRDefault="00275561" w:rsidP="00275561">
            <w:pPr>
              <w:pStyle w:val="a7"/>
              <w:rPr>
                <w:sz w:val="28"/>
                <w:szCs w:val="28"/>
                <w:lang w:val="kk-KZ"/>
              </w:rPr>
            </w:pPr>
            <w:r w:rsidRPr="00B71DB6">
              <w:rPr>
                <w:color w:val="000000"/>
                <w:sz w:val="28"/>
                <w:szCs w:val="28"/>
              </w:rPr>
              <w:t xml:space="preserve">Подготовка рекомендаций для внесения изменений и дополнений в НПА в области здравоохранения с учетом анализа и обобщения </w:t>
            </w:r>
            <w:r w:rsidRPr="00B71DB6">
              <w:rPr>
                <w:color w:val="000000"/>
                <w:sz w:val="28"/>
                <w:szCs w:val="28"/>
              </w:rPr>
              <w:lastRenderedPageBreak/>
              <w:t>международного опыта и лучшей практики (как основа для триединства и дуального обучения)</w:t>
            </w:r>
          </w:p>
        </w:tc>
        <w:tc>
          <w:tcPr>
            <w:tcW w:w="2549" w:type="dxa"/>
          </w:tcPr>
          <w:p w14:paraId="496BA107" w14:textId="1252753D" w:rsidR="00275561" w:rsidRPr="00B71DB6" w:rsidRDefault="00275561" w:rsidP="00275561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</w:rPr>
              <w:lastRenderedPageBreak/>
              <w:t>По мере обращения</w:t>
            </w:r>
          </w:p>
        </w:tc>
        <w:tc>
          <w:tcPr>
            <w:tcW w:w="2860" w:type="dxa"/>
            <w:vAlign w:val="center"/>
          </w:tcPr>
          <w:p w14:paraId="2B5EE78D" w14:textId="77777777" w:rsidR="00275561" w:rsidRPr="00B71DB6" w:rsidRDefault="00275561" w:rsidP="00275561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  <w:lang w:val="kk-KZ"/>
              </w:rPr>
              <w:t>ГУПы, Секции, УМО</w:t>
            </w:r>
          </w:p>
          <w:p w14:paraId="410D640E" w14:textId="13C4FBC1" w:rsidR="00275561" w:rsidRPr="00B71DB6" w:rsidRDefault="00275561" w:rsidP="00275561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275561" w:rsidRPr="00867557" w14:paraId="3F406DED" w14:textId="77777777" w:rsidTr="007B6DB1">
        <w:tc>
          <w:tcPr>
            <w:tcW w:w="986" w:type="dxa"/>
            <w:vAlign w:val="center"/>
          </w:tcPr>
          <w:p w14:paraId="18C44431" w14:textId="77777777" w:rsidR="00275561" w:rsidRPr="00867557" w:rsidRDefault="00275561" w:rsidP="00275561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01" w:type="dxa"/>
          </w:tcPr>
          <w:p w14:paraId="3C78D36F" w14:textId="5F0C3FBE" w:rsidR="00275561" w:rsidRPr="00B71DB6" w:rsidRDefault="00275561" w:rsidP="00275561">
            <w:pPr>
              <w:pStyle w:val="a7"/>
              <w:rPr>
                <w:sz w:val="28"/>
                <w:szCs w:val="28"/>
                <w:lang w:val="kk-KZ"/>
              </w:rPr>
            </w:pPr>
            <w:r w:rsidRPr="00B71DB6">
              <w:rPr>
                <w:color w:val="000000"/>
                <w:sz w:val="28"/>
                <w:szCs w:val="28"/>
              </w:rPr>
              <w:t xml:space="preserve">Выполнение протокольных поручений РУМС </w:t>
            </w:r>
            <w:r w:rsidRPr="001D1C1F">
              <w:rPr>
                <w:color w:val="000000"/>
                <w:sz w:val="28"/>
                <w:szCs w:val="28"/>
                <w:lang w:val="kk-KZ"/>
              </w:rPr>
              <w:t>МНВО</w:t>
            </w:r>
            <w:r w:rsidRPr="00B71DB6">
              <w:rPr>
                <w:color w:val="000000"/>
                <w:sz w:val="28"/>
                <w:szCs w:val="28"/>
              </w:rPr>
              <w:t xml:space="preserve"> РК, </w:t>
            </w:r>
            <w:proofErr w:type="spellStart"/>
            <w:r w:rsidRPr="00B71DB6">
              <w:rPr>
                <w:color w:val="000000"/>
                <w:sz w:val="28"/>
                <w:szCs w:val="28"/>
              </w:rPr>
              <w:t>ЦБПиАМ</w:t>
            </w:r>
            <w:proofErr w:type="spellEnd"/>
            <w:r w:rsidRPr="00B71DB6">
              <w:rPr>
                <w:color w:val="000000"/>
                <w:sz w:val="28"/>
                <w:szCs w:val="28"/>
              </w:rPr>
              <w:t>, МЗ РК</w:t>
            </w:r>
          </w:p>
        </w:tc>
        <w:tc>
          <w:tcPr>
            <w:tcW w:w="2549" w:type="dxa"/>
          </w:tcPr>
          <w:p w14:paraId="025415AE" w14:textId="3D4E4033" w:rsidR="00275561" w:rsidRPr="00B71DB6" w:rsidRDefault="00275561" w:rsidP="00275561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</w:rPr>
              <w:t>По мере обращения</w:t>
            </w:r>
          </w:p>
        </w:tc>
        <w:tc>
          <w:tcPr>
            <w:tcW w:w="2860" w:type="dxa"/>
            <w:vAlign w:val="center"/>
          </w:tcPr>
          <w:p w14:paraId="72E5E7C8" w14:textId="77777777" w:rsidR="00275561" w:rsidRPr="00B71DB6" w:rsidRDefault="00275561" w:rsidP="00275561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  <w:lang w:val="kk-KZ"/>
              </w:rPr>
              <w:t>ГУПы, Секции, УМО</w:t>
            </w:r>
          </w:p>
          <w:p w14:paraId="6ED06B35" w14:textId="08D77350" w:rsidR="00275561" w:rsidRPr="00B71DB6" w:rsidRDefault="00275561" w:rsidP="00275561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275561" w:rsidRPr="00867557" w14:paraId="6BE0F7F8" w14:textId="77777777" w:rsidTr="007B6DB1">
        <w:tc>
          <w:tcPr>
            <w:tcW w:w="986" w:type="dxa"/>
            <w:vAlign w:val="center"/>
          </w:tcPr>
          <w:p w14:paraId="4518D71C" w14:textId="77777777" w:rsidR="00275561" w:rsidRPr="00867557" w:rsidRDefault="00275561" w:rsidP="00275561">
            <w:pPr>
              <w:pStyle w:val="a7"/>
              <w:numPr>
                <w:ilvl w:val="0"/>
                <w:numId w:val="24"/>
              </w:numPr>
              <w:tabs>
                <w:tab w:val="left" w:pos="360"/>
              </w:tabs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8201" w:type="dxa"/>
          </w:tcPr>
          <w:p w14:paraId="6501279C" w14:textId="7E01B3B9" w:rsidR="00275561" w:rsidRPr="00B71DB6" w:rsidRDefault="00275561" w:rsidP="00275561">
            <w:pPr>
              <w:pStyle w:val="a7"/>
              <w:rPr>
                <w:sz w:val="28"/>
                <w:szCs w:val="28"/>
                <w:lang w:val="kk-KZ"/>
              </w:rPr>
            </w:pPr>
            <w:r w:rsidRPr="00B71DB6">
              <w:rPr>
                <w:color w:val="000000"/>
                <w:sz w:val="28"/>
                <w:szCs w:val="28"/>
              </w:rPr>
              <w:t>Ответы на обращения физических и юридических лиц по вопросам подготовки кадров здравоохранения</w:t>
            </w:r>
          </w:p>
        </w:tc>
        <w:tc>
          <w:tcPr>
            <w:tcW w:w="2549" w:type="dxa"/>
          </w:tcPr>
          <w:p w14:paraId="78596EB9" w14:textId="2258CE93" w:rsidR="00275561" w:rsidRPr="00B71DB6" w:rsidRDefault="00275561" w:rsidP="00275561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</w:rPr>
              <w:t>По мере обращения</w:t>
            </w:r>
          </w:p>
        </w:tc>
        <w:tc>
          <w:tcPr>
            <w:tcW w:w="2860" w:type="dxa"/>
            <w:vAlign w:val="center"/>
          </w:tcPr>
          <w:p w14:paraId="25738300" w14:textId="77777777" w:rsidR="00275561" w:rsidRPr="00B71DB6" w:rsidRDefault="00275561" w:rsidP="00275561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  <w:r w:rsidRPr="00B71DB6">
              <w:rPr>
                <w:sz w:val="28"/>
                <w:szCs w:val="28"/>
                <w:lang w:val="kk-KZ"/>
              </w:rPr>
              <w:t>ГУПы, Секции, УМО</w:t>
            </w:r>
          </w:p>
          <w:p w14:paraId="19F9B45B" w14:textId="78F9E282" w:rsidR="00275561" w:rsidRPr="00B71DB6" w:rsidRDefault="00275561" w:rsidP="00275561">
            <w:pPr>
              <w:pStyle w:val="a7"/>
              <w:jc w:val="center"/>
              <w:rPr>
                <w:sz w:val="28"/>
                <w:szCs w:val="28"/>
                <w:lang w:val="kk-KZ"/>
              </w:rPr>
            </w:pPr>
          </w:p>
        </w:tc>
      </w:tr>
    </w:tbl>
    <w:p w14:paraId="55A1800C" w14:textId="77777777" w:rsidR="00341EAF" w:rsidRPr="00867557" w:rsidRDefault="00341EAF" w:rsidP="00EA36ED">
      <w:pPr>
        <w:spacing w:line="240" w:lineRule="auto"/>
        <w:rPr>
          <w:sz w:val="28"/>
          <w:szCs w:val="28"/>
        </w:rPr>
      </w:pPr>
    </w:p>
    <w:sectPr w:rsidR="00341EAF" w:rsidRPr="00867557" w:rsidSect="00F52AE2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6857E" w14:textId="77777777" w:rsidR="000F1C11" w:rsidRDefault="000F1C11">
      <w:pPr>
        <w:spacing w:line="240" w:lineRule="auto"/>
      </w:pPr>
      <w:r>
        <w:separator/>
      </w:r>
    </w:p>
  </w:endnote>
  <w:endnote w:type="continuationSeparator" w:id="0">
    <w:p w14:paraId="7389F41E" w14:textId="77777777" w:rsidR="000F1C11" w:rsidRDefault="000F1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R-B 10 BT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C0331" w14:textId="77777777" w:rsidR="000F1C11" w:rsidRDefault="000F1C11">
      <w:pPr>
        <w:spacing w:line="240" w:lineRule="auto"/>
      </w:pPr>
      <w:r>
        <w:separator/>
      </w:r>
    </w:p>
  </w:footnote>
  <w:footnote w:type="continuationSeparator" w:id="0">
    <w:p w14:paraId="46C31C33" w14:textId="77777777" w:rsidR="000F1C11" w:rsidRDefault="000F1C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W w:w="14459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590"/>
      <w:gridCol w:w="5199"/>
      <w:gridCol w:w="4536"/>
    </w:tblGrid>
    <w:tr w:rsidR="00C11FF5" w:rsidRPr="00E93FD7" w14:paraId="695EDC4A" w14:textId="77777777" w:rsidTr="00F52AE2">
      <w:trPr>
        <w:trHeight w:val="633"/>
      </w:trPr>
      <w:tc>
        <w:tcPr>
          <w:tcW w:w="1134" w:type="dxa"/>
          <w:vMerge w:val="restart"/>
        </w:tcPr>
        <w:p w14:paraId="57E4796C" w14:textId="77777777" w:rsidR="00C11FF5" w:rsidRPr="00E93FD7" w:rsidRDefault="00C11FF5" w:rsidP="00F52AE2">
          <w:pPr>
            <w:pStyle w:val="a3"/>
            <w:rPr>
              <w:sz w:val="2"/>
              <w:szCs w:val="2"/>
            </w:rPr>
          </w:pPr>
        </w:p>
        <w:p w14:paraId="73130FFA" w14:textId="54E423B2" w:rsidR="00C11FF5" w:rsidRPr="00E93FD7" w:rsidRDefault="00C11FF5" w:rsidP="00F52AE2">
          <w:pPr>
            <w:pStyle w:val="a3"/>
            <w:rPr>
              <w:sz w:val="2"/>
              <w:szCs w:val="2"/>
            </w:rPr>
          </w:pPr>
          <w:r w:rsidRPr="00E93FD7">
            <w:rPr>
              <w:b/>
              <w:noProof/>
              <w:sz w:val="2"/>
              <w:szCs w:val="2"/>
            </w:rPr>
            <w:drawing>
              <wp:inline distT="0" distB="0" distL="0" distR="0" wp14:anchorId="44F3E736" wp14:editId="5BF9E812">
                <wp:extent cx="606056" cy="723014"/>
                <wp:effectExtent l="0" t="0" r="3810" b="127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217" cy="7745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D3049B">
            <w:rPr>
              <w:sz w:val="2"/>
              <w:szCs w:val="2"/>
            </w:rPr>
            <w:t>У</w:t>
          </w:r>
        </w:p>
      </w:tc>
      <w:tc>
        <w:tcPr>
          <w:tcW w:w="13325" w:type="dxa"/>
          <w:gridSpan w:val="3"/>
        </w:tcPr>
        <w:p w14:paraId="3D58F1AA" w14:textId="77777777" w:rsidR="00C11FF5" w:rsidRPr="00E93FD7" w:rsidRDefault="00C11FF5" w:rsidP="00F52AE2">
          <w:pPr>
            <w:pStyle w:val="a3"/>
            <w:jc w:val="center"/>
            <w:rPr>
              <w:b/>
              <w:sz w:val="16"/>
              <w:szCs w:val="16"/>
              <w:lang w:val="kk-KZ"/>
            </w:rPr>
          </w:pPr>
        </w:p>
        <w:p w14:paraId="183BECBD" w14:textId="77777777" w:rsidR="00C11FF5" w:rsidRPr="00BE253C" w:rsidRDefault="00C11FF5" w:rsidP="00F52AE2">
          <w:pPr>
            <w:pStyle w:val="a3"/>
            <w:jc w:val="center"/>
            <w:rPr>
              <w:b/>
              <w:sz w:val="16"/>
              <w:szCs w:val="16"/>
              <w:lang w:val="kk-KZ"/>
            </w:rPr>
          </w:pPr>
          <w:r w:rsidRPr="00091F6D">
            <w:rPr>
              <w:b/>
              <w:bCs/>
              <w:sz w:val="16"/>
              <w:szCs w:val="16"/>
              <w:lang w:val="kk-KZ"/>
            </w:rPr>
            <w:t>«</w:t>
          </w:r>
          <w:r>
            <w:rPr>
              <w:b/>
              <w:bCs/>
              <w:sz w:val="16"/>
              <w:szCs w:val="16"/>
              <w:lang w:val="kk-KZ"/>
            </w:rPr>
            <w:t xml:space="preserve">С.Ж. АСФЕНДИЯРОВ АТЫНДАҒЫ ҚАЗАҚ </w:t>
          </w:r>
          <w:r w:rsidRPr="00091F6D">
            <w:rPr>
              <w:b/>
              <w:bCs/>
              <w:sz w:val="16"/>
              <w:szCs w:val="16"/>
              <w:lang w:val="kk-KZ"/>
            </w:rPr>
            <w:t xml:space="preserve">ҰЛТТЫҚ МЕДИЦИНА УНИВЕРСИТЕТІ» </w:t>
          </w:r>
          <w:r>
            <w:rPr>
              <w:b/>
              <w:bCs/>
              <w:sz w:val="16"/>
              <w:szCs w:val="16"/>
              <w:lang w:val="kk-KZ"/>
            </w:rPr>
            <w:t>КЕАҚ</w:t>
          </w:r>
        </w:p>
        <w:p w14:paraId="4DF5CA4D" w14:textId="77777777" w:rsidR="00C11FF5" w:rsidRPr="00E93FD7" w:rsidRDefault="00C11FF5" w:rsidP="00F52AE2">
          <w:pPr>
            <w:pStyle w:val="a3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  <w:lang w:val="kk-KZ"/>
            </w:rPr>
            <w:t>НАО</w:t>
          </w:r>
          <w:r w:rsidRPr="00091F6D">
            <w:rPr>
              <w:b/>
              <w:sz w:val="16"/>
              <w:szCs w:val="16"/>
              <w:lang w:val="kk-KZ"/>
            </w:rPr>
            <w:t xml:space="preserve"> </w:t>
          </w:r>
          <w:r w:rsidRPr="00091F6D">
            <w:rPr>
              <w:b/>
              <w:sz w:val="16"/>
              <w:szCs w:val="16"/>
            </w:rPr>
            <w:t>«</w:t>
          </w:r>
          <w:r>
            <w:rPr>
              <w:b/>
              <w:sz w:val="16"/>
              <w:szCs w:val="16"/>
            </w:rPr>
            <w:t xml:space="preserve">КАЗАХСКИЙ </w:t>
          </w:r>
          <w:r w:rsidRPr="00091F6D">
            <w:rPr>
              <w:b/>
              <w:sz w:val="16"/>
              <w:szCs w:val="16"/>
            </w:rPr>
            <w:t>НАЦИОНАЛЬНЫЙ МЕДИЦИНСКИЙ УНИВЕРСИТЕТ</w:t>
          </w:r>
          <w:r>
            <w:rPr>
              <w:b/>
              <w:sz w:val="16"/>
              <w:szCs w:val="16"/>
            </w:rPr>
            <w:t xml:space="preserve"> ИМЕНИ С.Д. АСФЕНДИЯРОВА</w:t>
          </w:r>
          <w:r w:rsidRPr="00091F6D">
            <w:rPr>
              <w:b/>
              <w:sz w:val="16"/>
              <w:szCs w:val="16"/>
            </w:rPr>
            <w:t>»</w:t>
          </w:r>
        </w:p>
      </w:tc>
    </w:tr>
    <w:tr w:rsidR="00C11FF5" w:rsidRPr="00E93FD7" w14:paraId="0CDAA865" w14:textId="77777777" w:rsidTr="00F52AE2">
      <w:trPr>
        <w:trHeight w:val="264"/>
      </w:trPr>
      <w:tc>
        <w:tcPr>
          <w:tcW w:w="1134" w:type="dxa"/>
          <w:vMerge/>
        </w:tcPr>
        <w:p w14:paraId="7735E76F" w14:textId="77777777" w:rsidR="00C11FF5" w:rsidRPr="00E93FD7" w:rsidRDefault="00C11FF5" w:rsidP="00F52AE2">
          <w:pPr>
            <w:pStyle w:val="a3"/>
            <w:rPr>
              <w:sz w:val="2"/>
              <w:szCs w:val="2"/>
            </w:rPr>
          </w:pPr>
        </w:p>
      </w:tc>
      <w:tc>
        <w:tcPr>
          <w:tcW w:w="3590" w:type="dxa"/>
          <w:vMerge w:val="restart"/>
          <w:vAlign w:val="center"/>
        </w:tcPr>
        <w:p w14:paraId="69FC8462" w14:textId="33CFC15D" w:rsidR="00C11FF5" w:rsidRPr="00470E9B" w:rsidRDefault="00D3049B" w:rsidP="00F52AE2">
          <w:pPr>
            <w:tabs>
              <w:tab w:val="left" w:pos="1055"/>
            </w:tabs>
            <w:spacing w:line="240" w:lineRule="auto"/>
            <w:jc w:val="center"/>
            <w:rPr>
              <w:b/>
              <w:sz w:val="16"/>
              <w:szCs w:val="16"/>
            </w:rPr>
          </w:pPr>
          <w:r>
            <w:rPr>
              <w:sz w:val="17"/>
              <w:szCs w:val="17"/>
              <w:lang w:val="kk-KZ" w:eastAsia="en-US"/>
            </w:rPr>
            <w:t>УМО по направлению подготовки - Здравоохранени</w:t>
          </w:r>
        </w:p>
      </w:tc>
      <w:tc>
        <w:tcPr>
          <w:tcW w:w="5199" w:type="dxa"/>
          <w:vMerge w:val="restart"/>
          <w:vAlign w:val="center"/>
        </w:tcPr>
        <w:p w14:paraId="176F9592" w14:textId="56C1402B" w:rsidR="00C11FF5" w:rsidRPr="00DE6280" w:rsidRDefault="00D3049B" w:rsidP="00F52AE2">
          <w:pPr>
            <w:jc w:val="center"/>
            <w:rPr>
              <w:sz w:val="16"/>
              <w:szCs w:val="16"/>
              <w:lang w:val="kk-KZ"/>
            </w:rPr>
          </w:pPr>
          <w:r>
            <w:rPr>
              <w:sz w:val="16"/>
              <w:szCs w:val="16"/>
              <w:lang w:val="kk-KZ"/>
            </w:rPr>
            <w:t>План</w:t>
          </w:r>
        </w:p>
      </w:tc>
      <w:tc>
        <w:tcPr>
          <w:tcW w:w="4536" w:type="dxa"/>
        </w:tcPr>
        <w:p w14:paraId="2EC9C015" w14:textId="77777777" w:rsidR="00C11FF5" w:rsidRPr="003A67C1" w:rsidRDefault="00C11FF5" w:rsidP="00F52AE2">
          <w:pPr>
            <w:pStyle w:val="a3"/>
            <w:jc w:val="center"/>
            <w:rPr>
              <w:color w:val="7030A0"/>
              <w:lang w:val="kk-KZ"/>
            </w:rPr>
          </w:pPr>
          <w:r w:rsidRPr="004C3FDD">
            <w:rPr>
              <w:color w:val="7030A0"/>
              <w:sz w:val="17"/>
              <w:szCs w:val="17"/>
            </w:rPr>
            <w:t xml:space="preserve">Редакция: </w:t>
          </w:r>
          <w:r>
            <w:rPr>
              <w:color w:val="7030A0"/>
              <w:sz w:val="17"/>
              <w:szCs w:val="17"/>
              <w:lang w:val="kk-KZ"/>
            </w:rPr>
            <w:t>1</w:t>
          </w:r>
        </w:p>
      </w:tc>
    </w:tr>
    <w:tr w:rsidR="00C11FF5" w:rsidRPr="00E93FD7" w14:paraId="6902D7FD" w14:textId="77777777" w:rsidTr="00F52AE2">
      <w:trPr>
        <w:trHeight w:val="234"/>
      </w:trPr>
      <w:tc>
        <w:tcPr>
          <w:tcW w:w="1134" w:type="dxa"/>
          <w:vMerge/>
        </w:tcPr>
        <w:p w14:paraId="3B7AD819" w14:textId="77777777" w:rsidR="00C11FF5" w:rsidRPr="00E93FD7" w:rsidRDefault="00C11FF5" w:rsidP="00F52AE2">
          <w:pPr>
            <w:pStyle w:val="a3"/>
            <w:rPr>
              <w:sz w:val="2"/>
              <w:szCs w:val="2"/>
            </w:rPr>
          </w:pPr>
        </w:p>
      </w:tc>
      <w:tc>
        <w:tcPr>
          <w:tcW w:w="3590" w:type="dxa"/>
          <w:vMerge/>
        </w:tcPr>
        <w:p w14:paraId="72C113C4" w14:textId="77777777" w:rsidR="00C11FF5" w:rsidRPr="00E93FD7" w:rsidRDefault="00C11FF5" w:rsidP="00F52AE2">
          <w:pPr>
            <w:pStyle w:val="a3"/>
            <w:rPr>
              <w:sz w:val="2"/>
              <w:szCs w:val="2"/>
            </w:rPr>
          </w:pPr>
        </w:p>
      </w:tc>
      <w:tc>
        <w:tcPr>
          <w:tcW w:w="5199" w:type="dxa"/>
          <w:vMerge/>
        </w:tcPr>
        <w:p w14:paraId="74203A7D" w14:textId="77777777" w:rsidR="00C11FF5" w:rsidRPr="00E93FD7" w:rsidRDefault="00C11FF5" w:rsidP="00F52AE2">
          <w:pPr>
            <w:pStyle w:val="a3"/>
            <w:rPr>
              <w:sz w:val="2"/>
              <w:szCs w:val="2"/>
            </w:rPr>
          </w:pPr>
        </w:p>
      </w:tc>
      <w:tc>
        <w:tcPr>
          <w:tcW w:w="4536" w:type="dxa"/>
        </w:tcPr>
        <w:p w14:paraId="1370CA05" w14:textId="2B162C10" w:rsidR="00C11FF5" w:rsidRPr="008E0693" w:rsidRDefault="00D3049B" w:rsidP="00F52AE2">
          <w:pPr>
            <w:pStyle w:val="a3"/>
            <w:jc w:val="center"/>
            <w:rPr>
              <w:color w:val="7030A0"/>
              <w:sz w:val="17"/>
              <w:szCs w:val="17"/>
              <w:lang w:val="kk-KZ"/>
            </w:rPr>
          </w:pPr>
          <w:r>
            <w:rPr>
              <w:color w:val="7030A0"/>
              <w:sz w:val="17"/>
              <w:szCs w:val="17"/>
            </w:rPr>
            <w:t>Страница</w:t>
          </w:r>
          <w:r w:rsidR="00C11FF5">
            <w:rPr>
              <w:color w:val="7030A0"/>
              <w:sz w:val="17"/>
              <w:szCs w:val="17"/>
              <w:lang w:val="en-US"/>
            </w:rPr>
            <w:t xml:space="preserve"> </w:t>
          </w:r>
          <w:r w:rsidRPr="00D3049B">
            <w:rPr>
              <w:noProof/>
              <w:color w:val="7030A0"/>
              <w:sz w:val="17"/>
              <w:szCs w:val="17"/>
              <w:lang w:val="kk-KZ"/>
            </w:rPr>
            <w:fldChar w:fldCharType="begin"/>
          </w:r>
          <w:r w:rsidRPr="00D3049B">
            <w:rPr>
              <w:noProof/>
              <w:color w:val="7030A0"/>
              <w:sz w:val="17"/>
              <w:szCs w:val="17"/>
              <w:lang w:val="kk-KZ"/>
            </w:rPr>
            <w:instrText>PAGE   \* MERGEFORMAT</w:instrText>
          </w:r>
          <w:r w:rsidRPr="00D3049B">
            <w:rPr>
              <w:noProof/>
              <w:color w:val="7030A0"/>
              <w:sz w:val="17"/>
              <w:szCs w:val="17"/>
              <w:lang w:val="kk-KZ"/>
            </w:rPr>
            <w:fldChar w:fldCharType="separate"/>
          </w:r>
          <w:r w:rsidR="00230613">
            <w:rPr>
              <w:noProof/>
              <w:color w:val="7030A0"/>
              <w:sz w:val="17"/>
              <w:szCs w:val="17"/>
              <w:lang w:val="kk-KZ"/>
            </w:rPr>
            <w:t>3</w:t>
          </w:r>
          <w:r w:rsidRPr="00D3049B">
            <w:rPr>
              <w:noProof/>
              <w:color w:val="7030A0"/>
              <w:sz w:val="17"/>
              <w:szCs w:val="17"/>
              <w:lang w:val="kk-KZ"/>
            </w:rPr>
            <w:fldChar w:fldCharType="end"/>
          </w:r>
          <w:r>
            <w:rPr>
              <w:noProof/>
              <w:color w:val="7030A0"/>
              <w:sz w:val="17"/>
              <w:szCs w:val="17"/>
              <w:lang w:val="kk-KZ"/>
            </w:rPr>
            <w:t xml:space="preserve"> из </w:t>
          </w:r>
          <w:r w:rsidR="00FC4CA8">
            <w:rPr>
              <w:noProof/>
              <w:color w:val="7030A0"/>
              <w:sz w:val="17"/>
              <w:szCs w:val="17"/>
              <w:lang w:val="kk-KZ"/>
            </w:rPr>
            <w:t>3</w:t>
          </w:r>
        </w:p>
      </w:tc>
    </w:tr>
  </w:tbl>
  <w:p w14:paraId="2D24EB44" w14:textId="77777777" w:rsidR="00C11FF5" w:rsidRDefault="00C11FF5" w:rsidP="00F52A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3739"/>
    <w:multiLevelType w:val="multilevel"/>
    <w:tmpl w:val="2E7A6AD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087E7075"/>
    <w:multiLevelType w:val="hybridMultilevel"/>
    <w:tmpl w:val="27F65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3DCC"/>
    <w:multiLevelType w:val="hybridMultilevel"/>
    <w:tmpl w:val="EA2E6A1A"/>
    <w:lvl w:ilvl="0" w:tplc="0419000F">
      <w:start w:val="1"/>
      <w:numFmt w:val="decimal"/>
      <w:lvlText w:val="%1."/>
      <w:lvlJc w:val="left"/>
      <w:pPr>
        <w:ind w:left="3337" w:hanging="360"/>
      </w:p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" w15:restartNumberingAfterBreak="0">
    <w:nsid w:val="15E7651A"/>
    <w:multiLevelType w:val="hybridMultilevel"/>
    <w:tmpl w:val="AAEE1E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DE2270B"/>
    <w:multiLevelType w:val="hybridMultilevel"/>
    <w:tmpl w:val="107A60BE"/>
    <w:lvl w:ilvl="0" w:tplc="E9B8DCE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52A0674"/>
    <w:multiLevelType w:val="hybridMultilevel"/>
    <w:tmpl w:val="7E32AE68"/>
    <w:lvl w:ilvl="0" w:tplc="0298F6F8">
      <w:start w:val="1"/>
      <w:numFmt w:val="bullet"/>
      <w:lvlText w:val="-"/>
      <w:lvlJc w:val="left"/>
      <w:pPr>
        <w:ind w:left="720" w:hanging="360"/>
      </w:pPr>
      <w:rPr>
        <w:rFonts w:ascii="OCR-B 10 BT" w:hAnsi="OCR-B 10 BT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D449F"/>
    <w:multiLevelType w:val="hybridMultilevel"/>
    <w:tmpl w:val="7ACA2EAA"/>
    <w:lvl w:ilvl="0" w:tplc="7CF4230A">
      <w:start w:val="2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6D86BF6"/>
    <w:multiLevelType w:val="hybridMultilevel"/>
    <w:tmpl w:val="2460B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B4F94"/>
    <w:multiLevelType w:val="hybridMultilevel"/>
    <w:tmpl w:val="46C8C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01281"/>
    <w:multiLevelType w:val="multilevel"/>
    <w:tmpl w:val="F63297A2"/>
    <w:lvl w:ilvl="0">
      <w:start w:val="1"/>
      <w:numFmt w:val="decimal"/>
      <w:lvlText w:val="%1."/>
      <w:lvlJc w:val="left"/>
      <w:pPr>
        <w:ind w:left="6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53" w:hanging="2160"/>
      </w:pPr>
      <w:rPr>
        <w:rFonts w:hint="default"/>
      </w:rPr>
    </w:lvl>
  </w:abstractNum>
  <w:abstractNum w:abstractNumId="10" w15:restartNumberingAfterBreak="0">
    <w:nsid w:val="415757B9"/>
    <w:multiLevelType w:val="hybridMultilevel"/>
    <w:tmpl w:val="AAEE1E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3890E48"/>
    <w:multiLevelType w:val="hybridMultilevel"/>
    <w:tmpl w:val="16B45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01C84"/>
    <w:multiLevelType w:val="hybridMultilevel"/>
    <w:tmpl w:val="5E288FCE"/>
    <w:lvl w:ilvl="0" w:tplc="50B80B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77F0AF7"/>
    <w:multiLevelType w:val="hybridMultilevel"/>
    <w:tmpl w:val="AAEE1E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99A5FFE"/>
    <w:multiLevelType w:val="hybridMultilevel"/>
    <w:tmpl w:val="AAEE1E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BA37758"/>
    <w:multiLevelType w:val="hybridMultilevel"/>
    <w:tmpl w:val="9FC4ADC8"/>
    <w:lvl w:ilvl="0" w:tplc="6EECE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A4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48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6E9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2CF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2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07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2A1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E4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58E6994"/>
    <w:multiLevelType w:val="multilevel"/>
    <w:tmpl w:val="068EC01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88D64A3"/>
    <w:multiLevelType w:val="hybridMultilevel"/>
    <w:tmpl w:val="6DDC02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DE25F99"/>
    <w:multiLevelType w:val="hybridMultilevel"/>
    <w:tmpl w:val="8FBE0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C265D"/>
    <w:multiLevelType w:val="hybridMultilevel"/>
    <w:tmpl w:val="D604102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B5000"/>
    <w:multiLevelType w:val="hybridMultilevel"/>
    <w:tmpl w:val="9B5E0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A027B"/>
    <w:multiLevelType w:val="hybridMultilevel"/>
    <w:tmpl w:val="A9E2C5B2"/>
    <w:lvl w:ilvl="0" w:tplc="E2C670A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117E3"/>
    <w:multiLevelType w:val="hybridMultilevel"/>
    <w:tmpl w:val="AAEE1E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9AB6B23"/>
    <w:multiLevelType w:val="hybridMultilevel"/>
    <w:tmpl w:val="DC4AB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"/>
  </w:num>
  <w:num w:numId="5">
    <w:abstractNumId w:val="7"/>
  </w:num>
  <w:num w:numId="6">
    <w:abstractNumId w:val="18"/>
  </w:num>
  <w:num w:numId="7">
    <w:abstractNumId w:val="23"/>
  </w:num>
  <w:num w:numId="8">
    <w:abstractNumId w:val="2"/>
  </w:num>
  <w:num w:numId="9">
    <w:abstractNumId w:val="8"/>
  </w:num>
  <w:num w:numId="10">
    <w:abstractNumId w:val="11"/>
  </w:num>
  <w:num w:numId="11">
    <w:abstractNumId w:val="16"/>
  </w:num>
  <w:num w:numId="12">
    <w:abstractNumId w:val="5"/>
  </w:num>
  <w:num w:numId="13">
    <w:abstractNumId w:val="17"/>
  </w:num>
  <w:num w:numId="14">
    <w:abstractNumId w:val="19"/>
  </w:num>
  <w:num w:numId="15">
    <w:abstractNumId w:val="9"/>
  </w:num>
  <w:num w:numId="16">
    <w:abstractNumId w:val="6"/>
  </w:num>
  <w:num w:numId="17">
    <w:abstractNumId w:val="14"/>
  </w:num>
  <w:num w:numId="18">
    <w:abstractNumId w:val="10"/>
  </w:num>
  <w:num w:numId="19">
    <w:abstractNumId w:val="22"/>
  </w:num>
  <w:num w:numId="20">
    <w:abstractNumId w:val="3"/>
  </w:num>
  <w:num w:numId="21">
    <w:abstractNumId w:val="4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32D"/>
    <w:rsid w:val="00010037"/>
    <w:rsid w:val="000157F0"/>
    <w:rsid w:val="00024099"/>
    <w:rsid w:val="00025BE4"/>
    <w:rsid w:val="00040814"/>
    <w:rsid w:val="00044F98"/>
    <w:rsid w:val="000506E0"/>
    <w:rsid w:val="000532B9"/>
    <w:rsid w:val="000653DA"/>
    <w:rsid w:val="00067834"/>
    <w:rsid w:val="00075CD2"/>
    <w:rsid w:val="0008488D"/>
    <w:rsid w:val="000915B5"/>
    <w:rsid w:val="00096745"/>
    <w:rsid w:val="00097FFE"/>
    <w:rsid w:val="000B0218"/>
    <w:rsid w:val="000B3445"/>
    <w:rsid w:val="000B3C8E"/>
    <w:rsid w:val="000C6056"/>
    <w:rsid w:val="000C6882"/>
    <w:rsid w:val="000E1C6A"/>
    <w:rsid w:val="000F1C11"/>
    <w:rsid w:val="000F3E69"/>
    <w:rsid w:val="0010213E"/>
    <w:rsid w:val="00102EA1"/>
    <w:rsid w:val="001125FC"/>
    <w:rsid w:val="0012489A"/>
    <w:rsid w:val="00136A3A"/>
    <w:rsid w:val="0013732D"/>
    <w:rsid w:val="00153A56"/>
    <w:rsid w:val="00160986"/>
    <w:rsid w:val="00170291"/>
    <w:rsid w:val="001746AF"/>
    <w:rsid w:val="00190A1E"/>
    <w:rsid w:val="0019183B"/>
    <w:rsid w:val="001A22C7"/>
    <w:rsid w:val="001B0D18"/>
    <w:rsid w:val="001B0FE6"/>
    <w:rsid w:val="001B11A2"/>
    <w:rsid w:val="001B713E"/>
    <w:rsid w:val="001B7EEB"/>
    <w:rsid w:val="001B7F07"/>
    <w:rsid w:val="001C6060"/>
    <w:rsid w:val="001C6E8C"/>
    <w:rsid w:val="001D1C1F"/>
    <w:rsid w:val="001D2097"/>
    <w:rsid w:val="001E2CE0"/>
    <w:rsid w:val="001E7BA7"/>
    <w:rsid w:val="001F0BDB"/>
    <w:rsid w:val="001F3334"/>
    <w:rsid w:val="001F3705"/>
    <w:rsid w:val="00222149"/>
    <w:rsid w:val="00230613"/>
    <w:rsid w:val="00241DD6"/>
    <w:rsid w:val="00241EED"/>
    <w:rsid w:val="00242530"/>
    <w:rsid w:val="0025063C"/>
    <w:rsid w:val="00250942"/>
    <w:rsid w:val="00253ACC"/>
    <w:rsid w:val="002571D3"/>
    <w:rsid w:val="00261910"/>
    <w:rsid w:val="00270654"/>
    <w:rsid w:val="00271F01"/>
    <w:rsid w:val="00275561"/>
    <w:rsid w:val="00280FAB"/>
    <w:rsid w:val="0028766E"/>
    <w:rsid w:val="00291197"/>
    <w:rsid w:val="002964DF"/>
    <w:rsid w:val="002A0136"/>
    <w:rsid w:val="002A1840"/>
    <w:rsid w:val="002A4FFD"/>
    <w:rsid w:val="002A665A"/>
    <w:rsid w:val="002B2DC0"/>
    <w:rsid w:val="002C06B3"/>
    <w:rsid w:val="002C7EBD"/>
    <w:rsid w:val="002D0448"/>
    <w:rsid w:val="002E540A"/>
    <w:rsid w:val="002E6782"/>
    <w:rsid w:val="00302354"/>
    <w:rsid w:val="003034A1"/>
    <w:rsid w:val="0030570E"/>
    <w:rsid w:val="003101E9"/>
    <w:rsid w:val="00320A03"/>
    <w:rsid w:val="00341EAF"/>
    <w:rsid w:val="00365197"/>
    <w:rsid w:val="0036720D"/>
    <w:rsid w:val="00367A4C"/>
    <w:rsid w:val="00367F6F"/>
    <w:rsid w:val="0038214D"/>
    <w:rsid w:val="00385A45"/>
    <w:rsid w:val="00387168"/>
    <w:rsid w:val="003A28F3"/>
    <w:rsid w:val="003A66D6"/>
    <w:rsid w:val="003A6A77"/>
    <w:rsid w:val="003B013C"/>
    <w:rsid w:val="003B5E13"/>
    <w:rsid w:val="003E030D"/>
    <w:rsid w:val="003F3638"/>
    <w:rsid w:val="003F5406"/>
    <w:rsid w:val="003F62BD"/>
    <w:rsid w:val="003F6C29"/>
    <w:rsid w:val="004003B5"/>
    <w:rsid w:val="004011A0"/>
    <w:rsid w:val="0040771A"/>
    <w:rsid w:val="00413D6C"/>
    <w:rsid w:val="00427681"/>
    <w:rsid w:val="004449BF"/>
    <w:rsid w:val="004516EE"/>
    <w:rsid w:val="00451891"/>
    <w:rsid w:val="00452203"/>
    <w:rsid w:val="004622BE"/>
    <w:rsid w:val="00463749"/>
    <w:rsid w:val="00484735"/>
    <w:rsid w:val="004847B7"/>
    <w:rsid w:val="00491D01"/>
    <w:rsid w:val="004938F9"/>
    <w:rsid w:val="00496765"/>
    <w:rsid w:val="004A2757"/>
    <w:rsid w:val="004B5B1B"/>
    <w:rsid w:val="004C115A"/>
    <w:rsid w:val="004C5C4C"/>
    <w:rsid w:val="004D1899"/>
    <w:rsid w:val="004D1CB6"/>
    <w:rsid w:val="004D727F"/>
    <w:rsid w:val="004E14B9"/>
    <w:rsid w:val="004E6E5F"/>
    <w:rsid w:val="004F0489"/>
    <w:rsid w:val="004F1180"/>
    <w:rsid w:val="004F48BE"/>
    <w:rsid w:val="004F7D83"/>
    <w:rsid w:val="00502902"/>
    <w:rsid w:val="00506783"/>
    <w:rsid w:val="005132E9"/>
    <w:rsid w:val="0051378D"/>
    <w:rsid w:val="00522651"/>
    <w:rsid w:val="00541C5C"/>
    <w:rsid w:val="00544F28"/>
    <w:rsid w:val="00553165"/>
    <w:rsid w:val="00563414"/>
    <w:rsid w:val="0056635B"/>
    <w:rsid w:val="00567035"/>
    <w:rsid w:val="00573D96"/>
    <w:rsid w:val="00577D2F"/>
    <w:rsid w:val="00577DE1"/>
    <w:rsid w:val="00594657"/>
    <w:rsid w:val="00596311"/>
    <w:rsid w:val="005A0784"/>
    <w:rsid w:val="005A1E4D"/>
    <w:rsid w:val="005B6332"/>
    <w:rsid w:val="005B65AF"/>
    <w:rsid w:val="005C0943"/>
    <w:rsid w:val="005C1B64"/>
    <w:rsid w:val="005C37C0"/>
    <w:rsid w:val="005C59EB"/>
    <w:rsid w:val="005D7578"/>
    <w:rsid w:val="005F1F5C"/>
    <w:rsid w:val="005F6C0D"/>
    <w:rsid w:val="00606989"/>
    <w:rsid w:val="00620631"/>
    <w:rsid w:val="006365AA"/>
    <w:rsid w:val="00641FF8"/>
    <w:rsid w:val="00645B2B"/>
    <w:rsid w:val="006467E3"/>
    <w:rsid w:val="006521D2"/>
    <w:rsid w:val="00667E35"/>
    <w:rsid w:val="00672C38"/>
    <w:rsid w:val="00676BA6"/>
    <w:rsid w:val="00680EFF"/>
    <w:rsid w:val="0068343F"/>
    <w:rsid w:val="0068608C"/>
    <w:rsid w:val="006A34B3"/>
    <w:rsid w:val="006A77B1"/>
    <w:rsid w:val="006B1FE6"/>
    <w:rsid w:val="006B22F9"/>
    <w:rsid w:val="006C0CF9"/>
    <w:rsid w:val="006D2B0C"/>
    <w:rsid w:val="006E7B15"/>
    <w:rsid w:val="006F390D"/>
    <w:rsid w:val="006F5B18"/>
    <w:rsid w:val="0070301B"/>
    <w:rsid w:val="007209DD"/>
    <w:rsid w:val="007215FE"/>
    <w:rsid w:val="0072589D"/>
    <w:rsid w:val="00725DD5"/>
    <w:rsid w:val="00726193"/>
    <w:rsid w:val="007446DD"/>
    <w:rsid w:val="00746AA4"/>
    <w:rsid w:val="00756FCC"/>
    <w:rsid w:val="0077279B"/>
    <w:rsid w:val="007807EB"/>
    <w:rsid w:val="007851D7"/>
    <w:rsid w:val="007A3648"/>
    <w:rsid w:val="007A3A10"/>
    <w:rsid w:val="007B048E"/>
    <w:rsid w:val="007B26FE"/>
    <w:rsid w:val="007B6DB1"/>
    <w:rsid w:val="007C6390"/>
    <w:rsid w:val="007D2C4D"/>
    <w:rsid w:val="007D2E9F"/>
    <w:rsid w:val="007E4BA4"/>
    <w:rsid w:val="007E7E42"/>
    <w:rsid w:val="007F2DFF"/>
    <w:rsid w:val="00806C76"/>
    <w:rsid w:val="00827AD9"/>
    <w:rsid w:val="008464E3"/>
    <w:rsid w:val="0085230D"/>
    <w:rsid w:val="00867557"/>
    <w:rsid w:val="00867708"/>
    <w:rsid w:val="00887EE9"/>
    <w:rsid w:val="00892255"/>
    <w:rsid w:val="008B552D"/>
    <w:rsid w:val="008C0D26"/>
    <w:rsid w:val="008D046E"/>
    <w:rsid w:val="008D13D0"/>
    <w:rsid w:val="008E05BC"/>
    <w:rsid w:val="008E0693"/>
    <w:rsid w:val="008F3942"/>
    <w:rsid w:val="008F47DF"/>
    <w:rsid w:val="008F7CD9"/>
    <w:rsid w:val="00907DEA"/>
    <w:rsid w:val="00914618"/>
    <w:rsid w:val="0092687D"/>
    <w:rsid w:val="00940ECE"/>
    <w:rsid w:val="00942FA8"/>
    <w:rsid w:val="0094471B"/>
    <w:rsid w:val="00962CF3"/>
    <w:rsid w:val="00967885"/>
    <w:rsid w:val="009713E6"/>
    <w:rsid w:val="00971AF2"/>
    <w:rsid w:val="0098556A"/>
    <w:rsid w:val="009865A2"/>
    <w:rsid w:val="00992D3D"/>
    <w:rsid w:val="00995641"/>
    <w:rsid w:val="009A201E"/>
    <w:rsid w:val="009A41A3"/>
    <w:rsid w:val="009B0C07"/>
    <w:rsid w:val="009B155B"/>
    <w:rsid w:val="009B3DFB"/>
    <w:rsid w:val="009B6835"/>
    <w:rsid w:val="009C6F7E"/>
    <w:rsid w:val="009D2896"/>
    <w:rsid w:val="009E389E"/>
    <w:rsid w:val="00A05ECB"/>
    <w:rsid w:val="00A067DF"/>
    <w:rsid w:val="00A077E7"/>
    <w:rsid w:val="00A45C2B"/>
    <w:rsid w:val="00A47B08"/>
    <w:rsid w:val="00A540DB"/>
    <w:rsid w:val="00A56DC1"/>
    <w:rsid w:val="00A618C1"/>
    <w:rsid w:val="00A65BE7"/>
    <w:rsid w:val="00A6687E"/>
    <w:rsid w:val="00A66C4A"/>
    <w:rsid w:val="00A67B20"/>
    <w:rsid w:val="00AB0A6A"/>
    <w:rsid w:val="00AB0DAD"/>
    <w:rsid w:val="00AB2383"/>
    <w:rsid w:val="00AB2C84"/>
    <w:rsid w:val="00AB3A14"/>
    <w:rsid w:val="00AD25A3"/>
    <w:rsid w:val="00AD4003"/>
    <w:rsid w:val="00AD4D26"/>
    <w:rsid w:val="00AE5C05"/>
    <w:rsid w:val="00AF7F70"/>
    <w:rsid w:val="00B0098D"/>
    <w:rsid w:val="00B07C3C"/>
    <w:rsid w:val="00B26E72"/>
    <w:rsid w:val="00B30528"/>
    <w:rsid w:val="00B3622E"/>
    <w:rsid w:val="00B464E8"/>
    <w:rsid w:val="00B71DB6"/>
    <w:rsid w:val="00B75F32"/>
    <w:rsid w:val="00B8192F"/>
    <w:rsid w:val="00B841E4"/>
    <w:rsid w:val="00B90C25"/>
    <w:rsid w:val="00B93C34"/>
    <w:rsid w:val="00BB16E0"/>
    <w:rsid w:val="00BB35C0"/>
    <w:rsid w:val="00BB3CAE"/>
    <w:rsid w:val="00BB4B1F"/>
    <w:rsid w:val="00BC0535"/>
    <w:rsid w:val="00BE4776"/>
    <w:rsid w:val="00BF252B"/>
    <w:rsid w:val="00BF28BD"/>
    <w:rsid w:val="00BF4101"/>
    <w:rsid w:val="00BF7ADF"/>
    <w:rsid w:val="00C0376A"/>
    <w:rsid w:val="00C06A2A"/>
    <w:rsid w:val="00C10764"/>
    <w:rsid w:val="00C11FF5"/>
    <w:rsid w:val="00C14C49"/>
    <w:rsid w:val="00C225DD"/>
    <w:rsid w:val="00C27CE3"/>
    <w:rsid w:val="00C362DE"/>
    <w:rsid w:val="00C37951"/>
    <w:rsid w:val="00C41B61"/>
    <w:rsid w:val="00C54453"/>
    <w:rsid w:val="00C56158"/>
    <w:rsid w:val="00C56CB8"/>
    <w:rsid w:val="00C57D24"/>
    <w:rsid w:val="00C57E74"/>
    <w:rsid w:val="00C630AE"/>
    <w:rsid w:val="00C7204C"/>
    <w:rsid w:val="00C778DC"/>
    <w:rsid w:val="00C806C4"/>
    <w:rsid w:val="00C87072"/>
    <w:rsid w:val="00CA1A9D"/>
    <w:rsid w:val="00CA6C22"/>
    <w:rsid w:val="00CA7FB1"/>
    <w:rsid w:val="00CB639B"/>
    <w:rsid w:val="00CC78D2"/>
    <w:rsid w:val="00CD6063"/>
    <w:rsid w:val="00CF1DCE"/>
    <w:rsid w:val="00CF2A02"/>
    <w:rsid w:val="00D07CC7"/>
    <w:rsid w:val="00D14049"/>
    <w:rsid w:val="00D17AAE"/>
    <w:rsid w:val="00D22227"/>
    <w:rsid w:val="00D3049B"/>
    <w:rsid w:val="00D5162B"/>
    <w:rsid w:val="00D5455E"/>
    <w:rsid w:val="00D641A1"/>
    <w:rsid w:val="00D75CCB"/>
    <w:rsid w:val="00D83904"/>
    <w:rsid w:val="00D90D13"/>
    <w:rsid w:val="00DA5CB9"/>
    <w:rsid w:val="00DB36AB"/>
    <w:rsid w:val="00DC2FF5"/>
    <w:rsid w:val="00DD0DA5"/>
    <w:rsid w:val="00DD18FD"/>
    <w:rsid w:val="00DD252B"/>
    <w:rsid w:val="00DD2614"/>
    <w:rsid w:val="00DD28B9"/>
    <w:rsid w:val="00DF05ED"/>
    <w:rsid w:val="00DF0C2B"/>
    <w:rsid w:val="00E02E54"/>
    <w:rsid w:val="00E23D7A"/>
    <w:rsid w:val="00E309DD"/>
    <w:rsid w:val="00E51713"/>
    <w:rsid w:val="00E655B7"/>
    <w:rsid w:val="00E86573"/>
    <w:rsid w:val="00E87159"/>
    <w:rsid w:val="00E91D62"/>
    <w:rsid w:val="00E9665B"/>
    <w:rsid w:val="00E96EFA"/>
    <w:rsid w:val="00EA36ED"/>
    <w:rsid w:val="00ED0173"/>
    <w:rsid w:val="00EF53C5"/>
    <w:rsid w:val="00F20AB3"/>
    <w:rsid w:val="00F21139"/>
    <w:rsid w:val="00F21B80"/>
    <w:rsid w:val="00F30521"/>
    <w:rsid w:val="00F33777"/>
    <w:rsid w:val="00F41F9C"/>
    <w:rsid w:val="00F47575"/>
    <w:rsid w:val="00F52AE2"/>
    <w:rsid w:val="00F53E19"/>
    <w:rsid w:val="00F60FE1"/>
    <w:rsid w:val="00F70F10"/>
    <w:rsid w:val="00F71B09"/>
    <w:rsid w:val="00F800E1"/>
    <w:rsid w:val="00F8235D"/>
    <w:rsid w:val="00F92888"/>
    <w:rsid w:val="00F96EFA"/>
    <w:rsid w:val="00F979D9"/>
    <w:rsid w:val="00FA248D"/>
    <w:rsid w:val="00FA34EB"/>
    <w:rsid w:val="00FA3D68"/>
    <w:rsid w:val="00FA3DD0"/>
    <w:rsid w:val="00FA776F"/>
    <w:rsid w:val="00FB37DF"/>
    <w:rsid w:val="00FB5510"/>
    <w:rsid w:val="00FB7F94"/>
    <w:rsid w:val="00FC33D1"/>
    <w:rsid w:val="00FC3CA2"/>
    <w:rsid w:val="00FC4CA8"/>
    <w:rsid w:val="00FC702C"/>
    <w:rsid w:val="00FE0E74"/>
    <w:rsid w:val="00FE4392"/>
    <w:rsid w:val="00FE553E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22CB"/>
  <w15:docId w15:val="{E3A1CE0B-AA63-47C2-B5BB-870CC578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E8C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E8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E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C6E8C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Без интервала Знак"/>
    <w:aliases w:val="АЛЬБОМНАЯ Знак,Без интервала1 Знак"/>
    <w:link w:val="a7"/>
    <w:uiPriority w:val="1"/>
    <w:locked/>
    <w:rsid w:val="001C6E8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aliases w:val="АЛЬБОМНАЯ,Без интервала1"/>
    <w:link w:val="a6"/>
    <w:uiPriority w:val="1"/>
    <w:qFormat/>
    <w:rsid w:val="001C6E8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0">
    <w:name w:val="s0"/>
    <w:rsid w:val="001C6E8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2">
    <w:name w:val="Основной текст2"/>
    <w:basedOn w:val="a"/>
    <w:rsid w:val="001C6E8C"/>
    <w:pPr>
      <w:shd w:val="clear" w:color="auto" w:fill="FFFFFF"/>
      <w:autoSpaceDE/>
      <w:autoSpaceDN/>
      <w:adjustRightInd/>
      <w:spacing w:line="221" w:lineRule="exact"/>
      <w:jc w:val="left"/>
    </w:pPr>
    <w:rPr>
      <w:spacing w:val="-1"/>
      <w:sz w:val="17"/>
      <w:szCs w:val="17"/>
      <w:lang w:eastAsia="en-US"/>
    </w:rPr>
  </w:style>
  <w:style w:type="paragraph" w:styleId="a8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9"/>
    <w:uiPriority w:val="34"/>
    <w:qFormat/>
    <w:rsid w:val="001C6E8C"/>
    <w:pPr>
      <w:widowControl/>
      <w:autoSpaceDE/>
      <w:autoSpaceDN/>
      <w:adjustRightInd/>
      <w:spacing w:line="240" w:lineRule="auto"/>
      <w:ind w:left="720"/>
      <w:contextualSpacing/>
      <w:jc w:val="left"/>
    </w:pPr>
  </w:style>
  <w:style w:type="character" w:customStyle="1" w:styleId="a9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8"/>
    <w:uiPriority w:val="34"/>
    <w:rsid w:val="001C6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6E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6E8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6F5B1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F5B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4D727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</w:style>
  <w:style w:type="character" w:styleId="af">
    <w:name w:val="Emphasis"/>
    <w:basedOn w:val="a0"/>
    <w:uiPriority w:val="20"/>
    <w:qFormat/>
    <w:rsid w:val="007B6D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6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1124B-D964-4710-8805-5F8A0AE7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Saule Sydykova</cp:lastModifiedBy>
  <cp:revision>3</cp:revision>
  <cp:lastPrinted>2021-11-25T06:26:00Z</cp:lastPrinted>
  <dcterms:created xsi:type="dcterms:W3CDTF">2023-10-10T07:51:00Z</dcterms:created>
  <dcterms:modified xsi:type="dcterms:W3CDTF">2023-10-10T08:05:00Z</dcterms:modified>
</cp:coreProperties>
</file>