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18288" w14:textId="77777777" w:rsidR="007D66AC" w:rsidRPr="000C5A03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сертификационного курса</w:t>
      </w:r>
    </w:p>
    <w:p w14:paraId="4A5FEF2E" w14:textId="33EA1AAA" w:rsidR="007D66AC" w:rsidRPr="000C5A03" w:rsidRDefault="007D66AC" w:rsidP="000C5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tbl>
      <w:tblPr>
        <w:tblStyle w:val="aff3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675"/>
      </w:tblGrid>
      <w:tr w:rsidR="007D66AC" w:rsidRPr="005A013F" w14:paraId="61BE1893" w14:textId="77777777" w:rsidTr="000C5A03">
        <w:tc>
          <w:tcPr>
            <w:tcW w:w="4957" w:type="dxa"/>
          </w:tcPr>
          <w:p w14:paraId="5D67A40E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5675" w:type="dxa"/>
          </w:tcPr>
          <w:p w14:paraId="6C0D9FF3" w14:textId="77777777" w:rsidR="007D66AC" w:rsidRPr="005A013F" w:rsidRDefault="007D66AC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РГП на ПХВ «Республиканский научно-практический центр психического здоровья» МЗ РК</w:t>
            </w:r>
          </w:p>
        </w:tc>
      </w:tr>
      <w:tr w:rsidR="007D66AC" w:rsidRPr="005A013F" w14:paraId="7AA1CE6D" w14:textId="77777777" w:rsidTr="000C5A03">
        <w:tc>
          <w:tcPr>
            <w:tcW w:w="4957" w:type="dxa"/>
          </w:tcPr>
          <w:p w14:paraId="54C19D7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дополнительного образования (</w:t>
            </w:r>
            <w:r w:rsidRPr="005A0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повышение квалификации/сертификационный цикл/мероприятие неформального образования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5" w:type="dxa"/>
          </w:tcPr>
          <w:p w14:paraId="22C1A9F5" w14:textId="77777777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Сертификационный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</w:t>
            </w:r>
          </w:p>
        </w:tc>
      </w:tr>
      <w:tr w:rsidR="007D66AC" w:rsidRPr="005A013F" w14:paraId="3DA2FE2A" w14:textId="77777777" w:rsidTr="000C5A03">
        <w:tc>
          <w:tcPr>
            <w:tcW w:w="4957" w:type="dxa"/>
          </w:tcPr>
          <w:p w14:paraId="2C79352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5" w:type="dxa"/>
          </w:tcPr>
          <w:p w14:paraId="40F978FB" w14:textId="77777777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Психотерапия</w:t>
            </w:r>
          </w:p>
        </w:tc>
      </w:tr>
      <w:tr w:rsidR="007D66AC" w:rsidRPr="005A013F" w14:paraId="2DE1B293" w14:textId="77777777" w:rsidTr="000C5A03">
        <w:tc>
          <w:tcPr>
            <w:tcW w:w="4957" w:type="dxa"/>
          </w:tcPr>
          <w:p w14:paraId="30FD67F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специальности и (или) специализации (</w:t>
            </w:r>
            <w:r w:rsidRPr="005A0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соответствии с Номенклатурой специальностей и специализаций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5" w:type="dxa"/>
          </w:tcPr>
          <w:p w14:paraId="7B74A593" w14:textId="143D9D7B" w:rsidR="001E2470" w:rsidRPr="005A013F" w:rsidRDefault="001E2470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Специальности:</w:t>
            </w:r>
            <w:r w:rsidR="000C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bookmarkStart w:id="0" w:name="z150"/>
            <w:r w:rsidRPr="005A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Психиатрия взрослая, детская; </w:t>
            </w:r>
            <w:bookmarkEnd w:id="0"/>
            <w:r w:rsidRPr="005A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</w:t>
            </w:r>
            <w:r w:rsidR="000C5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трия (наркология, </w:t>
            </w:r>
            <w:r w:rsidRPr="005A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сексопатология, медицинская психология, судебно-психиатрическая экспертиза, судебно-наркологическая экспертиза); Детская психиатрия (наркология детская, психотерапия детская, медицинская психология детская, судебно-наркологическая экспертиза, судебно-психиатрическая экспертиза); Детская психиатрия (наркология детская, психотерапия детская, медицинская психология детская, </w:t>
            </w:r>
            <w:proofErr w:type="spellStart"/>
            <w:r w:rsidRPr="005A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суицидология</w:t>
            </w:r>
            <w:proofErr w:type="spellEnd"/>
            <w:r w:rsidRPr="005A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судебно-наркологическая экспертиза, судебно-психиатрическая экспертиза)</w:t>
            </w:r>
          </w:p>
          <w:p w14:paraId="31F8B919" w14:textId="787123FF" w:rsidR="007D66AC" w:rsidRPr="005A013F" w:rsidRDefault="001E2470" w:rsidP="001E2470">
            <w:pPr>
              <w:spacing w:after="2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</w:pPr>
            <w:r w:rsidRPr="005A01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Специализация: </w:t>
            </w:r>
            <w:r w:rsidR="00096736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Психотерапия</w:t>
            </w:r>
          </w:p>
        </w:tc>
      </w:tr>
      <w:tr w:rsidR="003E73DD" w:rsidRPr="005A013F" w14:paraId="59EEB83B" w14:textId="77777777" w:rsidTr="000C5A03">
        <w:tc>
          <w:tcPr>
            <w:tcW w:w="4957" w:type="dxa"/>
          </w:tcPr>
          <w:p w14:paraId="60777B23" w14:textId="1F177A1E" w:rsidR="003E73DD" w:rsidRPr="005A013F" w:rsidRDefault="003E73DD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программы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(базовый, средний, высший, специализированный)</w:t>
            </w:r>
          </w:p>
        </w:tc>
        <w:tc>
          <w:tcPr>
            <w:tcW w:w="5675" w:type="dxa"/>
          </w:tcPr>
          <w:p w14:paraId="62BBCE85" w14:textId="1E6DD9C0" w:rsidR="003E73DD" w:rsidRPr="003E73DD" w:rsidRDefault="003E73DD" w:rsidP="003E7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Средний</w:t>
            </w:r>
          </w:p>
        </w:tc>
      </w:tr>
      <w:tr w:rsidR="007D66AC" w:rsidRPr="005A013F" w14:paraId="3A2C4733" w14:textId="77777777" w:rsidTr="000C5A03">
        <w:tc>
          <w:tcPr>
            <w:tcW w:w="4957" w:type="dxa"/>
            <w:vAlign w:val="center"/>
          </w:tcPr>
          <w:p w14:paraId="468C779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квалификации по ОРК</w:t>
            </w:r>
          </w:p>
        </w:tc>
        <w:tc>
          <w:tcPr>
            <w:tcW w:w="5675" w:type="dxa"/>
          </w:tcPr>
          <w:p w14:paraId="15D57D15" w14:textId="77777777" w:rsidR="007D66AC" w:rsidRPr="005A013F" w:rsidRDefault="007D66AC" w:rsidP="0091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D66AC" w:rsidRPr="005A013F" w14:paraId="3D64C1A4" w14:textId="77777777" w:rsidTr="000C5A03">
        <w:tc>
          <w:tcPr>
            <w:tcW w:w="4957" w:type="dxa"/>
          </w:tcPr>
          <w:p w14:paraId="4FB44EB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5675" w:type="dxa"/>
          </w:tcPr>
          <w:p w14:paraId="08A858D6" w14:textId="569A7964" w:rsidR="007D66AC" w:rsidRPr="005A013F" w:rsidRDefault="001E2470" w:rsidP="001E2470">
            <w:pPr>
              <w:spacing w:after="20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Психиатрия взрослая, детская; 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экспертиза); Детская психиатрия (наркология детская, психотерапия детская, медицинская психология детская, судебно-наркологическая экспертиза, судебно-психиатрическая экспертиза); Детская психиатрия (наркология детская, психотерапия детская, медицинская психология детская, </w:t>
            </w:r>
            <w:proofErr w:type="spellStart"/>
            <w:r w:rsidRPr="005A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суицидология</w:t>
            </w:r>
            <w:proofErr w:type="spellEnd"/>
            <w:r w:rsidRPr="005A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судебно-наркологическая экспертиза, судебно-психиатрическая экспертиза).</w:t>
            </w:r>
          </w:p>
        </w:tc>
      </w:tr>
      <w:tr w:rsidR="007D66AC" w:rsidRPr="005A013F" w14:paraId="14B729A9" w14:textId="77777777" w:rsidTr="000C5A03">
        <w:tc>
          <w:tcPr>
            <w:tcW w:w="4957" w:type="dxa"/>
          </w:tcPr>
          <w:p w14:paraId="5D65776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программы в кредитах(часах)</w:t>
            </w:r>
          </w:p>
        </w:tc>
        <w:tc>
          <w:tcPr>
            <w:tcW w:w="5675" w:type="dxa"/>
          </w:tcPr>
          <w:p w14:paraId="18A1DD65" w14:textId="45045062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кредитов (300 ак</w:t>
            </w:r>
            <w:r w:rsidR="00205CC9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</w:tr>
      <w:tr w:rsidR="007D66AC" w:rsidRPr="005A013F" w14:paraId="50474BD4" w14:textId="77777777" w:rsidTr="000C5A03">
        <w:tc>
          <w:tcPr>
            <w:tcW w:w="4957" w:type="dxa"/>
          </w:tcPr>
          <w:p w14:paraId="51C5F43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5675" w:type="dxa"/>
          </w:tcPr>
          <w:p w14:paraId="3235AD54" w14:textId="494AF3B7" w:rsidR="007D66AC" w:rsidRPr="005A013F" w:rsidRDefault="0091330B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Русский. К</w:t>
            </w:r>
            <w:r w:rsidR="007D66AC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азахский</w:t>
            </w:r>
          </w:p>
        </w:tc>
      </w:tr>
      <w:tr w:rsidR="007D66AC" w:rsidRPr="005A013F" w14:paraId="3FB81912" w14:textId="77777777" w:rsidTr="000C5A03">
        <w:tc>
          <w:tcPr>
            <w:tcW w:w="4957" w:type="dxa"/>
          </w:tcPr>
          <w:p w14:paraId="5A34D57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обучения</w:t>
            </w:r>
          </w:p>
        </w:tc>
        <w:tc>
          <w:tcPr>
            <w:tcW w:w="5675" w:type="dxa"/>
          </w:tcPr>
          <w:p w14:paraId="37EDFAB7" w14:textId="57F72665" w:rsidR="007D66AC" w:rsidRPr="005A013F" w:rsidRDefault="005773E5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</w:t>
            </w:r>
            <w:r w:rsidR="0091330B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</w:p>
        </w:tc>
      </w:tr>
      <w:tr w:rsidR="007D66AC" w:rsidRPr="005A013F" w14:paraId="6C56E73A" w14:textId="77777777" w:rsidTr="000C5A03">
        <w:tc>
          <w:tcPr>
            <w:tcW w:w="4957" w:type="dxa"/>
          </w:tcPr>
          <w:p w14:paraId="14A6922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Присваиваемая квалификация по специализации (</w:t>
            </w:r>
            <w:r w:rsidRPr="005A0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сертификационный курс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5" w:type="dxa"/>
          </w:tcPr>
          <w:p w14:paraId="5542522A" w14:textId="77777777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 психотерапевт</w:t>
            </w:r>
          </w:p>
        </w:tc>
      </w:tr>
      <w:tr w:rsidR="007D66AC" w:rsidRPr="005A013F" w14:paraId="41FC69AB" w14:textId="77777777" w:rsidTr="000C5A03">
        <w:tc>
          <w:tcPr>
            <w:tcW w:w="4957" w:type="dxa"/>
          </w:tcPr>
          <w:p w14:paraId="5CF1915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по завершению обучения (</w:t>
            </w:r>
            <w:r w:rsidRPr="005A0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свидетельство о сертификационном курсе, свидетельство о повышении квалификации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5" w:type="dxa"/>
            <w:vAlign w:val="center"/>
          </w:tcPr>
          <w:p w14:paraId="3A614E0F" w14:textId="31D98F1D" w:rsidR="007D66AC" w:rsidRPr="005A013F" w:rsidRDefault="0091330B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hAnsi="Times New Roman" w:cs="Times New Roman"/>
                <w:sz w:val="24"/>
                <w:szCs w:val="24"/>
              </w:rPr>
              <w:t>Свидетельство о сертификационном курсе с приложением (транскрипт)</w:t>
            </w:r>
          </w:p>
        </w:tc>
      </w:tr>
      <w:tr w:rsidR="007D66AC" w:rsidRPr="005A013F" w14:paraId="11AFB8D7" w14:textId="77777777" w:rsidTr="000C5A03">
        <w:tc>
          <w:tcPr>
            <w:tcW w:w="4957" w:type="dxa"/>
          </w:tcPr>
          <w:p w14:paraId="0B6EA54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 экспертизы</w:t>
            </w:r>
          </w:p>
        </w:tc>
        <w:tc>
          <w:tcPr>
            <w:tcW w:w="5675" w:type="dxa"/>
            <w:vAlign w:val="center"/>
          </w:tcPr>
          <w:p w14:paraId="4201CE0A" w14:textId="518C96BE" w:rsidR="0091330B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«Психиатрия» УМО направления подготовки «Здравоохранение»,</w:t>
            </w:r>
          </w:p>
          <w:p w14:paraId="2EC68A2D" w14:textId="2D9BE2CE" w:rsidR="007D66AC" w:rsidRPr="005A013F" w:rsidRDefault="0091330B" w:rsidP="0095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D66AC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ротокол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7D66AC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</w:t>
            </w:r>
            <w:r w:rsidR="007D66AC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9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октября 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  <w:tr w:rsidR="007D66AC" w:rsidRPr="005A013F" w14:paraId="7243BAE3" w14:textId="77777777" w:rsidTr="000C5A03">
        <w:tc>
          <w:tcPr>
            <w:tcW w:w="4957" w:type="dxa"/>
          </w:tcPr>
          <w:p w14:paraId="1D52D77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составления экспертного заключения</w:t>
            </w:r>
          </w:p>
        </w:tc>
        <w:tc>
          <w:tcPr>
            <w:tcW w:w="5675" w:type="dxa"/>
          </w:tcPr>
          <w:p w14:paraId="0E1FBA88" w14:textId="1C12432E" w:rsidR="007D66AC" w:rsidRPr="005A013F" w:rsidRDefault="0091330B" w:rsidP="0095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октября 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  <w:tr w:rsidR="007D66AC" w:rsidRPr="005A013F" w14:paraId="00C09407" w14:textId="77777777" w:rsidTr="000C5A03">
        <w:tc>
          <w:tcPr>
            <w:tcW w:w="4957" w:type="dxa"/>
          </w:tcPr>
          <w:p w14:paraId="2B657B3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5675" w:type="dxa"/>
          </w:tcPr>
          <w:p w14:paraId="6F35DF33" w14:textId="48E41101" w:rsidR="007D66AC" w:rsidRPr="00C0394C" w:rsidRDefault="008D05ED" w:rsidP="00C0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91330B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C0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</w:tr>
    </w:tbl>
    <w:p w14:paraId="76FB849D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62BAA" w14:textId="77777777" w:rsidR="0091330B" w:rsidRPr="005A013F" w:rsidRDefault="007D66AC" w:rsidP="0091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br w:type="page"/>
      </w:r>
      <w:r w:rsidR="0091330B" w:rsidRPr="005A013F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ссылки для разработки программы сертификационного курса</w:t>
      </w:r>
      <w:r w:rsidR="0091330B"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076E567" w14:textId="0FB4A373" w:rsidR="007D66AC" w:rsidRPr="005A013F" w:rsidRDefault="0091330B" w:rsidP="0091330B">
      <w:pPr>
        <w:pStyle w:val="aff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5A013F">
        <w:rPr>
          <w:color w:val="000000"/>
          <w:sz w:val="28"/>
          <w:szCs w:val="28"/>
        </w:rPr>
        <w:t>Приказ</w:t>
      </w:r>
      <w:r w:rsidR="007D66AC" w:rsidRPr="005A013F">
        <w:rPr>
          <w:color w:val="000000"/>
          <w:sz w:val="28"/>
          <w:szCs w:val="28"/>
        </w:rPr>
        <w:t xml:space="preserve">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образование»;</w:t>
      </w:r>
    </w:p>
    <w:p w14:paraId="7C4B880A" w14:textId="430B9986" w:rsidR="007D66AC" w:rsidRPr="005A013F" w:rsidRDefault="0091330B" w:rsidP="009133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7D66AC"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здравоохранения»;</w:t>
      </w:r>
    </w:p>
    <w:p w14:paraId="78AEEFD9" w14:textId="77777777" w:rsidR="007D66AC" w:rsidRPr="005A013F" w:rsidRDefault="007D66AC" w:rsidP="009133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>Приказом Министра труда и социальной защиты населения Республики Казахстан от 6 сентября 2023 года № 374. «Об определении правил признания профессиональных квалификаций»</w:t>
      </w:r>
    </w:p>
    <w:p w14:paraId="6A3460B9" w14:textId="159DF829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Приказом Министра образования и науки РК №259 от 05 июня 2019 года «О внесении изменения в Приказ Министра образования и науки РК №137 от 20 марта 2015 года «Об утверждении правил организации учебного процесса по дистанционным образовательным технологиям».</w:t>
      </w:r>
    </w:p>
    <w:p w14:paraId="766F9403" w14:textId="423C75E9" w:rsidR="007D66AC" w:rsidRPr="005A013F" w:rsidRDefault="00443989" w:rsidP="0044398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>5. Приказом Министра здравоохранения Республики Казахстан от 30 ноября 2020 года № ҚР ДСМ-224/2020 «Об утверждении стандарта организации оказания медико-социальной помощи в области психического здоровья населению Республики Казахстан».</w:t>
      </w:r>
    </w:p>
    <w:p w14:paraId="318E2C21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3FBD57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разработчиках:</w:t>
      </w:r>
    </w:p>
    <w:tbl>
      <w:tblPr>
        <w:tblStyle w:val="aff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2552"/>
      </w:tblGrid>
      <w:tr w:rsidR="000C5A03" w:rsidRPr="005A013F" w14:paraId="3856F71E" w14:textId="77777777" w:rsidTr="00AE6C13">
        <w:tc>
          <w:tcPr>
            <w:tcW w:w="4678" w:type="dxa"/>
          </w:tcPr>
          <w:p w14:paraId="464F73CB" w14:textId="77777777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14:paraId="711A0DA2" w14:textId="2B7C900B" w:rsidR="000C5A03" w:rsidRPr="000C5A03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552" w:type="dxa"/>
          </w:tcPr>
          <w:p w14:paraId="0F89E65B" w14:textId="00994614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Контактные данные,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E.mail</w:t>
            </w:r>
            <w:proofErr w:type="spellEnd"/>
          </w:p>
        </w:tc>
      </w:tr>
      <w:tr w:rsidR="000C5A03" w:rsidRPr="005A013F" w14:paraId="46A1625D" w14:textId="77777777" w:rsidTr="00AE6C13">
        <w:trPr>
          <w:trHeight w:val="1644"/>
        </w:trPr>
        <w:tc>
          <w:tcPr>
            <w:tcW w:w="4678" w:type="dxa"/>
          </w:tcPr>
          <w:p w14:paraId="7B530D5E" w14:textId="77777777" w:rsidR="000C5A03" w:rsidRPr="005A013F" w:rsidRDefault="000C5A03" w:rsidP="000C5A0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научный сотрудник от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 научного менеджмента и образования РГП на ПХВ «Республиканский </w:t>
            </w:r>
          </w:p>
          <w:p w14:paraId="3C34B653" w14:textId="77777777" w:rsidR="000C5A03" w:rsidRPr="005A013F" w:rsidRDefault="000C5A03" w:rsidP="000C5A0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научно-практический центр </w:t>
            </w:r>
          </w:p>
          <w:p w14:paraId="4D436CA3" w14:textId="77777777" w:rsidR="000C5A03" w:rsidRPr="005A013F" w:rsidRDefault="000C5A03" w:rsidP="000C5A0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психического здоровья» МЗ РК; </w:t>
            </w:r>
          </w:p>
          <w:p w14:paraId="2EAB84EE" w14:textId="77777777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кафедры 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психиатрии и наркологии им. Г.И.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Зальцмана</w:t>
            </w:r>
            <w:proofErr w:type="spellEnd"/>
          </w:p>
          <w:p w14:paraId="05175E87" w14:textId="77777777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НАО «Казахский национальный медицинский университет им. С.Д. Асфендиярова», к.м.н.</w:t>
            </w:r>
          </w:p>
        </w:tc>
        <w:tc>
          <w:tcPr>
            <w:tcW w:w="2835" w:type="dxa"/>
          </w:tcPr>
          <w:p w14:paraId="192F37F0" w14:textId="77777777" w:rsidR="000C5A03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Темержановна</w:t>
            </w:r>
            <w:proofErr w:type="spellEnd"/>
          </w:p>
          <w:p w14:paraId="1A89F76E" w14:textId="77777777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6792D3" w14:textId="53A9762F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+7701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9252715</w:t>
            </w:r>
          </w:p>
          <w:p w14:paraId="11786AE4" w14:textId="77777777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elmira_zhuss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@mail.ru</w:t>
            </w:r>
          </w:p>
          <w:p w14:paraId="39E5F97F" w14:textId="77777777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A03" w:rsidRPr="005A013F" w14:paraId="513CCC3A" w14:textId="77777777" w:rsidTr="00AE6C13">
        <w:trPr>
          <w:trHeight w:val="1644"/>
        </w:trPr>
        <w:tc>
          <w:tcPr>
            <w:tcW w:w="4678" w:type="dxa"/>
          </w:tcPr>
          <w:p w14:paraId="384772D6" w14:textId="77777777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психиатрии и наркологии им. Г.И.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Зальцмана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 «Казахский национальный медицинский университет им. С.Д. Асфендиярова», к.м.н.</w:t>
            </w:r>
          </w:p>
        </w:tc>
        <w:tc>
          <w:tcPr>
            <w:tcW w:w="2835" w:type="dxa"/>
          </w:tcPr>
          <w:p w14:paraId="20A4DD4E" w14:textId="31ED1873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Беспалова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юдмила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552" w:type="dxa"/>
          </w:tcPr>
          <w:p w14:paraId="783B8F1E" w14:textId="77777777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+7701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1112738</w:t>
            </w:r>
          </w:p>
          <w:p w14:paraId="6FCAC6E2" w14:textId="1FEE6A29" w:rsidR="000C5A03" w:rsidRPr="005A013F" w:rsidRDefault="000C5A03" w:rsidP="000C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limalium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@mail.ru</w:t>
            </w:r>
          </w:p>
        </w:tc>
      </w:tr>
    </w:tbl>
    <w:p w14:paraId="2473BE4A" w14:textId="77777777" w:rsidR="007D66AC" w:rsidRPr="005A013F" w:rsidRDefault="007D66AC" w:rsidP="005A0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7E1F8" w14:textId="1158B6E6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sz w:val="28"/>
          <w:szCs w:val="28"/>
        </w:rPr>
        <w:t>Программа сертификационного</w:t>
      </w:r>
      <w:r w:rsidR="0091330B" w:rsidRPr="005A013F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утверждена на заседании М</w:t>
      </w:r>
      <w:r w:rsidRPr="005A013F"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етодического совета РНПЦПЗ </w:t>
      </w:r>
    </w:p>
    <w:tbl>
      <w:tblPr>
        <w:tblStyle w:val="aff5"/>
        <w:tblW w:w="10071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4"/>
        <w:gridCol w:w="2835"/>
        <w:gridCol w:w="2552"/>
      </w:tblGrid>
      <w:tr w:rsidR="00950D0D" w:rsidRPr="005A013F" w14:paraId="1712D531" w14:textId="77777777" w:rsidTr="00950D0D">
        <w:tc>
          <w:tcPr>
            <w:tcW w:w="4684" w:type="dxa"/>
            <w:shd w:val="clear" w:color="auto" w:fill="auto"/>
          </w:tcPr>
          <w:p w14:paraId="5184ACB4" w14:textId="77777777" w:rsidR="00950D0D" w:rsidRPr="005A013F" w:rsidRDefault="00950D0D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Должность, место работы, звание (при наличии)</w:t>
            </w:r>
          </w:p>
        </w:tc>
        <w:tc>
          <w:tcPr>
            <w:tcW w:w="2835" w:type="dxa"/>
            <w:shd w:val="clear" w:color="auto" w:fill="auto"/>
          </w:tcPr>
          <w:p w14:paraId="288DCD0D" w14:textId="77777777" w:rsidR="00950D0D" w:rsidRPr="005A013F" w:rsidRDefault="00950D0D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63002185" w14:textId="77777777" w:rsidR="00950D0D" w:rsidRPr="005A013F" w:rsidRDefault="00950D0D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протокола</w:t>
            </w:r>
          </w:p>
        </w:tc>
      </w:tr>
      <w:tr w:rsidR="00950D0D" w:rsidRPr="005A013F" w14:paraId="1127878F" w14:textId="77777777" w:rsidTr="00950D0D">
        <w:tc>
          <w:tcPr>
            <w:tcW w:w="4684" w:type="dxa"/>
            <w:shd w:val="clear" w:color="auto" w:fill="auto"/>
          </w:tcPr>
          <w:p w14:paraId="48898587" w14:textId="77777777" w:rsidR="00950D0D" w:rsidRPr="005A013F" w:rsidRDefault="00950D0D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14:paraId="5ED465E1" w14:textId="77777777" w:rsidR="00950D0D" w:rsidRPr="005A013F" w:rsidRDefault="00950D0D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155560C7" w14:textId="77777777" w:rsidR="00950D0D" w:rsidRPr="005A013F" w:rsidRDefault="00950D0D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РГП на ПХВ «Республиканский научно-практический центр психического здоровья», д.м.н.</w:t>
            </w:r>
          </w:p>
        </w:tc>
        <w:tc>
          <w:tcPr>
            <w:tcW w:w="2835" w:type="dxa"/>
            <w:shd w:val="clear" w:color="auto" w:fill="auto"/>
          </w:tcPr>
          <w:p w14:paraId="3131C904" w14:textId="77777777" w:rsidR="00950D0D" w:rsidRPr="005A013F" w:rsidRDefault="00950D0D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Алтынбеков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F96A34" w14:textId="77777777" w:rsidR="00950D0D" w:rsidRPr="005A013F" w:rsidRDefault="00950D0D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Куаныш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6C3F3B" w14:textId="77777777" w:rsidR="00950D0D" w:rsidRPr="005A013F" w:rsidRDefault="00950D0D" w:rsidP="00AE6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Сагатович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B8431FF" w14:textId="77777777" w:rsidR="000C5A03" w:rsidRDefault="000C5A03" w:rsidP="00950D0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  <w:p w14:paraId="07C29B52" w14:textId="370DE7D9" w:rsidR="00950D0D" w:rsidRPr="005A013F" w:rsidRDefault="00950D0D" w:rsidP="00950D0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  <w:p w14:paraId="4FCD46F2" w14:textId="18E07969" w:rsidR="00950D0D" w:rsidRPr="005A013F" w:rsidRDefault="00950D0D" w:rsidP="00950D0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884407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A69A88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Экспертная оценка ОП СК обсуждена на заседании Комитета </w:t>
      </w:r>
      <w:r w:rsidRPr="005A013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бразовательны</w:t>
      </w:r>
      <w:r w:rsidRPr="005A013F">
        <w:rPr>
          <w:rFonts w:ascii="Times New Roman" w:eastAsia="Times New Roman" w:hAnsi="Times New Roman" w:cs="Times New Roman"/>
          <w:b/>
          <w:sz w:val="28"/>
          <w:szCs w:val="28"/>
        </w:rPr>
        <w:t xml:space="preserve">х программ </w:t>
      </w: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«Психиатрия»</w:t>
      </w:r>
    </w:p>
    <w:tbl>
      <w:tblPr>
        <w:tblStyle w:val="aff6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2552"/>
      </w:tblGrid>
      <w:tr w:rsidR="007D66AC" w:rsidRPr="005A013F" w14:paraId="74F77571" w14:textId="77777777" w:rsidTr="00AE6C13">
        <w:tc>
          <w:tcPr>
            <w:tcW w:w="4678" w:type="dxa"/>
          </w:tcPr>
          <w:p w14:paraId="1483330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Должность, место работы, звание (при наличии) эксперта</w:t>
            </w:r>
          </w:p>
        </w:tc>
        <w:tc>
          <w:tcPr>
            <w:tcW w:w="2835" w:type="dxa"/>
          </w:tcPr>
          <w:p w14:paraId="0848F19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14:paraId="71696FE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№ протокола</w:t>
            </w:r>
          </w:p>
        </w:tc>
      </w:tr>
      <w:tr w:rsidR="007D66AC" w:rsidRPr="005A013F" w14:paraId="3F7311BF" w14:textId="77777777" w:rsidTr="00AE6C13">
        <w:tc>
          <w:tcPr>
            <w:tcW w:w="4678" w:type="dxa"/>
          </w:tcPr>
          <w:p w14:paraId="54615F9E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профессор каф. неврологии, психиатрии и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реабилитологии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, к.м.н., доцент, ответственная за курс психиатрии и наркологии НАО МУК</w:t>
            </w:r>
          </w:p>
        </w:tc>
        <w:tc>
          <w:tcPr>
            <w:tcW w:w="2835" w:type="dxa"/>
          </w:tcPr>
          <w:p w14:paraId="369E1C12" w14:textId="77777777" w:rsidR="007D66AC" w:rsidRPr="005A013F" w:rsidRDefault="007D66AC" w:rsidP="00AE6C13">
            <w:pPr>
              <w:spacing w:after="24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Любченко Марина Юрьевна</w:t>
            </w:r>
          </w:p>
        </w:tc>
        <w:tc>
          <w:tcPr>
            <w:tcW w:w="2552" w:type="dxa"/>
          </w:tcPr>
          <w:p w14:paraId="6AA7B90D" w14:textId="5058C93C" w:rsidR="007D66AC" w:rsidRPr="005A013F" w:rsidRDefault="0091330B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D0D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0C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950D0D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9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="00950D0D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5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октября </w:t>
            </w:r>
            <w:r w:rsidR="00950D0D"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</w:tbl>
    <w:p w14:paraId="3C7CA70D" w14:textId="77777777" w:rsidR="007D66AC" w:rsidRPr="005A013F" w:rsidRDefault="007D66AC" w:rsidP="007D66AC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>ОП СК, акт экспертизы и протокол обсуждения размещены по ссылке …</w:t>
      </w:r>
    </w:p>
    <w:p w14:paraId="4DB43FE6" w14:textId="77777777" w:rsidR="0091330B" w:rsidRPr="005A013F" w:rsidRDefault="0091330B" w:rsidP="007D66AC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16F53" w14:textId="26B6CBC6" w:rsidR="007D66AC" w:rsidRPr="005A013F" w:rsidRDefault="007D66AC" w:rsidP="007D66AC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СК одобрена на заседании УМО направления подготовки – Здравоохранение </w:t>
      </w: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330B" w:rsidRPr="005A013F"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 w:rsidR="0091330B" w:rsidRPr="005A013F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="0091330B" w:rsidRPr="005A013F">
        <w:rPr>
          <w:rFonts w:ascii="Times New Roman" w:eastAsia="Times New Roman" w:hAnsi="Times New Roman" w:cs="Times New Roman"/>
          <w:sz w:val="28"/>
          <w:szCs w:val="28"/>
        </w:rPr>
        <w:t>________ 2</w:t>
      </w:r>
      <w:r w:rsidRPr="005A013F">
        <w:rPr>
          <w:rFonts w:ascii="Times New Roman" w:eastAsia="Times New Roman" w:hAnsi="Times New Roman" w:cs="Times New Roman"/>
          <w:sz w:val="28"/>
          <w:szCs w:val="28"/>
        </w:rPr>
        <w:t>023</w:t>
      </w:r>
      <w:r w:rsidR="0091330B" w:rsidRPr="005A013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., протокол № </w:t>
      </w:r>
      <w:r w:rsidR="0091330B" w:rsidRPr="005A013F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5A013F">
        <w:rPr>
          <w:rFonts w:ascii="Times New Roman" w:eastAsia="Times New Roman" w:hAnsi="Times New Roman" w:cs="Times New Roman"/>
          <w:sz w:val="28"/>
          <w:szCs w:val="28"/>
        </w:rPr>
        <w:t>(</w:t>
      </w:r>
      <w:r w:rsidR="0091330B" w:rsidRPr="005A013F">
        <w:rPr>
          <w:rStyle w:val="s0"/>
          <w:bCs/>
        </w:rPr>
        <w:t>проект ОП р</w:t>
      </w:r>
      <w:r w:rsidR="0091330B" w:rsidRPr="005A013F">
        <w:rPr>
          <w:rStyle w:val="s0"/>
          <w:bCs/>
          <w:lang w:val="kk-KZ"/>
        </w:rPr>
        <w:t>а</w:t>
      </w:r>
      <w:r w:rsidR="0091330B" w:rsidRPr="005A013F">
        <w:rPr>
          <w:rStyle w:val="s0"/>
          <w:bCs/>
        </w:rPr>
        <w:t xml:space="preserve">змещен </w:t>
      </w:r>
      <w:r w:rsidRPr="005A013F">
        <w:rPr>
          <w:rFonts w:ascii="Times New Roman" w:eastAsia="Times New Roman" w:hAnsi="Times New Roman" w:cs="Times New Roman"/>
          <w:sz w:val="28"/>
          <w:szCs w:val="28"/>
        </w:rPr>
        <w:t>на сайте УМО …)</w:t>
      </w:r>
    </w:p>
    <w:p w14:paraId="3EB86F36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13F">
        <w:br w:type="page"/>
      </w:r>
    </w:p>
    <w:p w14:paraId="448F3CF7" w14:textId="77777777" w:rsidR="007D66AC" w:rsidRPr="005A013F" w:rsidRDefault="007D66AC" w:rsidP="007D66AC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 сертификационного цикла</w:t>
      </w:r>
    </w:p>
    <w:p w14:paraId="46229B1C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программы:</w:t>
      </w:r>
    </w:p>
    <w:p w14:paraId="38A550AC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7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D66AC" w:rsidRPr="005A013F" w14:paraId="68222451" w14:textId="77777777" w:rsidTr="00AE6C13">
        <w:tc>
          <w:tcPr>
            <w:tcW w:w="10031" w:type="dxa"/>
          </w:tcPr>
          <w:p w14:paraId="3914A59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right" w:pos="567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направлена на подготовку врача психотерапевта, деятельность которого направлена на осуществление психотерапевтической диагностики, планирования и проведения психотерапевтических вмешательств с учетом нозологии и личностных особенностей в рамках оказания специализированной помощи на амбулаторном и стационарном уровнях.</w:t>
            </w:r>
          </w:p>
        </w:tc>
      </w:tr>
    </w:tbl>
    <w:p w14:paraId="00D81EAE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DB839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Краткое описание программы:</w:t>
      </w:r>
    </w:p>
    <w:p w14:paraId="553159B2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8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D66AC" w:rsidRPr="005A013F" w14:paraId="17B50C0C" w14:textId="77777777" w:rsidTr="00AE6C13">
        <w:tc>
          <w:tcPr>
            <w:tcW w:w="10031" w:type="dxa"/>
          </w:tcPr>
          <w:p w14:paraId="614AD1C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направлена на освоение профессиональных знаний, умений и навыков врача психотерапевта по</w:t>
            </w:r>
            <w:r w:rsidRPr="005A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специализации 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«Психотерапия» в рамках основной специальности «Психиатрия».</w:t>
            </w:r>
          </w:p>
          <w:p w14:paraId="0E5E065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8265C5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блок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психотерапевтической помощи в Республике Казахстан, современные направления и виды (методы) психотерапии; показания и противопоказания к проведению различных психотерапевтических методов; особенности психотерапевтической работы в зависимости от возраста и имеющейся патологии.</w:t>
            </w:r>
          </w:p>
          <w:p w14:paraId="02B292C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2) п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рактический блок: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и применение навыков проведения психотерапевтической интервенции; создания терапевтического контракта, а также проведения конкретных психотерапевтических техник в зависимости от состояния клиента.</w:t>
            </w:r>
          </w:p>
        </w:tc>
      </w:tr>
    </w:tbl>
    <w:p w14:paraId="179BED99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F6CAC4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Согласование ключевых элементов программы:</w:t>
      </w:r>
    </w:p>
    <w:p w14:paraId="3DCDA648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9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777"/>
        <w:gridCol w:w="3276"/>
        <w:gridCol w:w="2268"/>
      </w:tblGrid>
      <w:tr w:rsidR="007D66AC" w:rsidRPr="005A013F" w14:paraId="2AF5C628" w14:textId="77777777" w:rsidTr="00AE6C13">
        <w:tc>
          <w:tcPr>
            <w:tcW w:w="710" w:type="dxa"/>
            <w:vAlign w:val="center"/>
          </w:tcPr>
          <w:p w14:paraId="1570F34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3777" w:type="dxa"/>
            <w:vAlign w:val="center"/>
          </w:tcPr>
          <w:p w14:paraId="2931731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3276" w:type="dxa"/>
            <w:vAlign w:val="center"/>
          </w:tcPr>
          <w:p w14:paraId="6919D93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оценки (КИС согласно приложению к ОП)</w:t>
            </w:r>
          </w:p>
        </w:tc>
        <w:tc>
          <w:tcPr>
            <w:tcW w:w="2268" w:type="dxa"/>
            <w:vAlign w:val="center"/>
          </w:tcPr>
          <w:p w14:paraId="1FAF810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обучения</w:t>
            </w:r>
          </w:p>
        </w:tc>
      </w:tr>
      <w:tr w:rsidR="007D66AC" w:rsidRPr="005A013F" w14:paraId="707C8287" w14:textId="77777777" w:rsidTr="00AE6C13">
        <w:tc>
          <w:tcPr>
            <w:tcW w:w="710" w:type="dxa"/>
          </w:tcPr>
          <w:p w14:paraId="31BFB37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14:paraId="22559CC7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провести психотерапевтическую (психиатрическую) диагностику</w:t>
            </w:r>
          </w:p>
        </w:tc>
        <w:tc>
          <w:tcPr>
            <w:tcW w:w="3276" w:type="dxa"/>
          </w:tcPr>
          <w:p w14:paraId="496C340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клинического случая (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CbD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714605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14:paraId="43C17A4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7D66AC" w:rsidRPr="005A013F" w14:paraId="5A06F159" w14:textId="77777777" w:rsidTr="00AE6C13">
        <w:tc>
          <w:tcPr>
            <w:tcW w:w="710" w:type="dxa"/>
          </w:tcPr>
          <w:p w14:paraId="73A87099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14:paraId="1FF48BA7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Способен дать обратную связь клиенту с включением элементов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психопросвещения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психообразования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имеющимися симптомами у клиента</w:t>
            </w:r>
          </w:p>
        </w:tc>
        <w:tc>
          <w:tcPr>
            <w:tcW w:w="3276" w:type="dxa"/>
          </w:tcPr>
          <w:p w14:paraId="039E591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ролевой игры</w:t>
            </w:r>
          </w:p>
        </w:tc>
        <w:tc>
          <w:tcPr>
            <w:tcW w:w="2268" w:type="dxa"/>
          </w:tcPr>
          <w:p w14:paraId="6CCB9B0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Практическое занятие</w:t>
            </w:r>
          </w:p>
        </w:tc>
      </w:tr>
      <w:tr w:rsidR="007D66AC" w:rsidRPr="005A013F" w14:paraId="4EE3FF5E" w14:textId="77777777" w:rsidTr="00AE6C13">
        <w:tc>
          <w:tcPr>
            <w:tcW w:w="710" w:type="dxa"/>
          </w:tcPr>
          <w:p w14:paraId="5765B7C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14:paraId="74481BF7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совместно с клиентом вычленить основной клиентский запрос</w:t>
            </w:r>
          </w:p>
        </w:tc>
        <w:tc>
          <w:tcPr>
            <w:tcW w:w="3276" w:type="dxa"/>
          </w:tcPr>
          <w:p w14:paraId="0D65C84C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группах, ролевая игра, обсуждение в группе </w:t>
            </w:r>
          </w:p>
        </w:tc>
        <w:tc>
          <w:tcPr>
            <w:tcW w:w="2268" w:type="dxa"/>
          </w:tcPr>
          <w:p w14:paraId="14C1BEF0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  <w:p w14:paraId="67C6C0EC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D66AC" w:rsidRPr="005A013F" w14:paraId="5D0AB5D0" w14:textId="77777777" w:rsidTr="00AE6C13">
        <w:tc>
          <w:tcPr>
            <w:tcW w:w="710" w:type="dxa"/>
          </w:tcPr>
          <w:p w14:paraId="1BC886A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</w:tcPr>
          <w:p w14:paraId="76E17AE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сформировать терапевтический контракт с клиентом.</w:t>
            </w:r>
          </w:p>
        </w:tc>
        <w:tc>
          <w:tcPr>
            <w:tcW w:w="3276" w:type="dxa"/>
          </w:tcPr>
          <w:p w14:paraId="43357E8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малых группах, ролевая игра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в группе</w:t>
            </w:r>
          </w:p>
        </w:tc>
        <w:tc>
          <w:tcPr>
            <w:tcW w:w="2268" w:type="dxa"/>
          </w:tcPr>
          <w:p w14:paraId="7645111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14:paraId="52AD4A5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7D66AC" w:rsidRPr="005A013F" w14:paraId="01A04D4D" w14:textId="77777777" w:rsidTr="00AE6C13">
        <w:tc>
          <w:tcPr>
            <w:tcW w:w="710" w:type="dxa"/>
          </w:tcPr>
          <w:p w14:paraId="7EEDD93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</w:tcPr>
          <w:p w14:paraId="05B2AEA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выбрат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ь метод психотерапии в соответствии с клиентским запросом и особенностями личности клиента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14:paraId="32E23161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группах, ролевая игра, обсуждение в группе </w:t>
            </w:r>
          </w:p>
        </w:tc>
        <w:tc>
          <w:tcPr>
            <w:tcW w:w="2268" w:type="dxa"/>
          </w:tcPr>
          <w:p w14:paraId="2A8D166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Тренинг/ролевая игра</w:t>
            </w:r>
          </w:p>
        </w:tc>
      </w:tr>
      <w:tr w:rsidR="007D66AC" w:rsidRPr="005A013F" w14:paraId="50E5A246" w14:textId="77777777" w:rsidTr="00AE6C13">
        <w:tc>
          <w:tcPr>
            <w:tcW w:w="710" w:type="dxa"/>
          </w:tcPr>
          <w:p w14:paraId="7DC2301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</w:tcPr>
          <w:p w14:paraId="1DBB567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Способен 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терапии для клиента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14:paraId="36F01713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группах, ролевая игра, обсуждение в группе </w:t>
            </w:r>
          </w:p>
        </w:tc>
        <w:tc>
          <w:tcPr>
            <w:tcW w:w="2268" w:type="dxa"/>
          </w:tcPr>
          <w:p w14:paraId="33B20E9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Тренинг/ролевая игра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</w:tr>
      <w:tr w:rsidR="007D66AC" w:rsidRPr="005A013F" w14:paraId="38FB0180" w14:textId="77777777" w:rsidTr="00AE6C13">
        <w:tc>
          <w:tcPr>
            <w:tcW w:w="710" w:type="dxa"/>
          </w:tcPr>
          <w:p w14:paraId="148F29D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77" w:type="dxa"/>
          </w:tcPr>
          <w:p w14:paraId="5345628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Способен оказать 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психотерапевтическую поддержку при кризисных состояниях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14:paraId="27E239E0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группах, ролевая игра, обсуждение в группе </w:t>
            </w:r>
          </w:p>
        </w:tc>
        <w:tc>
          <w:tcPr>
            <w:tcW w:w="2268" w:type="dxa"/>
          </w:tcPr>
          <w:p w14:paraId="2CD315E0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Дебрифинг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(обсуждение после выполнения задания)</w:t>
            </w:r>
          </w:p>
        </w:tc>
      </w:tr>
      <w:tr w:rsidR="007D66AC" w:rsidRPr="005A013F" w14:paraId="6420D82F" w14:textId="77777777" w:rsidTr="00AE6C13">
        <w:tc>
          <w:tcPr>
            <w:tcW w:w="710" w:type="dxa"/>
          </w:tcPr>
          <w:p w14:paraId="10755E2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</w:tcPr>
          <w:p w14:paraId="01A998B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и готов к приобретению новых знаний, необходимых для повседневной профессиональной деятельности и продолжения образования.</w:t>
            </w:r>
          </w:p>
        </w:tc>
        <w:tc>
          <w:tcPr>
            <w:tcW w:w="3276" w:type="dxa"/>
          </w:tcPr>
          <w:p w14:paraId="6253A3A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презентации, оценка рецензии</w:t>
            </w:r>
          </w:p>
        </w:tc>
        <w:tc>
          <w:tcPr>
            <w:tcW w:w="2268" w:type="dxa"/>
          </w:tcPr>
          <w:p w14:paraId="3DBB1AD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Журнальный клуб (JC -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E0153C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F75FB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126CF2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A7300" w14:textId="12120D26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реализации программы сертификационного курса</w:t>
      </w:r>
    </w:p>
    <w:p w14:paraId="598F3189" w14:textId="77777777" w:rsidR="0091330B" w:rsidRPr="005A013F" w:rsidRDefault="0091330B" w:rsidP="007D66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a"/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950"/>
        <w:gridCol w:w="561"/>
        <w:gridCol w:w="561"/>
        <w:gridCol w:w="561"/>
        <w:gridCol w:w="561"/>
        <w:gridCol w:w="575"/>
        <w:gridCol w:w="3687"/>
      </w:tblGrid>
      <w:tr w:rsidR="007D66AC" w:rsidRPr="005A013F" w14:paraId="3525B7B8" w14:textId="77777777" w:rsidTr="00AE6C13">
        <w:trPr>
          <w:cantSplit/>
          <w:trHeight w:val="418"/>
        </w:trPr>
        <w:tc>
          <w:tcPr>
            <w:tcW w:w="683" w:type="dxa"/>
            <w:vMerge w:val="restart"/>
            <w:vAlign w:val="center"/>
          </w:tcPr>
          <w:p w14:paraId="794AC73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0" w:type="dxa"/>
            <w:vMerge w:val="restart"/>
            <w:vAlign w:val="center"/>
          </w:tcPr>
          <w:p w14:paraId="44C8E7A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темы/раздела/дисциплин</w:t>
            </w:r>
          </w:p>
        </w:tc>
        <w:tc>
          <w:tcPr>
            <w:tcW w:w="2819" w:type="dxa"/>
            <w:gridSpan w:val="5"/>
          </w:tcPr>
          <w:p w14:paraId="6A6B38A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 часах</w:t>
            </w:r>
          </w:p>
        </w:tc>
        <w:tc>
          <w:tcPr>
            <w:tcW w:w="3687" w:type="dxa"/>
            <w:vMerge w:val="restart"/>
          </w:tcPr>
          <w:p w14:paraId="2E69096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</w:p>
          <w:p w14:paraId="0E99963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2CF9B3EF" w14:textId="77777777" w:rsidTr="00205CC9">
        <w:trPr>
          <w:cantSplit/>
          <w:trHeight w:val="1261"/>
        </w:trPr>
        <w:tc>
          <w:tcPr>
            <w:tcW w:w="683" w:type="dxa"/>
            <w:vMerge/>
            <w:vAlign w:val="center"/>
          </w:tcPr>
          <w:p w14:paraId="0305D69A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vAlign w:val="center"/>
          </w:tcPr>
          <w:p w14:paraId="120693BC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extDirection w:val="btLr"/>
            <w:vAlign w:val="center"/>
          </w:tcPr>
          <w:p w14:paraId="215E5936" w14:textId="77777777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61" w:type="dxa"/>
            <w:textDirection w:val="btLr"/>
            <w:vAlign w:val="center"/>
          </w:tcPr>
          <w:p w14:paraId="3B9122CA" w14:textId="77777777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561" w:type="dxa"/>
            <w:textDirection w:val="btLr"/>
            <w:vAlign w:val="center"/>
          </w:tcPr>
          <w:p w14:paraId="49F085BC" w14:textId="77777777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561" w:type="dxa"/>
            <w:textDirection w:val="btLr"/>
            <w:vAlign w:val="center"/>
          </w:tcPr>
          <w:p w14:paraId="2B475BC8" w14:textId="77777777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Др.виды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обучения* </w:t>
            </w:r>
          </w:p>
        </w:tc>
        <w:tc>
          <w:tcPr>
            <w:tcW w:w="575" w:type="dxa"/>
            <w:textDirection w:val="btLr"/>
            <w:vAlign w:val="center"/>
          </w:tcPr>
          <w:p w14:paraId="6B98E35E" w14:textId="77777777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3687" w:type="dxa"/>
            <w:vMerge/>
          </w:tcPr>
          <w:p w14:paraId="63577393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6639F27F" w14:textId="77777777" w:rsidTr="00AE6C13">
        <w:tc>
          <w:tcPr>
            <w:tcW w:w="10139" w:type="dxa"/>
            <w:gridSpan w:val="8"/>
            <w:vAlign w:val="center"/>
          </w:tcPr>
          <w:p w14:paraId="0278900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1: </w:t>
            </w: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психотерапию</w:t>
            </w: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7D66AC" w:rsidRPr="005A013F" w14:paraId="66A20AC5" w14:textId="77777777" w:rsidTr="00AE6C13">
        <w:tc>
          <w:tcPr>
            <w:tcW w:w="683" w:type="dxa"/>
            <w:vAlign w:val="center"/>
          </w:tcPr>
          <w:p w14:paraId="5818D47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50" w:type="dxa"/>
          </w:tcPr>
          <w:p w14:paraId="4B9AEFE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организации и структура психотерапевтической службы в РК. 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и задачи психотерапии. Существующие направления психотерапии.</w:t>
            </w:r>
          </w:p>
        </w:tc>
        <w:tc>
          <w:tcPr>
            <w:tcW w:w="561" w:type="dxa"/>
          </w:tcPr>
          <w:p w14:paraId="11F17C1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7832EAD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5467AAB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280E323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43AA014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6BFF3C8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Обсудите с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труктурн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ку организации психотерапевтической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службы в РК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организации психиатрической помощи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C21B67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Обсудите международный опыт оказания психотерапевтической помощи. Дайте определение психотерапии, цели и задачи. Обсудите возникновение психотерапии как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субдисциплины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, современные направления психотерапии.</w:t>
            </w:r>
          </w:p>
        </w:tc>
      </w:tr>
      <w:tr w:rsidR="007D66AC" w:rsidRPr="005A013F" w14:paraId="04F65A22" w14:textId="77777777" w:rsidTr="00AE6C13">
        <w:tc>
          <w:tcPr>
            <w:tcW w:w="683" w:type="dxa"/>
            <w:vAlign w:val="center"/>
          </w:tcPr>
          <w:p w14:paraId="718404E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50" w:type="dxa"/>
          </w:tcPr>
          <w:p w14:paraId="70BDDE5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принципы психотерапевтической диагностики, психотерапевтическое вмешательство, терапевтический контракт, 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групповая психотерапия</w:t>
            </w:r>
          </w:p>
        </w:tc>
        <w:tc>
          <w:tcPr>
            <w:tcW w:w="561" w:type="dxa"/>
          </w:tcPr>
          <w:p w14:paraId="3F08E077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52981C1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307B20B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7EA2A4F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40A01A3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591B3CBF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Cформулируйте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показания, противопоказания к общей и специальной психотерапии. Продемонстрируйте планирование психотерапевтического процесса, особенности заключения психотерапевтического контракта. Обсудите особенности индивидуальной и групповой психотерапии.</w:t>
            </w:r>
          </w:p>
        </w:tc>
      </w:tr>
      <w:tr w:rsidR="007D66AC" w:rsidRPr="005A013F" w14:paraId="182B1AD0" w14:textId="77777777" w:rsidTr="00AE6C13">
        <w:tc>
          <w:tcPr>
            <w:tcW w:w="683" w:type="dxa"/>
            <w:vAlign w:val="center"/>
          </w:tcPr>
          <w:p w14:paraId="79EC8FA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35020E9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61" w:type="dxa"/>
          </w:tcPr>
          <w:p w14:paraId="340B4E4E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30C7E10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14:paraId="7F0FA599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14:paraId="1650CE4E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5" w:type="dxa"/>
          </w:tcPr>
          <w:p w14:paraId="3507333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7" w:type="dxa"/>
          </w:tcPr>
          <w:p w14:paraId="7044BD9D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6AC" w:rsidRPr="005A013F" w14:paraId="6A00A4B0" w14:textId="77777777" w:rsidTr="00AE6C13">
        <w:trPr>
          <w:trHeight w:val="240"/>
        </w:trPr>
        <w:tc>
          <w:tcPr>
            <w:tcW w:w="683" w:type="dxa"/>
            <w:vAlign w:val="center"/>
          </w:tcPr>
          <w:p w14:paraId="48B04AE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gridSpan w:val="7"/>
          </w:tcPr>
          <w:p w14:paraId="2E3608E9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      60 часов</w:t>
            </w:r>
          </w:p>
        </w:tc>
      </w:tr>
      <w:tr w:rsidR="007D66AC" w:rsidRPr="005A013F" w14:paraId="5F9C819A" w14:textId="77777777" w:rsidTr="00AE6C13">
        <w:trPr>
          <w:trHeight w:val="240"/>
        </w:trPr>
        <w:tc>
          <w:tcPr>
            <w:tcW w:w="10139" w:type="dxa"/>
            <w:gridSpan w:val="8"/>
            <w:vAlign w:val="center"/>
          </w:tcPr>
          <w:p w14:paraId="35BAF02B" w14:textId="77777777" w:rsidR="007D66AC" w:rsidRPr="005A013F" w:rsidRDefault="007D66AC" w:rsidP="00AE6C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2: “Современные направления и виды психотерапии”</w:t>
            </w:r>
          </w:p>
        </w:tc>
      </w:tr>
      <w:tr w:rsidR="007D66AC" w:rsidRPr="005A013F" w14:paraId="6FCE2C46" w14:textId="77777777" w:rsidTr="00AE6C13">
        <w:tc>
          <w:tcPr>
            <w:tcW w:w="683" w:type="dxa"/>
            <w:vAlign w:val="center"/>
          </w:tcPr>
          <w:p w14:paraId="1224E4F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0" w:type="dxa"/>
          </w:tcPr>
          <w:p w14:paraId="2C6F858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личности К.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. Динамическое (психодинамическое) направление психотерапии.</w:t>
            </w:r>
          </w:p>
        </w:tc>
        <w:tc>
          <w:tcPr>
            <w:tcW w:w="561" w:type="dxa"/>
          </w:tcPr>
          <w:p w14:paraId="4D63858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7E06904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5CDA579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3F5E836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27E51BC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1B67950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Воспроизведите теория личности К.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Обсудите методы психотерапии относящиеся к психодинамическому направлению; обсудите показания, 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противопоказания, продемонстрируйте психотерапевтические техники.</w:t>
            </w:r>
          </w:p>
        </w:tc>
      </w:tr>
      <w:tr w:rsidR="007D66AC" w:rsidRPr="005A013F" w14:paraId="049C0AD5" w14:textId="77777777" w:rsidTr="00AE6C13">
        <w:tc>
          <w:tcPr>
            <w:tcW w:w="683" w:type="dxa"/>
            <w:vAlign w:val="center"/>
          </w:tcPr>
          <w:p w14:paraId="538572B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50" w:type="dxa"/>
          </w:tcPr>
          <w:p w14:paraId="418F997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-поведенческое направление психотерапии</w:t>
            </w:r>
          </w:p>
        </w:tc>
        <w:tc>
          <w:tcPr>
            <w:tcW w:w="561" w:type="dxa"/>
          </w:tcPr>
          <w:p w14:paraId="3D00790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562EC30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5AFBB43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053D53F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1CCABDC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28DEC0E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Обсудите показания и противопоказания к проведению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-поведенческой психотерапии. Продемонстрируйте базовые техники КТП.</w:t>
            </w:r>
          </w:p>
        </w:tc>
      </w:tr>
      <w:tr w:rsidR="007D66AC" w:rsidRPr="005A013F" w14:paraId="0BA845F2" w14:textId="77777777" w:rsidTr="00AE6C13">
        <w:tc>
          <w:tcPr>
            <w:tcW w:w="683" w:type="dxa"/>
            <w:vAlign w:val="center"/>
          </w:tcPr>
          <w:p w14:paraId="715852D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50" w:type="dxa"/>
          </w:tcPr>
          <w:p w14:paraId="646EC43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Экзистенциально - гуманистическое  направление психотерапии</w:t>
            </w:r>
          </w:p>
        </w:tc>
        <w:tc>
          <w:tcPr>
            <w:tcW w:w="561" w:type="dxa"/>
          </w:tcPr>
          <w:p w14:paraId="08696DB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4FA3884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4FB01AD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32022DB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18A0217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522FB7BA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Обсудите методы психотерапии относящиеся к гуманистическому направлению, показания, противопоказания; продемонстрируйте психотерапевтические техники.</w:t>
            </w:r>
          </w:p>
        </w:tc>
      </w:tr>
      <w:tr w:rsidR="007D66AC" w:rsidRPr="005A013F" w14:paraId="50A7D057" w14:textId="77777777" w:rsidTr="00AE6C13">
        <w:tc>
          <w:tcPr>
            <w:tcW w:w="683" w:type="dxa"/>
            <w:vAlign w:val="center"/>
          </w:tcPr>
          <w:p w14:paraId="5190138E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50" w:type="dxa"/>
          </w:tcPr>
          <w:p w14:paraId="1F4B02BC" w14:textId="77777777" w:rsidR="007D66AC" w:rsidRPr="005A013F" w:rsidRDefault="007D66AC" w:rsidP="00AE6C13">
            <w:pPr>
              <w:spacing w:after="24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модели семейной </w:t>
            </w:r>
            <w:proofErr w:type="gram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терапии..</w:t>
            </w:r>
            <w:proofErr w:type="gramEnd"/>
          </w:p>
          <w:p w14:paraId="1BB4991A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7A6233C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2468BE5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615A1AA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58BCF10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63775F2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758A2B30" w14:textId="77777777" w:rsidR="007D66AC" w:rsidRPr="005A013F" w:rsidRDefault="007D66AC" w:rsidP="00AE6C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определение “семье”, проиллюстрируйте существующие модели семьи.  Обсудите цели и задачи семейной психотерапии, а также показания и противопоказания к семейной психотерапии. Продемонстрируйте выбор метода психотерапии, техник применительно к семье.</w:t>
            </w:r>
          </w:p>
        </w:tc>
      </w:tr>
      <w:tr w:rsidR="007D66AC" w:rsidRPr="005A013F" w14:paraId="32EA48A7" w14:textId="77777777" w:rsidTr="00AE6C13">
        <w:tc>
          <w:tcPr>
            <w:tcW w:w="683" w:type="dxa"/>
            <w:vAlign w:val="center"/>
          </w:tcPr>
          <w:p w14:paraId="50F075D7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3E5A9F3" w14:textId="77777777" w:rsidR="007D66AC" w:rsidRPr="005A013F" w:rsidRDefault="007D66AC" w:rsidP="00AE6C1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61" w:type="dxa"/>
          </w:tcPr>
          <w:p w14:paraId="0CB597E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14:paraId="2D90935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14:paraId="1E70589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14:paraId="5702EA8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5" w:type="dxa"/>
          </w:tcPr>
          <w:p w14:paraId="25ECF35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87" w:type="dxa"/>
          </w:tcPr>
          <w:p w14:paraId="0E3F714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6AC" w:rsidRPr="005A013F" w14:paraId="508C02FB" w14:textId="77777777" w:rsidTr="00AE6C13">
        <w:trPr>
          <w:trHeight w:val="240"/>
        </w:trPr>
        <w:tc>
          <w:tcPr>
            <w:tcW w:w="683" w:type="dxa"/>
            <w:vAlign w:val="center"/>
          </w:tcPr>
          <w:p w14:paraId="60F1F28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6" w:type="dxa"/>
            <w:gridSpan w:val="7"/>
          </w:tcPr>
          <w:p w14:paraId="3CF2FACB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120 часов</w:t>
            </w:r>
          </w:p>
        </w:tc>
      </w:tr>
      <w:tr w:rsidR="007D66AC" w:rsidRPr="005A013F" w14:paraId="12830FB8" w14:textId="77777777" w:rsidTr="00AE6C13">
        <w:trPr>
          <w:trHeight w:val="240"/>
        </w:trPr>
        <w:tc>
          <w:tcPr>
            <w:tcW w:w="10139" w:type="dxa"/>
            <w:gridSpan w:val="8"/>
            <w:vAlign w:val="center"/>
          </w:tcPr>
          <w:p w14:paraId="265B2AB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 “Особенности психотерапии при применении в частной психиатрии”</w:t>
            </w:r>
          </w:p>
        </w:tc>
      </w:tr>
      <w:tr w:rsidR="007D66AC" w:rsidRPr="005A013F" w14:paraId="7F48C717" w14:textId="77777777" w:rsidTr="00AE6C13">
        <w:tc>
          <w:tcPr>
            <w:tcW w:w="683" w:type="dxa"/>
            <w:vAlign w:val="center"/>
          </w:tcPr>
          <w:p w14:paraId="48FEB9C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950" w:type="dxa"/>
          </w:tcPr>
          <w:p w14:paraId="6F298FAF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 пограничных психических расстройств. Основы краткосрочного вмешательства при кризисных состояниях.</w:t>
            </w:r>
          </w:p>
        </w:tc>
        <w:tc>
          <w:tcPr>
            <w:tcW w:w="561" w:type="dxa"/>
          </w:tcPr>
          <w:p w14:paraId="287A139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6E4ECB7E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5FE184B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69ADB96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48AE522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629167D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определение пограничным психическим расстройствам, составьте таблицу классификации психических расстройств с их клиническими проявлениями. Обсудите кризисные состояния в психиатрии и их клинические проявления. Продемонстрируйте наиболее часто используемые методы психотерапии при пограничных психических расстройствах и  кризисных состояниях.</w:t>
            </w:r>
          </w:p>
        </w:tc>
      </w:tr>
      <w:tr w:rsidR="007D66AC" w:rsidRPr="005A013F" w14:paraId="435A2DF1" w14:textId="77777777" w:rsidTr="00AE6C13">
        <w:tc>
          <w:tcPr>
            <w:tcW w:w="683" w:type="dxa"/>
            <w:vAlign w:val="center"/>
          </w:tcPr>
          <w:p w14:paraId="260ABB7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50" w:type="dxa"/>
          </w:tcPr>
          <w:p w14:paraId="04C66C52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 болезней зависимости</w:t>
            </w:r>
          </w:p>
        </w:tc>
        <w:tc>
          <w:tcPr>
            <w:tcW w:w="561" w:type="dxa"/>
          </w:tcPr>
          <w:p w14:paraId="4B36401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7B454B9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2C725B5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3A25FC6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5E4FF9C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3D2EB17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Обсудите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аддиктивные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состояния, дайте их классификацию и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обсулите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клинические проявления. Идентифицируйте современные концепции психотерапевтических вмешательств при 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аддиктивных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состояниях.</w:t>
            </w:r>
          </w:p>
        </w:tc>
      </w:tr>
      <w:tr w:rsidR="007D66AC" w:rsidRPr="005A013F" w14:paraId="1AAB49EC" w14:textId="77777777" w:rsidTr="00AE6C13">
        <w:tc>
          <w:tcPr>
            <w:tcW w:w="683" w:type="dxa"/>
            <w:vAlign w:val="center"/>
          </w:tcPr>
          <w:p w14:paraId="75A153F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50" w:type="dxa"/>
          </w:tcPr>
          <w:p w14:paraId="491FD7CB" w14:textId="77777777" w:rsidR="007D66AC" w:rsidRPr="005A013F" w:rsidRDefault="007D66AC" w:rsidP="00AE6C13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 у детей и подростков</w:t>
            </w:r>
          </w:p>
        </w:tc>
        <w:tc>
          <w:tcPr>
            <w:tcW w:w="561" w:type="dxa"/>
          </w:tcPr>
          <w:p w14:paraId="65A65A4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39E2B707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499461D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5C79FD7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4EFED82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21B793B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Обсудите особенности развития психического состояния в зависимости от возраста ребенка, 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возрастные кризы. Продемонстрируйте наиболее эффективные методы психотерапии в детско-подростковом возрасте.</w:t>
            </w:r>
          </w:p>
        </w:tc>
      </w:tr>
      <w:tr w:rsidR="007D66AC" w:rsidRPr="005A013F" w14:paraId="0DA38524" w14:textId="77777777" w:rsidTr="00AE6C13">
        <w:tc>
          <w:tcPr>
            <w:tcW w:w="683" w:type="dxa"/>
            <w:vAlign w:val="center"/>
          </w:tcPr>
          <w:p w14:paraId="383FA62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50" w:type="dxa"/>
          </w:tcPr>
          <w:p w14:paraId="7CD6ABB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Психотерапия в геронтологии </w:t>
            </w:r>
          </w:p>
        </w:tc>
        <w:tc>
          <w:tcPr>
            <w:tcW w:w="561" w:type="dxa"/>
          </w:tcPr>
          <w:p w14:paraId="528775F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31C615F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17469C2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0AE02BD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54FF14D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58CEB93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Обсудите особенности психического состояния в старческом возрасте. Продемонстрируйте наиболее эффективные методы психотерапии в геронтологической практике.</w:t>
            </w:r>
          </w:p>
        </w:tc>
      </w:tr>
      <w:tr w:rsidR="007D66AC" w:rsidRPr="005A013F" w14:paraId="4659C81E" w14:textId="77777777" w:rsidTr="00AE6C13">
        <w:tc>
          <w:tcPr>
            <w:tcW w:w="683" w:type="dxa"/>
            <w:vAlign w:val="center"/>
          </w:tcPr>
          <w:p w14:paraId="55375E9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835912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4A0DDF54" w14:textId="77777777" w:rsidR="007D66AC" w:rsidRPr="005A013F" w:rsidRDefault="007D66AC" w:rsidP="00AE6C1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14:paraId="113D7DC6" w14:textId="77777777" w:rsidR="007D66AC" w:rsidRPr="005A013F" w:rsidRDefault="007D66AC" w:rsidP="00AE6C1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14:paraId="7F0EC9C0" w14:textId="77777777" w:rsidR="007D66AC" w:rsidRPr="005A013F" w:rsidRDefault="007D66AC" w:rsidP="00AE6C1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14:paraId="755ECD1F" w14:textId="77777777" w:rsidR="007D66AC" w:rsidRPr="005A013F" w:rsidRDefault="007D66AC" w:rsidP="00AE6C1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5" w:type="dxa"/>
          </w:tcPr>
          <w:p w14:paraId="50F02090" w14:textId="77777777" w:rsidR="007D66AC" w:rsidRPr="005A013F" w:rsidRDefault="007D66AC" w:rsidP="00AE6C1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87" w:type="dxa"/>
          </w:tcPr>
          <w:p w14:paraId="271E095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6AC" w:rsidRPr="005A013F" w14:paraId="7FB9B5EB" w14:textId="77777777" w:rsidTr="00AE6C13">
        <w:trPr>
          <w:trHeight w:val="240"/>
        </w:trPr>
        <w:tc>
          <w:tcPr>
            <w:tcW w:w="683" w:type="dxa"/>
            <w:vAlign w:val="center"/>
          </w:tcPr>
          <w:p w14:paraId="7D5EFB7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gridSpan w:val="7"/>
          </w:tcPr>
          <w:p w14:paraId="3FE2ED6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120 часов</w:t>
            </w:r>
          </w:p>
        </w:tc>
      </w:tr>
      <w:tr w:rsidR="007D66AC" w:rsidRPr="005A013F" w14:paraId="3FA52963" w14:textId="77777777" w:rsidTr="00AE6C13">
        <w:tc>
          <w:tcPr>
            <w:tcW w:w="3633" w:type="dxa"/>
            <w:gridSpan w:val="2"/>
            <w:vAlign w:val="center"/>
          </w:tcPr>
          <w:p w14:paraId="1284F91A" w14:textId="342F51A6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205CC9"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1" w:type="dxa"/>
            <w:vAlign w:val="center"/>
          </w:tcPr>
          <w:p w14:paraId="1255105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1" w:type="dxa"/>
            <w:vAlign w:val="center"/>
          </w:tcPr>
          <w:p w14:paraId="645FE44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1" w:type="dxa"/>
            <w:vAlign w:val="center"/>
          </w:tcPr>
          <w:p w14:paraId="4DC4F3A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1" w:type="dxa"/>
          </w:tcPr>
          <w:p w14:paraId="17C4E7B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5" w:type="dxa"/>
            <w:vAlign w:val="center"/>
          </w:tcPr>
          <w:p w14:paraId="77F98C2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87" w:type="dxa"/>
          </w:tcPr>
          <w:p w14:paraId="3B83857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0989D392" w14:textId="77777777" w:rsidTr="00AE6C13">
        <w:tc>
          <w:tcPr>
            <w:tcW w:w="3633" w:type="dxa"/>
            <w:gridSpan w:val="2"/>
            <w:vAlign w:val="center"/>
          </w:tcPr>
          <w:p w14:paraId="3E31830C" w14:textId="7D578F35" w:rsidR="007D66AC" w:rsidRPr="005A013F" w:rsidRDefault="007D66AC" w:rsidP="002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205CC9"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19" w:type="dxa"/>
            <w:gridSpan w:val="5"/>
            <w:vAlign w:val="center"/>
          </w:tcPr>
          <w:p w14:paraId="0C7D3329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 часов</w:t>
            </w:r>
          </w:p>
        </w:tc>
        <w:tc>
          <w:tcPr>
            <w:tcW w:w="3687" w:type="dxa"/>
          </w:tcPr>
          <w:p w14:paraId="3A20708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864A6E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20EE4" w14:textId="37EEA5CE" w:rsidR="007D66AC" w:rsidRPr="000C5A03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5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учебных достижений слушателей</w:t>
      </w:r>
    </w:p>
    <w:p w14:paraId="595B9F1C" w14:textId="77777777" w:rsidR="00205CC9" w:rsidRPr="005A013F" w:rsidRDefault="00205CC9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b"/>
        <w:tblW w:w="1009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7365"/>
      </w:tblGrid>
      <w:tr w:rsidR="007D66AC" w:rsidRPr="005A013F" w14:paraId="00646BE6" w14:textId="77777777" w:rsidTr="00AE6C13">
        <w:tc>
          <w:tcPr>
            <w:tcW w:w="2730" w:type="dxa"/>
          </w:tcPr>
          <w:p w14:paraId="0C620BC3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7365" w:type="dxa"/>
          </w:tcPr>
          <w:p w14:paraId="2869DD88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7D66AC" w:rsidRPr="005A013F" w14:paraId="23804552" w14:textId="77777777" w:rsidTr="00AE6C13">
        <w:tc>
          <w:tcPr>
            <w:tcW w:w="2730" w:type="dxa"/>
          </w:tcPr>
          <w:p w14:paraId="278C0097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365" w:type="dxa"/>
          </w:tcPr>
          <w:p w14:paraId="40FF76E0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7D66AC" w:rsidRPr="005A013F" w14:paraId="01B65722" w14:textId="77777777" w:rsidTr="00AE6C13">
        <w:tc>
          <w:tcPr>
            <w:tcW w:w="2730" w:type="dxa"/>
          </w:tcPr>
          <w:p w14:paraId="0AF01B61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365" w:type="dxa"/>
          </w:tcPr>
          <w:p w14:paraId="385721BE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Формативная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</w:t>
            </w:r>
          </w:p>
        </w:tc>
      </w:tr>
      <w:tr w:rsidR="007D66AC" w:rsidRPr="005A013F" w14:paraId="3C32ED97" w14:textId="77777777" w:rsidTr="00AE6C13">
        <w:tc>
          <w:tcPr>
            <w:tcW w:w="2730" w:type="dxa"/>
          </w:tcPr>
          <w:p w14:paraId="4B397669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Рубежный </w:t>
            </w:r>
          </w:p>
        </w:tc>
        <w:tc>
          <w:tcPr>
            <w:tcW w:w="7365" w:type="dxa"/>
          </w:tcPr>
          <w:p w14:paraId="768089C9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знаний и навыков по завершении каждого модуля/раздела/дисциплины. </w:t>
            </w:r>
          </w:p>
        </w:tc>
      </w:tr>
      <w:tr w:rsidR="007D66AC" w:rsidRPr="005A013F" w14:paraId="28B66210" w14:textId="77777777" w:rsidTr="00AE6C13">
        <w:tc>
          <w:tcPr>
            <w:tcW w:w="2730" w:type="dxa"/>
          </w:tcPr>
          <w:p w14:paraId="08D18038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Итоговой аттестации.</w:t>
            </w:r>
          </w:p>
        </w:tc>
        <w:tc>
          <w:tcPr>
            <w:tcW w:w="7365" w:type="dxa"/>
          </w:tcPr>
          <w:p w14:paraId="683086F5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7D66AC" w:rsidRPr="005A013F" w14:paraId="7CF87531" w14:textId="77777777" w:rsidTr="00AE6C13">
        <w:tc>
          <w:tcPr>
            <w:tcW w:w="2730" w:type="dxa"/>
          </w:tcPr>
          <w:p w14:paraId="77DCB95B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365" w:type="dxa"/>
          </w:tcPr>
          <w:p w14:paraId="69BFC514" w14:textId="77777777" w:rsidR="007D66AC" w:rsidRPr="005A013F" w:rsidRDefault="007D66AC" w:rsidP="00AE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этап - оценка знаний по заявляемой специальности автоматизированным компьютерным тестированием с помощью тестовых вопросов.</w:t>
            </w:r>
            <w:r w:rsidRPr="005A01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Второй этап - оценка навыков путем демонстрации выполнения навыков.</w:t>
            </w:r>
          </w:p>
        </w:tc>
      </w:tr>
    </w:tbl>
    <w:p w14:paraId="4D10030A" w14:textId="4CEEECF5" w:rsidR="007D66AC" w:rsidRPr="005A013F" w:rsidRDefault="007D66AC" w:rsidP="00205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A01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5055085" w14:textId="77777777" w:rsidR="00205CC9" w:rsidRPr="005A013F" w:rsidRDefault="00205CC9" w:rsidP="00205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183E0" w14:textId="2AF3D5C2" w:rsidR="007D66AC" w:rsidRPr="000C5A03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C5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Балльно</w:t>
      </w:r>
      <w:proofErr w:type="spellEnd"/>
      <w:r w:rsidRPr="000C5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-рейтинговая буквенная система оценки учебных достижений слушателей</w:t>
      </w:r>
    </w:p>
    <w:p w14:paraId="675C2C1F" w14:textId="77777777" w:rsidR="00205CC9" w:rsidRPr="005A013F" w:rsidRDefault="00205CC9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c"/>
        <w:tblW w:w="9998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693"/>
        <w:gridCol w:w="1985"/>
        <w:gridCol w:w="2693"/>
      </w:tblGrid>
      <w:tr w:rsidR="007D66AC" w:rsidRPr="005A013F" w14:paraId="5759F1FE" w14:textId="77777777" w:rsidTr="00AE6C13"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D222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352A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5FA5B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%-</w:t>
            </w:r>
            <w:proofErr w:type="spellStart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21EF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 традиционной системе</w:t>
            </w:r>
          </w:p>
        </w:tc>
      </w:tr>
      <w:tr w:rsidR="007D66AC" w:rsidRPr="005A013F" w14:paraId="5DF53A01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5937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15F45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AD65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2693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0CA3C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7D66AC" w:rsidRPr="005A013F" w14:paraId="209DDE99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F114E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7A81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C9450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2693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697443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653C4284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1462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D5DAD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F73F7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2693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B0947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7D66AC" w:rsidRPr="005A013F" w14:paraId="0036594D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09F0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126DC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C878F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2693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95748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7C7060FB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C811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C03574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CF87E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2693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9E27FA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68D68C10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45821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С+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D28A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2CE58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2693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6E76F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7D66AC" w:rsidRPr="005A013F" w14:paraId="5FE1208F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C833B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45DD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054E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2693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05CEF4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20B3647A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AF772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3C706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71FA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2693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650D13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70FAE1FA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22563E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D+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34BA9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A62A5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2693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F71C06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05DB1C2D" w14:textId="77777777" w:rsidTr="00AE6C13">
        <w:trPr>
          <w:cantSplit/>
        </w:trPr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C1ED1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72073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4C488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2693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144655" w14:textId="77777777" w:rsidR="007D66AC" w:rsidRPr="005A013F" w:rsidRDefault="007D66AC" w:rsidP="00AE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6AC" w:rsidRPr="005A013F" w14:paraId="12AE4111" w14:textId="77777777" w:rsidTr="00AE6C13">
        <w:tc>
          <w:tcPr>
            <w:tcW w:w="26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49009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FХ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A69120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1A22AA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25-49</w:t>
            </w:r>
          </w:p>
        </w:tc>
        <w:tc>
          <w:tcPr>
            <w:tcW w:w="269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B08369" w14:textId="77777777" w:rsidR="007D66AC" w:rsidRPr="005A013F" w:rsidRDefault="007D66AC" w:rsidP="00AE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14:paraId="4F12A073" w14:textId="77777777" w:rsidR="000C5A03" w:rsidRDefault="000C5A03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81E353" w14:textId="00C63602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Рекомендуемая литература: </w:t>
      </w:r>
    </w:p>
    <w:p w14:paraId="0C075641" w14:textId="77777777" w:rsidR="007D66AC" w:rsidRPr="005A013F" w:rsidRDefault="007D66AC" w:rsidP="007D66AC">
      <w:pPr>
        <w:pStyle w:val="1"/>
        <w:keepNext w:val="0"/>
        <w:keepLines w:val="0"/>
        <w:spacing w:before="0" w:line="24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Основная литература: </w:t>
      </w:r>
    </w:p>
    <w:p w14:paraId="1084A98C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1. Психотерапия: Учебное пособие/Под редакцией В.К.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Шамрея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, В.И.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Курпатова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. - 2-е издание,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5A01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дополн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. - Санкт - Петербург: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Спецлит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>, 2017 - 501 с.</w:t>
      </w:r>
    </w:p>
    <w:p w14:paraId="4C692099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2. Фредерик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Перлз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Гештальтподход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и свидетель терапии. ISBN: 978-5-8291-1741-2, 978-5-98426-146-3 Год издания: 2015 Издательство: Академический проект, Гаудеамус - 327 с.</w:t>
      </w:r>
    </w:p>
    <w:p w14:paraId="78146505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3. Робин Скиннер, Джон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Клиз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. Семья и как в ней </w:t>
      </w:r>
      <w:proofErr w:type="spellStart"/>
      <w:proofErr w:type="gramStart"/>
      <w:r w:rsidRPr="005A013F">
        <w:rPr>
          <w:rFonts w:ascii="Times New Roman" w:eastAsia="Times New Roman" w:hAnsi="Times New Roman" w:cs="Times New Roman"/>
          <w:sz w:val="28"/>
          <w:szCs w:val="28"/>
        </w:rPr>
        <w:t>уцелеть.ISBN</w:t>
      </w:r>
      <w:proofErr w:type="spellEnd"/>
      <w:proofErr w:type="gramEnd"/>
      <w:r w:rsidRPr="005A013F">
        <w:rPr>
          <w:rFonts w:ascii="Times New Roman" w:eastAsia="Times New Roman" w:hAnsi="Times New Roman" w:cs="Times New Roman"/>
          <w:sz w:val="28"/>
          <w:szCs w:val="28"/>
        </w:rPr>
        <w:t>: 978-5-86375-220-4 Год издания: 2016 Издательство: Класс - 328 с.</w:t>
      </w:r>
    </w:p>
    <w:p w14:paraId="4174700B" w14:textId="77777777" w:rsidR="007D66AC" w:rsidRPr="005A013F" w:rsidRDefault="007D66AC" w:rsidP="007D66AC">
      <w:pPr>
        <w:pStyle w:val="1"/>
        <w:keepNext w:val="0"/>
        <w:keepLines w:val="0"/>
        <w:spacing w:before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hAnsi="Times New Roman" w:cs="Times New Roman"/>
          <w:color w:val="000000"/>
          <w:sz w:val="28"/>
          <w:szCs w:val="28"/>
        </w:rPr>
        <w:t xml:space="preserve">4. Зигмунд Фрейд. Большая книга бессознательного. Ключ к тайнам психики человека. ISBN: 978-5-17-140557-1. Издательство: </w:t>
      </w:r>
      <w:hyperlink r:id="rId8">
        <w:r w:rsidRPr="005A013F">
          <w:rPr>
            <w:rFonts w:ascii="Times New Roman" w:hAnsi="Times New Roman" w:cs="Times New Roman"/>
            <w:color w:val="000000"/>
            <w:sz w:val="28"/>
            <w:szCs w:val="28"/>
          </w:rPr>
          <w:t>Аудиокнига (АСТ)</w:t>
        </w:r>
      </w:hyperlink>
      <w:r w:rsidRPr="005A013F">
        <w:rPr>
          <w:rFonts w:ascii="Times New Roman" w:hAnsi="Times New Roman" w:cs="Times New Roman"/>
          <w:color w:val="000000"/>
          <w:sz w:val="28"/>
          <w:szCs w:val="28"/>
        </w:rPr>
        <w:t>, 2022. Аудиокнига, длительность - 41 ч. 20 мин. 37 сек.</w:t>
      </w:r>
    </w:p>
    <w:p w14:paraId="2AFB4052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Джудит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Бек.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Когнитивно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-поведенческая терапия. От основ к </w:t>
      </w:r>
      <w:proofErr w:type="spellStart"/>
      <w:proofErr w:type="gramStart"/>
      <w:r w:rsidRPr="005A013F">
        <w:rPr>
          <w:rFonts w:ascii="Times New Roman" w:eastAsia="Times New Roman" w:hAnsi="Times New Roman" w:cs="Times New Roman"/>
          <w:sz w:val="28"/>
          <w:szCs w:val="28"/>
        </w:rPr>
        <w:t>направлениям.Издательство</w:t>
      </w:r>
      <w:proofErr w:type="spellEnd"/>
      <w:proofErr w:type="gramEnd"/>
      <w:r w:rsidRPr="005A013F">
        <w:rPr>
          <w:rFonts w:ascii="Times New Roman" w:eastAsia="Times New Roman" w:hAnsi="Times New Roman" w:cs="Times New Roman"/>
          <w:sz w:val="28"/>
          <w:szCs w:val="28"/>
        </w:rPr>
        <w:t>: СПб: Питер, 2018 - 416 с.</w:t>
      </w:r>
    </w:p>
    <w:p w14:paraId="03DF59F7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hyperlink r:id="rId9">
        <w:r w:rsidRPr="005A013F">
          <w:rPr>
            <w:rFonts w:ascii="Times New Roman" w:eastAsia="Times New Roman" w:hAnsi="Times New Roman" w:cs="Times New Roman"/>
            <w:sz w:val="28"/>
            <w:szCs w:val="28"/>
          </w:rPr>
          <w:t>Роберт Лихи</w:t>
        </w:r>
      </w:hyperlink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. Техники когнитивной психотерапии. ISBN: 978-5-4461-1218-0. Издательство: </w:t>
      </w:r>
      <w:proofErr w:type="gramStart"/>
      <w:r w:rsidRPr="005A013F">
        <w:rPr>
          <w:rFonts w:ascii="Times New Roman" w:eastAsia="Times New Roman" w:hAnsi="Times New Roman" w:cs="Times New Roman"/>
          <w:sz w:val="28"/>
          <w:szCs w:val="28"/>
        </w:rPr>
        <w:t>-.©</w:t>
      </w:r>
      <w:proofErr w:type="gram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Guilford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>, © Издание на русском языке, оформление ООО Издательство «Питер», 2020 - 820 с.</w:t>
      </w:r>
    </w:p>
    <w:p w14:paraId="2A8B19D8" w14:textId="77777777" w:rsidR="007D66AC" w:rsidRPr="005A013F" w:rsidRDefault="007D66AC" w:rsidP="007D66AC">
      <w:pPr>
        <w:pStyle w:val="1"/>
        <w:keepNext w:val="0"/>
        <w:keepLines w:val="0"/>
        <w:spacing w:before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hyperlink r:id="rId10">
        <w:proofErr w:type="spellStart"/>
        <w:r w:rsidRPr="005A013F">
          <w:rPr>
            <w:rFonts w:ascii="Times New Roman" w:hAnsi="Times New Roman" w:cs="Times New Roman"/>
            <w:color w:val="000000"/>
            <w:sz w:val="28"/>
            <w:szCs w:val="28"/>
          </w:rPr>
          <w:t>Романин</w:t>
        </w:r>
        <w:proofErr w:type="spellEnd"/>
      </w:hyperlink>
      <w:r w:rsidRPr="005A013F">
        <w:rPr>
          <w:rFonts w:ascii="Times New Roman" w:hAnsi="Times New Roman" w:cs="Times New Roman"/>
          <w:color w:val="000000"/>
          <w:sz w:val="28"/>
          <w:szCs w:val="28"/>
        </w:rPr>
        <w:t xml:space="preserve"> А.Н. Гуманистическая психология и психотерапия. (</w:t>
      </w:r>
      <w:proofErr w:type="spellStart"/>
      <w:r w:rsidRPr="005A013F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  <w:proofErr w:type="spellEnd"/>
      <w:r w:rsidRPr="005A013F">
        <w:rPr>
          <w:rFonts w:ascii="Times New Roman" w:hAnsi="Times New Roman" w:cs="Times New Roman"/>
          <w:color w:val="000000"/>
          <w:sz w:val="28"/>
          <w:szCs w:val="28"/>
        </w:rPr>
        <w:t xml:space="preserve">, Магистратура). Учебное </w:t>
      </w:r>
      <w:proofErr w:type="spellStart"/>
      <w:proofErr w:type="gramStart"/>
      <w:r w:rsidRPr="005A013F">
        <w:rPr>
          <w:rFonts w:ascii="Times New Roman" w:hAnsi="Times New Roman" w:cs="Times New Roman"/>
          <w:color w:val="000000"/>
          <w:sz w:val="28"/>
          <w:szCs w:val="28"/>
        </w:rPr>
        <w:t>пособие.ISBN</w:t>
      </w:r>
      <w:proofErr w:type="spellEnd"/>
      <w:proofErr w:type="gramEnd"/>
      <w:r w:rsidRPr="005A013F">
        <w:rPr>
          <w:rFonts w:ascii="Times New Roman" w:hAnsi="Times New Roman" w:cs="Times New Roman"/>
          <w:color w:val="000000"/>
          <w:sz w:val="28"/>
          <w:szCs w:val="28"/>
        </w:rPr>
        <w:t xml:space="preserve">: 9785406116180. Издательство: </w:t>
      </w:r>
      <w:proofErr w:type="spellStart"/>
      <w:r w:rsidRPr="005A013F">
        <w:rPr>
          <w:rFonts w:ascii="Times New Roman" w:hAnsi="Times New Roman" w:cs="Times New Roman"/>
          <w:color w:val="000000"/>
          <w:sz w:val="28"/>
          <w:szCs w:val="28"/>
        </w:rPr>
        <w:t>Литрес</w:t>
      </w:r>
      <w:proofErr w:type="spellEnd"/>
      <w:r w:rsidRPr="005A013F">
        <w:rPr>
          <w:rFonts w:ascii="Times New Roman" w:hAnsi="Times New Roman" w:cs="Times New Roman"/>
          <w:color w:val="000000"/>
          <w:sz w:val="28"/>
          <w:szCs w:val="28"/>
        </w:rPr>
        <w:t>, 2023 - 240 с.</w:t>
      </w:r>
    </w:p>
    <w:p w14:paraId="356B4764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8. Иванец Н.Н., Анохина И.П.,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Винникова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М.А. Наркология: национальное руководство. 2-е издание, переработанное и дополненное. М.: ГЭОТАР-Медиа, 2016. 944 с.</w:t>
      </w:r>
    </w:p>
    <w:p w14:paraId="6F9E8B96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9. Международная классификация болезней (10-й пересмотр). Классификация психических и поведенческих расстройств. Клинические описания и указа­ния по диагностике / Под ред. Ю. Л.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Нуллера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и С. Ю.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Цыпкина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. - СПб.: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Оверлайд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, 1994. - 287 с. </w:t>
      </w:r>
    </w:p>
    <w:p w14:paraId="305DE58A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3BB647" w14:textId="77777777" w:rsidR="007D66AC" w:rsidRPr="005A013F" w:rsidRDefault="007D66AC" w:rsidP="007D66AC">
      <w:pPr>
        <w:pStyle w:val="1"/>
        <w:keepNext w:val="0"/>
        <w:keepLines w:val="0"/>
        <w:spacing w:before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Дополнительная </w:t>
      </w:r>
      <w:proofErr w:type="gramStart"/>
      <w:r w:rsidRPr="005A013F"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  <w:r w:rsidRPr="005A01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16CC7ECA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1.Детская психиатрия, психотерапия и медицинская психология. Учебник для вузов. Стандарт третьего </w:t>
      </w:r>
      <w:proofErr w:type="gramStart"/>
      <w:r w:rsidRPr="005A013F">
        <w:rPr>
          <w:rFonts w:ascii="Times New Roman" w:eastAsia="Times New Roman" w:hAnsi="Times New Roman" w:cs="Times New Roman"/>
          <w:sz w:val="28"/>
          <w:szCs w:val="28"/>
        </w:rPr>
        <w:t>поколения./</w:t>
      </w:r>
      <w:proofErr w:type="gram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 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Эйдемиллера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Э.Г,,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Городновой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М.Ю,,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Тарабанова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А.Э. – СПб.: «Питер», 2022 - 720 с.</w:t>
      </w:r>
    </w:p>
    <w:p w14:paraId="3E28B950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hyperlink r:id="rId11">
        <w:r w:rsidRPr="005A013F">
          <w:rPr>
            <w:rFonts w:ascii="Times New Roman" w:eastAsia="Times New Roman" w:hAnsi="Times New Roman" w:cs="Times New Roman"/>
            <w:sz w:val="28"/>
            <w:szCs w:val="28"/>
          </w:rPr>
          <w:t>Незнанов Н.Г. - Психиатрия. Учебник.</w:t>
        </w:r>
      </w:hyperlink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Москва. Издательство: ГЭОТАР-Медиа, 2020. - 496 с. </w:t>
      </w:r>
    </w:p>
    <w:p w14:paraId="3B5A192A" w14:textId="77777777" w:rsidR="007D66AC" w:rsidRPr="005A013F" w:rsidRDefault="007D66AC" w:rsidP="007D66AC">
      <w:pPr>
        <w:pStyle w:val="1"/>
        <w:keepNext w:val="0"/>
        <w:keepLines w:val="0"/>
        <w:spacing w:before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A013F">
        <w:rPr>
          <w:rFonts w:ascii="Times New Roman" w:hAnsi="Times New Roman" w:cs="Times New Roman"/>
          <w:color w:val="000000"/>
          <w:sz w:val="28"/>
          <w:szCs w:val="28"/>
        </w:rPr>
        <w:t>Римантас</w:t>
      </w:r>
      <w:proofErr w:type="spellEnd"/>
      <w:r w:rsidRPr="005A0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13F">
        <w:rPr>
          <w:rFonts w:ascii="Times New Roman" w:hAnsi="Times New Roman" w:cs="Times New Roman"/>
          <w:color w:val="000000"/>
          <w:sz w:val="28"/>
          <w:szCs w:val="28"/>
        </w:rPr>
        <w:t>Кочюнас</w:t>
      </w:r>
      <w:proofErr w:type="spellEnd"/>
      <w:r w:rsidRPr="005A013F">
        <w:rPr>
          <w:rFonts w:ascii="Times New Roman" w:hAnsi="Times New Roman" w:cs="Times New Roman"/>
          <w:color w:val="000000"/>
          <w:sz w:val="28"/>
          <w:szCs w:val="28"/>
        </w:rPr>
        <w:t xml:space="preserve">: Групповая психотерапия. Учебное пособие для вузов. Издательство: </w:t>
      </w:r>
      <w:hyperlink r:id="rId12">
        <w:r w:rsidRPr="005A013F">
          <w:rPr>
            <w:rFonts w:ascii="Times New Roman" w:hAnsi="Times New Roman" w:cs="Times New Roman"/>
            <w:color w:val="000000"/>
            <w:sz w:val="28"/>
            <w:szCs w:val="28"/>
          </w:rPr>
          <w:t>Академический проект</w:t>
        </w:r>
      </w:hyperlink>
      <w:r w:rsidRPr="005A013F">
        <w:rPr>
          <w:rFonts w:ascii="Times New Roman" w:hAnsi="Times New Roman" w:cs="Times New Roman"/>
          <w:color w:val="000000"/>
          <w:sz w:val="28"/>
          <w:szCs w:val="28"/>
        </w:rPr>
        <w:t>, 2018 г. - 222 с.</w:t>
      </w:r>
    </w:p>
    <w:p w14:paraId="0A8437B4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5.. </w:t>
      </w:r>
      <w:hyperlink r:id="rId13">
        <w:r w:rsidRPr="005A013F">
          <w:rPr>
            <w:rFonts w:ascii="Times New Roman" w:eastAsia="Times New Roman" w:hAnsi="Times New Roman" w:cs="Times New Roman"/>
            <w:sz w:val="28"/>
            <w:szCs w:val="28"/>
          </w:rPr>
          <w:t>А. С. Кочарян</w:t>
        </w:r>
      </w:hyperlink>
      <w:r w:rsidRPr="005A013F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4">
        <w:r w:rsidRPr="005A013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5">
        <w:r w:rsidRPr="005A013F">
          <w:rPr>
            <w:rFonts w:ascii="Times New Roman" w:eastAsia="Times New Roman" w:hAnsi="Times New Roman" w:cs="Times New Roman"/>
            <w:sz w:val="28"/>
            <w:szCs w:val="28"/>
          </w:rPr>
          <w:t xml:space="preserve">Л. Ф. </w:t>
        </w:r>
        <w:proofErr w:type="spellStart"/>
        <w:r w:rsidRPr="005A013F">
          <w:rPr>
            <w:rFonts w:ascii="Times New Roman" w:eastAsia="Times New Roman" w:hAnsi="Times New Roman" w:cs="Times New Roman"/>
            <w:sz w:val="28"/>
            <w:szCs w:val="28"/>
          </w:rPr>
          <w:t>Бурлачук</w:t>
        </w:r>
        <w:proofErr w:type="spellEnd"/>
      </w:hyperlink>
      <w:r w:rsidRPr="005A013F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6">
        <w:r w:rsidRPr="005A013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7">
        <w:r w:rsidRPr="005A013F">
          <w:rPr>
            <w:rFonts w:ascii="Times New Roman" w:eastAsia="Times New Roman" w:hAnsi="Times New Roman" w:cs="Times New Roman"/>
            <w:sz w:val="28"/>
            <w:szCs w:val="28"/>
          </w:rPr>
          <w:t>М. Е. Жидко</w:t>
        </w:r>
      </w:hyperlink>
      <w:r w:rsidRPr="005A013F">
        <w:rPr>
          <w:rFonts w:ascii="Times New Roman" w:eastAsia="Times New Roman" w:hAnsi="Times New Roman" w:cs="Times New Roman"/>
          <w:sz w:val="28"/>
          <w:szCs w:val="28"/>
        </w:rPr>
        <w:t>. Психотерапия. Учебник для вузов. 3-е издание. Издательство: СПб. Питер - 456 с.</w:t>
      </w:r>
    </w:p>
    <w:p w14:paraId="0D59A6E5" w14:textId="77777777" w:rsidR="007D66AC" w:rsidRPr="005A013F" w:rsidRDefault="007D66AC" w:rsidP="007D66AC">
      <w:pP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Ваисов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С. Б. Современные технологии реабилитации зависимых от психоактивных веществ: [учеб. пособие] / С. Б.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Ваисов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>. – СПб., 2013. – 112 с. Шифр РНБ 2013-3/16278.</w:t>
      </w:r>
    </w:p>
    <w:p w14:paraId="43646300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Мелани М.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Ярусси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. Интеграция мотивационного консультирования и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когнитивно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>-поведенческой терапии в клинической практике. - Издательство Диалектика. – 2022. - 395 с.</w:t>
      </w:r>
    </w:p>
    <w:p w14:paraId="7D36DF99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8. Эпштейн Э.Э.,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МакКрэди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 xml:space="preserve"> Б.С. </w:t>
      </w:r>
      <w:proofErr w:type="spellStart"/>
      <w:r w:rsidRPr="005A013F">
        <w:rPr>
          <w:rFonts w:ascii="Times New Roman" w:eastAsia="Times New Roman" w:hAnsi="Times New Roman" w:cs="Times New Roman"/>
          <w:sz w:val="28"/>
          <w:szCs w:val="28"/>
        </w:rPr>
        <w:t>Когнитивно</w:t>
      </w:r>
      <w:proofErr w:type="spellEnd"/>
      <w:r w:rsidRPr="005A013F">
        <w:rPr>
          <w:rFonts w:ascii="Times New Roman" w:eastAsia="Times New Roman" w:hAnsi="Times New Roman" w:cs="Times New Roman"/>
          <w:sz w:val="28"/>
          <w:szCs w:val="28"/>
        </w:rPr>
        <w:t>-поведенческая терапия для лечения алкогольной зависимости. - Издательство Вильямс, 2022. - 320 с.</w:t>
      </w:r>
    </w:p>
    <w:p w14:paraId="3D2CE04D" w14:textId="77777777" w:rsidR="007D66AC" w:rsidRPr="005A013F" w:rsidRDefault="007D66AC" w:rsidP="007D66A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A5BD37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58DF9D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p w14:paraId="1E8774F6" w14:textId="77777777" w:rsidR="007D66AC" w:rsidRPr="005A013F" w:rsidRDefault="001B4BF1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>
        <w:r w:rsidR="007D66AC" w:rsidRPr="005A013F">
          <w:rPr>
            <w:rFonts w:ascii="Times New Roman" w:eastAsia="Times New Roman" w:hAnsi="Times New Roman" w:cs="Times New Roman"/>
            <w:sz w:val="28"/>
            <w:szCs w:val="28"/>
          </w:rPr>
          <w:t>https://psychojournal.ru/psychologists/341-karl-rensom-rodzhers-fenomenologicheskaya-teoriya-lichnosti.html</w:t>
        </w:r>
      </w:hyperlink>
      <w:r w:rsidR="007D66AC" w:rsidRPr="005A0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9EBC8F" w14:textId="77777777" w:rsidR="007D66AC" w:rsidRPr="005A013F" w:rsidRDefault="007D66AC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A013F">
        <w:rPr>
          <w:rFonts w:ascii="Times New Roman" w:eastAsia="Times New Roman" w:hAnsi="Times New Roman" w:cs="Times New Roman"/>
          <w:sz w:val="28"/>
          <w:szCs w:val="28"/>
          <w:lang w:val="en-US"/>
        </w:rPr>
        <w:t>.litres.ru</w:t>
      </w:r>
      <w:proofErr w:type="gramEnd"/>
      <w:r w:rsidRPr="005A013F">
        <w:rPr>
          <w:rFonts w:ascii="Times New Roman" w:eastAsia="Times New Roman" w:hAnsi="Times New Roman" w:cs="Times New Roman"/>
          <w:sz w:val="28"/>
          <w:szCs w:val="28"/>
          <w:lang w:val="en-US"/>
        </w:rPr>
        <w:t>/book/raznoe-4340152/karl-rodzhers-i-ego-posledovateli-psihoterapiya-na-poroge-</w:t>
      </w:r>
    </w:p>
    <w:p w14:paraId="5DB4A6D2" w14:textId="77777777" w:rsidR="007D66AC" w:rsidRPr="005A013F" w:rsidRDefault="001B4BF1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>
        <w:r w:rsidR="007D66AC" w:rsidRPr="005A013F">
          <w:rPr>
            <w:rFonts w:ascii="Times New Roman" w:eastAsia="Times New Roman" w:hAnsi="Times New Roman" w:cs="Times New Roman"/>
            <w:sz w:val="28"/>
            <w:szCs w:val="28"/>
          </w:rPr>
          <w:t>https://www.litres.ru/</w:t>
        </w:r>
      </w:hyperlink>
    </w:p>
    <w:p w14:paraId="76709D34" w14:textId="77777777" w:rsidR="007D66AC" w:rsidRPr="005A013F" w:rsidRDefault="001B4BF1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>
        <w:r w:rsidR="007D66AC" w:rsidRPr="005A013F">
          <w:rPr>
            <w:rFonts w:ascii="Times New Roman" w:eastAsia="Times New Roman" w:hAnsi="Times New Roman" w:cs="Times New Roman"/>
            <w:sz w:val="28"/>
            <w:szCs w:val="28"/>
          </w:rPr>
          <w:t>https://psychojournal.ru/books/439-karl-rodzhers-konsultirovanie-i-psihoterapiya-noveyshie-podhody-v-oblasti-prakticheskoy-raboty.html</w:t>
        </w:r>
      </w:hyperlink>
    </w:p>
    <w:p w14:paraId="594BC8B4" w14:textId="77777777" w:rsidR="007D66AC" w:rsidRPr="005A013F" w:rsidRDefault="007D66AC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Medscape </w:t>
      </w:r>
      <w:hyperlink r:id="rId21"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http://www.medscape.com</w:t>
        </w:r>
      </w:hyperlink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Глобальная поисковая медицинская система. </w:t>
      </w:r>
    </w:p>
    <w:p w14:paraId="4B5F821F" w14:textId="77777777" w:rsidR="007D66AC" w:rsidRPr="005A013F" w:rsidRDefault="007D66AC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Pub.Med</w:t>
      </w:r>
      <w:hyperlink r:id="rId22"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</w:t>
        </w:r>
        <w:proofErr w:type="spellEnd"/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://www4.ncbi.nlm.nih.gov/</w:t>
        </w:r>
        <w:proofErr w:type="spellStart"/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PubMed</w:t>
        </w:r>
        <w:proofErr w:type="spellEnd"/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/. База</w:t>
        </w:r>
      </w:hyperlink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Medline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A0FCC36" w14:textId="77777777" w:rsidR="007D66AC" w:rsidRPr="005A013F" w:rsidRDefault="007D66AC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National Library of Medicine </w:t>
      </w:r>
      <w:hyperlink r:id="rId23"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http://www.nlm.nih.gov/</w:t>
        </w:r>
      </w:hyperlink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НациональнаямедицинскаябиблиотекаСША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B19EB24" w14:textId="77777777" w:rsidR="007D66AC" w:rsidRPr="005A013F" w:rsidRDefault="007D66AC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Hardin MD </w:t>
      </w:r>
      <w:hyperlink r:id="rId24"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http://www.lib.uiowa.edu/hardin/md/index.html</w:t>
        </w:r>
      </w:hyperlink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Глобальная медицинская поисковая система. </w:t>
      </w:r>
    </w:p>
    <w:p w14:paraId="6C5E8E68" w14:textId="77777777" w:rsidR="007D66AC" w:rsidRPr="005A013F" w:rsidRDefault="007D66AC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Medical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Association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5"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http://www.ama-assn.org/</w:t>
        </w:r>
      </w:hyperlink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Американская Медицинская Ассоциация. Медицинская литература. </w:t>
      </w:r>
    </w:p>
    <w:p w14:paraId="028A0CD1" w14:textId="77777777" w:rsidR="007D66AC" w:rsidRPr="005A013F" w:rsidRDefault="007D66AC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HealthGate</w:t>
      </w:r>
      <w:hyperlink r:id="rId26"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</w:t>
        </w:r>
        <w:proofErr w:type="spellEnd"/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://www.healthgate.com. </w:t>
        </w:r>
      </w:hyperlink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Медицинская база данных, поиск литературы по различным темам. </w:t>
      </w:r>
    </w:p>
    <w:p w14:paraId="051A6A19" w14:textId="77777777" w:rsidR="007D66AC" w:rsidRPr="005A013F" w:rsidRDefault="007D66AC" w:rsidP="007D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hyperlink r:id="rId27">
        <w:r w:rsidRPr="005A01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www.medliter.ru</w:t>
        </w:r>
      </w:hyperlink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специализированная медицинская литература (монографии, учебники, справочники).</w:t>
      </w:r>
    </w:p>
    <w:p w14:paraId="6164EF17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8AE4D7" w14:textId="77777777" w:rsidR="00205CC9" w:rsidRPr="005A013F" w:rsidRDefault="00205CC9" w:rsidP="00205CC9">
      <w:pPr>
        <w:spacing w:after="0"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5A013F">
        <w:rPr>
          <w:rFonts w:ascii="Times New Roman" w:hAnsi="Times New Roman" w:cs="Times New Roman"/>
          <w:b/>
          <w:sz w:val="28"/>
          <w:szCs w:val="28"/>
        </w:rPr>
        <w:t>Требования к образовательным ресурсам:</w:t>
      </w:r>
    </w:p>
    <w:p w14:paraId="4E79DAA1" w14:textId="030F0627" w:rsidR="00205CC9" w:rsidRPr="005A013F" w:rsidRDefault="00205CC9" w:rsidP="00205CC9">
      <w:pPr>
        <w:pStyle w:val="aff1"/>
        <w:numPr>
          <w:ilvl w:val="0"/>
          <w:numId w:val="3"/>
        </w:numPr>
        <w:tabs>
          <w:tab w:val="left" w:pos="284"/>
        </w:tabs>
        <w:ind w:left="1" w:hanging="3"/>
        <w:jc w:val="both"/>
        <w:rPr>
          <w:sz w:val="28"/>
          <w:szCs w:val="28"/>
        </w:rPr>
      </w:pPr>
      <w:r w:rsidRPr="005A013F">
        <w:rPr>
          <w:sz w:val="28"/>
          <w:szCs w:val="28"/>
        </w:rPr>
        <w:t>Образовательная программа (КИС)</w:t>
      </w:r>
    </w:p>
    <w:p w14:paraId="33C53A1D" w14:textId="77777777" w:rsidR="00205CC9" w:rsidRPr="005A013F" w:rsidRDefault="00205CC9" w:rsidP="00205CC9">
      <w:pPr>
        <w:pStyle w:val="aff1"/>
        <w:numPr>
          <w:ilvl w:val="0"/>
          <w:numId w:val="3"/>
        </w:numPr>
        <w:tabs>
          <w:tab w:val="left" w:pos="284"/>
        </w:tabs>
        <w:ind w:left="1" w:hanging="3"/>
        <w:rPr>
          <w:sz w:val="28"/>
          <w:szCs w:val="28"/>
        </w:rPr>
      </w:pPr>
      <w:r w:rsidRPr="005A013F">
        <w:rPr>
          <w:color w:val="000000"/>
          <w:sz w:val="28"/>
          <w:szCs w:val="28"/>
        </w:rPr>
        <w:t xml:space="preserve">Квалификационные требования </w:t>
      </w:r>
      <w:bookmarkStart w:id="2" w:name="z187"/>
      <w:r w:rsidRPr="005A013F">
        <w:rPr>
          <w:color w:val="000000"/>
          <w:sz w:val="28"/>
          <w:szCs w:val="28"/>
        </w:rPr>
        <w:t>к кадровому обеспечению</w:t>
      </w:r>
      <w:bookmarkStart w:id="3" w:name="z188"/>
      <w:bookmarkEnd w:id="2"/>
      <w:r w:rsidRPr="005A013F">
        <w:rPr>
          <w:color w:val="000000"/>
          <w:sz w:val="28"/>
          <w:szCs w:val="28"/>
        </w:rPr>
        <w:t xml:space="preserve"> </w:t>
      </w:r>
      <w:r w:rsidRPr="005A013F">
        <w:rPr>
          <w:color w:val="000000"/>
          <w:sz w:val="28"/>
          <w:szCs w:val="28"/>
          <w:lang w:val="kk-KZ"/>
        </w:rPr>
        <w:t>(</w:t>
      </w:r>
      <w:r w:rsidRPr="005A013F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3"/>
    </w:p>
    <w:p w14:paraId="30534C65" w14:textId="77777777" w:rsidR="00205CC9" w:rsidRPr="005A013F" w:rsidRDefault="00205CC9" w:rsidP="00205CC9">
      <w:pPr>
        <w:pStyle w:val="aff1"/>
        <w:numPr>
          <w:ilvl w:val="0"/>
          <w:numId w:val="3"/>
        </w:numPr>
        <w:tabs>
          <w:tab w:val="left" w:pos="284"/>
        </w:tabs>
        <w:ind w:left="1" w:hanging="3"/>
        <w:rPr>
          <w:color w:val="000000"/>
          <w:sz w:val="28"/>
          <w:szCs w:val="28"/>
        </w:rPr>
      </w:pPr>
      <w:r w:rsidRPr="005A013F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14:paraId="2928C24A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B2646E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и оборудование</w:t>
      </w:r>
    </w:p>
    <w:p w14:paraId="25C397BF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аудитория, адаптированная к работе в малых группах, и более – при необходимости, на клинических базах. </w:t>
      </w:r>
    </w:p>
    <w:p w14:paraId="5BA12E50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Мультимедийная установка, основной экран, ноутбуки и (или) компьютеры,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маркеры, раздаточный материал для слушателей на цифровых или бумажных носителях. </w:t>
      </w:r>
    </w:p>
    <w:p w14:paraId="517A882E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дистанционном обучении – доступ курсантов к интернету, к образовательному контенту (материалам курса повышения квалификации) и электронным </w:t>
      </w: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платформам для проведения занятий «онлайн» и «офлайн» (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др.).</w:t>
      </w:r>
    </w:p>
    <w:p w14:paraId="64C733BC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18AA22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сокращения и термины:</w:t>
      </w:r>
    </w:p>
    <w:p w14:paraId="5243B756" w14:textId="77777777" w:rsidR="007D66AC" w:rsidRPr="005A013F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CBD –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Case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Discussion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(Обсуждение клинического случая)</w:t>
      </w: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SP –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standartpatient</w:t>
      </w:r>
      <w:proofErr w:type="spellEnd"/>
    </w:p>
    <w:p w14:paraId="0ADD480B" w14:textId="77777777" w:rsidR="007D66AC" w:rsidRDefault="007D66AC" w:rsidP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JC -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Journal</w:t>
      </w:r>
      <w:proofErr w:type="spellEnd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13F">
        <w:rPr>
          <w:rFonts w:ascii="Times New Roman" w:eastAsia="Times New Roman" w:hAnsi="Times New Roman" w:cs="Times New Roman"/>
          <w:color w:val="000000"/>
          <w:sz w:val="28"/>
          <w:szCs w:val="28"/>
        </w:rPr>
        <w:t>club</w:t>
      </w:r>
      <w:proofErr w:type="spellEnd"/>
    </w:p>
    <w:p w14:paraId="346BA3A0" w14:textId="77777777" w:rsidR="007D66AC" w:rsidRDefault="007D6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66AC" w:rsidSect="0091330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8" w:right="849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1ABF" w14:textId="77777777" w:rsidR="001B4BF1" w:rsidRDefault="001B4BF1" w:rsidP="00C34FA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D2C857F" w14:textId="77777777" w:rsidR="001B4BF1" w:rsidRDefault="001B4BF1" w:rsidP="00C34F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AA13" w14:textId="77777777" w:rsidR="00472C50" w:rsidRDefault="00472C50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3EFE" w14:textId="77777777" w:rsidR="00472C50" w:rsidRDefault="00472C50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626F" w14:textId="77777777" w:rsidR="00472C50" w:rsidRDefault="00472C50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BC27" w14:textId="77777777" w:rsidR="001B4BF1" w:rsidRDefault="001B4BF1" w:rsidP="00C34F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6851A9" w14:textId="77777777" w:rsidR="001B4BF1" w:rsidRDefault="001B4BF1" w:rsidP="00C34F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A44E" w14:textId="77777777" w:rsidR="00472C50" w:rsidRDefault="00472C50">
    <w:pPr>
      <w:pStyle w:val="aff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FD780" w14:textId="77777777" w:rsidR="00472C50" w:rsidRDefault="00472C50">
    <w:pPr>
      <w:pStyle w:val="aff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179C4" w14:textId="77777777" w:rsidR="00472C50" w:rsidRDefault="00472C50">
    <w:pPr>
      <w:pStyle w:val="aff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B7068"/>
    <w:multiLevelType w:val="multilevel"/>
    <w:tmpl w:val="3356E61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" w15:restartNumberingAfterBreak="0">
    <w:nsid w:val="615B36B9"/>
    <w:multiLevelType w:val="multilevel"/>
    <w:tmpl w:val="4ADC7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02"/>
    <w:rsid w:val="00096736"/>
    <w:rsid w:val="000C532A"/>
    <w:rsid w:val="000C5A03"/>
    <w:rsid w:val="00113719"/>
    <w:rsid w:val="001B4BF1"/>
    <w:rsid w:val="001E2470"/>
    <w:rsid w:val="001F232B"/>
    <w:rsid w:val="001F4A16"/>
    <w:rsid w:val="00205CC9"/>
    <w:rsid w:val="002E3FAE"/>
    <w:rsid w:val="003E73DD"/>
    <w:rsid w:val="00443989"/>
    <w:rsid w:val="00472C50"/>
    <w:rsid w:val="005773E5"/>
    <w:rsid w:val="005A013F"/>
    <w:rsid w:val="005B66C7"/>
    <w:rsid w:val="00710698"/>
    <w:rsid w:val="00784910"/>
    <w:rsid w:val="00793641"/>
    <w:rsid w:val="007C36F4"/>
    <w:rsid w:val="007D66AC"/>
    <w:rsid w:val="00817479"/>
    <w:rsid w:val="008359E2"/>
    <w:rsid w:val="00885998"/>
    <w:rsid w:val="008B5CDD"/>
    <w:rsid w:val="008D05ED"/>
    <w:rsid w:val="0091330B"/>
    <w:rsid w:val="00941CE7"/>
    <w:rsid w:val="00950D0D"/>
    <w:rsid w:val="00A7370C"/>
    <w:rsid w:val="00AA19EC"/>
    <w:rsid w:val="00AC32C7"/>
    <w:rsid w:val="00AE6C13"/>
    <w:rsid w:val="00BE55EB"/>
    <w:rsid w:val="00C0394C"/>
    <w:rsid w:val="00C34FA7"/>
    <w:rsid w:val="00C90849"/>
    <w:rsid w:val="00DF279A"/>
    <w:rsid w:val="00DF7D1B"/>
    <w:rsid w:val="00E70977"/>
    <w:rsid w:val="00E823C9"/>
    <w:rsid w:val="00EC2E94"/>
    <w:rsid w:val="00F22DF0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5F95"/>
  <w15:docId w15:val="{760F3A89-614B-41B1-BFBE-3990B5B0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B1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rsid w:val="00C810B1"/>
    <w:pPr>
      <w:keepNext/>
      <w:keepLines/>
      <w:spacing w:before="240" w:after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C810B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C810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10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810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810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10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C810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sid w:val="00C810B1"/>
    <w:rPr>
      <w:rFonts w:ascii="Calibri Light" w:eastAsia="Times New Roman" w:hAnsi="Calibri Light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1ARSHN1">
    <w:name w:val="Без интервала;АЛЬБОМНАЯ;Без интервала1;ARSH_N;Таблицы;Заголовки;Верхний колонтитул Знак1;Алия;СНОСКИ"/>
    <w:rsid w:val="00C810B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1ARSHN10">
    <w:name w:val="Без интервала Знак;АЛЬБОМНАЯ Знак;Без интервала1 Знак;ARSH_N Знак;Таблицы Знак;Заголовки Знак;Верхний колонтитул Знак1 Знак;Алия Знак;СНОСКИ Знак"/>
    <w:rsid w:val="00C810B1"/>
    <w:rPr>
      <w:w w:val="100"/>
      <w:position w:val="-1"/>
      <w:effect w:val="none"/>
      <w:vertAlign w:val="baseline"/>
      <w:cs w:val="0"/>
      <w:em w:val="none"/>
      <w:lang w:eastAsia="ru-RU" w:bidi="ar-SA"/>
    </w:rPr>
  </w:style>
  <w:style w:type="table" w:styleId="a4">
    <w:name w:val="Table Grid"/>
    <w:basedOn w:val="a1"/>
    <w:rsid w:val="00C810B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istParagraphnumberedaNUMBEREDPARAGRAPHListParagraph1ListParagraphMultilevelparaIIAkapitzlistBSIBLListParagraphListParagraphnowyNumberedListParagraphBullet1NumberedlistNumberedParasForthlevel">
    <w:name w:val="Абзац списка;Bullets;List Paragraph (numbered (a));NUMBERED PARAGRAPH;List Paragraph 1;List_Paragraph;Multilevel para_II;Akapit z listą BS;IBL List Paragraph;List Paragraph nowy;Numbered List Paragraph;Bullet1;Numbered list;NumberedParas;Forth level"/>
    <w:basedOn w:val="a"/>
    <w:rsid w:val="00C810B1"/>
    <w:pPr>
      <w:ind w:left="720"/>
      <w:contextualSpacing/>
    </w:pPr>
  </w:style>
  <w:style w:type="character" w:customStyle="1" w:styleId="BulletsListParagraphnumberedaNUMBEREDPARAGRAPHListParagraph1ListParagraphMultilevelparaIIAkapitzlistBSIBLListParagraphListParagraphnowyBullet1">
    <w:name w:val="Абзац списка Знак;Bullets Знак;List Paragraph (numbered (a)) Знак;NUMBERED PARAGRAPH Знак;List Paragraph 1 Знак;List_Paragraph Знак;Multilevel para_II Знак;Akapit z listą BS Знак;IBL List Paragraph Знак;List Paragraph nowy Знак;Bullet1 Знак"/>
    <w:rsid w:val="00C810B1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ody Text Indent"/>
    <w:basedOn w:val="a"/>
    <w:qFormat/>
    <w:rsid w:val="00C810B1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rsid w:val="00C810B1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customStyle="1" w:styleId="a7">
    <w:name w:val="Название;Знак"/>
    <w:basedOn w:val="a"/>
    <w:rsid w:val="00C810B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;Знак Знак"/>
    <w:rsid w:val="00C810B1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table" w:customStyle="1" w:styleId="11">
    <w:name w:val="Сетка таблицы1"/>
    <w:basedOn w:val="a1"/>
    <w:next w:val="a4"/>
    <w:rsid w:val="00C810B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810B1"/>
    <w:pPr>
      <w:widowControl w:val="0"/>
      <w:suppressAutoHyphens/>
      <w:spacing w:line="1" w:lineRule="atLeast"/>
      <w:ind w:leftChars="-1" w:left="40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paragraph" w:styleId="20">
    <w:name w:val="Body Text 2"/>
    <w:basedOn w:val="a"/>
    <w:qFormat/>
    <w:rsid w:val="00C810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rsid w:val="00C810B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a9">
    <w:name w:val="Основной текст_"/>
    <w:rsid w:val="00C810B1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0">
    <w:name w:val="Основной текст3"/>
    <w:basedOn w:val="a"/>
    <w:rsid w:val="00C810B1"/>
    <w:pPr>
      <w:widowControl w:val="0"/>
      <w:shd w:val="clear" w:color="auto" w:fill="FFFFFF"/>
      <w:spacing w:before="300" w:after="0" w:line="265" w:lineRule="atLeast"/>
      <w:ind w:hanging="320"/>
    </w:pPr>
    <w:rPr>
      <w:sz w:val="20"/>
      <w:szCs w:val="20"/>
    </w:rPr>
  </w:style>
  <w:style w:type="paragraph" w:styleId="aa">
    <w:name w:val="Body Text"/>
    <w:basedOn w:val="a"/>
    <w:rsid w:val="00C810B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rsid w:val="00C810B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customStyle="1" w:styleId="1WebWeb13114441">
    <w:name w:val="Обычный (веб) Знак1;Обычный (веб) Знак Знак;Обычный (веб) Знак;Обычный (Web);Обычный (Web)1;Знак Знак3;Знак Знак1 Знак;Знак Знак1 Знак Знак;Обычный (веб) Знак Знак Знак Знак;Знак Знак Знак Знак Знак;Знак4 Зна;Знак4;Знак4 Знак;Знак Знак1 Зн"/>
    <w:basedOn w:val="a"/>
    <w:next w:val="12"/>
    <w:qFormat/>
    <w:rsid w:val="00C810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11WebWeb1311141">
    <w:name w:val="Обычный (веб) Знак2;Обычный (веб) Знак1 Знак;Обычный (веб) Знак Знак Знак;Обычный (веб) Знак Знак1;Обычный (Web) Знак;Обычный (Web)1 Знак;Знак Знак3 Знак;Знак Знак1 Знак Знак1;Знак Знак1 Знак Знак Знак;Обычный (веб) Знак Знак Знак Знак Знак;Знак4 Знак1"/>
    <w:rsid w:val="00C810B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2">
    <w:name w:val="Обычный (веб)1"/>
    <w:basedOn w:val="a"/>
    <w:qFormat/>
    <w:rsid w:val="00C810B1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rsid w:val="00C810B1"/>
    <w:rPr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23">
    <w:name w:val="Основной текст (2)"/>
    <w:basedOn w:val="a"/>
    <w:rsid w:val="00C810B1"/>
    <w:pPr>
      <w:widowControl w:val="0"/>
      <w:shd w:val="clear" w:color="auto" w:fill="FFFFFF"/>
      <w:spacing w:before="240" w:after="660" w:line="216" w:lineRule="atLeast"/>
      <w:ind w:hanging="480"/>
      <w:jc w:val="center"/>
    </w:pPr>
    <w:rPr>
      <w:sz w:val="18"/>
      <w:szCs w:val="18"/>
    </w:rPr>
  </w:style>
  <w:style w:type="character" w:styleId="ac">
    <w:name w:val="Hyperlink"/>
    <w:qFormat/>
    <w:rsid w:val="00C810B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0">
    <w:name w:val="s0"/>
    <w:rsid w:val="00C810B1"/>
    <w:rPr>
      <w:rFonts w:ascii="Times New Roman" w:hAnsi="Times New Roman" w:cs="Times New Roman"/>
      <w:dstrike w:val="0"/>
      <w:color w:val="000000"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paragraph" w:styleId="ad">
    <w:name w:val="footer"/>
    <w:basedOn w:val="a"/>
    <w:rsid w:val="00C810B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rsid w:val="00C810B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fontstyle01">
    <w:name w:val="fontstyle01"/>
    <w:rsid w:val="00C810B1"/>
    <w:rPr>
      <w:rFonts w:ascii="Cambria" w:hAnsi="Cambria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">
    <w:name w:val="Знак Знак Знак"/>
    <w:basedOn w:val="a"/>
    <w:rsid w:val="00C810B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24">
    <w:name w:val="Body Text Indent 2"/>
    <w:basedOn w:val="a"/>
    <w:qFormat/>
    <w:rsid w:val="00C810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C810B1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Strong"/>
    <w:rsid w:val="00C810B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sonormalmailrucssattributepostfix">
    <w:name w:val="msonormal_mailru_css_attribute_postfix"/>
    <w:basedOn w:val="a"/>
    <w:rsid w:val="00C8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qFormat/>
    <w:rsid w:val="00C810B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rsid w:val="00C810B1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eastAsia="ar-SA"/>
    </w:rPr>
  </w:style>
  <w:style w:type="character" w:customStyle="1" w:styleId="26">
    <w:name w:val="Заголовок 2 Знак"/>
    <w:rsid w:val="00C810B1"/>
    <w:rPr>
      <w:rFonts w:ascii="Calibri Light" w:eastAsia="Times New Roman" w:hAnsi="Calibri Light" w:cs="Times New Roman"/>
      <w:color w:val="2F5496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af1">
    <w:name w:val="annotation reference"/>
    <w:qFormat/>
    <w:rsid w:val="00C810B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qFormat/>
    <w:rsid w:val="00C810B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rsid w:val="00C810B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4">
    <w:name w:val="annotation subject"/>
    <w:basedOn w:val="af2"/>
    <w:next w:val="af2"/>
    <w:qFormat/>
    <w:rsid w:val="00C810B1"/>
    <w:rPr>
      <w:b/>
      <w:bCs/>
    </w:rPr>
  </w:style>
  <w:style w:type="character" w:customStyle="1" w:styleId="af5">
    <w:name w:val="Тема примечания Знак"/>
    <w:rsid w:val="00C810B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C810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C810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C810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C810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C810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C810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rsid w:val="00C810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rsid w:val="00C810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rsid w:val="00C810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rsid w:val="00C810B1"/>
    <w:tblPr>
      <w:tblStyleRowBandSize w:val="1"/>
      <w:tblStyleColBandSize w:val="1"/>
    </w:tblPr>
  </w:style>
  <w:style w:type="paragraph" w:styleId="aff1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f2"/>
    <w:qFormat/>
    <w:rsid w:val="00BA5D70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customStyle="1" w:styleId="aff2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f1"/>
    <w:rsid w:val="00BA5D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aff3">
    <w:basedOn w:val="TableNormal2"/>
    <w:tblPr>
      <w:tblStyleRowBandSize w:val="1"/>
      <w:tblStyleColBandSize w:val="1"/>
    </w:tblPr>
  </w:style>
  <w:style w:type="table" w:customStyle="1" w:styleId="aff4">
    <w:basedOn w:val="TableNormal2"/>
    <w:tblPr>
      <w:tblStyleRowBandSize w:val="1"/>
      <w:tblStyleColBandSize w:val="1"/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</w:tblPr>
  </w:style>
  <w:style w:type="table" w:customStyle="1" w:styleId="aff7">
    <w:basedOn w:val="TableNormal2"/>
    <w:tblPr>
      <w:tblStyleRowBandSize w:val="1"/>
      <w:tblStyleColBandSize w:val="1"/>
    </w:tblPr>
  </w:style>
  <w:style w:type="table" w:customStyle="1" w:styleId="aff8">
    <w:basedOn w:val="TableNormal2"/>
    <w:tblPr>
      <w:tblStyleRowBandSize w:val="1"/>
      <w:tblStyleColBandSize w:val="1"/>
    </w:tblPr>
  </w:style>
  <w:style w:type="table" w:customStyle="1" w:styleId="aff9">
    <w:basedOn w:val="TableNormal2"/>
    <w:tblPr>
      <w:tblStyleRowBandSize w:val="1"/>
      <w:tblStyleColBandSize w:val="1"/>
    </w:tblPr>
  </w:style>
  <w:style w:type="table" w:customStyle="1" w:styleId="affa">
    <w:basedOn w:val="TableNormal2"/>
    <w:tblPr>
      <w:tblStyleRowBandSize w:val="1"/>
      <w:tblStyleColBandSize w:val="1"/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</w:tblPr>
  </w:style>
  <w:style w:type="paragraph" w:styleId="affd">
    <w:name w:val="header"/>
    <w:basedOn w:val="a"/>
    <w:link w:val="affe"/>
    <w:uiPriority w:val="99"/>
    <w:unhideWhenUsed/>
    <w:rsid w:val="00C3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e">
    <w:name w:val="Верхний колонтитул Знак"/>
    <w:basedOn w:val="a0"/>
    <w:link w:val="affd"/>
    <w:uiPriority w:val="99"/>
    <w:rsid w:val="00C34FA7"/>
    <w:rPr>
      <w:position w:val="-1"/>
      <w:lang w:eastAsia="en-US"/>
    </w:rPr>
  </w:style>
  <w:style w:type="paragraph" w:styleId="afff">
    <w:name w:val="Balloon Text"/>
    <w:basedOn w:val="a"/>
    <w:link w:val="afff0"/>
    <w:uiPriority w:val="99"/>
    <w:semiHidden/>
    <w:unhideWhenUsed/>
    <w:rsid w:val="003E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3E73DD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audiokniga-ast-audio/audioknigi/" TargetMode="External"/><Relationship Id="rId13" Type="http://schemas.openxmlformats.org/officeDocument/2006/relationships/hyperlink" Target="https://www.litres.ru/author/aleksandr-kocharyan/" TargetMode="External"/><Relationship Id="rId18" Type="http://schemas.openxmlformats.org/officeDocument/2006/relationships/hyperlink" Target="https://psychojournal.ru/psychologists/341-karl-rensom-rodzhers-fenomenologicheskaya-teoriya-lichnosti.html" TargetMode="External"/><Relationship Id="rId26" Type="http://schemas.openxmlformats.org/officeDocument/2006/relationships/hyperlink" Target="http://www.healthgate.com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scape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2082/" TargetMode="External"/><Relationship Id="rId17" Type="http://schemas.openxmlformats.org/officeDocument/2006/relationships/hyperlink" Target="https://www.litres.ru/author/maksim-zhidko/" TargetMode="External"/><Relationship Id="rId25" Type="http://schemas.openxmlformats.org/officeDocument/2006/relationships/hyperlink" Target="http://www.ama-assn.org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litres.ru/author/maksim-zhidko/" TargetMode="External"/><Relationship Id="rId20" Type="http://schemas.openxmlformats.org/officeDocument/2006/relationships/hyperlink" Target="https://psychojournal.ru/books/439-karl-rodzhers-konsultirovanie-i-psihoterapiya-noveyshie-podhody-v-oblasti-prakticheskoy-raboty.htm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ngmed.info/knigi/Psihiatria/book_4557/Psihiatriya_Uchebnik-Neznanov_NG-2020-pdf" TargetMode="External"/><Relationship Id="rId24" Type="http://schemas.openxmlformats.org/officeDocument/2006/relationships/hyperlink" Target="http://www.lib.uiowa.edu/hardin/md/index.html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litres.ru/author/leonid-burlachuk/" TargetMode="External"/><Relationship Id="rId23" Type="http://schemas.openxmlformats.org/officeDocument/2006/relationships/hyperlink" Target="http://www.nlm.nih.gov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litres.ru/author/andrey-romanin/" TargetMode="External"/><Relationship Id="rId19" Type="http://schemas.openxmlformats.org/officeDocument/2006/relationships/hyperlink" Target="https://www.litres.ru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itres.ru/author/robert-lihi-13115294/" TargetMode="External"/><Relationship Id="rId14" Type="http://schemas.openxmlformats.org/officeDocument/2006/relationships/hyperlink" Target="https://www.litres.ru/author/leonid-burlachuk/" TargetMode="External"/><Relationship Id="rId22" Type="http://schemas.openxmlformats.org/officeDocument/2006/relationships/hyperlink" Target="http://www4.ncbi.nlm.nih.gov/PubMed/.%20%D0%91%D0%B0%D0%B7%D0%B0" TargetMode="External"/><Relationship Id="rId27" Type="http://schemas.openxmlformats.org/officeDocument/2006/relationships/hyperlink" Target="http://www.medliter.r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gLH0aXlN1oTAGQENJJdDpGg/w==">CgMxLjAyCGguZ2pkZ3hzMglpZC5sbnhiejkyCmlkLjM1bmt1bjIyEGtpeC5oNnJvZDA0b3VseWkyCmlkLjMwajB6bGwyCmlkLjFmb2I5dGUyCmlkLjN6bnlzaDcyCmlkLjJldDkycDAyCWlkLnR5amN3dDIKaWQuM2R5NnZrbTIKaWQuMXQzaDVzZjIKaWQuNGQzNG9nODIKaWQuMnM4ZXlvMTIKaWQuMTdkcDh2dTIKaWQuM3JkY3JqbjIKaWQuMjZpbjFyZzIOaC52ZXowbGd3ZHZyZGgyDWguaHFiaGIxdXJjNHk4AHIhMW5sOGQ1LWtKZGZDQjB6ZkJNNWdOblZ6ekZIajhGZE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Айгулим Абетова</dc:creator>
  <cp:lastModifiedBy>User</cp:lastModifiedBy>
  <cp:revision>10</cp:revision>
  <dcterms:created xsi:type="dcterms:W3CDTF">2023-10-05T11:39:00Z</dcterms:created>
  <dcterms:modified xsi:type="dcterms:W3CDTF">2023-10-26T05:52:00Z</dcterms:modified>
</cp:coreProperties>
</file>