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031" w:rsidRPr="003D6163" w:rsidRDefault="00F30031" w:rsidP="001A17D1">
      <w:pPr>
        <w:spacing w:after="0" w:line="240" w:lineRule="auto"/>
        <w:jc w:val="center"/>
        <w:rPr>
          <w:rFonts w:ascii="Times New Roman" w:hAnsi="Times New Roman" w:cs="Times New Roman"/>
          <w:b/>
          <w:bCs/>
          <w:sz w:val="28"/>
          <w:szCs w:val="28"/>
        </w:rPr>
      </w:pPr>
      <w:r w:rsidRPr="003D6163">
        <w:rPr>
          <w:rFonts w:ascii="Times New Roman" w:hAnsi="Times New Roman" w:cs="Times New Roman"/>
          <w:b/>
          <w:bCs/>
          <w:sz w:val="28"/>
          <w:szCs w:val="28"/>
        </w:rPr>
        <w:t>Сертификаттау</w:t>
      </w:r>
      <w:r w:rsidR="000A0B9C">
        <w:rPr>
          <w:rFonts w:ascii="Times New Roman" w:hAnsi="Times New Roman" w:cs="Times New Roman"/>
          <w:b/>
          <w:bCs/>
          <w:sz w:val="28"/>
          <w:szCs w:val="28"/>
          <w:lang w:val="kk-KZ"/>
        </w:rPr>
        <w:t xml:space="preserve"> </w:t>
      </w:r>
      <w:r w:rsidRPr="003D6163">
        <w:rPr>
          <w:rFonts w:ascii="Times New Roman" w:hAnsi="Times New Roman" w:cs="Times New Roman"/>
          <w:b/>
          <w:bCs/>
          <w:sz w:val="28"/>
          <w:szCs w:val="28"/>
        </w:rPr>
        <w:t>курсының</w:t>
      </w:r>
      <w:r w:rsidR="000A0B9C">
        <w:rPr>
          <w:rFonts w:ascii="Times New Roman" w:hAnsi="Times New Roman" w:cs="Times New Roman"/>
          <w:b/>
          <w:bCs/>
          <w:sz w:val="28"/>
          <w:szCs w:val="28"/>
          <w:lang w:val="kk-KZ"/>
        </w:rPr>
        <w:t xml:space="preserve"> </w:t>
      </w:r>
      <w:r w:rsidRPr="003D6163">
        <w:rPr>
          <w:rFonts w:ascii="Times New Roman" w:hAnsi="Times New Roman" w:cs="Times New Roman"/>
          <w:b/>
          <w:bCs/>
          <w:sz w:val="28"/>
          <w:szCs w:val="28"/>
        </w:rPr>
        <w:t>бағдарламасы</w:t>
      </w:r>
    </w:p>
    <w:p w:rsidR="00F30031" w:rsidRPr="003D6163" w:rsidRDefault="00F30031" w:rsidP="001A17D1">
      <w:pPr>
        <w:spacing w:after="0" w:line="240" w:lineRule="auto"/>
        <w:jc w:val="center"/>
        <w:rPr>
          <w:rFonts w:ascii="Times New Roman" w:hAnsi="Times New Roman" w:cs="Times New Roman"/>
          <w:b/>
          <w:bCs/>
          <w:sz w:val="28"/>
          <w:szCs w:val="28"/>
        </w:rPr>
      </w:pPr>
      <w:r w:rsidRPr="003D6163">
        <w:rPr>
          <w:rFonts w:ascii="Times New Roman" w:hAnsi="Times New Roman" w:cs="Times New Roman"/>
          <w:b/>
          <w:bCs/>
          <w:sz w:val="28"/>
          <w:szCs w:val="28"/>
        </w:rPr>
        <w:t>Бағдарламаның</w:t>
      </w:r>
      <w:r w:rsidR="000A0B9C">
        <w:rPr>
          <w:rFonts w:ascii="Times New Roman" w:hAnsi="Times New Roman" w:cs="Times New Roman"/>
          <w:b/>
          <w:bCs/>
          <w:sz w:val="28"/>
          <w:szCs w:val="28"/>
          <w:lang w:val="kk-KZ"/>
        </w:rPr>
        <w:t xml:space="preserve"> </w:t>
      </w:r>
      <w:r w:rsidRPr="003D6163">
        <w:rPr>
          <w:rFonts w:ascii="Times New Roman" w:hAnsi="Times New Roman" w:cs="Times New Roman"/>
          <w:b/>
          <w:bCs/>
          <w:sz w:val="28"/>
          <w:szCs w:val="28"/>
        </w:rPr>
        <w:t>паспорты</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5245"/>
      </w:tblGrid>
      <w:tr w:rsidR="00755CC6" w:rsidRPr="00C00F2D" w:rsidTr="00320677">
        <w:trPr>
          <w:trHeight w:val="268"/>
        </w:trPr>
        <w:tc>
          <w:tcPr>
            <w:tcW w:w="4923" w:type="dxa"/>
          </w:tcPr>
          <w:p w:rsidR="00755CC6" w:rsidRPr="00755CC6" w:rsidRDefault="00755CC6" w:rsidP="00755CC6">
            <w:pPr>
              <w:rPr>
                <w:rFonts w:ascii="Times New Roman" w:hAnsi="Times New Roman" w:cs="Times New Roman"/>
                <w:sz w:val="24"/>
                <w:szCs w:val="24"/>
                <w:lang w:val="kk-KZ"/>
              </w:rPr>
            </w:pPr>
            <w:r w:rsidRPr="00755CC6">
              <w:rPr>
                <w:rFonts w:ascii="Times New Roman" w:hAnsi="Times New Roman" w:cs="Times New Roman"/>
                <w:sz w:val="24"/>
                <w:szCs w:val="24"/>
                <w:lang w:val="kk-KZ"/>
              </w:rPr>
              <w:t>Білім беру бағдарламасын әзірлеуші білім беру және ғылыми ұйымының атауы</w:t>
            </w:r>
          </w:p>
        </w:tc>
        <w:tc>
          <w:tcPr>
            <w:tcW w:w="5245" w:type="dxa"/>
            <w:vAlign w:val="center"/>
          </w:tcPr>
          <w:p w:rsidR="00755CC6" w:rsidRPr="00C00F2D" w:rsidRDefault="00755CC6" w:rsidP="00755CC6">
            <w:pPr>
              <w:pStyle w:val="Default"/>
              <w:jc w:val="center"/>
            </w:pPr>
            <w:r w:rsidRPr="00C00F2D">
              <w:t xml:space="preserve"> "Қазақстан-Ресей</w:t>
            </w:r>
            <w:r>
              <w:rPr>
                <w:lang w:val="kk-KZ"/>
              </w:rPr>
              <w:t xml:space="preserve"> </w:t>
            </w:r>
            <w:r w:rsidRPr="00C00F2D">
              <w:t>медициналық</w:t>
            </w:r>
            <w:r>
              <w:t xml:space="preserve"> </w:t>
            </w:r>
            <w:r w:rsidRPr="00C00F2D">
              <w:t>университеті"</w:t>
            </w:r>
            <w:r>
              <w:t xml:space="preserve"> МЕББ</w:t>
            </w:r>
            <w:r>
              <w:rPr>
                <w:lang w:val="kk-KZ"/>
              </w:rPr>
              <w:t>Ұ</w:t>
            </w:r>
          </w:p>
        </w:tc>
      </w:tr>
      <w:tr w:rsidR="00755CC6" w:rsidRPr="00C00F2D" w:rsidTr="00320677">
        <w:trPr>
          <w:trHeight w:val="268"/>
        </w:trPr>
        <w:tc>
          <w:tcPr>
            <w:tcW w:w="4923" w:type="dxa"/>
          </w:tcPr>
          <w:p w:rsidR="00755CC6" w:rsidRPr="00755CC6" w:rsidRDefault="00755CC6" w:rsidP="00755CC6">
            <w:pPr>
              <w:rPr>
                <w:rFonts w:ascii="Times New Roman" w:hAnsi="Times New Roman" w:cs="Times New Roman"/>
                <w:sz w:val="24"/>
                <w:szCs w:val="24"/>
                <w:lang w:val="kk-KZ"/>
              </w:rPr>
            </w:pPr>
            <w:r w:rsidRPr="00755CC6">
              <w:rPr>
                <w:rFonts w:ascii="Times New Roman" w:hAnsi="Times New Roman" w:cs="Times New Roman"/>
                <w:sz w:val="24"/>
                <w:szCs w:val="24"/>
                <w:lang w:val="kk-KZ"/>
              </w:rPr>
              <w:t>Қосымша білім берудің түрі (</w:t>
            </w:r>
            <w:r w:rsidRPr="00755CC6">
              <w:rPr>
                <w:rFonts w:ascii="Times New Roman" w:hAnsi="Times New Roman" w:cs="Times New Roman"/>
                <w:i/>
                <w:sz w:val="24"/>
                <w:szCs w:val="24"/>
                <w:lang w:val="kk-KZ"/>
              </w:rPr>
              <w:t>біліктілікті арттыру / сертификаттық курс/</w:t>
            </w:r>
            <w:r w:rsidRPr="00755CC6">
              <w:rPr>
                <w:rFonts w:ascii="Times New Roman" w:hAnsi="Times New Roman" w:cs="Times New Roman"/>
                <w:sz w:val="24"/>
                <w:szCs w:val="24"/>
                <w:lang w:val="kk-KZ"/>
              </w:rPr>
              <w:t xml:space="preserve"> </w:t>
            </w:r>
            <w:r w:rsidRPr="00755CC6">
              <w:rPr>
                <w:rFonts w:ascii="Times New Roman" w:hAnsi="Times New Roman" w:cs="Times New Roman"/>
                <w:i/>
                <w:sz w:val="24"/>
                <w:szCs w:val="24"/>
                <w:lang w:val="kk-KZ"/>
              </w:rPr>
              <w:t xml:space="preserve">бейресми білім беру іс-шарасы </w:t>
            </w:r>
            <w:r w:rsidRPr="00755CC6">
              <w:rPr>
                <w:rFonts w:ascii="Times New Roman" w:hAnsi="Times New Roman" w:cs="Times New Roman"/>
                <w:sz w:val="24"/>
                <w:szCs w:val="24"/>
                <w:lang w:val="kk-KZ"/>
              </w:rPr>
              <w:t xml:space="preserve">) </w:t>
            </w:r>
          </w:p>
        </w:tc>
        <w:tc>
          <w:tcPr>
            <w:tcW w:w="5245" w:type="dxa"/>
            <w:vAlign w:val="center"/>
          </w:tcPr>
          <w:p w:rsidR="00755CC6" w:rsidRPr="00C00F2D" w:rsidRDefault="00755CC6" w:rsidP="00755CC6">
            <w:pPr>
              <w:pStyle w:val="Default"/>
              <w:jc w:val="center"/>
            </w:pPr>
            <w:r w:rsidRPr="00C00F2D">
              <w:t>Сертификаттау курсы</w:t>
            </w:r>
          </w:p>
        </w:tc>
      </w:tr>
      <w:tr w:rsidR="00755CC6" w:rsidRPr="00C00F2D" w:rsidTr="00320677">
        <w:trPr>
          <w:trHeight w:val="268"/>
        </w:trPr>
        <w:tc>
          <w:tcPr>
            <w:tcW w:w="4923" w:type="dxa"/>
          </w:tcPr>
          <w:p w:rsidR="00755CC6" w:rsidRPr="00755CC6" w:rsidRDefault="00755CC6" w:rsidP="00755CC6">
            <w:pPr>
              <w:rPr>
                <w:rFonts w:ascii="Times New Roman" w:hAnsi="Times New Roman" w:cs="Times New Roman"/>
                <w:sz w:val="24"/>
                <w:szCs w:val="24"/>
              </w:rPr>
            </w:pPr>
            <w:r w:rsidRPr="00755CC6">
              <w:rPr>
                <w:rFonts w:ascii="Times New Roman" w:hAnsi="Times New Roman" w:cs="Times New Roman"/>
                <w:sz w:val="24"/>
                <w:szCs w:val="24"/>
                <w:lang w:val="kk-KZ"/>
              </w:rPr>
              <w:t>Бағдарламаның атауы</w:t>
            </w:r>
          </w:p>
        </w:tc>
        <w:tc>
          <w:tcPr>
            <w:tcW w:w="5245" w:type="dxa"/>
            <w:vAlign w:val="center"/>
          </w:tcPr>
          <w:p w:rsidR="00755CC6" w:rsidRDefault="00755CC6" w:rsidP="00755CC6">
            <w:pPr>
              <w:pStyle w:val="Default"/>
              <w:jc w:val="center"/>
            </w:pPr>
            <w:r w:rsidRPr="00C00F2D">
              <w:t>Балалар</w:t>
            </w:r>
            <w:r>
              <w:t xml:space="preserve"> </w:t>
            </w:r>
            <w:r>
              <w:rPr>
                <w:lang w:val="kk-KZ"/>
              </w:rPr>
              <w:t>н</w:t>
            </w:r>
            <w:r w:rsidRPr="00C00F2D">
              <w:t>еврологиясы</w:t>
            </w:r>
          </w:p>
          <w:p w:rsidR="00755CC6" w:rsidRPr="00C00F2D" w:rsidRDefault="00755CC6" w:rsidP="00755CC6">
            <w:pPr>
              <w:pStyle w:val="Default"/>
              <w:jc w:val="center"/>
            </w:pPr>
          </w:p>
        </w:tc>
      </w:tr>
      <w:tr w:rsidR="00755CC6" w:rsidRPr="00C00F2D" w:rsidTr="00320677">
        <w:trPr>
          <w:trHeight w:val="361"/>
        </w:trPr>
        <w:tc>
          <w:tcPr>
            <w:tcW w:w="4923" w:type="dxa"/>
          </w:tcPr>
          <w:p w:rsidR="00755CC6" w:rsidRPr="00755CC6" w:rsidRDefault="00755CC6" w:rsidP="00755CC6">
            <w:pPr>
              <w:rPr>
                <w:rFonts w:ascii="Times New Roman" w:hAnsi="Times New Roman" w:cs="Times New Roman"/>
                <w:sz w:val="24"/>
                <w:szCs w:val="24"/>
              </w:rPr>
            </w:pPr>
            <w:r w:rsidRPr="00755CC6">
              <w:rPr>
                <w:rFonts w:ascii="Times New Roman" w:hAnsi="Times New Roman" w:cs="Times New Roman"/>
                <w:sz w:val="24"/>
                <w:szCs w:val="24"/>
              </w:rPr>
              <w:t xml:space="preserve">Мамандықтың және (немесе) </w:t>
            </w:r>
            <w:r w:rsidRPr="00755CC6">
              <w:rPr>
                <w:rFonts w:ascii="Times New Roman" w:hAnsi="Times New Roman" w:cs="Times New Roman"/>
                <w:sz w:val="24"/>
                <w:szCs w:val="24"/>
                <w:lang w:val="kk-KZ"/>
              </w:rPr>
              <w:t>м</w:t>
            </w:r>
            <w:r w:rsidRPr="00755CC6">
              <w:rPr>
                <w:rFonts w:ascii="Times New Roman" w:hAnsi="Times New Roman" w:cs="Times New Roman"/>
                <w:sz w:val="24"/>
                <w:szCs w:val="24"/>
              </w:rPr>
              <w:t>аманданудың атауы (</w:t>
            </w:r>
            <w:r w:rsidRPr="00755CC6">
              <w:rPr>
                <w:rFonts w:ascii="Times New Roman" w:hAnsi="Times New Roman" w:cs="Times New Roman"/>
                <w:i/>
                <w:sz w:val="24"/>
                <w:szCs w:val="24"/>
              </w:rPr>
              <w:t>мамандықтар және маманданулар номенклатурасына сәйкес</w:t>
            </w:r>
            <w:r w:rsidRPr="00755CC6">
              <w:rPr>
                <w:rFonts w:ascii="Times New Roman" w:hAnsi="Times New Roman" w:cs="Times New Roman"/>
                <w:sz w:val="24"/>
                <w:szCs w:val="24"/>
              </w:rPr>
              <w:t>)</w:t>
            </w:r>
          </w:p>
        </w:tc>
        <w:tc>
          <w:tcPr>
            <w:tcW w:w="5245" w:type="dxa"/>
          </w:tcPr>
          <w:p w:rsidR="000A0B9C" w:rsidRPr="000A0B9C" w:rsidRDefault="000A0B9C" w:rsidP="000A0B9C">
            <w:pPr>
              <w:spacing w:after="20"/>
              <w:ind w:left="20"/>
              <w:rPr>
                <w:rFonts w:ascii="Times New Roman" w:hAnsi="Times New Roman" w:cs="Times New Roman"/>
                <w:sz w:val="24"/>
                <w:szCs w:val="24"/>
                <w:lang w:val="kk-KZ"/>
              </w:rPr>
            </w:pPr>
            <w:r w:rsidRPr="000A0B9C">
              <w:rPr>
                <w:rFonts w:ascii="Times New Roman" w:hAnsi="Times New Roman" w:cs="Times New Roman"/>
                <w:color w:val="000000"/>
                <w:sz w:val="24"/>
                <w:szCs w:val="24"/>
              </w:rPr>
              <w:t>Мамандықтар</w:t>
            </w:r>
            <w:r w:rsidRPr="000A0B9C">
              <w:rPr>
                <w:rFonts w:ascii="Times New Roman" w:hAnsi="Times New Roman" w:cs="Times New Roman"/>
                <w:color w:val="000000"/>
                <w:sz w:val="24"/>
                <w:szCs w:val="24"/>
                <w:lang w:val="kk-KZ"/>
              </w:rPr>
              <w:t xml:space="preserve">: </w:t>
            </w:r>
            <w:r w:rsidRPr="000A0B9C">
              <w:rPr>
                <w:rFonts w:ascii="Times New Roman" w:hAnsi="Times New Roman" w:cs="Times New Roman"/>
                <w:color w:val="000000"/>
                <w:sz w:val="24"/>
                <w:szCs w:val="24"/>
              </w:rPr>
              <w:t>Неврология ересектердің, балалардың</w:t>
            </w:r>
            <w:r w:rsidRPr="000A0B9C">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r w:rsidRPr="000A0B9C">
              <w:rPr>
                <w:rFonts w:ascii="Times New Roman" w:hAnsi="Times New Roman" w:cs="Times New Roman"/>
                <w:color w:val="000000"/>
                <w:sz w:val="24"/>
                <w:szCs w:val="24"/>
              </w:rPr>
              <w:t>Неврология (ересектер)</w:t>
            </w:r>
            <w:r w:rsidRPr="000A0B9C">
              <w:rPr>
                <w:rFonts w:ascii="Times New Roman" w:hAnsi="Times New Roman" w:cs="Times New Roman"/>
                <w:color w:val="000000"/>
                <w:sz w:val="24"/>
                <w:szCs w:val="24"/>
                <w:lang w:val="kk-KZ"/>
              </w:rPr>
              <w:t xml:space="preserve">. </w:t>
            </w:r>
            <w:r w:rsidRPr="000A0B9C">
              <w:rPr>
                <w:rFonts w:ascii="Times New Roman" w:hAnsi="Times New Roman" w:cs="Times New Roman"/>
                <w:color w:val="000000"/>
                <w:sz w:val="24"/>
                <w:szCs w:val="24"/>
              </w:rPr>
              <w:t>Неврология (негізгі мамандық бейіні бойынша функционалдық диагностика) (ересектер)</w:t>
            </w:r>
            <w:r w:rsidRPr="000A0B9C">
              <w:rPr>
                <w:rFonts w:ascii="Times New Roman" w:hAnsi="Times New Roman" w:cs="Times New Roman"/>
                <w:color w:val="000000"/>
                <w:sz w:val="24"/>
                <w:szCs w:val="24"/>
                <w:lang w:val="kk-KZ"/>
              </w:rPr>
              <w:t xml:space="preserve">. </w:t>
            </w:r>
            <w:r w:rsidRPr="000A0B9C">
              <w:rPr>
                <w:rFonts w:ascii="Times New Roman" w:hAnsi="Times New Roman" w:cs="Times New Roman"/>
                <w:color w:val="000000"/>
                <w:sz w:val="24"/>
                <w:szCs w:val="24"/>
              </w:rPr>
              <w:t>Неврология, оның ішінде балалар</w:t>
            </w:r>
          </w:p>
          <w:p w:rsidR="00755CC6" w:rsidRPr="001332A2" w:rsidRDefault="000A0B9C" w:rsidP="000A0B9C">
            <w:pPr>
              <w:pStyle w:val="Default"/>
            </w:pPr>
            <w:r w:rsidRPr="000A0B9C">
              <w:t>Мамандандырулар</w:t>
            </w:r>
            <w:r w:rsidRPr="000A0B9C">
              <w:rPr>
                <w:lang w:val="kk-KZ"/>
              </w:rPr>
              <w:t xml:space="preserve">: </w:t>
            </w:r>
            <w:r w:rsidRPr="000A0B9C">
              <w:t>Педиатрия. Педиатрия (неонатология).</w:t>
            </w:r>
          </w:p>
        </w:tc>
      </w:tr>
      <w:tr w:rsidR="00B80420" w:rsidRPr="00C00F2D" w:rsidTr="00B80420">
        <w:trPr>
          <w:trHeight w:val="361"/>
        </w:trPr>
        <w:tc>
          <w:tcPr>
            <w:tcW w:w="4923" w:type="dxa"/>
            <w:vAlign w:val="center"/>
          </w:tcPr>
          <w:p w:rsidR="00B80420" w:rsidRPr="00C00F2D" w:rsidRDefault="00B80420" w:rsidP="001A17D1">
            <w:pPr>
              <w:pStyle w:val="Default"/>
            </w:pPr>
            <w:r w:rsidRPr="00C00F2D">
              <w:rPr>
                <w:spacing w:val="2"/>
                <w:shd w:val="clear" w:color="auto" w:fill="FFFFFF"/>
              </w:rPr>
              <w:t>Білім беру бағдарламасының</w:t>
            </w:r>
            <w:r w:rsidR="00755CC6">
              <w:rPr>
                <w:spacing w:val="2"/>
                <w:shd w:val="clear" w:color="auto" w:fill="FFFFFF"/>
                <w:lang w:val="kk-KZ"/>
              </w:rPr>
              <w:t xml:space="preserve"> </w:t>
            </w:r>
            <w:r w:rsidRPr="00C00F2D">
              <w:rPr>
                <w:spacing w:val="2"/>
                <w:shd w:val="clear" w:color="auto" w:fill="FFFFFF"/>
              </w:rPr>
              <w:t>деңгейі (</w:t>
            </w:r>
            <w:r w:rsidRPr="00C00F2D">
              <w:rPr>
                <w:i/>
                <w:spacing w:val="2"/>
                <w:shd w:val="clear" w:color="auto" w:fill="FFFFFF"/>
              </w:rPr>
              <w:t>базалық, орта, жоғары, мамандандырылған</w:t>
            </w:r>
            <w:r w:rsidRPr="00C00F2D">
              <w:rPr>
                <w:spacing w:val="2"/>
                <w:shd w:val="clear" w:color="auto" w:fill="FFFFFF"/>
              </w:rPr>
              <w:t>)</w:t>
            </w:r>
          </w:p>
        </w:tc>
        <w:tc>
          <w:tcPr>
            <w:tcW w:w="5245" w:type="dxa"/>
            <w:vAlign w:val="center"/>
          </w:tcPr>
          <w:p w:rsidR="00B80420" w:rsidRPr="001332A2" w:rsidRDefault="00B80420" w:rsidP="004A43F6">
            <w:pPr>
              <w:pStyle w:val="Default"/>
              <w:jc w:val="center"/>
            </w:pPr>
            <w:r w:rsidRPr="001332A2">
              <w:rPr>
                <w:bCs/>
              </w:rPr>
              <w:t>Негізгі</w:t>
            </w:r>
          </w:p>
        </w:tc>
      </w:tr>
      <w:tr w:rsidR="00B80420" w:rsidRPr="00C00F2D" w:rsidTr="009B1D8A">
        <w:trPr>
          <w:trHeight w:val="174"/>
        </w:trPr>
        <w:tc>
          <w:tcPr>
            <w:tcW w:w="4923" w:type="dxa"/>
            <w:vAlign w:val="center"/>
          </w:tcPr>
          <w:p w:rsidR="00B80420" w:rsidRPr="00C00F2D" w:rsidRDefault="00755CC6" w:rsidP="001A17D1">
            <w:pPr>
              <w:pStyle w:val="Default"/>
            </w:pPr>
            <w:r w:rsidRPr="00C350D7">
              <w:t>СБШ бойынша біліктілік деңгейі</w:t>
            </w:r>
          </w:p>
        </w:tc>
        <w:tc>
          <w:tcPr>
            <w:tcW w:w="5245" w:type="dxa"/>
            <w:vAlign w:val="center"/>
          </w:tcPr>
          <w:p w:rsidR="00B80420" w:rsidRPr="001332A2" w:rsidRDefault="00B80420" w:rsidP="004A43F6">
            <w:pPr>
              <w:pStyle w:val="Default"/>
              <w:jc w:val="center"/>
            </w:pPr>
            <w:r w:rsidRPr="001332A2">
              <w:t>7</w:t>
            </w:r>
            <w:r w:rsidR="003D6163" w:rsidRPr="001332A2">
              <w:t>-8</w:t>
            </w:r>
          </w:p>
        </w:tc>
      </w:tr>
      <w:tr w:rsidR="00B80420" w:rsidRPr="000A0B9C" w:rsidTr="005C2316">
        <w:trPr>
          <w:trHeight w:val="415"/>
        </w:trPr>
        <w:tc>
          <w:tcPr>
            <w:tcW w:w="4923" w:type="dxa"/>
            <w:vAlign w:val="center"/>
          </w:tcPr>
          <w:p w:rsidR="00B80420" w:rsidRPr="000A0B9C" w:rsidRDefault="000A0B9C" w:rsidP="001A17D1">
            <w:pPr>
              <w:pStyle w:val="-1"/>
              <w:jc w:val="both"/>
              <w:rPr>
                <w:b w:val="0"/>
              </w:rPr>
            </w:pPr>
            <w:r w:rsidRPr="000A0B9C">
              <w:rPr>
                <w:b w:val="0"/>
              </w:rPr>
              <w:t>Білім беру бағдарламасының алдыңғы деңгейіне қойылатын талаптар</w:t>
            </w:r>
          </w:p>
        </w:tc>
        <w:tc>
          <w:tcPr>
            <w:tcW w:w="5245" w:type="dxa"/>
            <w:vAlign w:val="center"/>
          </w:tcPr>
          <w:p w:rsidR="000A0B9C" w:rsidRPr="000A0B9C" w:rsidRDefault="000A0B9C" w:rsidP="000A0B9C">
            <w:pPr>
              <w:spacing w:after="20"/>
              <w:ind w:left="20"/>
              <w:rPr>
                <w:rFonts w:ascii="Times New Roman" w:hAnsi="Times New Roman" w:cs="Times New Roman"/>
                <w:sz w:val="24"/>
                <w:szCs w:val="24"/>
                <w:lang w:val="kk-KZ"/>
              </w:rPr>
            </w:pPr>
            <w:bookmarkStart w:id="0" w:name="z575"/>
            <w:bookmarkEnd w:id="0"/>
            <w:r w:rsidRPr="000A0B9C">
              <w:rPr>
                <w:rFonts w:ascii="Times New Roman" w:hAnsi="Times New Roman" w:cs="Times New Roman"/>
                <w:color w:val="000000"/>
                <w:sz w:val="24"/>
                <w:szCs w:val="24"/>
              </w:rPr>
              <w:t>Неврология ересектердің, балалардың</w:t>
            </w:r>
            <w:r w:rsidRPr="000A0B9C">
              <w:rPr>
                <w:rFonts w:ascii="Times New Roman" w:hAnsi="Times New Roman" w:cs="Times New Roman"/>
                <w:color w:val="000000"/>
                <w:sz w:val="24"/>
                <w:szCs w:val="24"/>
                <w:lang w:val="kk-KZ"/>
              </w:rPr>
              <w:t>.</w:t>
            </w:r>
          </w:p>
          <w:p w:rsidR="00B80420" w:rsidRPr="000A0B9C" w:rsidRDefault="000A0B9C" w:rsidP="000A0B9C">
            <w:pPr>
              <w:spacing w:after="20"/>
              <w:ind w:left="20"/>
              <w:rPr>
                <w:rFonts w:ascii="Times New Roman" w:hAnsi="Times New Roman" w:cs="Times New Roman"/>
                <w:sz w:val="24"/>
                <w:szCs w:val="24"/>
                <w:lang w:val="kk-KZ"/>
              </w:rPr>
            </w:pPr>
            <w:r w:rsidRPr="000A0B9C">
              <w:rPr>
                <w:rFonts w:ascii="Times New Roman" w:hAnsi="Times New Roman" w:cs="Times New Roman"/>
                <w:color w:val="000000"/>
                <w:sz w:val="24"/>
                <w:szCs w:val="24"/>
              </w:rPr>
              <w:t>Неврология (ересектер)</w:t>
            </w:r>
            <w:r w:rsidRPr="000A0B9C">
              <w:rPr>
                <w:rFonts w:ascii="Times New Roman" w:hAnsi="Times New Roman" w:cs="Times New Roman"/>
                <w:color w:val="000000"/>
                <w:sz w:val="24"/>
                <w:szCs w:val="24"/>
                <w:lang w:val="kk-KZ"/>
              </w:rPr>
              <w:t xml:space="preserve">. </w:t>
            </w:r>
            <w:r w:rsidRPr="000A0B9C">
              <w:rPr>
                <w:rFonts w:ascii="Times New Roman" w:hAnsi="Times New Roman" w:cs="Times New Roman"/>
                <w:color w:val="000000"/>
                <w:sz w:val="24"/>
                <w:szCs w:val="24"/>
              </w:rPr>
              <w:t>Неврология (негізгі мамандық бейіні бойынша функционалдық диагностика) (ересектер)</w:t>
            </w:r>
            <w:r w:rsidRPr="000A0B9C">
              <w:rPr>
                <w:rFonts w:ascii="Times New Roman" w:hAnsi="Times New Roman" w:cs="Times New Roman"/>
                <w:color w:val="000000"/>
                <w:sz w:val="24"/>
                <w:szCs w:val="24"/>
                <w:lang w:val="kk-KZ"/>
              </w:rPr>
              <w:t>. Неврология, оның ішінде балалар</w:t>
            </w:r>
            <w:r>
              <w:rPr>
                <w:rFonts w:ascii="Times New Roman" w:hAnsi="Times New Roman" w:cs="Times New Roman"/>
                <w:color w:val="000000"/>
                <w:sz w:val="24"/>
                <w:szCs w:val="24"/>
                <w:lang w:val="kk-KZ"/>
              </w:rPr>
              <w:t>.</w:t>
            </w:r>
            <w:r w:rsidRPr="000A0B9C">
              <w:rPr>
                <w:rFonts w:ascii="Times New Roman" w:hAnsi="Times New Roman" w:cs="Times New Roman"/>
                <w:sz w:val="24"/>
                <w:szCs w:val="24"/>
                <w:lang w:val="kk-KZ"/>
              </w:rPr>
              <w:t xml:space="preserve"> </w:t>
            </w:r>
            <w:r w:rsidR="003D6163" w:rsidRPr="000A0B9C">
              <w:rPr>
                <w:rFonts w:ascii="Times New Roman" w:hAnsi="Times New Roman" w:cs="Times New Roman"/>
                <w:sz w:val="24"/>
                <w:szCs w:val="24"/>
                <w:lang w:val="kk-KZ"/>
              </w:rPr>
              <w:t>Педиатрия. Педиатрия (неонатология).</w:t>
            </w:r>
          </w:p>
        </w:tc>
      </w:tr>
      <w:tr w:rsidR="000A0B9C" w:rsidRPr="000A0B9C" w:rsidTr="00320677">
        <w:trPr>
          <w:trHeight w:val="415"/>
        </w:trPr>
        <w:tc>
          <w:tcPr>
            <w:tcW w:w="4923" w:type="dxa"/>
          </w:tcPr>
          <w:p w:rsidR="000A0B9C" w:rsidRPr="000A0B9C" w:rsidRDefault="000A0B9C" w:rsidP="000A0B9C">
            <w:pPr>
              <w:rPr>
                <w:rFonts w:ascii="Times New Roman" w:hAnsi="Times New Roman" w:cs="Times New Roman"/>
                <w:sz w:val="24"/>
                <w:szCs w:val="24"/>
                <w:lang w:val="kk-KZ"/>
              </w:rPr>
            </w:pPr>
            <w:r w:rsidRPr="000A0B9C">
              <w:rPr>
                <w:rFonts w:ascii="Times New Roman" w:hAnsi="Times New Roman" w:cs="Times New Roman"/>
                <w:sz w:val="24"/>
                <w:szCs w:val="24"/>
                <w:lang w:val="kk-KZ"/>
              </w:rPr>
              <w:t>Бағдарламаның кредиттердегі</w:t>
            </w:r>
            <w:r>
              <w:rPr>
                <w:rFonts w:ascii="Times New Roman" w:hAnsi="Times New Roman" w:cs="Times New Roman"/>
                <w:sz w:val="24"/>
                <w:szCs w:val="24"/>
                <w:lang w:val="kk-KZ"/>
              </w:rPr>
              <w:t xml:space="preserve"> </w:t>
            </w:r>
            <w:r w:rsidRPr="000A0B9C">
              <w:rPr>
                <w:rFonts w:ascii="Times New Roman" w:hAnsi="Times New Roman" w:cs="Times New Roman"/>
                <w:sz w:val="24"/>
                <w:szCs w:val="24"/>
                <w:lang w:val="kk-KZ"/>
              </w:rPr>
              <w:t>(сағаттардағы)</w:t>
            </w:r>
            <w:r>
              <w:rPr>
                <w:rFonts w:ascii="Times New Roman" w:hAnsi="Times New Roman" w:cs="Times New Roman"/>
                <w:sz w:val="24"/>
                <w:szCs w:val="24"/>
                <w:lang w:val="kk-KZ"/>
              </w:rPr>
              <w:t xml:space="preserve"> </w:t>
            </w:r>
            <w:r w:rsidRPr="000A0B9C">
              <w:rPr>
                <w:rFonts w:ascii="Times New Roman" w:hAnsi="Times New Roman" w:cs="Times New Roman"/>
                <w:sz w:val="24"/>
                <w:szCs w:val="24"/>
                <w:lang w:val="kk-KZ"/>
              </w:rPr>
              <w:t>ұзақтығы</w:t>
            </w:r>
          </w:p>
        </w:tc>
        <w:tc>
          <w:tcPr>
            <w:tcW w:w="5245" w:type="dxa"/>
            <w:vAlign w:val="center"/>
          </w:tcPr>
          <w:p w:rsidR="000A0B9C" w:rsidRPr="000A0B9C" w:rsidRDefault="000A0B9C" w:rsidP="000A0B9C">
            <w:pPr>
              <w:pStyle w:val="-1"/>
              <w:rPr>
                <w:b w:val="0"/>
                <w:lang w:val="kk-KZ"/>
              </w:rPr>
            </w:pPr>
            <w:r w:rsidRPr="000A0B9C">
              <w:rPr>
                <w:b w:val="0"/>
                <w:lang w:val="kk-KZ"/>
              </w:rPr>
              <w:t>15 кредит (450 ак.сағат)</w:t>
            </w:r>
          </w:p>
        </w:tc>
      </w:tr>
      <w:tr w:rsidR="000A0B9C" w:rsidRPr="000A0B9C" w:rsidTr="00320677">
        <w:trPr>
          <w:trHeight w:val="268"/>
        </w:trPr>
        <w:tc>
          <w:tcPr>
            <w:tcW w:w="4923" w:type="dxa"/>
          </w:tcPr>
          <w:p w:rsidR="000A0B9C" w:rsidRPr="000A0B9C" w:rsidRDefault="000A0B9C" w:rsidP="000A0B9C">
            <w:pPr>
              <w:rPr>
                <w:rFonts w:ascii="Times New Roman" w:hAnsi="Times New Roman" w:cs="Times New Roman"/>
                <w:sz w:val="24"/>
                <w:szCs w:val="24"/>
                <w:lang w:val="kk-KZ"/>
              </w:rPr>
            </w:pPr>
            <w:r w:rsidRPr="000A0B9C">
              <w:rPr>
                <w:rFonts w:ascii="Times New Roman" w:hAnsi="Times New Roman" w:cs="Times New Roman"/>
                <w:sz w:val="24"/>
                <w:szCs w:val="24"/>
                <w:lang w:val="kk-KZ"/>
              </w:rPr>
              <w:t>Оқыту тілі</w:t>
            </w:r>
          </w:p>
        </w:tc>
        <w:tc>
          <w:tcPr>
            <w:tcW w:w="5245" w:type="dxa"/>
            <w:vAlign w:val="center"/>
          </w:tcPr>
          <w:p w:rsidR="000A0B9C" w:rsidRPr="000A0B9C" w:rsidRDefault="000A0B9C" w:rsidP="000A0B9C">
            <w:pPr>
              <w:pStyle w:val="Default"/>
              <w:jc w:val="center"/>
              <w:rPr>
                <w:lang w:val="kk-KZ"/>
              </w:rPr>
            </w:pPr>
            <w:r w:rsidRPr="000A0B9C">
              <w:rPr>
                <w:lang w:val="kk-KZ"/>
              </w:rPr>
              <w:t>Орыс</w:t>
            </w:r>
            <w:r>
              <w:rPr>
                <w:lang w:val="kk-KZ"/>
              </w:rPr>
              <w:t xml:space="preserve"> </w:t>
            </w:r>
            <w:r w:rsidRPr="000A0B9C">
              <w:rPr>
                <w:lang w:val="kk-KZ"/>
              </w:rPr>
              <w:t>тілі. Қазақ</w:t>
            </w:r>
            <w:r>
              <w:rPr>
                <w:lang w:val="kk-KZ"/>
              </w:rPr>
              <w:t xml:space="preserve"> тілі</w:t>
            </w:r>
          </w:p>
        </w:tc>
      </w:tr>
      <w:tr w:rsidR="000A0B9C" w:rsidRPr="00C00F2D" w:rsidTr="000A0B9C">
        <w:trPr>
          <w:trHeight w:val="347"/>
        </w:trPr>
        <w:tc>
          <w:tcPr>
            <w:tcW w:w="4923" w:type="dxa"/>
          </w:tcPr>
          <w:p w:rsidR="000A0B9C" w:rsidRPr="000A0B9C" w:rsidRDefault="000A0B9C" w:rsidP="000A0B9C">
            <w:pPr>
              <w:rPr>
                <w:rFonts w:ascii="Times New Roman" w:hAnsi="Times New Roman" w:cs="Times New Roman"/>
                <w:sz w:val="24"/>
                <w:szCs w:val="24"/>
                <w:lang w:val="kk-KZ"/>
              </w:rPr>
            </w:pPr>
            <w:r w:rsidRPr="000A0B9C">
              <w:rPr>
                <w:rFonts w:ascii="Times New Roman" w:hAnsi="Times New Roman" w:cs="Times New Roman"/>
                <w:sz w:val="24"/>
                <w:szCs w:val="24"/>
                <w:lang w:val="kk-KZ"/>
              </w:rPr>
              <w:t>Өткізу орны</w:t>
            </w:r>
          </w:p>
        </w:tc>
        <w:tc>
          <w:tcPr>
            <w:tcW w:w="5245" w:type="dxa"/>
          </w:tcPr>
          <w:p w:rsidR="000A0B9C" w:rsidRPr="001332A2" w:rsidRDefault="000A0B9C" w:rsidP="000A0B9C">
            <w:pPr>
              <w:jc w:val="center"/>
              <w:rPr>
                <w:rFonts w:ascii="Times New Roman" w:eastAsia="Times New Roman" w:hAnsi="Times New Roman" w:cs="Times New Roman"/>
                <w:sz w:val="24"/>
                <w:szCs w:val="24"/>
                <w:lang w:val="kk-KZ"/>
              </w:rPr>
            </w:pPr>
            <w:r w:rsidRPr="001332A2">
              <w:rPr>
                <w:rFonts w:ascii="Times New Roman" w:eastAsia="Times New Roman" w:hAnsi="Times New Roman" w:cs="Times New Roman"/>
                <w:sz w:val="24"/>
                <w:szCs w:val="24"/>
                <w:lang w:val="kk-KZ"/>
              </w:rPr>
              <w:t>Кафедраның клиникалық базасы</w:t>
            </w:r>
          </w:p>
          <w:p w:rsidR="000A0B9C" w:rsidRPr="001332A2" w:rsidRDefault="000A0B9C" w:rsidP="000A0B9C">
            <w:pPr>
              <w:pStyle w:val="Default"/>
              <w:jc w:val="center"/>
            </w:pPr>
          </w:p>
        </w:tc>
      </w:tr>
      <w:tr w:rsidR="000A0B9C" w:rsidRPr="00C00F2D" w:rsidTr="00320677">
        <w:trPr>
          <w:trHeight w:val="118"/>
        </w:trPr>
        <w:tc>
          <w:tcPr>
            <w:tcW w:w="4923" w:type="dxa"/>
          </w:tcPr>
          <w:p w:rsidR="000A0B9C" w:rsidRPr="000A0B9C" w:rsidRDefault="000A0B9C" w:rsidP="000A0B9C">
            <w:pPr>
              <w:rPr>
                <w:rFonts w:ascii="Times New Roman" w:hAnsi="Times New Roman" w:cs="Times New Roman"/>
                <w:sz w:val="24"/>
                <w:szCs w:val="24"/>
              </w:rPr>
            </w:pPr>
            <w:r w:rsidRPr="000A0B9C">
              <w:rPr>
                <w:rFonts w:ascii="Times New Roman" w:hAnsi="Times New Roman" w:cs="Times New Roman"/>
                <w:sz w:val="24"/>
                <w:szCs w:val="24"/>
              </w:rPr>
              <w:t>Оқыту форматы</w:t>
            </w:r>
          </w:p>
        </w:tc>
        <w:tc>
          <w:tcPr>
            <w:tcW w:w="5245" w:type="dxa"/>
            <w:vAlign w:val="center"/>
          </w:tcPr>
          <w:p w:rsidR="000A0B9C" w:rsidRPr="004A43F6" w:rsidRDefault="000A0B9C" w:rsidP="000A0B9C">
            <w:pPr>
              <w:pStyle w:val="Default"/>
              <w:jc w:val="center"/>
            </w:pPr>
            <w:r>
              <w:rPr>
                <w:lang w:val="kk-KZ"/>
              </w:rPr>
              <w:t>Күндізгі</w:t>
            </w:r>
          </w:p>
        </w:tc>
      </w:tr>
      <w:tr w:rsidR="000A0B9C" w:rsidRPr="00C00F2D" w:rsidTr="00320677">
        <w:trPr>
          <w:trHeight w:val="118"/>
        </w:trPr>
        <w:tc>
          <w:tcPr>
            <w:tcW w:w="4923" w:type="dxa"/>
          </w:tcPr>
          <w:p w:rsidR="000A0B9C" w:rsidRPr="000A0B9C" w:rsidRDefault="000A0B9C" w:rsidP="000A0B9C">
            <w:pPr>
              <w:rPr>
                <w:rFonts w:ascii="Times New Roman" w:hAnsi="Times New Roman" w:cs="Times New Roman"/>
                <w:sz w:val="24"/>
                <w:szCs w:val="24"/>
              </w:rPr>
            </w:pPr>
            <w:r w:rsidRPr="000A0B9C">
              <w:rPr>
                <w:rFonts w:ascii="Times New Roman" w:hAnsi="Times New Roman" w:cs="Times New Roman"/>
                <w:sz w:val="24"/>
                <w:szCs w:val="24"/>
              </w:rPr>
              <w:t>Мамандандыру бойынша берілетін біліктілік (</w:t>
            </w:r>
            <w:r w:rsidRPr="000A0B9C">
              <w:rPr>
                <w:rFonts w:ascii="Times New Roman" w:hAnsi="Times New Roman" w:cs="Times New Roman"/>
                <w:i/>
                <w:sz w:val="24"/>
                <w:szCs w:val="24"/>
              </w:rPr>
              <w:t>сертификаттау курсы</w:t>
            </w:r>
            <w:r w:rsidRPr="000A0B9C">
              <w:rPr>
                <w:rFonts w:ascii="Times New Roman" w:hAnsi="Times New Roman" w:cs="Times New Roman"/>
                <w:sz w:val="24"/>
                <w:szCs w:val="24"/>
              </w:rPr>
              <w:t>)</w:t>
            </w:r>
          </w:p>
        </w:tc>
        <w:tc>
          <w:tcPr>
            <w:tcW w:w="5245" w:type="dxa"/>
            <w:vAlign w:val="center"/>
          </w:tcPr>
          <w:p w:rsidR="000A0B9C" w:rsidRPr="0078031A" w:rsidRDefault="000A0B9C" w:rsidP="000A0B9C">
            <w:pPr>
              <w:pStyle w:val="Default"/>
              <w:jc w:val="center"/>
              <w:rPr>
                <w:lang w:val="kk-KZ"/>
              </w:rPr>
            </w:pPr>
            <w:r w:rsidRPr="001332A2">
              <w:t>Балалар</w:t>
            </w:r>
            <w:r>
              <w:rPr>
                <w:lang w:val="kk-KZ"/>
              </w:rPr>
              <w:t xml:space="preserve"> </w:t>
            </w:r>
            <w:r w:rsidRPr="001332A2">
              <w:t>неврологиясы</w:t>
            </w:r>
            <w:r>
              <w:rPr>
                <w:lang w:val="kk-KZ"/>
              </w:rPr>
              <w:t xml:space="preserve"> дәрігері</w:t>
            </w:r>
          </w:p>
        </w:tc>
      </w:tr>
      <w:tr w:rsidR="000A0B9C" w:rsidRPr="00C00F2D" w:rsidTr="00320677">
        <w:trPr>
          <w:trHeight w:val="568"/>
        </w:trPr>
        <w:tc>
          <w:tcPr>
            <w:tcW w:w="4923" w:type="dxa"/>
          </w:tcPr>
          <w:p w:rsidR="000A0B9C" w:rsidRPr="000A0B9C" w:rsidRDefault="000A0B9C" w:rsidP="000A0B9C">
            <w:pPr>
              <w:rPr>
                <w:rFonts w:ascii="Times New Roman" w:hAnsi="Times New Roman" w:cs="Times New Roman"/>
                <w:sz w:val="24"/>
                <w:szCs w:val="24"/>
              </w:rPr>
            </w:pPr>
            <w:r w:rsidRPr="000A0B9C">
              <w:rPr>
                <w:rFonts w:ascii="Times New Roman" w:hAnsi="Times New Roman" w:cs="Times New Roman"/>
                <w:sz w:val="24"/>
                <w:szCs w:val="24"/>
              </w:rPr>
              <w:t>Оқуды аяқтағаннан кейінгі құжат (</w:t>
            </w:r>
            <w:r w:rsidRPr="000A0B9C">
              <w:rPr>
                <w:rFonts w:ascii="Times New Roman" w:hAnsi="Times New Roman" w:cs="Times New Roman"/>
                <w:i/>
                <w:sz w:val="24"/>
                <w:szCs w:val="24"/>
              </w:rPr>
              <w:t>сертификаттық курс туралы куәлік, біліктілікті арттыру туралы куәлік</w:t>
            </w:r>
            <w:r w:rsidRPr="000A0B9C">
              <w:rPr>
                <w:rFonts w:ascii="Times New Roman" w:hAnsi="Times New Roman" w:cs="Times New Roman"/>
                <w:sz w:val="24"/>
                <w:szCs w:val="24"/>
              </w:rPr>
              <w:t xml:space="preserve">)  </w:t>
            </w:r>
          </w:p>
        </w:tc>
        <w:tc>
          <w:tcPr>
            <w:tcW w:w="5245" w:type="dxa"/>
            <w:vAlign w:val="center"/>
          </w:tcPr>
          <w:p w:rsidR="000A0B9C" w:rsidRPr="00C00F2D" w:rsidRDefault="000A0B9C" w:rsidP="000A0B9C">
            <w:pPr>
              <w:pStyle w:val="Default"/>
              <w:jc w:val="center"/>
            </w:pPr>
            <w:r w:rsidRPr="00C00F2D">
              <w:rPr>
                <w:rFonts w:eastAsia="Times New Roman"/>
                <w:spacing w:val="2"/>
              </w:rPr>
              <w:t>Қосымшасы бар сертификаттау курсы туралыкуәлік (транскрипт)</w:t>
            </w:r>
          </w:p>
        </w:tc>
      </w:tr>
      <w:tr w:rsidR="000A0B9C" w:rsidRPr="00C00F2D" w:rsidTr="00320677">
        <w:trPr>
          <w:trHeight w:val="267"/>
        </w:trPr>
        <w:tc>
          <w:tcPr>
            <w:tcW w:w="4923" w:type="dxa"/>
          </w:tcPr>
          <w:p w:rsidR="000A0B9C" w:rsidRPr="000A0B9C" w:rsidRDefault="000A0B9C" w:rsidP="000A0B9C">
            <w:pPr>
              <w:rPr>
                <w:rFonts w:ascii="Times New Roman" w:hAnsi="Times New Roman" w:cs="Times New Roman"/>
                <w:sz w:val="24"/>
                <w:szCs w:val="24"/>
              </w:rPr>
            </w:pPr>
            <w:r w:rsidRPr="000A0B9C">
              <w:rPr>
                <w:rFonts w:ascii="Times New Roman" w:hAnsi="Times New Roman" w:cs="Times New Roman"/>
                <w:sz w:val="24"/>
                <w:szCs w:val="24"/>
              </w:rPr>
              <w:t>Сараптама ұйымының толық атауы</w:t>
            </w:r>
          </w:p>
        </w:tc>
        <w:tc>
          <w:tcPr>
            <w:tcW w:w="5245" w:type="dxa"/>
            <w:vAlign w:val="center"/>
          </w:tcPr>
          <w:p w:rsidR="000A0B9C" w:rsidRDefault="000A0B9C" w:rsidP="000A0B9C">
            <w:pPr>
              <w:pStyle w:val="-1"/>
              <w:rPr>
                <w:b w:val="0"/>
              </w:rPr>
            </w:pPr>
            <w:r w:rsidRPr="00C974D9">
              <w:rPr>
                <w:b w:val="0"/>
              </w:rPr>
              <w:t>«Денсаулық</w:t>
            </w:r>
            <w:r>
              <w:rPr>
                <w:b w:val="0"/>
                <w:lang w:val="kk-KZ"/>
              </w:rPr>
              <w:t xml:space="preserve"> </w:t>
            </w:r>
            <w:r w:rsidRPr="00C974D9">
              <w:rPr>
                <w:b w:val="0"/>
              </w:rPr>
              <w:t>сақтау» дайындау</w:t>
            </w:r>
            <w:r>
              <w:rPr>
                <w:b w:val="0"/>
                <w:lang w:val="kk-KZ"/>
              </w:rPr>
              <w:t xml:space="preserve"> </w:t>
            </w:r>
            <w:r w:rsidRPr="00C974D9">
              <w:rPr>
                <w:b w:val="0"/>
              </w:rPr>
              <w:t>бағыты</w:t>
            </w:r>
            <w:r>
              <w:rPr>
                <w:b w:val="0"/>
                <w:lang w:val="kk-KZ"/>
              </w:rPr>
              <w:t xml:space="preserve"> </w:t>
            </w:r>
            <w:r w:rsidRPr="00C974D9">
              <w:rPr>
                <w:b w:val="0"/>
              </w:rPr>
              <w:t>бойынша ОӘБ «</w:t>
            </w:r>
            <w:r>
              <w:rPr>
                <w:b w:val="0"/>
                <w:lang w:val="kk-KZ"/>
              </w:rPr>
              <w:t>Неврология</w:t>
            </w:r>
            <w:r>
              <w:rPr>
                <w:b w:val="0"/>
              </w:rPr>
              <w:t xml:space="preserve">» комитеті, </w:t>
            </w:r>
          </w:p>
          <w:p w:rsidR="000A0B9C" w:rsidRPr="003D6163" w:rsidRDefault="000A0B9C" w:rsidP="000A0B9C">
            <w:pPr>
              <w:pStyle w:val="-1"/>
              <w:rPr>
                <w:b w:val="0"/>
              </w:rPr>
            </w:pPr>
            <w:r>
              <w:rPr>
                <w:b w:val="0"/>
              </w:rPr>
              <w:t>26.10</w:t>
            </w:r>
            <w:r w:rsidRPr="00C974D9">
              <w:rPr>
                <w:b w:val="0"/>
              </w:rPr>
              <w:t>2023 ж. №</w:t>
            </w:r>
            <w:r>
              <w:rPr>
                <w:b w:val="0"/>
              </w:rPr>
              <w:t xml:space="preserve">2 </w:t>
            </w:r>
            <w:r w:rsidRPr="00C974D9">
              <w:rPr>
                <w:b w:val="0"/>
              </w:rPr>
              <w:t xml:space="preserve"> хаттама</w:t>
            </w:r>
          </w:p>
        </w:tc>
      </w:tr>
      <w:tr w:rsidR="000A0B9C" w:rsidRPr="00C00F2D" w:rsidTr="00320677">
        <w:trPr>
          <w:trHeight w:val="267"/>
        </w:trPr>
        <w:tc>
          <w:tcPr>
            <w:tcW w:w="4923" w:type="dxa"/>
          </w:tcPr>
          <w:p w:rsidR="000A0B9C" w:rsidRPr="000A0B9C" w:rsidRDefault="000A0B9C" w:rsidP="000A0B9C">
            <w:pPr>
              <w:rPr>
                <w:rFonts w:ascii="Times New Roman" w:hAnsi="Times New Roman" w:cs="Times New Roman"/>
                <w:sz w:val="24"/>
                <w:szCs w:val="24"/>
                <w:lang w:val="kk-KZ"/>
              </w:rPr>
            </w:pPr>
            <w:r w:rsidRPr="000A0B9C">
              <w:rPr>
                <w:rFonts w:ascii="Times New Roman" w:hAnsi="Times New Roman" w:cs="Times New Roman"/>
                <w:sz w:val="24"/>
                <w:szCs w:val="24"/>
                <w:lang w:val="kk-KZ"/>
              </w:rPr>
              <w:t>Сараптамалық қорытындыны жасалған күні</w:t>
            </w:r>
          </w:p>
        </w:tc>
        <w:tc>
          <w:tcPr>
            <w:tcW w:w="5245" w:type="dxa"/>
            <w:vAlign w:val="center"/>
          </w:tcPr>
          <w:p w:rsidR="000A0B9C" w:rsidRPr="003D6163" w:rsidRDefault="000A0B9C" w:rsidP="000A0B9C">
            <w:pPr>
              <w:pStyle w:val="-1"/>
              <w:rPr>
                <w:b w:val="0"/>
              </w:rPr>
            </w:pPr>
            <w:r>
              <w:rPr>
                <w:b w:val="0"/>
              </w:rPr>
              <w:t xml:space="preserve">«25» қазан </w:t>
            </w:r>
            <w:r w:rsidRPr="003D6163">
              <w:rPr>
                <w:b w:val="0"/>
              </w:rPr>
              <w:t>2023</w:t>
            </w:r>
            <w:r>
              <w:rPr>
                <w:b w:val="0"/>
              </w:rPr>
              <w:t>ж</w:t>
            </w:r>
            <w:r w:rsidRPr="003D6163">
              <w:rPr>
                <w:b w:val="0"/>
              </w:rPr>
              <w:t>.</w:t>
            </w:r>
          </w:p>
        </w:tc>
      </w:tr>
      <w:tr w:rsidR="000A0B9C" w:rsidRPr="001A17D1" w:rsidTr="00320677">
        <w:trPr>
          <w:trHeight w:val="267"/>
        </w:trPr>
        <w:tc>
          <w:tcPr>
            <w:tcW w:w="4923" w:type="dxa"/>
          </w:tcPr>
          <w:p w:rsidR="000A0B9C" w:rsidRPr="000A0B9C" w:rsidRDefault="000A0B9C" w:rsidP="000A0B9C">
            <w:pPr>
              <w:rPr>
                <w:rFonts w:ascii="Times New Roman" w:hAnsi="Times New Roman" w:cs="Times New Roman"/>
                <w:sz w:val="24"/>
                <w:szCs w:val="24"/>
                <w:lang w:val="kk-KZ"/>
              </w:rPr>
            </w:pPr>
            <w:r w:rsidRPr="000A0B9C">
              <w:rPr>
                <w:rFonts w:ascii="Times New Roman" w:hAnsi="Times New Roman" w:cs="Times New Roman"/>
                <w:sz w:val="24"/>
                <w:szCs w:val="24"/>
                <w:lang w:val="kk-KZ"/>
              </w:rPr>
              <w:t>Сараптама қорытындысының қолданылу мерзімі</w:t>
            </w:r>
          </w:p>
        </w:tc>
        <w:tc>
          <w:tcPr>
            <w:tcW w:w="5245" w:type="dxa"/>
            <w:vAlign w:val="center"/>
          </w:tcPr>
          <w:p w:rsidR="000A0B9C" w:rsidRPr="0078031A" w:rsidRDefault="000A0B9C" w:rsidP="000A0B9C">
            <w:pPr>
              <w:pStyle w:val="-1"/>
              <w:rPr>
                <w:b w:val="0"/>
                <w:lang w:val="kk-KZ"/>
              </w:rPr>
            </w:pPr>
            <w:r w:rsidRPr="00383845">
              <w:rPr>
                <w:b w:val="0"/>
              </w:rPr>
              <w:t>3жыл</w:t>
            </w:r>
            <w:r>
              <w:rPr>
                <w:b w:val="0"/>
                <w:lang w:val="kk-KZ"/>
              </w:rPr>
              <w:t>ға</w:t>
            </w:r>
          </w:p>
        </w:tc>
      </w:tr>
    </w:tbl>
    <w:p w:rsidR="00DA7031" w:rsidRPr="001A17D1" w:rsidRDefault="00DA7031" w:rsidP="001A17D1">
      <w:pPr>
        <w:spacing w:after="0" w:line="240" w:lineRule="auto"/>
        <w:jc w:val="center"/>
        <w:rPr>
          <w:rFonts w:ascii="Times New Roman" w:hAnsi="Times New Roman" w:cs="Times New Roman"/>
          <w:b/>
          <w:sz w:val="24"/>
          <w:szCs w:val="24"/>
        </w:rPr>
        <w:sectPr w:rsidR="00DA7031" w:rsidRPr="001A17D1" w:rsidSect="000A27AC">
          <w:pgSz w:w="11906" w:h="16838" w:code="9"/>
          <w:pgMar w:top="1134" w:right="1134" w:bottom="1134" w:left="1134" w:header="454" w:footer="454" w:gutter="0"/>
          <w:pgNumType w:start="0"/>
          <w:cols w:space="708"/>
          <w:titlePg/>
          <w:docGrid w:linePitch="360"/>
        </w:sectPr>
      </w:pPr>
    </w:p>
    <w:p w:rsidR="00B155B4" w:rsidRPr="004A43F6" w:rsidRDefault="0078031A" w:rsidP="001A17D1">
      <w:pPr>
        <w:pStyle w:val="Default"/>
        <w:rPr>
          <w:sz w:val="28"/>
          <w:szCs w:val="28"/>
        </w:rPr>
      </w:pPr>
      <w:r>
        <w:rPr>
          <w:b/>
          <w:bCs/>
          <w:sz w:val="28"/>
          <w:szCs w:val="28"/>
          <w:lang w:val="kk-KZ"/>
        </w:rPr>
        <w:lastRenderedPageBreak/>
        <w:t>С</w:t>
      </w:r>
      <w:r w:rsidR="00C974D9" w:rsidRPr="00C974D9">
        <w:rPr>
          <w:b/>
          <w:bCs/>
          <w:sz w:val="28"/>
          <w:szCs w:val="28"/>
        </w:rPr>
        <w:t>ертификаттау</w:t>
      </w:r>
      <w:r>
        <w:rPr>
          <w:b/>
          <w:bCs/>
          <w:sz w:val="28"/>
          <w:szCs w:val="28"/>
          <w:lang w:val="kk-KZ"/>
        </w:rPr>
        <w:t xml:space="preserve"> </w:t>
      </w:r>
      <w:r w:rsidR="00C974D9" w:rsidRPr="00C974D9">
        <w:rPr>
          <w:b/>
          <w:bCs/>
          <w:sz w:val="28"/>
          <w:szCs w:val="28"/>
        </w:rPr>
        <w:t>курсын</w:t>
      </w:r>
      <w:r>
        <w:rPr>
          <w:b/>
          <w:bCs/>
          <w:sz w:val="28"/>
          <w:szCs w:val="28"/>
          <w:lang w:val="kk-KZ"/>
        </w:rPr>
        <w:t xml:space="preserve"> </w:t>
      </w:r>
      <w:r w:rsidR="00C974D9" w:rsidRPr="00C974D9">
        <w:rPr>
          <w:b/>
          <w:bCs/>
          <w:sz w:val="28"/>
          <w:szCs w:val="28"/>
        </w:rPr>
        <w:t>әзірлеуге</w:t>
      </w:r>
      <w:r>
        <w:rPr>
          <w:b/>
          <w:bCs/>
          <w:sz w:val="28"/>
          <w:szCs w:val="28"/>
          <w:lang w:val="kk-KZ"/>
        </w:rPr>
        <w:t xml:space="preserve"> </w:t>
      </w:r>
      <w:r w:rsidR="00C974D9" w:rsidRPr="00C974D9">
        <w:rPr>
          <w:b/>
          <w:bCs/>
          <w:sz w:val="28"/>
          <w:szCs w:val="28"/>
        </w:rPr>
        <w:t>арналған</w:t>
      </w:r>
      <w:r>
        <w:rPr>
          <w:b/>
          <w:bCs/>
          <w:sz w:val="28"/>
          <w:szCs w:val="28"/>
          <w:lang w:val="kk-KZ"/>
        </w:rPr>
        <w:t xml:space="preserve"> </w:t>
      </w:r>
      <w:r w:rsidR="00C974D9" w:rsidRPr="00C974D9">
        <w:rPr>
          <w:b/>
          <w:bCs/>
          <w:sz w:val="28"/>
          <w:szCs w:val="28"/>
        </w:rPr>
        <w:t>нормативтік</w:t>
      </w:r>
      <w:r>
        <w:rPr>
          <w:b/>
          <w:bCs/>
          <w:sz w:val="28"/>
          <w:szCs w:val="28"/>
          <w:lang w:val="kk-KZ"/>
        </w:rPr>
        <w:t xml:space="preserve"> </w:t>
      </w:r>
      <w:r w:rsidR="00C974D9" w:rsidRPr="00C974D9">
        <w:rPr>
          <w:b/>
          <w:bCs/>
          <w:sz w:val="28"/>
          <w:szCs w:val="28"/>
        </w:rPr>
        <w:t>сілтемелер:</w:t>
      </w:r>
    </w:p>
    <w:p w:rsidR="0078031A" w:rsidRPr="00AB7939" w:rsidRDefault="0078031A" w:rsidP="0078031A">
      <w:pPr>
        <w:tabs>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AB7939">
        <w:rPr>
          <w:rFonts w:ascii="Times New Roman" w:hAnsi="Times New Roman" w:cs="Times New Roman"/>
          <w:sz w:val="28"/>
          <w:szCs w:val="28"/>
        </w:rPr>
        <w:t>«Денсаулық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бұйрығы</w:t>
      </w:r>
      <w:r>
        <w:rPr>
          <w:rFonts w:ascii="Times New Roman" w:hAnsi="Times New Roman" w:cs="Times New Roman"/>
          <w:sz w:val="28"/>
          <w:szCs w:val="28"/>
          <w:lang w:val="kk-KZ"/>
        </w:rPr>
        <w:t>.</w:t>
      </w:r>
    </w:p>
    <w:p w:rsidR="0078031A" w:rsidRPr="00AB7939" w:rsidRDefault="0078031A" w:rsidP="0078031A">
      <w:pPr>
        <w:spacing w:after="0" w:line="240" w:lineRule="auto"/>
        <w:jc w:val="both"/>
        <w:rPr>
          <w:rFonts w:ascii="Times New Roman" w:hAnsi="Times New Roman" w:cs="Times New Roman"/>
          <w:sz w:val="28"/>
          <w:szCs w:val="28"/>
          <w:lang w:val="kk-KZ"/>
        </w:rPr>
      </w:pPr>
      <w:r w:rsidRPr="00AB7939">
        <w:rPr>
          <w:rFonts w:ascii="Times New Roman" w:hAnsi="Times New Roman" w:cs="Times New Roman"/>
          <w:sz w:val="28"/>
          <w:szCs w:val="28"/>
          <w:lang w:val="kk-KZ"/>
        </w:rPr>
        <w:t xml:space="preserve">2. </w:t>
      </w:r>
      <w:r>
        <w:rPr>
          <w:rFonts w:ascii="Times New Roman" w:hAnsi="Times New Roman" w:cs="Times New Roman"/>
          <w:sz w:val="28"/>
          <w:szCs w:val="28"/>
          <w:lang w:val="kk-KZ"/>
        </w:rPr>
        <w:t>«</w:t>
      </w:r>
      <w:r w:rsidRPr="00AB7939">
        <w:rPr>
          <w:rFonts w:ascii="Times New Roman" w:hAnsi="Times New Roman" w:cs="Times New Roman"/>
          <w:sz w:val="28"/>
          <w:szCs w:val="28"/>
          <w:lang w:val="kk-KZ"/>
        </w:rPr>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w:t>
      </w:r>
      <w:r>
        <w:rPr>
          <w:rFonts w:ascii="Times New Roman" w:hAnsi="Times New Roman" w:cs="Times New Roman"/>
          <w:sz w:val="28"/>
          <w:szCs w:val="28"/>
          <w:lang w:val="kk-KZ"/>
        </w:rPr>
        <w:t xml:space="preserve">» </w:t>
      </w:r>
      <w:r w:rsidRPr="00AB7939">
        <w:rPr>
          <w:rFonts w:ascii="Times New Roman" w:hAnsi="Times New Roman" w:cs="Times New Roman"/>
          <w:sz w:val="28"/>
          <w:szCs w:val="28"/>
          <w:lang w:val="kk-KZ"/>
        </w:rPr>
        <w:t>Қазақстан Республикасы Денсаулық сақтау министрінің 2020 жылғы 21 желтоқсандағы № ҚР ДСМ-305/2020 бұйрығы.</w:t>
      </w:r>
    </w:p>
    <w:p w:rsidR="0078031A" w:rsidRDefault="0078031A" w:rsidP="0078031A">
      <w:pPr>
        <w:tabs>
          <w:tab w:val="left" w:pos="426"/>
        </w:tabs>
        <w:spacing w:after="0" w:line="240" w:lineRule="auto"/>
        <w:jc w:val="both"/>
        <w:rPr>
          <w:rFonts w:ascii="Times New Roman" w:hAnsi="Times New Roman" w:cs="Times New Roman"/>
          <w:sz w:val="28"/>
          <w:szCs w:val="28"/>
          <w:lang w:val="kk-KZ"/>
        </w:rPr>
      </w:pPr>
      <w:r w:rsidRPr="00AB7939">
        <w:rPr>
          <w:rFonts w:ascii="Times New Roman" w:hAnsi="Times New Roman" w:cs="Times New Roman"/>
          <w:sz w:val="28"/>
          <w:szCs w:val="28"/>
          <w:lang w:val="kk-KZ"/>
        </w:rPr>
        <w:t xml:space="preserve">3. </w:t>
      </w:r>
      <w:r>
        <w:rPr>
          <w:rFonts w:ascii="Times New Roman" w:hAnsi="Times New Roman" w:cs="Times New Roman"/>
          <w:sz w:val="28"/>
          <w:szCs w:val="28"/>
          <w:lang w:val="kk-KZ"/>
        </w:rPr>
        <w:t>«</w:t>
      </w:r>
      <w:r w:rsidRPr="00AB7939">
        <w:rPr>
          <w:rFonts w:ascii="Times New Roman" w:hAnsi="Times New Roman" w:cs="Times New Roman"/>
          <w:sz w:val="28"/>
          <w:szCs w:val="28"/>
          <w:lang w:val="kk-KZ"/>
        </w:rPr>
        <w:t>Денсаулық сақтау саласындағы мамандарды сертификаттауға жататын мамандықтар мен мамандандырулар тізбесін бекіту туралы</w:t>
      </w:r>
      <w:r>
        <w:rPr>
          <w:rFonts w:ascii="Times New Roman" w:hAnsi="Times New Roman" w:cs="Times New Roman"/>
          <w:sz w:val="28"/>
          <w:szCs w:val="28"/>
          <w:lang w:val="kk-KZ"/>
        </w:rPr>
        <w:t xml:space="preserve">» </w:t>
      </w:r>
      <w:r w:rsidRPr="00AB7939">
        <w:rPr>
          <w:rFonts w:ascii="Times New Roman" w:hAnsi="Times New Roman" w:cs="Times New Roman"/>
          <w:sz w:val="28"/>
          <w:szCs w:val="28"/>
          <w:lang w:val="kk-KZ"/>
        </w:rPr>
        <w:t>Қазақстан Республикасы Денсаулық сақтау министрінің 2020 жылғы 30 қарашадағы № ҚР ДСМ-218/2020 бұйрығы.</w:t>
      </w:r>
    </w:p>
    <w:p w:rsidR="00C53F90" w:rsidRDefault="00C53F90" w:rsidP="00C53F90">
      <w:pPr>
        <w:pStyle w:val="ab"/>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C53F90">
        <w:rPr>
          <w:rFonts w:ascii="Times New Roman" w:hAnsi="Times New Roman" w:cs="Times New Roman"/>
          <w:sz w:val="28"/>
          <w:szCs w:val="28"/>
          <w:lang w:val="kk-KZ"/>
        </w:rPr>
        <w:t>.</w:t>
      </w:r>
      <w:r w:rsidRPr="00C53F90">
        <w:rPr>
          <w:rFonts w:ascii="Times New Roman" w:hAnsi="Times New Roman" w:cs="Times New Roman"/>
          <w:sz w:val="28"/>
          <w:szCs w:val="28"/>
          <w:lang w:val="kk-KZ"/>
        </w:rPr>
        <w:tab/>
      </w:r>
      <w:r w:rsidR="00D2292F" w:rsidRPr="00D2292F">
        <w:rPr>
          <w:rFonts w:ascii="Times New Roman" w:hAnsi="Times New Roman" w:cs="Times New Roman"/>
          <w:sz w:val="28"/>
          <w:szCs w:val="28"/>
          <w:lang w:val="kk-KZ"/>
        </w:rPr>
        <w:t>Қазақстан Республикасында неврологиялық көмек көрсетуді ұйымдастыру стандартын бекіту туралы. Қазақстан Республикасы Денсаулық сақтау және әлеуметтік даму министрінің 2015 жылғы 19 қазандағы № 809 бұйрығы.</w:t>
      </w:r>
    </w:p>
    <w:p w:rsidR="00D2292F" w:rsidRPr="004A43F6" w:rsidRDefault="00D2292F" w:rsidP="00C53F90">
      <w:pPr>
        <w:pStyle w:val="ab"/>
        <w:tabs>
          <w:tab w:val="left" w:pos="426"/>
        </w:tabs>
        <w:spacing w:after="0" w:line="240" w:lineRule="auto"/>
        <w:ind w:left="0"/>
        <w:jc w:val="both"/>
        <w:rPr>
          <w:rFonts w:ascii="Times New Roman" w:hAnsi="Times New Roman" w:cs="Times New Roman"/>
          <w:sz w:val="28"/>
          <w:szCs w:val="28"/>
          <w:lang w:val="kk-KZ"/>
        </w:rPr>
      </w:pPr>
    </w:p>
    <w:p w:rsidR="004778AF" w:rsidRDefault="00B846DD" w:rsidP="001A17D1">
      <w:pPr>
        <w:pStyle w:val="Default"/>
        <w:jc w:val="both"/>
        <w:rPr>
          <w:b/>
          <w:bCs/>
          <w:color w:val="auto"/>
          <w:sz w:val="28"/>
          <w:szCs w:val="28"/>
        </w:rPr>
      </w:pPr>
      <w:r w:rsidRPr="004A43F6">
        <w:rPr>
          <w:b/>
          <w:bCs/>
          <w:color w:val="auto"/>
          <w:sz w:val="28"/>
          <w:szCs w:val="28"/>
        </w:rPr>
        <w:t>Әзірлеушілер</w:t>
      </w:r>
      <w:r w:rsidR="0078031A">
        <w:rPr>
          <w:b/>
          <w:bCs/>
          <w:color w:val="auto"/>
          <w:sz w:val="28"/>
          <w:szCs w:val="28"/>
          <w:lang w:val="kk-KZ"/>
        </w:rPr>
        <w:t xml:space="preserve"> </w:t>
      </w:r>
      <w:r w:rsidRPr="004A43F6">
        <w:rPr>
          <w:b/>
          <w:bCs/>
          <w:color w:val="auto"/>
          <w:sz w:val="28"/>
          <w:szCs w:val="28"/>
        </w:rPr>
        <w:t>туралы</w:t>
      </w:r>
      <w:r w:rsidR="0078031A">
        <w:rPr>
          <w:b/>
          <w:bCs/>
          <w:color w:val="auto"/>
          <w:sz w:val="28"/>
          <w:szCs w:val="28"/>
          <w:lang w:val="kk-KZ"/>
        </w:rPr>
        <w:t xml:space="preserve"> </w:t>
      </w:r>
      <w:r w:rsidRPr="004A43F6">
        <w:rPr>
          <w:b/>
          <w:bCs/>
          <w:color w:val="auto"/>
          <w:sz w:val="28"/>
          <w:szCs w:val="28"/>
        </w:rPr>
        <w:t>мәліметтер:</w:t>
      </w:r>
    </w:p>
    <w:p w:rsidR="004A43F6" w:rsidRPr="004A43F6" w:rsidRDefault="004A43F6" w:rsidP="001A17D1">
      <w:pPr>
        <w:pStyle w:val="Default"/>
        <w:jc w:val="both"/>
        <w:rPr>
          <w:b/>
          <w:bCs/>
          <w:color w:val="auto"/>
          <w:sz w:val="28"/>
          <w:szCs w:val="28"/>
        </w:rPr>
      </w:pPr>
    </w:p>
    <w:tbl>
      <w:tblPr>
        <w:tblStyle w:val="aa"/>
        <w:tblW w:w="10031" w:type="dxa"/>
        <w:tblLayout w:type="fixed"/>
        <w:tblLook w:val="04A0" w:firstRow="1" w:lastRow="0" w:firstColumn="1" w:lastColumn="0" w:noHBand="0" w:noVBand="1"/>
      </w:tblPr>
      <w:tblGrid>
        <w:gridCol w:w="5353"/>
        <w:gridCol w:w="1985"/>
        <w:gridCol w:w="2693"/>
      </w:tblGrid>
      <w:tr w:rsidR="00D2292F" w:rsidRPr="001A17D1" w:rsidTr="00755CC6">
        <w:tc>
          <w:tcPr>
            <w:tcW w:w="5353" w:type="dxa"/>
          </w:tcPr>
          <w:p w:rsidR="00D2292F" w:rsidRPr="001A17D1" w:rsidRDefault="00D2292F" w:rsidP="00D2292F">
            <w:pPr>
              <w:pStyle w:val="Default"/>
              <w:jc w:val="both"/>
            </w:pPr>
            <w:r w:rsidRPr="00E36B2E">
              <w:t>Лауазымы</w:t>
            </w:r>
          </w:p>
        </w:tc>
        <w:tc>
          <w:tcPr>
            <w:tcW w:w="1985" w:type="dxa"/>
          </w:tcPr>
          <w:p w:rsidR="00D2292F" w:rsidRPr="0078031A" w:rsidRDefault="00D2292F" w:rsidP="00D2292F">
            <w:pPr>
              <w:pStyle w:val="Default"/>
              <w:jc w:val="both"/>
              <w:rPr>
                <w:lang w:val="kk-KZ"/>
              </w:rPr>
            </w:pPr>
            <w:r w:rsidRPr="00E36B2E">
              <w:t>Аты - жөні.</w:t>
            </w:r>
          </w:p>
        </w:tc>
        <w:tc>
          <w:tcPr>
            <w:tcW w:w="2693" w:type="dxa"/>
          </w:tcPr>
          <w:p w:rsidR="00D2292F" w:rsidRPr="001A17D1" w:rsidRDefault="00D2292F" w:rsidP="00D2292F">
            <w:pPr>
              <w:pStyle w:val="Default"/>
              <w:jc w:val="center"/>
              <w:rPr>
                <w:lang w:val="en-US"/>
              </w:rPr>
            </w:pPr>
            <w:r w:rsidRPr="00E36B2E">
              <w:t>Байланыс:</w:t>
            </w:r>
          </w:p>
        </w:tc>
      </w:tr>
      <w:tr w:rsidR="004778AF" w:rsidRPr="001A17D1" w:rsidTr="00755CC6">
        <w:tc>
          <w:tcPr>
            <w:tcW w:w="5353" w:type="dxa"/>
          </w:tcPr>
          <w:p w:rsidR="004778AF" w:rsidRPr="001A17D1" w:rsidRDefault="004778AF" w:rsidP="001A17D1">
            <w:pPr>
              <w:pStyle w:val="Default"/>
              <w:jc w:val="both"/>
            </w:pPr>
            <w:r w:rsidRPr="001A17D1">
              <w:t>м.ғ.д., неврология кафедрасының профессоры</w:t>
            </w:r>
          </w:p>
        </w:tc>
        <w:tc>
          <w:tcPr>
            <w:tcW w:w="1985" w:type="dxa"/>
          </w:tcPr>
          <w:p w:rsidR="004778AF" w:rsidRPr="001A17D1" w:rsidRDefault="004778AF" w:rsidP="001A17D1">
            <w:pPr>
              <w:pStyle w:val="Default"/>
              <w:jc w:val="both"/>
            </w:pPr>
            <w:r w:rsidRPr="001A17D1">
              <w:t>Лепесова М.М.</w:t>
            </w:r>
          </w:p>
        </w:tc>
        <w:tc>
          <w:tcPr>
            <w:tcW w:w="2693" w:type="dxa"/>
          </w:tcPr>
          <w:p w:rsidR="004778AF" w:rsidRPr="00514B40" w:rsidRDefault="00514B40" w:rsidP="001A17D1">
            <w:pPr>
              <w:pStyle w:val="Default"/>
              <w:jc w:val="both"/>
              <w:rPr>
                <w:lang w:val="kk-KZ"/>
              </w:rPr>
            </w:pPr>
            <w:r w:rsidRPr="00514B40">
              <w:rPr>
                <w:lang w:val="kk-KZ"/>
              </w:rPr>
              <w:t>mar.izzhan@mail.ru</w:t>
            </w:r>
          </w:p>
        </w:tc>
      </w:tr>
      <w:tr w:rsidR="004778AF" w:rsidRPr="001A17D1" w:rsidTr="00755CC6">
        <w:tc>
          <w:tcPr>
            <w:tcW w:w="5353" w:type="dxa"/>
          </w:tcPr>
          <w:p w:rsidR="004778AF" w:rsidRPr="001A17D1" w:rsidRDefault="004778AF" w:rsidP="00755CC6">
            <w:pPr>
              <w:pStyle w:val="Default"/>
            </w:pPr>
            <w:r w:rsidRPr="001A17D1">
              <w:t>м.ғ.к., неврология кафедрасының</w:t>
            </w:r>
            <w:r w:rsidR="00755CC6">
              <w:rPr>
                <w:lang w:val="kk-KZ"/>
              </w:rPr>
              <w:t xml:space="preserve"> </w:t>
            </w:r>
            <w:r w:rsidRPr="001A17D1">
              <w:t>аға</w:t>
            </w:r>
            <w:r w:rsidR="00755CC6">
              <w:rPr>
                <w:lang w:val="kk-KZ"/>
              </w:rPr>
              <w:t xml:space="preserve"> </w:t>
            </w:r>
            <w:r w:rsidRPr="001A17D1">
              <w:t>оқытушысы</w:t>
            </w:r>
          </w:p>
        </w:tc>
        <w:tc>
          <w:tcPr>
            <w:tcW w:w="1985" w:type="dxa"/>
          </w:tcPr>
          <w:p w:rsidR="004778AF" w:rsidRPr="001A17D1" w:rsidRDefault="004778AF" w:rsidP="001A17D1">
            <w:pPr>
              <w:pStyle w:val="Default"/>
              <w:jc w:val="both"/>
            </w:pPr>
            <w:r w:rsidRPr="001A17D1">
              <w:t>Исабекова А.А.</w:t>
            </w:r>
          </w:p>
        </w:tc>
        <w:tc>
          <w:tcPr>
            <w:tcW w:w="2693" w:type="dxa"/>
          </w:tcPr>
          <w:p w:rsidR="004778AF" w:rsidRPr="00514B40" w:rsidRDefault="0078031A" w:rsidP="001A17D1">
            <w:pPr>
              <w:pStyle w:val="Default"/>
              <w:jc w:val="both"/>
            </w:pPr>
            <w:hyperlink r:id="rId8" w:history="1">
              <w:r w:rsidR="001332A2" w:rsidRPr="004A3A77">
                <w:rPr>
                  <w:rStyle w:val="af4"/>
                </w:rPr>
                <w:t>alma_64@mail.ru</w:t>
              </w:r>
            </w:hyperlink>
          </w:p>
        </w:tc>
      </w:tr>
      <w:tr w:rsidR="004778AF" w:rsidRPr="001A17D1" w:rsidTr="00755CC6">
        <w:tc>
          <w:tcPr>
            <w:tcW w:w="5353" w:type="dxa"/>
          </w:tcPr>
          <w:p w:rsidR="004778AF" w:rsidRPr="001A17D1" w:rsidRDefault="004778AF" w:rsidP="00755CC6">
            <w:pPr>
              <w:pStyle w:val="Default"/>
            </w:pPr>
            <w:r w:rsidRPr="001A17D1">
              <w:t>м.ғ.м., неврология кафедрасыныңағаоқытушысы</w:t>
            </w:r>
          </w:p>
        </w:tc>
        <w:tc>
          <w:tcPr>
            <w:tcW w:w="1985" w:type="dxa"/>
          </w:tcPr>
          <w:p w:rsidR="004778AF" w:rsidRPr="001A17D1" w:rsidRDefault="004778AF" w:rsidP="001A17D1">
            <w:pPr>
              <w:pStyle w:val="Default"/>
              <w:jc w:val="both"/>
            </w:pPr>
            <w:r w:rsidRPr="001A17D1">
              <w:t>Мырзалиева Б.Д.</w:t>
            </w:r>
          </w:p>
        </w:tc>
        <w:tc>
          <w:tcPr>
            <w:tcW w:w="2693" w:type="dxa"/>
          </w:tcPr>
          <w:p w:rsidR="004778AF" w:rsidRPr="00514B40" w:rsidRDefault="00514B40" w:rsidP="001A17D1">
            <w:pPr>
              <w:pStyle w:val="Default"/>
              <w:jc w:val="both"/>
            </w:pPr>
            <w:r w:rsidRPr="00514B40">
              <w:t>myrzaliyeva@gmail.com</w:t>
            </w:r>
          </w:p>
        </w:tc>
      </w:tr>
    </w:tbl>
    <w:p w:rsidR="00B846DD" w:rsidRPr="001A17D1" w:rsidRDefault="00B846DD" w:rsidP="001A17D1">
      <w:pPr>
        <w:pStyle w:val="Default"/>
        <w:jc w:val="both"/>
        <w:rPr>
          <w:i/>
          <w:iCs/>
        </w:rPr>
      </w:pPr>
    </w:p>
    <w:p w:rsidR="009E348B" w:rsidRPr="00755CC6" w:rsidRDefault="00D2292F" w:rsidP="001A17D1">
      <w:pPr>
        <w:pStyle w:val="Default"/>
        <w:jc w:val="both"/>
        <w:rPr>
          <w:b/>
          <w:bCs/>
          <w:iCs/>
          <w:sz w:val="28"/>
          <w:szCs w:val="28"/>
          <w:lang w:val="kk-KZ"/>
        </w:rPr>
      </w:pPr>
      <w:r w:rsidRPr="00755CC6">
        <w:rPr>
          <w:b/>
          <w:bCs/>
          <w:sz w:val="28"/>
          <w:szCs w:val="28"/>
        </w:rPr>
        <w:t>СК бағдарламасы</w:t>
      </w:r>
      <w:r w:rsidR="00755CC6" w:rsidRPr="00755CC6">
        <w:rPr>
          <w:b/>
          <w:bCs/>
          <w:sz w:val="28"/>
          <w:szCs w:val="28"/>
          <w:lang w:val="kk-KZ"/>
        </w:rPr>
        <w:t xml:space="preserve"> </w:t>
      </w:r>
      <w:r w:rsidRPr="00755CC6">
        <w:rPr>
          <w:b/>
          <w:bCs/>
          <w:sz w:val="28"/>
          <w:szCs w:val="28"/>
        </w:rPr>
        <w:t>жоғары</w:t>
      </w:r>
      <w:r w:rsidR="00755CC6" w:rsidRPr="00755CC6">
        <w:rPr>
          <w:b/>
          <w:bCs/>
          <w:sz w:val="28"/>
          <w:szCs w:val="28"/>
          <w:lang w:val="kk-KZ"/>
        </w:rPr>
        <w:t xml:space="preserve"> </w:t>
      </w:r>
      <w:r w:rsidRPr="00755CC6">
        <w:rPr>
          <w:b/>
          <w:bCs/>
          <w:sz w:val="28"/>
          <w:szCs w:val="28"/>
        </w:rPr>
        <w:t>оқу</w:t>
      </w:r>
      <w:r w:rsidR="00755CC6" w:rsidRPr="00755CC6">
        <w:rPr>
          <w:b/>
          <w:bCs/>
          <w:sz w:val="28"/>
          <w:szCs w:val="28"/>
          <w:lang w:val="kk-KZ"/>
        </w:rPr>
        <w:t xml:space="preserve"> </w:t>
      </w:r>
      <w:r w:rsidRPr="00755CC6">
        <w:rPr>
          <w:b/>
          <w:bCs/>
          <w:sz w:val="28"/>
          <w:szCs w:val="28"/>
        </w:rPr>
        <w:t>орнынан</w:t>
      </w:r>
      <w:r w:rsidR="00755CC6" w:rsidRPr="00755CC6">
        <w:rPr>
          <w:b/>
          <w:bCs/>
          <w:sz w:val="28"/>
          <w:szCs w:val="28"/>
          <w:lang w:val="kk-KZ"/>
        </w:rPr>
        <w:t xml:space="preserve"> </w:t>
      </w:r>
      <w:r w:rsidRPr="00755CC6">
        <w:rPr>
          <w:b/>
          <w:bCs/>
          <w:sz w:val="28"/>
          <w:szCs w:val="28"/>
        </w:rPr>
        <w:t>кейінгі</w:t>
      </w:r>
      <w:r w:rsidR="00755CC6" w:rsidRPr="00755CC6">
        <w:rPr>
          <w:b/>
          <w:bCs/>
          <w:sz w:val="28"/>
          <w:szCs w:val="28"/>
          <w:lang w:val="kk-KZ"/>
        </w:rPr>
        <w:t xml:space="preserve"> </w:t>
      </w:r>
      <w:r w:rsidRPr="00755CC6">
        <w:rPr>
          <w:b/>
          <w:bCs/>
          <w:sz w:val="28"/>
          <w:szCs w:val="28"/>
        </w:rPr>
        <w:t>білім беру бағдарламалары</w:t>
      </w:r>
      <w:r w:rsidR="00755CC6" w:rsidRPr="00755CC6">
        <w:rPr>
          <w:b/>
          <w:bCs/>
          <w:sz w:val="28"/>
          <w:szCs w:val="28"/>
          <w:lang w:val="kk-KZ"/>
        </w:rPr>
        <w:t xml:space="preserve"> </w:t>
      </w:r>
      <w:r w:rsidRPr="00755CC6">
        <w:rPr>
          <w:b/>
          <w:bCs/>
          <w:sz w:val="28"/>
          <w:szCs w:val="28"/>
        </w:rPr>
        <w:t>комитетінің</w:t>
      </w:r>
      <w:r w:rsidR="00755CC6" w:rsidRPr="00755CC6">
        <w:rPr>
          <w:b/>
          <w:bCs/>
          <w:sz w:val="28"/>
          <w:szCs w:val="28"/>
          <w:lang w:val="kk-KZ"/>
        </w:rPr>
        <w:t xml:space="preserve"> </w:t>
      </w:r>
      <w:r w:rsidRPr="00755CC6">
        <w:rPr>
          <w:b/>
          <w:bCs/>
          <w:sz w:val="28"/>
          <w:szCs w:val="28"/>
        </w:rPr>
        <w:t>отырысында</w:t>
      </w:r>
      <w:r w:rsidR="00755CC6" w:rsidRPr="00755CC6">
        <w:rPr>
          <w:b/>
          <w:bCs/>
          <w:sz w:val="28"/>
          <w:szCs w:val="28"/>
          <w:lang w:val="kk-KZ"/>
        </w:rPr>
        <w:t xml:space="preserve"> талқыланды</w:t>
      </w:r>
    </w:p>
    <w:tbl>
      <w:tblPr>
        <w:tblStyle w:val="aa"/>
        <w:tblW w:w="10031" w:type="dxa"/>
        <w:tblLook w:val="04A0" w:firstRow="1" w:lastRow="0" w:firstColumn="1" w:lastColumn="0" w:noHBand="0" w:noVBand="1"/>
      </w:tblPr>
      <w:tblGrid>
        <w:gridCol w:w="5326"/>
        <w:gridCol w:w="2287"/>
        <w:gridCol w:w="2418"/>
      </w:tblGrid>
      <w:tr w:rsidR="00D2292F" w:rsidRPr="001A17D1" w:rsidTr="00755CC6">
        <w:tc>
          <w:tcPr>
            <w:tcW w:w="5326" w:type="dxa"/>
          </w:tcPr>
          <w:p w:rsidR="00D2292F" w:rsidRPr="00D2292F" w:rsidRDefault="00D2292F" w:rsidP="00D2292F">
            <w:pPr>
              <w:pStyle w:val="Default"/>
              <w:jc w:val="both"/>
              <w:rPr>
                <w:iCs/>
                <w:lang w:val="kk-KZ"/>
              </w:rPr>
            </w:pPr>
            <w:r w:rsidRPr="00D2292F">
              <w:rPr>
                <w:iCs/>
                <w:lang w:val="kk-KZ"/>
              </w:rPr>
              <w:t>Лауазымы, жұмыс орны, атағы (болған жағдайда)</w:t>
            </w:r>
          </w:p>
        </w:tc>
        <w:tc>
          <w:tcPr>
            <w:tcW w:w="2287" w:type="dxa"/>
          </w:tcPr>
          <w:p w:rsidR="00D2292F" w:rsidRPr="001A17D1" w:rsidRDefault="00D2292F" w:rsidP="00D2292F">
            <w:pPr>
              <w:pStyle w:val="Default"/>
              <w:jc w:val="both"/>
              <w:rPr>
                <w:iCs/>
              </w:rPr>
            </w:pPr>
            <w:r w:rsidRPr="00757044">
              <w:t>Аты - жөні.</w:t>
            </w:r>
          </w:p>
        </w:tc>
        <w:tc>
          <w:tcPr>
            <w:tcW w:w="2418" w:type="dxa"/>
          </w:tcPr>
          <w:p w:rsidR="00D2292F" w:rsidRPr="001A17D1" w:rsidRDefault="00D2292F" w:rsidP="00D2292F">
            <w:pPr>
              <w:pStyle w:val="Default"/>
              <w:jc w:val="center"/>
              <w:rPr>
                <w:iCs/>
              </w:rPr>
            </w:pPr>
            <w:r w:rsidRPr="00757044">
              <w:t>Күні,хаттаманың, №</w:t>
            </w:r>
          </w:p>
        </w:tc>
      </w:tr>
      <w:tr w:rsidR="00695931" w:rsidRPr="001A17D1" w:rsidTr="00755CC6">
        <w:tc>
          <w:tcPr>
            <w:tcW w:w="5326" w:type="dxa"/>
          </w:tcPr>
          <w:p w:rsidR="00695931" w:rsidRPr="00A7045D" w:rsidRDefault="00D2292F" w:rsidP="001A17D1">
            <w:pPr>
              <w:pStyle w:val="Default"/>
              <w:jc w:val="both"/>
              <w:rPr>
                <w:iCs/>
              </w:rPr>
            </w:pPr>
            <w:r w:rsidRPr="00D2292F">
              <w:rPr>
                <w:iCs/>
              </w:rPr>
              <w:t>КазРосмедуниверситет» ұлттық</w:t>
            </w:r>
            <w:r w:rsidR="00755CC6">
              <w:rPr>
                <w:iCs/>
                <w:lang w:val="kk-KZ"/>
              </w:rPr>
              <w:t xml:space="preserve"> </w:t>
            </w:r>
            <w:r w:rsidRPr="00D2292F">
              <w:rPr>
                <w:iCs/>
              </w:rPr>
              <w:t>білім беру мекемесінің</w:t>
            </w:r>
            <w:r w:rsidR="00755CC6">
              <w:rPr>
                <w:iCs/>
                <w:lang w:val="kk-KZ"/>
              </w:rPr>
              <w:t xml:space="preserve"> </w:t>
            </w:r>
            <w:r w:rsidRPr="00D2292F">
              <w:rPr>
                <w:iCs/>
              </w:rPr>
              <w:t>жалпы</w:t>
            </w:r>
            <w:r w:rsidR="00755CC6">
              <w:rPr>
                <w:iCs/>
                <w:lang w:val="kk-KZ"/>
              </w:rPr>
              <w:t xml:space="preserve"> </w:t>
            </w:r>
            <w:r w:rsidRPr="00D2292F">
              <w:rPr>
                <w:iCs/>
              </w:rPr>
              <w:t>дәрігерлік практика кафедрасының</w:t>
            </w:r>
            <w:r w:rsidR="00755CC6">
              <w:rPr>
                <w:iCs/>
                <w:lang w:val="kk-KZ"/>
              </w:rPr>
              <w:t xml:space="preserve"> </w:t>
            </w:r>
            <w:r w:rsidRPr="00D2292F">
              <w:rPr>
                <w:iCs/>
              </w:rPr>
              <w:t>меңгерушісі, медицина ғылымдарының</w:t>
            </w:r>
            <w:r w:rsidR="00755CC6">
              <w:rPr>
                <w:iCs/>
                <w:lang w:val="kk-KZ"/>
              </w:rPr>
              <w:t xml:space="preserve"> </w:t>
            </w:r>
            <w:r w:rsidRPr="00D2292F">
              <w:rPr>
                <w:iCs/>
              </w:rPr>
              <w:t>докторы, профессор</w:t>
            </w:r>
          </w:p>
        </w:tc>
        <w:tc>
          <w:tcPr>
            <w:tcW w:w="2287" w:type="dxa"/>
          </w:tcPr>
          <w:p w:rsidR="00695931" w:rsidRPr="00A7045D" w:rsidRDefault="00650404" w:rsidP="001A17D1">
            <w:pPr>
              <w:pStyle w:val="Default"/>
              <w:jc w:val="both"/>
              <w:rPr>
                <w:iCs/>
              </w:rPr>
            </w:pPr>
            <w:r w:rsidRPr="00A7045D">
              <w:t>З.Н. Лигай</w:t>
            </w:r>
          </w:p>
        </w:tc>
        <w:tc>
          <w:tcPr>
            <w:tcW w:w="2418" w:type="dxa"/>
          </w:tcPr>
          <w:p w:rsidR="00755CC6" w:rsidRDefault="00A7045D" w:rsidP="00755CC6">
            <w:pPr>
              <w:pStyle w:val="Default"/>
              <w:jc w:val="center"/>
            </w:pPr>
            <w:r w:rsidRPr="00A7045D">
              <w:t>17</w:t>
            </w:r>
            <w:r w:rsidR="00650404" w:rsidRPr="00A7045D">
              <w:t>.</w:t>
            </w:r>
            <w:r w:rsidRPr="00A7045D">
              <w:t>1</w:t>
            </w:r>
            <w:r w:rsidR="00650404" w:rsidRPr="00A7045D">
              <w:t>0.202</w:t>
            </w:r>
            <w:r w:rsidRPr="00A7045D">
              <w:t>3</w:t>
            </w:r>
            <w:r w:rsidR="00755CC6">
              <w:t>ж.</w:t>
            </w:r>
          </w:p>
          <w:p w:rsidR="00755CC6" w:rsidRDefault="00755CC6" w:rsidP="00755CC6">
            <w:pPr>
              <w:pStyle w:val="Default"/>
              <w:jc w:val="center"/>
            </w:pPr>
            <w:r w:rsidRPr="00A7045D">
              <w:t>№1</w:t>
            </w:r>
            <w:r>
              <w:rPr>
                <w:lang w:val="kk-KZ"/>
              </w:rPr>
              <w:t xml:space="preserve"> </w:t>
            </w:r>
            <w:r>
              <w:t>хаттама</w:t>
            </w:r>
          </w:p>
          <w:p w:rsidR="00695931" w:rsidRPr="00A7045D" w:rsidRDefault="00695931" w:rsidP="004A43F6">
            <w:pPr>
              <w:pStyle w:val="Default"/>
              <w:jc w:val="both"/>
              <w:rPr>
                <w:iCs/>
              </w:rPr>
            </w:pPr>
          </w:p>
        </w:tc>
      </w:tr>
    </w:tbl>
    <w:p w:rsidR="00695931" w:rsidRPr="001A17D1" w:rsidRDefault="00695931" w:rsidP="001A17D1">
      <w:pPr>
        <w:pStyle w:val="Default"/>
        <w:jc w:val="both"/>
        <w:rPr>
          <w:iCs/>
        </w:rPr>
      </w:pPr>
    </w:p>
    <w:p w:rsidR="00755CC6" w:rsidRPr="00FD679F" w:rsidRDefault="00755CC6" w:rsidP="00755CC6">
      <w:pPr>
        <w:jc w:val="both"/>
        <w:rPr>
          <w:rFonts w:ascii="Times New Roman" w:eastAsia="Times New Roman" w:hAnsi="Times New Roman" w:cs="Times New Roman"/>
          <w:b/>
          <w:sz w:val="28"/>
          <w:szCs w:val="26"/>
          <w:lang w:val="kk-KZ"/>
        </w:rPr>
      </w:pPr>
      <w:r w:rsidRPr="00FD679F">
        <w:rPr>
          <w:rFonts w:ascii="Times New Roman" w:hAnsi="Times New Roman" w:cs="Times New Roman"/>
          <w:b/>
          <w:color w:val="000000"/>
          <w:spacing w:val="2"/>
          <w:sz w:val="28"/>
          <w:szCs w:val="26"/>
          <w:shd w:val="clear" w:color="auto" w:fill="FFFFFF"/>
          <w:lang w:val="kk-KZ"/>
        </w:rPr>
        <w:t xml:space="preserve">СК ББ Сараптамалық бағалау </w:t>
      </w:r>
      <w:r w:rsidRPr="00FD679F">
        <w:rPr>
          <w:rFonts w:ascii="Times New Roman" w:hAnsi="Times New Roman" w:cs="Times New Roman"/>
          <w:b/>
          <w:color w:val="000000"/>
          <w:spacing w:val="2"/>
          <w:sz w:val="28"/>
          <w:szCs w:val="26"/>
          <w:shd w:val="clear" w:color="auto" w:fill="FFFFFF"/>
        </w:rPr>
        <w:t>«Денсаулық сақтау» оқыту бағыты бойынша О</w:t>
      </w:r>
      <w:r w:rsidRPr="00FD679F">
        <w:rPr>
          <w:rFonts w:ascii="Times New Roman" w:hAnsi="Times New Roman" w:cs="Times New Roman"/>
          <w:b/>
          <w:color w:val="000000"/>
          <w:spacing w:val="2"/>
          <w:sz w:val="28"/>
          <w:szCs w:val="26"/>
          <w:shd w:val="clear" w:color="auto" w:fill="FFFFFF"/>
          <w:lang w:val="kk-KZ"/>
        </w:rPr>
        <w:t>ӘБ</w:t>
      </w:r>
      <w:r w:rsidRPr="00FD679F">
        <w:rPr>
          <w:rFonts w:ascii="Times New Roman" w:hAnsi="Times New Roman" w:cs="Times New Roman"/>
          <w:b/>
          <w:color w:val="000000"/>
          <w:spacing w:val="2"/>
          <w:sz w:val="28"/>
          <w:szCs w:val="26"/>
          <w:shd w:val="clear" w:color="auto" w:fill="FFFFFF"/>
        </w:rPr>
        <w:t xml:space="preserve"> «</w:t>
      </w:r>
      <w:r>
        <w:rPr>
          <w:rFonts w:ascii="Times New Roman" w:hAnsi="Times New Roman" w:cs="Times New Roman"/>
          <w:b/>
          <w:color w:val="000000"/>
          <w:spacing w:val="2"/>
          <w:sz w:val="28"/>
          <w:szCs w:val="26"/>
          <w:shd w:val="clear" w:color="auto" w:fill="FFFFFF"/>
          <w:lang w:val="kk-KZ"/>
        </w:rPr>
        <w:t>Неврология</w:t>
      </w:r>
      <w:r w:rsidRPr="00FD679F">
        <w:rPr>
          <w:rFonts w:ascii="Times New Roman" w:hAnsi="Times New Roman" w:cs="Times New Roman"/>
          <w:b/>
          <w:color w:val="000000"/>
          <w:spacing w:val="2"/>
          <w:sz w:val="28"/>
          <w:szCs w:val="26"/>
          <w:shd w:val="clear" w:color="auto" w:fill="FFFFFF"/>
        </w:rPr>
        <w:t xml:space="preserve">» </w:t>
      </w:r>
      <w:r w:rsidRPr="00FD679F">
        <w:rPr>
          <w:rFonts w:ascii="Times New Roman" w:hAnsi="Times New Roman" w:cs="Times New Roman"/>
          <w:b/>
          <w:color w:val="000000"/>
          <w:spacing w:val="2"/>
          <w:sz w:val="28"/>
          <w:szCs w:val="26"/>
          <w:shd w:val="clear" w:color="auto" w:fill="FFFFFF"/>
          <w:lang w:val="kk-KZ"/>
        </w:rPr>
        <w:t>К</w:t>
      </w:r>
      <w:r w:rsidRPr="00FD679F">
        <w:rPr>
          <w:rFonts w:ascii="Times New Roman" w:hAnsi="Times New Roman" w:cs="Times New Roman"/>
          <w:b/>
          <w:color w:val="000000"/>
          <w:spacing w:val="2"/>
          <w:sz w:val="28"/>
          <w:szCs w:val="26"/>
          <w:shd w:val="clear" w:color="auto" w:fill="FFFFFF"/>
        </w:rPr>
        <w:t>омитетін</w:t>
      </w:r>
      <w:r w:rsidRPr="00FD679F">
        <w:rPr>
          <w:rFonts w:ascii="Times New Roman" w:hAnsi="Times New Roman" w:cs="Times New Roman"/>
          <w:b/>
          <w:color w:val="000000"/>
          <w:spacing w:val="2"/>
          <w:sz w:val="28"/>
          <w:szCs w:val="26"/>
          <w:shd w:val="clear" w:color="auto" w:fill="FFFFFF"/>
          <w:lang w:val="kk-KZ"/>
        </w:rPr>
        <w:t>ің отырысында талқыланды.</w:t>
      </w:r>
    </w:p>
    <w:tbl>
      <w:tblPr>
        <w:tblStyle w:val="aa"/>
        <w:tblW w:w="0" w:type="auto"/>
        <w:tblLook w:val="04A0" w:firstRow="1" w:lastRow="0" w:firstColumn="1" w:lastColumn="0" w:noHBand="0" w:noVBand="1"/>
      </w:tblPr>
      <w:tblGrid>
        <w:gridCol w:w="5353"/>
        <w:gridCol w:w="2410"/>
        <w:gridCol w:w="2091"/>
      </w:tblGrid>
      <w:tr w:rsidR="00D2292F" w:rsidRPr="001A17D1" w:rsidTr="002D4E40">
        <w:tc>
          <w:tcPr>
            <w:tcW w:w="5353" w:type="dxa"/>
          </w:tcPr>
          <w:p w:rsidR="00D2292F" w:rsidRPr="001A17D1" w:rsidRDefault="00D2292F" w:rsidP="00D2292F">
            <w:pPr>
              <w:pStyle w:val="Default"/>
              <w:jc w:val="both"/>
              <w:rPr>
                <w:iCs/>
              </w:rPr>
            </w:pPr>
            <w:r w:rsidRPr="001A17D1">
              <w:rPr>
                <w:iCs/>
              </w:rPr>
              <w:t>Лауазымы, жұмысорны, атағы (бар болса)</w:t>
            </w:r>
          </w:p>
        </w:tc>
        <w:tc>
          <w:tcPr>
            <w:tcW w:w="2410" w:type="dxa"/>
          </w:tcPr>
          <w:p w:rsidR="00D2292F" w:rsidRPr="001A17D1" w:rsidRDefault="00D2292F" w:rsidP="00D2292F">
            <w:pPr>
              <w:pStyle w:val="Default"/>
              <w:jc w:val="both"/>
              <w:rPr>
                <w:iCs/>
              </w:rPr>
            </w:pPr>
            <w:r w:rsidRPr="00757044">
              <w:t>Аты - жөні.</w:t>
            </w:r>
          </w:p>
        </w:tc>
        <w:tc>
          <w:tcPr>
            <w:tcW w:w="2091" w:type="dxa"/>
          </w:tcPr>
          <w:p w:rsidR="00D2292F" w:rsidRPr="00E84E3E" w:rsidRDefault="00D2292F" w:rsidP="00D2292F">
            <w:pPr>
              <w:pStyle w:val="Default"/>
              <w:jc w:val="center"/>
              <w:rPr>
                <w:iCs/>
              </w:rPr>
            </w:pPr>
            <w:r w:rsidRPr="00E84E3E">
              <w:t>Күні,хаттаманың, №</w:t>
            </w:r>
          </w:p>
        </w:tc>
      </w:tr>
      <w:tr w:rsidR="00755CC6" w:rsidRPr="00E84E3E" w:rsidTr="002D4E40">
        <w:tc>
          <w:tcPr>
            <w:tcW w:w="5353" w:type="dxa"/>
          </w:tcPr>
          <w:p w:rsidR="00755CC6" w:rsidRPr="00827F64" w:rsidRDefault="00755CC6" w:rsidP="00755CC6">
            <w:pPr>
              <w:pStyle w:val="Default"/>
              <w:jc w:val="both"/>
              <w:rPr>
                <w:iCs/>
              </w:rPr>
            </w:pPr>
            <w:r w:rsidRPr="00827F64">
              <w:rPr>
                <w:iCs/>
              </w:rPr>
              <w:t xml:space="preserve">Председатель </w:t>
            </w:r>
          </w:p>
        </w:tc>
        <w:tc>
          <w:tcPr>
            <w:tcW w:w="2410" w:type="dxa"/>
          </w:tcPr>
          <w:p w:rsidR="00755CC6" w:rsidRPr="00827F64" w:rsidRDefault="00755CC6" w:rsidP="00755CC6">
            <w:pPr>
              <w:pStyle w:val="Default"/>
              <w:jc w:val="both"/>
              <w:rPr>
                <w:iCs/>
              </w:rPr>
            </w:pPr>
            <w:r>
              <w:t>Григолашвили М.А.</w:t>
            </w:r>
          </w:p>
        </w:tc>
        <w:tc>
          <w:tcPr>
            <w:tcW w:w="2091" w:type="dxa"/>
            <w:vMerge w:val="restart"/>
          </w:tcPr>
          <w:p w:rsidR="00755CC6" w:rsidRDefault="00755CC6" w:rsidP="00755CC6">
            <w:pPr>
              <w:pStyle w:val="Default"/>
              <w:jc w:val="both"/>
            </w:pPr>
            <w:r w:rsidRPr="00EF2A8E">
              <w:t>2</w:t>
            </w:r>
            <w:r>
              <w:t>6.10.</w:t>
            </w:r>
            <w:r w:rsidRPr="00EF2A8E">
              <w:t>2023</w:t>
            </w:r>
            <w:r>
              <w:t>ж</w:t>
            </w:r>
            <w:r w:rsidRPr="00EF2A8E">
              <w:t>.</w:t>
            </w:r>
          </w:p>
          <w:p w:rsidR="00755CC6" w:rsidRPr="00755CC6" w:rsidRDefault="00755CC6" w:rsidP="00755CC6">
            <w:pPr>
              <w:pStyle w:val="Default"/>
              <w:jc w:val="both"/>
              <w:rPr>
                <w:lang w:val="kk-KZ"/>
              </w:rPr>
            </w:pPr>
            <w:r w:rsidRPr="00EF2A8E">
              <w:t xml:space="preserve"> № </w:t>
            </w:r>
            <w:r>
              <w:t>2</w:t>
            </w:r>
            <w:r w:rsidRPr="00EF2A8E">
              <w:t xml:space="preserve">  </w:t>
            </w:r>
            <w:r>
              <w:rPr>
                <w:lang w:val="kk-KZ"/>
              </w:rPr>
              <w:t>хаттама</w:t>
            </w:r>
          </w:p>
        </w:tc>
      </w:tr>
      <w:tr w:rsidR="00755CC6" w:rsidRPr="00E84E3E" w:rsidTr="002D4E40">
        <w:tc>
          <w:tcPr>
            <w:tcW w:w="5353" w:type="dxa"/>
          </w:tcPr>
          <w:p w:rsidR="00755CC6" w:rsidRPr="00827F64" w:rsidRDefault="00755CC6" w:rsidP="00755CC6">
            <w:pPr>
              <w:pStyle w:val="Default"/>
              <w:jc w:val="both"/>
              <w:rPr>
                <w:iCs/>
              </w:rPr>
            </w:pPr>
            <w:r>
              <w:rPr>
                <w:iCs/>
              </w:rPr>
              <w:t>Секретарь</w:t>
            </w:r>
          </w:p>
        </w:tc>
        <w:tc>
          <w:tcPr>
            <w:tcW w:w="2410" w:type="dxa"/>
          </w:tcPr>
          <w:p w:rsidR="00755CC6" w:rsidRPr="00827F64" w:rsidRDefault="00755CC6" w:rsidP="00755CC6">
            <w:pPr>
              <w:pStyle w:val="Default"/>
              <w:jc w:val="both"/>
            </w:pPr>
            <w:r>
              <w:t>Бейсембаева М.Б.</w:t>
            </w:r>
          </w:p>
        </w:tc>
        <w:tc>
          <w:tcPr>
            <w:tcW w:w="2091" w:type="dxa"/>
            <w:vMerge/>
          </w:tcPr>
          <w:p w:rsidR="00755CC6" w:rsidRPr="00E84E3E" w:rsidRDefault="00755CC6" w:rsidP="00755CC6">
            <w:pPr>
              <w:pStyle w:val="Default"/>
              <w:jc w:val="both"/>
            </w:pPr>
          </w:p>
        </w:tc>
      </w:tr>
    </w:tbl>
    <w:p w:rsidR="00D2292F" w:rsidRPr="00755CC6" w:rsidRDefault="00D2292F" w:rsidP="00D2292F">
      <w:pPr>
        <w:pStyle w:val="210"/>
        <w:widowControl w:val="0"/>
        <w:rPr>
          <w:rStyle w:val="s0"/>
          <w:b w:val="0"/>
          <w:bCs/>
          <w:shd w:val="clear" w:color="auto" w:fill="FFFFFF"/>
          <w:lang w:val="kk-KZ"/>
        </w:rPr>
      </w:pPr>
      <w:r w:rsidRPr="00755CC6">
        <w:rPr>
          <w:rStyle w:val="s0"/>
          <w:b w:val="0"/>
          <w:bCs/>
          <w:shd w:val="clear" w:color="auto" w:fill="FFFFFF"/>
        </w:rPr>
        <w:t>СК ББ, сараптама</w:t>
      </w:r>
      <w:r w:rsidR="00755CC6" w:rsidRPr="00755CC6">
        <w:rPr>
          <w:rStyle w:val="s0"/>
          <w:b w:val="0"/>
          <w:bCs/>
          <w:shd w:val="clear" w:color="auto" w:fill="FFFFFF"/>
          <w:lang w:val="kk-KZ"/>
        </w:rPr>
        <w:t xml:space="preserve"> </w:t>
      </w:r>
      <w:r w:rsidRPr="00755CC6">
        <w:rPr>
          <w:rStyle w:val="s0"/>
          <w:b w:val="0"/>
          <w:bCs/>
          <w:shd w:val="clear" w:color="auto" w:fill="FFFFFF"/>
        </w:rPr>
        <w:t>актісі</w:t>
      </w:r>
      <w:r w:rsidR="00755CC6" w:rsidRPr="00755CC6">
        <w:rPr>
          <w:rStyle w:val="s0"/>
          <w:b w:val="0"/>
          <w:bCs/>
          <w:shd w:val="clear" w:color="auto" w:fill="FFFFFF"/>
          <w:lang w:val="kk-KZ"/>
        </w:rPr>
        <w:t xml:space="preserve"> </w:t>
      </w:r>
      <w:r w:rsidRPr="00755CC6">
        <w:rPr>
          <w:rStyle w:val="s0"/>
          <w:b w:val="0"/>
          <w:bCs/>
          <w:shd w:val="clear" w:color="auto" w:fill="FFFFFF"/>
        </w:rPr>
        <w:t>және</w:t>
      </w:r>
      <w:r w:rsidR="00755CC6" w:rsidRPr="00755CC6">
        <w:rPr>
          <w:rStyle w:val="s0"/>
          <w:b w:val="0"/>
          <w:bCs/>
          <w:shd w:val="clear" w:color="auto" w:fill="FFFFFF"/>
          <w:lang w:val="kk-KZ"/>
        </w:rPr>
        <w:t xml:space="preserve"> </w:t>
      </w:r>
      <w:r w:rsidRPr="00755CC6">
        <w:rPr>
          <w:rStyle w:val="s0"/>
          <w:b w:val="0"/>
          <w:bCs/>
          <w:shd w:val="clear" w:color="auto" w:fill="FFFFFF"/>
        </w:rPr>
        <w:t>талқылау</w:t>
      </w:r>
      <w:r w:rsidR="00755CC6" w:rsidRPr="00755CC6">
        <w:rPr>
          <w:rStyle w:val="s0"/>
          <w:b w:val="0"/>
          <w:bCs/>
          <w:shd w:val="clear" w:color="auto" w:fill="FFFFFF"/>
          <w:lang w:val="kk-KZ"/>
        </w:rPr>
        <w:t xml:space="preserve"> </w:t>
      </w:r>
      <w:r w:rsidRPr="00755CC6">
        <w:rPr>
          <w:rStyle w:val="s0"/>
          <w:b w:val="0"/>
          <w:bCs/>
          <w:shd w:val="clear" w:color="auto" w:fill="FFFFFF"/>
        </w:rPr>
        <w:t>хаттамасы</w:t>
      </w:r>
      <w:r w:rsidR="00755CC6" w:rsidRPr="00755CC6">
        <w:rPr>
          <w:rStyle w:val="s0"/>
          <w:b w:val="0"/>
          <w:bCs/>
          <w:shd w:val="clear" w:color="auto" w:fill="FFFFFF"/>
          <w:lang w:val="kk-KZ"/>
        </w:rPr>
        <w:t xml:space="preserve"> </w:t>
      </w:r>
      <w:r w:rsidRPr="00755CC6">
        <w:rPr>
          <w:rStyle w:val="s0"/>
          <w:b w:val="0"/>
          <w:bCs/>
          <w:shd w:val="clear" w:color="auto" w:fill="FFFFFF"/>
        </w:rPr>
        <w:t>қоса</w:t>
      </w:r>
      <w:r w:rsidR="00755CC6" w:rsidRPr="00755CC6">
        <w:rPr>
          <w:rStyle w:val="s0"/>
          <w:b w:val="0"/>
          <w:bCs/>
          <w:shd w:val="clear" w:color="auto" w:fill="FFFFFF"/>
          <w:lang w:val="kk-KZ"/>
        </w:rPr>
        <w:t xml:space="preserve"> </w:t>
      </w:r>
      <w:r w:rsidRPr="00755CC6">
        <w:rPr>
          <w:rStyle w:val="s0"/>
          <w:b w:val="0"/>
          <w:bCs/>
          <w:shd w:val="clear" w:color="auto" w:fill="FFFFFF"/>
        </w:rPr>
        <w:t>беріледі.</w:t>
      </w:r>
    </w:p>
    <w:p w:rsidR="00D2292F" w:rsidRPr="00127716" w:rsidRDefault="00D2292F" w:rsidP="00D2292F">
      <w:pPr>
        <w:pStyle w:val="210"/>
        <w:widowControl w:val="0"/>
        <w:rPr>
          <w:rStyle w:val="s0"/>
          <w:b w:val="0"/>
          <w:bCs/>
          <w:sz w:val="24"/>
          <w:szCs w:val="24"/>
          <w:shd w:val="clear" w:color="auto" w:fill="FFFFFF"/>
          <w:lang w:val="kk-KZ"/>
        </w:rPr>
      </w:pPr>
    </w:p>
    <w:p w:rsidR="00755CC6" w:rsidRDefault="00755CC6" w:rsidP="00755CC6">
      <w:pPr>
        <w:pStyle w:val="210"/>
        <w:widowControl w:val="0"/>
        <w:rPr>
          <w:rFonts w:ascii="Times New Roman" w:hAnsi="Times New Roman"/>
          <w:bCs/>
          <w:sz w:val="28"/>
          <w:szCs w:val="28"/>
          <w:lang w:val="kk-KZ"/>
        </w:rPr>
      </w:pPr>
    </w:p>
    <w:p w:rsidR="00755CC6" w:rsidRPr="00FD679F" w:rsidRDefault="00755CC6" w:rsidP="00755CC6">
      <w:pPr>
        <w:pStyle w:val="210"/>
        <w:widowControl w:val="0"/>
        <w:rPr>
          <w:rFonts w:ascii="Times New Roman" w:hAnsi="Times New Roman"/>
          <w:sz w:val="28"/>
          <w:szCs w:val="28"/>
          <w:lang w:val="kk-KZ"/>
        </w:rPr>
      </w:pPr>
      <w:r w:rsidRPr="00755CC6">
        <w:rPr>
          <w:rFonts w:ascii="Times New Roman" w:hAnsi="Times New Roman"/>
          <w:bCs/>
          <w:sz w:val="28"/>
          <w:szCs w:val="28"/>
          <w:lang w:val="kk-KZ"/>
        </w:rPr>
        <w:lastRenderedPageBreak/>
        <w:t>С</w:t>
      </w:r>
      <w:r>
        <w:rPr>
          <w:rFonts w:ascii="Times New Roman" w:hAnsi="Times New Roman"/>
          <w:bCs/>
          <w:sz w:val="28"/>
          <w:szCs w:val="28"/>
          <w:lang w:val="kk-KZ"/>
        </w:rPr>
        <w:t xml:space="preserve">К </w:t>
      </w:r>
      <w:r w:rsidRPr="00755CC6">
        <w:rPr>
          <w:rFonts w:ascii="Times New Roman" w:hAnsi="Times New Roman"/>
          <w:bCs/>
          <w:sz w:val="28"/>
          <w:szCs w:val="28"/>
          <w:lang w:val="kk-KZ"/>
        </w:rPr>
        <w:t xml:space="preserve">бағдарламасы «Денсаулық сақтау» оқу бағытының </w:t>
      </w:r>
      <w:r>
        <w:rPr>
          <w:rFonts w:ascii="Times New Roman" w:hAnsi="Times New Roman"/>
          <w:bCs/>
          <w:sz w:val="28"/>
          <w:szCs w:val="28"/>
          <w:lang w:val="kk-KZ"/>
        </w:rPr>
        <w:t>ОӘБ</w:t>
      </w:r>
      <w:r w:rsidRPr="00755CC6">
        <w:rPr>
          <w:rFonts w:ascii="Times New Roman" w:hAnsi="Times New Roman"/>
          <w:bCs/>
          <w:sz w:val="28"/>
          <w:szCs w:val="28"/>
          <w:lang w:val="kk-KZ"/>
        </w:rPr>
        <w:t xml:space="preserve"> отырысында 2023 жылғы «_____» __________ № ___ хаттамада бекітілді (</w:t>
      </w:r>
      <w:r>
        <w:rPr>
          <w:rFonts w:ascii="Times New Roman" w:hAnsi="Times New Roman"/>
          <w:bCs/>
          <w:sz w:val="28"/>
          <w:szCs w:val="28"/>
          <w:lang w:val="kk-KZ"/>
        </w:rPr>
        <w:t>ББ</w:t>
      </w:r>
      <w:r w:rsidRPr="00755CC6">
        <w:rPr>
          <w:rFonts w:ascii="Times New Roman" w:hAnsi="Times New Roman"/>
          <w:bCs/>
          <w:sz w:val="28"/>
          <w:szCs w:val="28"/>
          <w:lang w:val="kk-KZ"/>
        </w:rPr>
        <w:t xml:space="preserve"> жобасы О</w:t>
      </w:r>
      <w:r>
        <w:rPr>
          <w:rFonts w:ascii="Times New Roman" w:hAnsi="Times New Roman"/>
          <w:bCs/>
          <w:sz w:val="28"/>
          <w:szCs w:val="28"/>
          <w:lang w:val="kk-KZ"/>
        </w:rPr>
        <w:t>ӘБ</w:t>
      </w:r>
      <w:r w:rsidRPr="00755CC6">
        <w:rPr>
          <w:rFonts w:ascii="Times New Roman" w:hAnsi="Times New Roman"/>
          <w:bCs/>
          <w:sz w:val="28"/>
          <w:szCs w:val="28"/>
          <w:lang w:val="kk-KZ"/>
        </w:rPr>
        <w:t xml:space="preserve"> сайтында орналастырылған)</w:t>
      </w:r>
      <w:r>
        <w:rPr>
          <w:rFonts w:ascii="Times New Roman" w:hAnsi="Times New Roman"/>
          <w:bCs/>
          <w:sz w:val="28"/>
          <w:szCs w:val="28"/>
          <w:lang w:val="kk-KZ"/>
        </w:rPr>
        <w:t>.</w:t>
      </w:r>
    </w:p>
    <w:p w:rsidR="00755CC6" w:rsidRDefault="00755CC6" w:rsidP="00827F64">
      <w:pPr>
        <w:rPr>
          <w:lang w:val="kk-KZ"/>
        </w:rPr>
      </w:pPr>
    </w:p>
    <w:p w:rsidR="00755CC6" w:rsidRDefault="00755CC6" w:rsidP="00827F64">
      <w:pPr>
        <w:rPr>
          <w:lang w:val="kk-KZ"/>
        </w:rPr>
      </w:pPr>
    </w:p>
    <w:p w:rsidR="00755CC6" w:rsidRDefault="00755CC6" w:rsidP="00827F64">
      <w:pPr>
        <w:rPr>
          <w:lang w:val="kk-KZ"/>
        </w:rPr>
      </w:pPr>
    </w:p>
    <w:p w:rsidR="00755CC6" w:rsidRDefault="00755CC6" w:rsidP="00827F64">
      <w:pPr>
        <w:rPr>
          <w:lang w:val="kk-KZ"/>
        </w:rPr>
      </w:pPr>
    </w:p>
    <w:p w:rsidR="00755CC6" w:rsidRDefault="00755CC6" w:rsidP="00827F64">
      <w:pPr>
        <w:rPr>
          <w:lang w:val="kk-KZ"/>
        </w:rPr>
      </w:pPr>
    </w:p>
    <w:p w:rsidR="00755CC6" w:rsidRDefault="00755CC6" w:rsidP="00827F64">
      <w:pPr>
        <w:rPr>
          <w:lang w:val="kk-KZ"/>
        </w:rPr>
      </w:pPr>
    </w:p>
    <w:p w:rsidR="00755CC6" w:rsidRDefault="00755CC6" w:rsidP="00827F64">
      <w:pPr>
        <w:rPr>
          <w:lang w:val="kk-KZ"/>
        </w:rPr>
      </w:pPr>
    </w:p>
    <w:p w:rsidR="00755CC6" w:rsidRDefault="00755CC6" w:rsidP="00827F64">
      <w:pPr>
        <w:rPr>
          <w:lang w:val="kk-KZ"/>
        </w:rPr>
      </w:pPr>
    </w:p>
    <w:p w:rsidR="00755CC6" w:rsidRDefault="00755CC6" w:rsidP="00827F64">
      <w:pPr>
        <w:rPr>
          <w:lang w:val="kk-KZ"/>
        </w:rPr>
      </w:pPr>
    </w:p>
    <w:p w:rsidR="00827F64" w:rsidRPr="00755CC6" w:rsidRDefault="00827F64" w:rsidP="00827F64">
      <w:pPr>
        <w:rPr>
          <w:rFonts w:ascii="Times New Roman" w:eastAsia="Times New Roman" w:hAnsi="Times New Roman" w:cs="Times New Roman"/>
          <w:b/>
          <w:sz w:val="24"/>
          <w:szCs w:val="24"/>
          <w:lang w:val="kk-KZ"/>
        </w:rPr>
      </w:pPr>
      <w:r w:rsidRPr="001332A2">
        <w:rPr>
          <w:rFonts w:ascii="Times New Roman" w:eastAsia="Times New Roman" w:hAnsi="Times New Roman" w:cs="Times New Roman"/>
          <w:b/>
          <w:sz w:val="28"/>
          <w:szCs w:val="28"/>
          <w:lang w:val="kk-KZ"/>
        </w:rPr>
        <w:t>Сертификаттау курсы бағдарламасының паспорты</w:t>
      </w:r>
    </w:p>
    <w:p w:rsidR="00D2292F" w:rsidRDefault="00D2292F" w:rsidP="00D2292F">
      <w:pPr>
        <w:pStyle w:val="-1"/>
        <w:jc w:val="both"/>
        <w:rPr>
          <w:bCs w:val="0"/>
          <w:sz w:val="28"/>
          <w:szCs w:val="28"/>
          <w:shd w:val="clear" w:color="auto" w:fill="auto"/>
          <w:lang w:val="kk-KZ" w:eastAsia="en-US"/>
        </w:rPr>
      </w:pPr>
      <w:r w:rsidRPr="001332A2">
        <w:rPr>
          <w:bCs w:val="0"/>
          <w:sz w:val="28"/>
          <w:szCs w:val="28"/>
          <w:shd w:val="clear" w:color="auto" w:fill="auto"/>
          <w:lang w:val="kk-KZ" w:eastAsia="en-US"/>
        </w:rPr>
        <w:t>Бағдарламаның мақсаты:</w:t>
      </w:r>
    </w:p>
    <w:tbl>
      <w:tblPr>
        <w:tblStyle w:val="aa"/>
        <w:tblW w:w="0" w:type="auto"/>
        <w:tblLook w:val="04A0" w:firstRow="1" w:lastRow="0" w:firstColumn="1" w:lastColumn="0" w:noHBand="0" w:noVBand="1"/>
      </w:tblPr>
      <w:tblGrid>
        <w:gridCol w:w="9854"/>
      </w:tblGrid>
      <w:tr w:rsidR="00755CC6" w:rsidTr="00755CC6">
        <w:tc>
          <w:tcPr>
            <w:tcW w:w="9854" w:type="dxa"/>
          </w:tcPr>
          <w:p w:rsidR="00755CC6" w:rsidRPr="001332A2" w:rsidRDefault="00755CC6" w:rsidP="00755CC6">
            <w:pPr>
              <w:pStyle w:val="-1"/>
              <w:jc w:val="both"/>
              <w:rPr>
                <w:b w:val="0"/>
                <w:sz w:val="28"/>
                <w:szCs w:val="28"/>
                <w:shd w:val="clear" w:color="auto" w:fill="auto"/>
                <w:lang w:val="kk-KZ" w:eastAsia="en-US"/>
              </w:rPr>
            </w:pPr>
            <w:r w:rsidRPr="001332A2">
              <w:rPr>
                <w:b w:val="0"/>
                <w:sz w:val="28"/>
                <w:szCs w:val="28"/>
                <w:shd w:val="clear" w:color="auto" w:fill="auto"/>
                <w:lang w:val="kk-KZ" w:eastAsia="en-US"/>
              </w:rPr>
              <w:t>Балалар жасындағы неврологиялық аурулар санының ұдайы өсуімен, диагностика (генетикалық) әдістерін жетілдірумен, таргеттік терапиядан неврологиялық бұзылулары бар жаңа орфандық аурулар санының артуымен ҚР балалар неврологтары мамандарына қажеттілік туындады</w:t>
            </w:r>
          </w:p>
          <w:p w:rsidR="00755CC6" w:rsidRPr="00755CC6" w:rsidRDefault="00755CC6" w:rsidP="00D2292F">
            <w:pPr>
              <w:pStyle w:val="-1"/>
              <w:jc w:val="both"/>
              <w:rPr>
                <w:b w:val="0"/>
                <w:sz w:val="28"/>
                <w:szCs w:val="28"/>
                <w:shd w:val="clear" w:color="auto" w:fill="auto"/>
                <w:lang w:val="kk-KZ" w:eastAsia="en-US"/>
              </w:rPr>
            </w:pPr>
            <w:r w:rsidRPr="001332A2">
              <w:rPr>
                <w:b w:val="0"/>
                <w:sz w:val="28"/>
                <w:szCs w:val="28"/>
                <w:shd w:val="clear" w:color="auto" w:fill="auto"/>
                <w:lang w:val="kk-KZ" w:eastAsia="en-US"/>
              </w:rPr>
              <w:t>Бағдарлама қызметі неврологиялық аурулары бар балаларға медициналық көмек көрсету кезінде қоғамның қажеттіліктерін қанағаттандыруға, тәжірибеде және ғылымда озық инновациялық технологияларды қолдануға, ақпараттық және коммуникациялық технологиялардың жетістіктерін пайдалануға, мамандандырылған көмек шеңберінде балалардың денсаулығын нығайтуға бағытталған балалар невролог</w:t>
            </w:r>
            <w:r>
              <w:rPr>
                <w:b w:val="0"/>
                <w:sz w:val="28"/>
                <w:szCs w:val="28"/>
                <w:shd w:val="clear" w:color="auto" w:fill="auto"/>
                <w:lang w:val="kk-KZ" w:eastAsia="en-US"/>
              </w:rPr>
              <w:t>ы маманын даярлауға бағытталған</w:t>
            </w:r>
          </w:p>
        </w:tc>
      </w:tr>
    </w:tbl>
    <w:p w:rsidR="00755CC6" w:rsidRPr="001332A2" w:rsidRDefault="00755CC6" w:rsidP="00D2292F">
      <w:pPr>
        <w:pStyle w:val="-1"/>
        <w:jc w:val="both"/>
        <w:rPr>
          <w:bCs w:val="0"/>
          <w:sz w:val="28"/>
          <w:szCs w:val="28"/>
          <w:shd w:val="clear" w:color="auto" w:fill="auto"/>
          <w:lang w:val="kk-KZ" w:eastAsia="en-US"/>
        </w:rPr>
      </w:pPr>
    </w:p>
    <w:p w:rsidR="00D2292F" w:rsidRDefault="00D2292F" w:rsidP="00D2292F">
      <w:pPr>
        <w:pStyle w:val="-1"/>
        <w:jc w:val="both"/>
        <w:rPr>
          <w:bCs w:val="0"/>
          <w:sz w:val="28"/>
          <w:szCs w:val="28"/>
          <w:shd w:val="clear" w:color="auto" w:fill="auto"/>
          <w:lang w:val="kk-KZ" w:eastAsia="en-US"/>
        </w:rPr>
      </w:pPr>
      <w:r w:rsidRPr="001332A2">
        <w:rPr>
          <w:bCs w:val="0"/>
          <w:sz w:val="28"/>
          <w:szCs w:val="28"/>
          <w:shd w:val="clear" w:color="auto" w:fill="auto"/>
          <w:lang w:val="kk-KZ" w:eastAsia="en-US"/>
        </w:rPr>
        <w:t>Бағдарламаның қысқаша сипаттамасы:</w:t>
      </w:r>
    </w:p>
    <w:tbl>
      <w:tblPr>
        <w:tblStyle w:val="aa"/>
        <w:tblW w:w="0" w:type="auto"/>
        <w:tblLook w:val="04A0" w:firstRow="1" w:lastRow="0" w:firstColumn="1" w:lastColumn="0" w:noHBand="0" w:noVBand="1"/>
      </w:tblPr>
      <w:tblGrid>
        <w:gridCol w:w="9854"/>
      </w:tblGrid>
      <w:tr w:rsidR="00755CC6" w:rsidTr="00755CC6">
        <w:tc>
          <w:tcPr>
            <w:tcW w:w="9854" w:type="dxa"/>
          </w:tcPr>
          <w:p w:rsidR="00755CC6" w:rsidRPr="00755CC6" w:rsidRDefault="00755CC6" w:rsidP="00D2292F">
            <w:pPr>
              <w:pStyle w:val="-1"/>
              <w:jc w:val="both"/>
              <w:rPr>
                <w:b w:val="0"/>
                <w:i/>
                <w:iCs/>
                <w:lang w:val="kk-KZ"/>
              </w:rPr>
            </w:pPr>
            <w:r w:rsidRPr="001332A2">
              <w:rPr>
                <w:b w:val="0"/>
                <w:sz w:val="28"/>
                <w:szCs w:val="28"/>
                <w:shd w:val="clear" w:color="auto" w:fill="auto"/>
                <w:lang w:val="kk-KZ" w:eastAsia="en-US"/>
              </w:rPr>
              <w:t>Бағдарлама балалар неврологиясы мамандандыруы бойынша невролог мамандардың кәсіби білімдерін, біліктері мен дағдыларын тереңдетуге бағытталған</w:t>
            </w:r>
            <w:r>
              <w:rPr>
                <w:b w:val="0"/>
                <w:i/>
                <w:iCs/>
                <w:lang w:val="kk-KZ"/>
              </w:rPr>
              <w:t>.</w:t>
            </w:r>
          </w:p>
        </w:tc>
      </w:tr>
    </w:tbl>
    <w:p w:rsidR="00755CC6" w:rsidRPr="001332A2" w:rsidRDefault="00755CC6" w:rsidP="00D2292F">
      <w:pPr>
        <w:pStyle w:val="-1"/>
        <w:jc w:val="both"/>
        <w:rPr>
          <w:bCs w:val="0"/>
          <w:sz w:val="28"/>
          <w:szCs w:val="28"/>
          <w:shd w:val="clear" w:color="auto" w:fill="auto"/>
          <w:lang w:val="kk-KZ" w:eastAsia="en-US"/>
        </w:rPr>
      </w:pPr>
    </w:p>
    <w:p w:rsidR="000A0B9C" w:rsidRPr="000A0B9C" w:rsidRDefault="000A0B9C" w:rsidP="000A0B9C">
      <w:pPr>
        <w:rPr>
          <w:rFonts w:ascii="Times New Roman" w:hAnsi="Times New Roman" w:cs="Times New Roman"/>
          <w:b/>
          <w:sz w:val="28"/>
          <w:szCs w:val="28"/>
        </w:rPr>
      </w:pPr>
      <w:r w:rsidRPr="000A0B9C">
        <w:rPr>
          <w:rFonts w:ascii="Times New Roman" w:hAnsi="Times New Roman" w:cs="Times New Roman"/>
          <w:b/>
          <w:sz w:val="28"/>
          <w:szCs w:val="28"/>
        </w:rPr>
        <w:t>Бағдарламаның негізгі элементтерін үйлестіру:</w:t>
      </w:r>
    </w:p>
    <w:tbl>
      <w:tblPr>
        <w:tblStyle w:val="aa"/>
        <w:tblW w:w="9854" w:type="dxa"/>
        <w:tblLayout w:type="fixed"/>
        <w:tblLook w:val="04A0" w:firstRow="1" w:lastRow="0" w:firstColumn="1" w:lastColumn="0" w:noHBand="0" w:noVBand="1"/>
      </w:tblPr>
      <w:tblGrid>
        <w:gridCol w:w="534"/>
        <w:gridCol w:w="4929"/>
        <w:gridCol w:w="2315"/>
        <w:gridCol w:w="2076"/>
      </w:tblGrid>
      <w:tr w:rsidR="000A0B9C" w:rsidRPr="001A17D1" w:rsidTr="000A0B9C">
        <w:trPr>
          <w:tblHeader/>
        </w:trPr>
        <w:tc>
          <w:tcPr>
            <w:tcW w:w="534" w:type="dxa"/>
            <w:vAlign w:val="center"/>
          </w:tcPr>
          <w:p w:rsidR="000A0B9C" w:rsidRPr="000A0B9C" w:rsidRDefault="000A0B9C" w:rsidP="000A0B9C">
            <w:pPr>
              <w:jc w:val="center"/>
              <w:rPr>
                <w:rFonts w:ascii="Times New Roman" w:hAnsi="Times New Roman" w:cs="Times New Roman"/>
                <w:b/>
                <w:sz w:val="24"/>
                <w:szCs w:val="24"/>
              </w:rPr>
            </w:pPr>
            <w:r w:rsidRPr="000A0B9C">
              <w:rPr>
                <w:rFonts w:ascii="Times New Roman" w:hAnsi="Times New Roman" w:cs="Times New Roman"/>
                <w:b/>
                <w:sz w:val="24"/>
                <w:szCs w:val="24"/>
              </w:rPr>
              <w:br w:type="page"/>
              <w:t>№/п</w:t>
            </w:r>
          </w:p>
        </w:tc>
        <w:tc>
          <w:tcPr>
            <w:tcW w:w="4929" w:type="dxa"/>
            <w:vAlign w:val="center"/>
          </w:tcPr>
          <w:p w:rsidR="000A0B9C" w:rsidRPr="000A0B9C" w:rsidRDefault="000A0B9C" w:rsidP="000A0B9C">
            <w:pPr>
              <w:jc w:val="center"/>
              <w:rPr>
                <w:rFonts w:ascii="Times New Roman" w:hAnsi="Times New Roman" w:cs="Times New Roman"/>
                <w:b/>
                <w:sz w:val="24"/>
                <w:szCs w:val="24"/>
              </w:rPr>
            </w:pPr>
            <w:r w:rsidRPr="000A0B9C">
              <w:rPr>
                <w:rFonts w:ascii="Times New Roman" w:hAnsi="Times New Roman" w:cs="Times New Roman"/>
                <w:b/>
                <w:sz w:val="24"/>
                <w:szCs w:val="24"/>
              </w:rPr>
              <w:t>Оқу нәтижесі</w:t>
            </w:r>
          </w:p>
        </w:tc>
        <w:tc>
          <w:tcPr>
            <w:tcW w:w="2315" w:type="dxa"/>
            <w:vAlign w:val="center"/>
          </w:tcPr>
          <w:p w:rsidR="000A0B9C" w:rsidRPr="000A0B9C" w:rsidRDefault="000A0B9C" w:rsidP="000A0B9C">
            <w:pPr>
              <w:jc w:val="center"/>
              <w:rPr>
                <w:rFonts w:ascii="Times New Roman" w:hAnsi="Times New Roman" w:cs="Times New Roman"/>
                <w:b/>
                <w:sz w:val="24"/>
                <w:szCs w:val="24"/>
              </w:rPr>
            </w:pPr>
            <w:r>
              <w:rPr>
                <w:rFonts w:ascii="Times New Roman" w:hAnsi="Times New Roman" w:cs="Times New Roman"/>
                <w:b/>
                <w:sz w:val="24"/>
                <w:szCs w:val="24"/>
                <w:lang w:val="kk-KZ"/>
              </w:rPr>
              <w:t>Б</w:t>
            </w:r>
            <w:r w:rsidRPr="000A0B9C">
              <w:rPr>
                <w:rFonts w:ascii="Times New Roman" w:hAnsi="Times New Roman" w:cs="Times New Roman"/>
                <w:b/>
                <w:sz w:val="24"/>
                <w:szCs w:val="24"/>
              </w:rPr>
              <w:t>ағалау әдісі (ББ-ға қосымшаға сәйкес ИҚК)</w:t>
            </w:r>
          </w:p>
        </w:tc>
        <w:tc>
          <w:tcPr>
            <w:tcW w:w="2076" w:type="dxa"/>
            <w:vAlign w:val="center"/>
          </w:tcPr>
          <w:p w:rsidR="000A0B9C" w:rsidRPr="000A0B9C" w:rsidRDefault="000A0B9C" w:rsidP="000A0B9C">
            <w:pPr>
              <w:jc w:val="center"/>
              <w:rPr>
                <w:rFonts w:ascii="Times New Roman" w:hAnsi="Times New Roman" w:cs="Times New Roman"/>
                <w:b/>
                <w:sz w:val="24"/>
                <w:szCs w:val="24"/>
              </w:rPr>
            </w:pPr>
            <w:r>
              <w:rPr>
                <w:rFonts w:ascii="Times New Roman" w:hAnsi="Times New Roman" w:cs="Times New Roman"/>
                <w:b/>
                <w:sz w:val="24"/>
                <w:szCs w:val="24"/>
                <w:lang w:val="kk-KZ"/>
              </w:rPr>
              <w:t>О</w:t>
            </w:r>
            <w:r w:rsidRPr="000A0B9C">
              <w:rPr>
                <w:rFonts w:ascii="Times New Roman" w:hAnsi="Times New Roman" w:cs="Times New Roman"/>
                <w:b/>
                <w:sz w:val="24"/>
                <w:szCs w:val="24"/>
              </w:rPr>
              <w:t>қыту әдісі</w:t>
            </w:r>
          </w:p>
        </w:tc>
      </w:tr>
      <w:tr w:rsidR="00D85125" w:rsidRPr="001A17D1" w:rsidTr="000A0B9C">
        <w:trPr>
          <w:trHeight w:val="740"/>
        </w:trPr>
        <w:tc>
          <w:tcPr>
            <w:tcW w:w="534" w:type="dxa"/>
            <w:vAlign w:val="center"/>
          </w:tcPr>
          <w:p w:rsidR="00D85125" w:rsidRPr="001A17D1" w:rsidRDefault="00D85125" w:rsidP="0078031A">
            <w:pPr>
              <w:pStyle w:val="-1"/>
              <w:rPr>
                <w:b w:val="0"/>
              </w:rPr>
            </w:pPr>
            <w:r w:rsidRPr="001A17D1">
              <w:rPr>
                <w:b w:val="0"/>
              </w:rPr>
              <w:t>1</w:t>
            </w:r>
          </w:p>
        </w:tc>
        <w:tc>
          <w:tcPr>
            <w:tcW w:w="4929" w:type="dxa"/>
            <w:vAlign w:val="center"/>
          </w:tcPr>
          <w:p w:rsidR="00D85125" w:rsidRPr="001A17D1" w:rsidRDefault="00D85125" w:rsidP="0078031A">
            <w:pPr>
              <w:pStyle w:val="-1"/>
              <w:jc w:val="left"/>
              <w:rPr>
                <w:b w:val="0"/>
              </w:rPr>
            </w:pPr>
            <w:r w:rsidRPr="00820264">
              <w:rPr>
                <w:b w:val="0"/>
              </w:rPr>
              <w:t>Балалар</w:t>
            </w:r>
            <w:r w:rsidR="00E3097E">
              <w:rPr>
                <w:b w:val="0"/>
                <w:lang w:val="kk-KZ"/>
              </w:rPr>
              <w:t xml:space="preserve"> </w:t>
            </w:r>
            <w:r w:rsidRPr="00820264">
              <w:rPr>
                <w:b w:val="0"/>
              </w:rPr>
              <w:t>неврологиялық</w:t>
            </w:r>
            <w:r w:rsidR="00E3097E">
              <w:rPr>
                <w:b w:val="0"/>
                <w:lang w:val="kk-KZ"/>
              </w:rPr>
              <w:t xml:space="preserve"> </w:t>
            </w:r>
            <w:r w:rsidRPr="00820264">
              <w:rPr>
                <w:b w:val="0"/>
              </w:rPr>
              <w:t>қызметін</w:t>
            </w:r>
            <w:r w:rsidR="00E3097E">
              <w:rPr>
                <w:b w:val="0"/>
                <w:lang w:val="kk-KZ"/>
              </w:rPr>
              <w:t xml:space="preserve"> </w:t>
            </w:r>
            <w:r w:rsidRPr="00820264">
              <w:rPr>
                <w:b w:val="0"/>
              </w:rPr>
              <w:t>ұйымдастыру</w:t>
            </w:r>
            <w:r w:rsidR="00E3097E">
              <w:rPr>
                <w:b w:val="0"/>
                <w:lang w:val="kk-KZ"/>
              </w:rPr>
              <w:t xml:space="preserve"> </w:t>
            </w:r>
            <w:r w:rsidRPr="00820264">
              <w:rPr>
                <w:b w:val="0"/>
              </w:rPr>
              <w:t>мәселелерінде</w:t>
            </w:r>
            <w:r w:rsidR="00E3097E">
              <w:rPr>
                <w:b w:val="0"/>
                <w:lang w:val="kk-KZ"/>
              </w:rPr>
              <w:t xml:space="preserve"> </w:t>
            </w:r>
            <w:r w:rsidRPr="00820264">
              <w:rPr>
                <w:b w:val="0"/>
              </w:rPr>
              <w:t>Денсаулық</w:t>
            </w:r>
            <w:r w:rsidR="00E3097E">
              <w:rPr>
                <w:b w:val="0"/>
                <w:lang w:val="kk-KZ"/>
              </w:rPr>
              <w:t xml:space="preserve"> </w:t>
            </w:r>
            <w:r w:rsidRPr="00820264">
              <w:rPr>
                <w:b w:val="0"/>
              </w:rPr>
              <w:t>сақтау</w:t>
            </w:r>
            <w:r w:rsidR="00E3097E">
              <w:rPr>
                <w:b w:val="0"/>
                <w:lang w:val="kk-KZ"/>
              </w:rPr>
              <w:t xml:space="preserve"> </w:t>
            </w:r>
            <w:r w:rsidRPr="00820264">
              <w:rPr>
                <w:b w:val="0"/>
              </w:rPr>
              <w:t>органдарының</w:t>
            </w:r>
            <w:r w:rsidR="00E3097E">
              <w:rPr>
                <w:b w:val="0"/>
                <w:lang w:val="kk-KZ"/>
              </w:rPr>
              <w:t xml:space="preserve"> </w:t>
            </w:r>
            <w:r w:rsidRPr="00820264">
              <w:rPr>
                <w:b w:val="0"/>
              </w:rPr>
              <w:t>қызметін</w:t>
            </w:r>
            <w:r w:rsidR="00E3097E">
              <w:rPr>
                <w:b w:val="0"/>
                <w:lang w:val="kk-KZ"/>
              </w:rPr>
              <w:t xml:space="preserve"> </w:t>
            </w:r>
            <w:r w:rsidRPr="00820264">
              <w:rPr>
                <w:b w:val="0"/>
              </w:rPr>
              <w:t>анықтайтын</w:t>
            </w:r>
            <w:r w:rsidR="00E3097E">
              <w:rPr>
                <w:b w:val="0"/>
                <w:lang w:val="kk-KZ"/>
              </w:rPr>
              <w:t xml:space="preserve"> </w:t>
            </w:r>
            <w:r w:rsidRPr="00820264">
              <w:rPr>
                <w:b w:val="0"/>
              </w:rPr>
              <w:t>заңнамалық</w:t>
            </w:r>
            <w:r w:rsidR="00E3097E">
              <w:rPr>
                <w:b w:val="0"/>
                <w:lang w:val="kk-KZ"/>
              </w:rPr>
              <w:t xml:space="preserve"> </w:t>
            </w:r>
            <w:r w:rsidRPr="00820264">
              <w:rPr>
                <w:b w:val="0"/>
              </w:rPr>
              <w:t>актілер мен директивалық</w:t>
            </w:r>
            <w:r w:rsidR="00E3097E">
              <w:rPr>
                <w:b w:val="0"/>
                <w:lang w:val="kk-KZ"/>
              </w:rPr>
              <w:t xml:space="preserve"> </w:t>
            </w:r>
            <w:r w:rsidRPr="00820264">
              <w:rPr>
                <w:b w:val="0"/>
              </w:rPr>
              <w:t>құжаттарды</w:t>
            </w:r>
            <w:r w:rsidR="00E3097E">
              <w:rPr>
                <w:b w:val="0"/>
                <w:lang w:val="kk-KZ"/>
              </w:rPr>
              <w:t xml:space="preserve"> </w:t>
            </w:r>
            <w:bookmarkStart w:id="1" w:name="_GoBack"/>
            <w:bookmarkEnd w:id="1"/>
            <w:r w:rsidRPr="00820264">
              <w:rPr>
                <w:b w:val="0"/>
              </w:rPr>
              <w:t>қолданады</w:t>
            </w:r>
          </w:p>
        </w:tc>
        <w:tc>
          <w:tcPr>
            <w:tcW w:w="2315" w:type="dxa"/>
            <w:vAlign w:val="center"/>
          </w:tcPr>
          <w:p w:rsidR="00D85125" w:rsidRPr="00820264" w:rsidRDefault="00D85125" w:rsidP="0078031A">
            <w:pPr>
              <w:pStyle w:val="-1"/>
              <w:jc w:val="left"/>
              <w:rPr>
                <w:b w:val="0"/>
              </w:rPr>
            </w:pPr>
            <w:r w:rsidRPr="00820264">
              <w:rPr>
                <w:b w:val="0"/>
              </w:rPr>
              <w:t>Ситуациялық</w:t>
            </w:r>
            <w:r w:rsidR="00E3097E">
              <w:rPr>
                <w:b w:val="0"/>
                <w:lang w:val="kk-KZ"/>
              </w:rPr>
              <w:t xml:space="preserve"> </w:t>
            </w:r>
            <w:r w:rsidRPr="00820264">
              <w:rPr>
                <w:b w:val="0"/>
              </w:rPr>
              <w:t>есептің</w:t>
            </w:r>
            <w:r w:rsidR="00E3097E">
              <w:rPr>
                <w:b w:val="0"/>
                <w:lang w:val="kk-KZ"/>
              </w:rPr>
              <w:t xml:space="preserve"> </w:t>
            </w:r>
            <w:r w:rsidRPr="00820264">
              <w:rPr>
                <w:b w:val="0"/>
              </w:rPr>
              <w:t>шешімін</w:t>
            </w:r>
            <w:r w:rsidR="00E3097E">
              <w:rPr>
                <w:b w:val="0"/>
                <w:lang w:val="kk-KZ"/>
              </w:rPr>
              <w:t xml:space="preserve"> </w:t>
            </w:r>
            <w:r w:rsidRPr="00820264">
              <w:rPr>
                <w:b w:val="0"/>
              </w:rPr>
              <w:t>бағалау</w:t>
            </w:r>
          </w:p>
          <w:p w:rsidR="00D85125" w:rsidRPr="00820264" w:rsidRDefault="00D85125" w:rsidP="0078031A">
            <w:pPr>
              <w:pStyle w:val="-1"/>
              <w:jc w:val="left"/>
              <w:rPr>
                <w:b w:val="0"/>
              </w:rPr>
            </w:pPr>
            <w:r w:rsidRPr="00820264">
              <w:rPr>
                <w:b w:val="0"/>
              </w:rPr>
              <w:t>Тестілеу,</w:t>
            </w:r>
          </w:p>
          <w:p w:rsidR="00D85125" w:rsidRPr="00820264" w:rsidRDefault="00D85125" w:rsidP="0078031A">
            <w:pPr>
              <w:pStyle w:val="-1"/>
              <w:jc w:val="left"/>
              <w:rPr>
                <w:b w:val="0"/>
              </w:rPr>
            </w:pPr>
            <w:r w:rsidRPr="00820264">
              <w:rPr>
                <w:b w:val="0"/>
              </w:rPr>
              <w:t>Клиникалық</w:t>
            </w:r>
            <w:r w:rsidR="00E3097E">
              <w:rPr>
                <w:b w:val="0"/>
                <w:lang w:val="kk-KZ"/>
              </w:rPr>
              <w:t xml:space="preserve"> </w:t>
            </w:r>
            <w:r w:rsidRPr="00820264">
              <w:rPr>
                <w:b w:val="0"/>
              </w:rPr>
              <w:t>жағдайды</w:t>
            </w:r>
            <w:r w:rsidR="00E3097E">
              <w:rPr>
                <w:b w:val="0"/>
                <w:lang w:val="kk-KZ"/>
              </w:rPr>
              <w:t xml:space="preserve"> </w:t>
            </w:r>
            <w:r w:rsidRPr="00820264">
              <w:rPr>
                <w:b w:val="0"/>
              </w:rPr>
              <w:t>талқылау</w:t>
            </w:r>
          </w:p>
          <w:p w:rsidR="00D85125" w:rsidRPr="001A17D1" w:rsidRDefault="00D85125" w:rsidP="0078031A">
            <w:pPr>
              <w:pStyle w:val="-1"/>
              <w:jc w:val="left"/>
              <w:rPr>
                <w:b w:val="0"/>
              </w:rPr>
            </w:pPr>
            <w:r w:rsidRPr="00820264">
              <w:rPr>
                <w:b w:val="0"/>
              </w:rPr>
              <w:t>Топтық</w:t>
            </w:r>
            <w:r w:rsidR="00E3097E">
              <w:rPr>
                <w:b w:val="0"/>
                <w:lang w:val="kk-KZ"/>
              </w:rPr>
              <w:t xml:space="preserve"> </w:t>
            </w:r>
            <w:r w:rsidRPr="00820264">
              <w:rPr>
                <w:b w:val="0"/>
              </w:rPr>
              <w:t>жобаны</w:t>
            </w:r>
            <w:r w:rsidR="00E3097E">
              <w:rPr>
                <w:b w:val="0"/>
                <w:lang w:val="kk-KZ"/>
              </w:rPr>
              <w:t xml:space="preserve"> </w:t>
            </w:r>
            <w:r w:rsidRPr="00820264">
              <w:rPr>
                <w:b w:val="0"/>
              </w:rPr>
              <w:lastRenderedPageBreak/>
              <w:t>бағалау</w:t>
            </w:r>
          </w:p>
        </w:tc>
        <w:tc>
          <w:tcPr>
            <w:tcW w:w="2076" w:type="dxa"/>
            <w:vAlign w:val="center"/>
          </w:tcPr>
          <w:p w:rsidR="00D85125" w:rsidRPr="00820264" w:rsidRDefault="00D85125" w:rsidP="0078031A">
            <w:pPr>
              <w:pStyle w:val="-1"/>
              <w:jc w:val="left"/>
              <w:rPr>
                <w:b w:val="0"/>
                <w:color w:val="000000"/>
              </w:rPr>
            </w:pPr>
            <w:r w:rsidRPr="00820264">
              <w:rPr>
                <w:b w:val="0"/>
                <w:color w:val="000000"/>
              </w:rPr>
              <w:lastRenderedPageBreak/>
              <w:t>Семинар</w:t>
            </w:r>
          </w:p>
          <w:p w:rsidR="00D85125" w:rsidRPr="00820264" w:rsidRDefault="00D85125" w:rsidP="0078031A">
            <w:pPr>
              <w:pStyle w:val="-1"/>
              <w:jc w:val="left"/>
              <w:rPr>
                <w:b w:val="0"/>
                <w:color w:val="000000"/>
              </w:rPr>
            </w:pPr>
            <w:r w:rsidRPr="00820264">
              <w:rPr>
                <w:b w:val="0"/>
                <w:color w:val="000000"/>
              </w:rPr>
              <w:t>Практикалық</w:t>
            </w:r>
            <w:r w:rsidR="00E3097E">
              <w:rPr>
                <w:b w:val="0"/>
                <w:color w:val="000000"/>
                <w:lang w:val="kk-KZ"/>
              </w:rPr>
              <w:t xml:space="preserve"> </w:t>
            </w:r>
            <w:r w:rsidRPr="00820264">
              <w:rPr>
                <w:b w:val="0"/>
                <w:color w:val="000000"/>
              </w:rPr>
              <w:t>сабақ</w:t>
            </w:r>
          </w:p>
          <w:p w:rsidR="00D85125" w:rsidRPr="001A17D1" w:rsidRDefault="00D85125" w:rsidP="0078031A">
            <w:pPr>
              <w:pStyle w:val="-1"/>
              <w:jc w:val="left"/>
              <w:rPr>
                <w:b w:val="0"/>
              </w:rPr>
            </w:pPr>
            <w:r w:rsidRPr="00820264">
              <w:rPr>
                <w:b w:val="0"/>
                <w:color w:val="000000"/>
              </w:rPr>
              <w:t>Шағын</w:t>
            </w:r>
            <w:r w:rsidR="00E3097E">
              <w:rPr>
                <w:b w:val="0"/>
                <w:color w:val="000000"/>
                <w:lang w:val="kk-KZ"/>
              </w:rPr>
              <w:t xml:space="preserve"> </w:t>
            </w:r>
            <w:r w:rsidRPr="00820264">
              <w:rPr>
                <w:b w:val="0"/>
                <w:color w:val="000000"/>
              </w:rPr>
              <w:t>топтардағы</w:t>
            </w:r>
            <w:r w:rsidR="00E3097E">
              <w:rPr>
                <w:b w:val="0"/>
                <w:color w:val="000000"/>
                <w:lang w:val="kk-KZ"/>
              </w:rPr>
              <w:t xml:space="preserve"> </w:t>
            </w:r>
            <w:r w:rsidRPr="00820264">
              <w:rPr>
                <w:b w:val="0"/>
                <w:color w:val="000000"/>
              </w:rPr>
              <w:t>жұмыс</w:t>
            </w:r>
          </w:p>
        </w:tc>
      </w:tr>
      <w:tr w:rsidR="00D85125" w:rsidRPr="001A17D1" w:rsidTr="000A0B9C">
        <w:trPr>
          <w:trHeight w:val="740"/>
        </w:trPr>
        <w:tc>
          <w:tcPr>
            <w:tcW w:w="534" w:type="dxa"/>
            <w:vAlign w:val="center"/>
          </w:tcPr>
          <w:p w:rsidR="00D85125" w:rsidRPr="001A17D1" w:rsidRDefault="00D85125" w:rsidP="0078031A">
            <w:pPr>
              <w:pStyle w:val="-1"/>
              <w:rPr>
                <w:b w:val="0"/>
              </w:rPr>
            </w:pPr>
            <w:r w:rsidRPr="001A17D1">
              <w:rPr>
                <w:b w:val="0"/>
              </w:rPr>
              <w:t>2</w:t>
            </w:r>
          </w:p>
        </w:tc>
        <w:tc>
          <w:tcPr>
            <w:tcW w:w="4929" w:type="dxa"/>
          </w:tcPr>
          <w:p w:rsidR="00D85125" w:rsidRPr="001A17D1" w:rsidRDefault="00D85125" w:rsidP="0078031A">
            <w:pPr>
              <w:pStyle w:val="-1"/>
              <w:jc w:val="both"/>
              <w:rPr>
                <w:b w:val="0"/>
              </w:rPr>
            </w:pPr>
            <w:r w:rsidRPr="00D74487">
              <w:rPr>
                <w:b w:val="0"/>
              </w:rPr>
              <w:t>Балалардағы</w:t>
            </w:r>
            <w:r w:rsidR="00E3097E">
              <w:rPr>
                <w:b w:val="0"/>
                <w:lang w:val="kk-KZ"/>
              </w:rPr>
              <w:t xml:space="preserve"> </w:t>
            </w:r>
            <w:r w:rsidRPr="00D74487">
              <w:rPr>
                <w:b w:val="0"/>
              </w:rPr>
              <w:t>жүйке</w:t>
            </w:r>
            <w:r w:rsidR="00E3097E">
              <w:rPr>
                <w:b w:val="0"/>
                <w:lang w:val="kk-KZ"/>
              </w:rPr>
              <w:t xml:space="preserve"> </w:t>
            </w:r>
            <w:r w:rsidRPr="00D74487">
              <w:rPr>
                <w:b w:val="0"/>
              </w:rPr>
              <w:t>жүйесінің</w:t>
            </w:r>
            <w:r w:rsidR="00E3097E">
              <w:rPr>
                <w:b w:val="0"/>
                <w:lang w:val="kk-KZ"/>
              </w:rPr>
              <w:t xml:space="preserve"> </w:t>
            </w:r>
            <w:r w:rsidRPr="00D74487">
              <w:rPr>
                <w:b w:val="0"/>
              </w:rPr>
              <w:t>бұзылыстарына</w:t>
            </w:r>
            <w:r w:rsidR="00E3097E">
              <w:rPr>
                <w:b w:val="0"/>
                <w:lang w:val="kk-KZ"/>
              </w:rPr>
              <w:t xml:space="preserve"> </w:t>
            </w:r>
            <w:r w:rsidRPr="00D74487">
              <w:rPr>
                <w:b w:val="0"/>
              </w:rPr>
              <w:t>тән</w:t>
            </w:r>
            <w:r w:rsidR="00E3097E">
              <w:rPr>
                <w:b w:val="0"/>
                <w:lang w:val="kk-KZ"/>
              </w:rPr>
              <w:t xml:space="preserve"> </w:t>
            </w:r>
            <w:r w:rsidRPr="00D74487">
              <w:rPr>
                <w:b w:val="0"/>
              </w:rPr>
              <w:t>негізгі</w:t>
            </w:r>
            <w:r w:rsidR="00E3097E">
              <w:rPr>
                <w:b w:val="0"/>
                <w:lang w:val="kk-KZ"/>
              </w:rPr>
              <w:t xml:space="preserve"> </w:t>
            </w:r>
            <w:r w:rsidRPr="00D74487">
              <w:rPr>
                <w:b w:val="0"/>
              </w:rPr>
              <w:t xml:space="preserve">синдромдар мен </w:t>
            </w:r>
            <w:r>
              <w:rPr>
                <w:b w:val="0"/>
                <w:lang w:val="kk-KZ"/>
              </w:rPr>
              <w:t>сиптомдарды</w:t>
            </w:r>
            <w:r w:rsidR="00E3097E">
              <w:rPr>
                <w:b w:val="0"/>
                <w:lang w:val="kk-KZ"/>
              </w:rPr>
              <w:t xml:space="preserve"> </w:t>
            </w:r>
            <w:r w:rsidRPr="00D74487">
              <w:rPr>
                <w:b w:val="0"/>
              </w:rPr>
              <w:t>анықтайды</w:t>
            </w:r>
            <w:r w:rsidR="00E3097E">
              <w:rPr>
                <w:b w:val="0"/>
                <w:lang w:val="kk-KZ"/>
              </w:rPr>
              <w:t xml:space="preserve"> </w:t>
            </w:r>
            <w:r w:rsidRPr="00D74487">
              <w:rPr>
                <w:b w:val="0"/>
              </w:rPr>
              <w:t>және</w:t>
            </w:r>
            <w:r w:rsidR="00E3097E">
              <w:rPr>
                <w:b w:val="0"/>
                <w:lang w:val="kk-KZ"/>
              </w:rPr>
              <w:t xml:space="preserve"> </w:t>
            </w:r>
            <w:r w:rsidRPr="00D74487">
              <w:rPr>
                <w:b w:val="0"/>
              </w:rPr>
              <w:t>әртүрлі</w:t>
            </w:r>
            <w:r w:rsidR="00E3097E">
              <w:rPr>
                <w:b w:val="0"/>
                <w:lang w:val="kk-KZ"/>
              </w:rPr>
              <w:t xml:space="preserve"> </w:t>
            </w:r>
            <w:r w:rsidRPr="00D74487">
              <w:rPr>
                <w:b w:val="0"/>
              </w:rPr>
              <w:t>инновациялық</w:t>
            </w:r>
            <w:r w:rsidR="00E3097E">
              <w:rPr>
                <w:b w:val="0"/>
                <w:lang w:val="kk-KZ"/>
              </w:rPr>
              <w:t xml:space="preserve"> </w:t>
            </w:r>
            <w:r w:rsidRPr="00D74487">
              <w:rPr>
                <w:b w:val="0"/>
              </w:rPr>
              <w:t>технологияларды, функционалды диагностика нәтижелерін</w:t>
            </w:r>
            <w:r w:rsidR="00E3097E">
              <w:rPr>
                <w:b w:val="0"/>
                <w:lang w:val="kk-KZ"/>
              </w:rPr>
              <w:t xml:space="preserve"> </w:t>
            </w:r>
            <w:r w:rsidRPr="00D74487">
              <w:rPr>
                <w:b w:val="0"/>
              </w:rPr>
              <w:t>бағалау мен түсіндіруді</w:t>
            </w:r>
            <w:r w:rsidR="00E3097E">
              <w:rPr>
                <w:b w:val="0"/>
                <w:lang w:val="kk-KZ"/>
              </w:rPr>
              <w:t xml:space="preserve"> </w:t>
            </w:r>
            <w:r w:rsidRPr="00D74487">
              <w:rPr>
                <w:b w:val="0"/>
              </w:rPr>
              <w:t>қолдана</w:t>
            </w:r>
            <w:r w:rsidR="00E3097E">
              <w:rPr>
                <w:b w:val="0"/>
                <w:lang w:val="kk-KZ"/>
              </w:rPr>
              <w:t xml:space="preserve"> </w:t>
            </w:r>
            <w:r w:rsidRPr="00D74487">
              <w:rPr>
                <w:b w:val="0"/>
              </w:rPr>
              <w:t>отырып, клиникалық</w:t>
            </w:r>
            <w:r w:rsidR="00E3097E">
              <w:rPr>
                <w:b w:val="0"/>
                <w:lang w:val="kk-KZ"/>
              </w:rPr>
              <w:t xml:space="preserve"> </w:t>
            </w:r>
            <w:r w:rsidRPr="00D74487">
              <w:rPr>
                <w:b w:val="0"/>
              </w:rPr>
              <w:t>диагнозды</w:t>
            </w:r>
            <w:r w:rsidR="00E3097E">
              <w:rPr>
                <w:b w:val="0"/>
                <w:lang w:val="kk-KZ"/>
              </w:rPr>
              <w:t xml:space="preserve"> </w:t>
            </w:r>
            <w:r w:rsidRPr="00D74487">
              <w:rPr>
                <w:b w:val="0"/>
              </w:rPr>
              <w:t>тұжырымдайды</w:t>
            </w:r>
          </w:p>
        </w:tc>
        <w:tc>
          <w:tcPr>
            <w:tcW w:w="2315" w:type="dxa"/>
            <w:vAlign w:val="center"/>
          </w:tcPr>
          <w:p w:rsidR="00D85125" w:rsidRPr="00D74487" w:rsidRDefault="00D85125" w:rsidP="0078031A">
            <w:pPr>
              <w:pStyle w:val="-1"/>
              <w:jc w:val="left"/>
              <w:rPr>
                <w:b w:val="0"/>
              </w:rPr>
            </w:pPr>
            <w:r>
              <w:rPr>
                <w:b w:val="0"/>
                <w:lang w:val="kk-KZ"/>
              </w:rPr>
              <w:t xml:space="preserve">Науқастарға </w:t>
            </w:r>
            <w:r>
              <w:rPr>
                <w:b w:val="0"/>
              </w:rPr>
              <w:t xml:space="preserve"> к</w:t>
            </w:r>
            <w:r w:rsidRPr="00D74487">
              <w:rPr>
                <w:b w:val="0"/>
              </w:rPr>
              <w:t>урация</w:t>
            </w:r>
          </w:p>
          <w:p w:rsidR="00D85125" w:rsidRPr="00D74487" w:rsidRDefault="00D85125" w:rsidP="0078031A">
            <w:pPr>
              <w:pStyle w:val="-1"/>
              <w:jc w:val="left"/>
              <w:rPr>
                <w:b w:val="0"/>
              </w:rPr>
            </w:pPr>
            <w:r w:rsidRPr="00D74487">
              <w:rPr>
                <w:b w:val="0"/>
              </w:rPr>
              <w:t>Клиникалық</w:t>
            </w:r>
            <w:r w:rsidR="00E3097E">
              <w:rPr>
                <w:b w:val="0"/>
                <w:lang w:val="kk-KZ"/>
              </w:rPr>
              <w:t xml:space="preserve"> </w:t>
            </w:r>
            <w:r w:rsidRPr="00D74487">
              <w:rPr>
                <w:b w:val="0"/>
              </w:rPr>
              <w:t>жағдайды</w:t>
            </w:r>
            <w:r w:rsidR="00E3097E">
              <w:rPr>
                <w:b w:val="0"/>
                <w:lang w:val="kk-KZ"/>
              </w:rPr>
              <w:t xml:space="preserve"> </w:t>
            </w:r>
            <w:r w:rsidRPr="00D74487">
              <w:rPr>
                <w:b w:val="0"/>
              </w:rPr>
              <w:t>талқылау</w:t>
            </w:r>
          </w:p>
          <w:p w:rsidR="00D85125" w:rsidRPr="00D74487" w:rsidRDefault="00D85125" w:rsidP="0078031A">
            <w:pPr>
              <w:pStyle w:val="-1"/>
              <w:jc w:val="left"/>
              <w:rPr>
                <w:b w:val="0"/>
              </w:rPr>
            </w:pPr>
            <w:r w:rsidRPr="00D74487">
              <w:rPr>
                <w:b w:val="0"/>
              </w:rPr>
              <w:t>Медициналық</w:t>
            </w:r>
            <w:r w:rsidR="00E3097E">
              <w:rPr>
                <w:b w:val="0"/>
                <w:lang w:val="kk-KZ"/>
              </w:rPr>
              <w:t xml:space="preserve"> </w:t>
            </w:r>
            <w:r w:rsidRPr="00D74487">
              <w:rPr>
                <w:b w:val="0"/>
              </w:rPr>
              <w:t>құжаттаманы</w:t>
            </w:r>
            <w:r w:rsidR="00E3097E">
              <w:rPr>
                <w:b w:val="0"/>
                <w:lang w:val="kk-KZ"/>
              </w:rPr>
              <w:t xml:space="preserve"> </w:t>
            </w:r>
            <w:r w:rsidRPr="00D74487">
              <w:rPr>
                <w:b w:val="0"/>
              </w:rPr>
              <w:t>ресімдеу</w:t>
            </w:r>
            <w:r w:rsidR="00E3097E">
              <w:rPr>
                <w:b w:val="0"/>
                <w:lang w:val="kk-KZ"/>
              </w:rPr>
              <w:t xml:space="preserve"> </w:t>
            </w:r>
            <w:r w:rsidRPr="00D74487">
              <w:rPr>
                <w:b w:val="0"/>
              </w:rPr>
              <w:t>сапасын</w:t>
            </w:r>
            <w:r w:rsidR="00E3097E">
              <w:rPr>
                <w:b w:val="0"/>
                <w:lang w:val="kk-KZ"/>
              </w:rPr>
              <w:t xml:space="preserve"> </w:t>
            </w:r>
            <w:r w:rsidRPr="00D74487">
              <w:rPr>
                <w:b w:val="0"/>
              </w:rPr>
              <w:t>бағалау</w:t>
            </w:r>
          </w:p>
          <w:p w:rsidR="00D85125" w:rsidRPr="001A17D1" w:rsidRDefault="00D85125" w:rsidP="0078031A">
            <w:pPr>
              <w:pStyle w:val="-1"/>
              <w:jc w:val="left"/>
              <w:rPr>
                <w:b w:val="0"/>
              </w:rPr>
            </w:pPr>
            <w:r w:rsidRPr="00D74487">
              <w:rPr>
                <w:b w:val="0"/>
              </w:rPr>
              <w:t>Топтық</w:t>
            </w:r>
            <w:r w:rsidR="00E3097E">
              <w:rPr>
                <w:b w:val="0"/>
                <w:lang w:val="kk-KZ"/>
              </w:rPr>
              <w:t xml:space="preserve"> </w:t>
            </w:r>
            <w:r w:rsidRPr="00D74487">
              <w:rPr>
                <w:b w:val="0"/>
              </w:rPr>
              <w:t>жобаны</w:t>
            </w:r>
            <w:r w:rsidR="00E3097E">
              <w:rPr>
                <w:b w:val="0"/>
                <w:lang w:val="kk-KZ"/>
              </w:rPr>
              <w:t xml:space="preserve"> </w:t>
            </w:r>
            <w:r w:rsidRPr="00D74487">
              <w:rPr>
                <w:b w:val="0"/>
              </w:rPr>
              <w:t>бағалау</w:t>
            </w:r>
          </w:p>
        </w:tc>
        <w:tc>
          <w:tcPr>
            <w:tcW w:w="2076" w:type="dxa"/>
            <w:vAlign w:val="center"/>
          </w:tcPr>
          <w:p w:rsidR="00D85125" w:rsidRPr="00D74487" w:rsidRDefault="00D85125" w:rsidP="0078031A">
            <w:pPr>
              <w:pStyle w:val="-1"/>
              <w:jc w:val="left"/>
              <w:rPr>
                <w:b w:val="0"/>
              </w:rPr>
            </w:pPr>
            <w:r w:rsidRPr="00D74487">
              <w:rPr>
                <w:b w:val="0"/>
              </w:rPr>
              <w:t>Дәріс</w:t>
            </w:r>
          </w:p>
          <w:p w:rsidR="00D85125" w:rsidRPr="00D74487" w:rsidRDefault="00D85125" w:rsidP="0078031A">
            <w:pPr>
              <w:pStyle w:val="-1"/>
              <w:jc w:val="left"/>
              <w:rPr>
                <w:b w:val="0"/>
              </w:rPr>
            </w:pPr>
            <w:r w:rsidRPr="00D74487">
              <w:rPr>
                <w:b w:val="0"/>
              </w:rPr>
              <w:t>Клиникалық</w:t>
            </w:r>
            <w:r w:rsidR="00E3097E">
              <w:rPr>
                <w:b w:val="0"/>
                <w:lang w:val="kk-KZ"/>
              </w:rPr>
              <w:t xml:space="preserve"> </w:t>
            </w:r>
            <w:r w:rsidRPr="00D74487">
              <w:rPr>
                <w:b w:val="0"/>
              </w:rPr>
              <w:t>жағдайларды</w:t>
            </w:r>
            <w:r w:rsidR="00E3097E">
              <w:rPr>
                <w:b w:val="0"/>
                <w:lang w:val="kk-KZ"/>
              </w:rPr>
              <w:t xml:space="preserve"> </w:t>
            </w:r>
            <w:r w:rsidRPr="00D74487">
              <w:rPr>
                <w:b w:val="0"/>
              </w:rPr>
              <w:t>талдау</w:t>
            </w:r>
          </w:p>
          <w:p w:rsidR="00D85125" w:rsidRDefault="00D85125" w:rsidP="0078031A">
            <w:pPr>
              <w:pStyle w:val="-1"/>
              <w:jc w:val="left"/>
              <w:rPr>
                <w:b w:val="0"/>
              </w:rPr>
            </w:pPr>
            <w:r w:rsidRPr="00D74487">
              <w:rPr>
                <w:b w:val="0"/>
              </w:rPr>
              <w:t>Науқастарға  курация</w:t>
            </w:r>
          </w:p>
          <w:p w:rsidR="00D85125" w:rsidRPr="00D74487" w:rsidRDefault="00D85125" w:rsidP="0078031A">
            <w:pPr>
              <w:pStyle w:val="-1"/>
              <w:jc w:val="left"/>
              <w:rPr>
                <w:b w:val="0"/>
              </w:rPr>
            </w:pPr>
            <w:r w:rsidRPr="00D74487">
              <w:rPr>
                <w:b w:val="0"/>
              </w:rPr>
              <w:t>Медициналық</w:t>
            </w:r>
            <w:r w:rsidR="00E3097E">
              <w:rPr>
                <w:b w:val="0"/>
                <w:lang w:val="kk-KZ"/>
              </w:rPr>
              <w:t xml:space="preserve"> </w:t>
            </w:r>
            <w:r w:rsidRPr="00D74487">
              <w:rPr>
                <w:b w:val="0"/>
              </w:rPr>
              <w:t>құжаттаманы</w:t>
            </w:r>
            <w:r w:rsidR="00E3097E">
              <w:rPr>
                <w:b w:val="0"/>
                <w:lang w:val="kk-KZ"/>
              </w:rPr>
              <w:t xml:space="preserve"> </w:t>
            </w:r>
            <w:r w:rsidRPr="00D74487">
              <w:rPr>
                <w:b w:val="0"/>
              </w:rPr>
              <w:t>ресімдеу</w:t>
            </w:r>
          </w:p>
          <w:p w:rsidR="00D85125" w:rsidRPr="001A17D1" w:rsidRDefault="00D85125" w:rsidP="0078031A">
            <w:pPr>
              <w:pStyle w:val="-1"/>
              <w:jc w:val="left"/>
              <w:rPr>
                <w:b w:val="0"/>
              </w:rPr>
            </w:pPr>
            <w:r w:rsidRPr="00D74487">
              <w:rPr>
                <w:b w:val="0"/>
              </w:rPr>
              <w:t>Шағын</w:t>
            </w:r>
            <w:r w:rsidR="00E3097E">
              <w:rPr>
                <w:b w:val="0"/>
                <w:lang w:val="kk-KZ"/>
              </w:rPr>
              <w:t xml:space="preserve"> </w:t>
            </w:r>
            <w:r w:rsidRPr="00D74487">
              <w:rPr>
                <w:b w:val="0"/>
              </w:rPr>
              <w:t>топтардағы</w:t>
            </w:r>
            <w:r w:rsidR="00E3097E">
              <w:rPr>
                <w:b w:val="0"/>
                <w:lang w:val="kk-KZ"/>
              </w:rPr>
              <w:t xml:space="preserve"> </w:t>
            </w:r>
            <w:r w:rsidRPr="00D74487">
              <w:rPr>
                <w:b w:val="0"/>
              </w:rPr>
              <w:t>жұмыс</w:t>
            </w:r>
          </w:p>
        </w:tc>
      </w:tr>
      <w:tr w:rsidR="00D85125" w:rsidRPr="001A17D1" w:rsidTr="000A0B9C">
        <w:trPr>
          <w:trHeight w:val="740"/>
        </w:trPr>
        <w:tc>
          <w:tcPr>
            <w:tcW w:w="534" w:type="dxa"/>
            <w:vAlign w:val="center"/>
          </w:tcPr>
          <w:p w:rsidR="00D85125" w:rsidRPr="001A17D1" w:rsidRDefault="00D85125" w:rsidP="0078031A">
            <w:pPr>
              <w:pStyle w:val="-1"/>
              <w:rPr>
                <w:b w:val="0"/>
              </w:rPr>
            </w:pPr>
            <w:r w:rsidRPr="001A17D1">
              <w:rPr>
                <w:b w:val="0"/>
              </w:rPr>
              <w:t>3</w:t>
            </w:r>
          </w:p>
        </w:tc>
        <w:tc>
          <w:tcPr>
            <w:tcW w:w="4929" w:type="dxa"/>
            <w:vAlign w:val="center"/>
          </w:tcPr>
          <w:p w:rsidR="00D85125" w:rsidRPr="001A17D1" w:rsidRDefault="00D85125" w:rsidP="0078031A">
            <w:pPr>
              <w:pStyle w:val="-1"/>
              <w:jc w:val="left"/>
              <w:rPr>
                <w:b w:val="0"/>
              </w:rPr>
            </w:pPr>
            <w:r>
              <w:rPr>
                <w:b w:val="0"/>
                <w:color w:val="000000"/>
                <w:lang w:val="kk-KZ"/>
              </w:rPr>
              <w:t>Науқастраға дәрілік</w:t>
            </w:r>
            <w:r w:rsidR="00E3097E">
              <w:rPr>
                <w:b w:val="0"/>
                <w:color w:val="000000"/>
                <w:lang w:val="kk-KZ"/>
              </w:rPr>
              <w:t xml:space="preserve"> </w:t>
            </w:r>
            <w:r w:rsidRPr="00D74487">
              <w:rPr>
                <w:b w:val="0"/>
                <w:color w:val="000000"/>
              </w:rPr>
              <w:t>және</w:t>
            </w:r>
            <w:r w:rsidR="00E3097E">
              <w:rPr>
                <w:b w:val="0"/>
                <w:color w:val="000000"/>
                <w:lang w:val="kk-KZ"/>
              </w:rPr>
              <w:t xml:space="preserve"> </w:t>
            </w:r>
            <w:r w:rsidRPr="00D74487">
              <w:rPr>
                <w:b w:val="0"/>
                <w:color w:val="000000"/>
              </w:rPr>
              <w:t>дәрі</w:t>
            </w:r>
            <w:r>
              <w:rPr>
                <w:b w:val="0"/>
                <w:color w:val="000000"/>
                <w:lang w:val="kk-KZ"/>
              </w:rPr>
              <w:t xml:space="preserve">лік </w:t>
            </w:r>
            <w:r w:rsidRPr="00D74487">
              <w:rPr>
                <w:b w:val="0"/>
                <w:color w:val="000000"/>
              </w:rPr>
              <w:t>емес</w:t>
            </w:r>
            <w:r w:rsidR="00E3097E">
              <w:rPr>
                <w:b w:val="0"/>
                <w:color w:val="000000"/>
                <w:lang w:val="kk-KZ"/>
              </w:rPr>
              <w:t xml:space="preserve"> </w:t>
            </w:r>
            <w:r w:rsidRPr="00D74487">
              <w:rPr>
                <w:b w:val="0"/>
                <w:color w:val="000000"/>
              </w:rPr>
              <w:t>емдеу</w:t>
            </w:r>
            <w:r w:rsidR="00E3097E">
              <w:rPr>
                <w:b w:val="0"/>
                <w:color w:val="000000"/>
                <w:lang w:val="kk-KZ"/>
              </w:rPr>
              <w:t xml:space="preserve"> </w:t>
            </w:r>
            <w:r w:rsidRPr="00D74487">
              <w:rPr>
                <w:b w:val="0"/>
                <w:color w:val="000000"/>
              </w:rPr>
              <w:t>әдістерін</w:t>
            </w:r>
            <w:r w:rsidR="00E3097E">
              <w:rPr>
                <w:b w:val="0"/>
                <w:color w:val="000000"/>
                <w:lang w:val="kk-KZ"/>
              </w:rPr>
              <w:t xml:space="preserve"> </w:t>
            </w:r>
            <w:r w:rsidRPr="00D74487">
              <w:rPr>
                <w:b w:val="0"/>
                <w:color w:val="000000"/>
              </w:rPr>
              <w:t>тағайындайды</w:t>
            </w:r>
            <w:r w:rsidR="00E3097E">
              <w:rPr>
                <w:b w:val="0"/>
                <w:color w:val="000000"/>
                <w:lang w:val="kk-KZ"/>
              </w:rPr>
              <w:t xml:space="preserve"> </w:t>
            </w:r>
            <w:r w:rsidRPr="00D74487">
              <w:rPr>
                <w:b w:val="0"/>
                <w:color w:val="000000"/>
              </w:rPr>
              <w:t>және</w:t>
            </w:r>
            <w:r w:rsidR="00E3097E">
              <w:rPr>
                <w:b w:val="0"/>
                <w:color w:val="000000"/>
                <w:lang w:val="kk-KZ"/>
              </w:rPr>
              <w:t xml:space="preserve"> </w:t>
            </w:r>
            <w:r w:rsidRPr="00D74487">
              <w:rPr>
                <w:b w:val="0"/>
                <w:color w:val="000000"/>
              </w:rPr>
              <w:t>медициналық</w:t>
            </w:r>
            <w:r w:rsidR="00E3097E">
              <w:rPr>
                <w:b w:val="0"/>
                <w:color w:val="000000"/>
                <w:lang w:val="kk-KZ"/>
              </w:rPr>
              <w:t xml:space="preserve"> </w:t>
            </w:r>
            <w:r w:rsidRPr="00D74487">
              <w:rPr>
                <w:b w:val="0"/>
                <w:color w:val="000000"/>
              </w:rPr>
              <w:t>көмек</w:t>
            </w:r>
            <w:r w:rsidR="00E3097E">
              <w:rPr>
                <w:b w:val="0"/>
                <w:color w:val="000000"/>
                <w:lang w:val="kk-KZ"/>
              </w:rPr>
              <w:t xml:space="preserve"> </w:t>
            </w:r>
            <w:r w:rsidRPr="00D74487">
              <w:rPr>
                <w:b w:val="0"/>
                <w:color w:val="000000"/>
              </w:rPr>
              <w:t>көрсетудің</w:t>
            </w:r>
            <w:r w:rsidR="00E3097E">
              <w:rPr>
                <w:b w:val="0"/>
                <w:color w:val="000000"/>
                <w:lang w:val="kk-KZ"/>
              </w:rPr>
              <w:t xml:space="preserve"> </w:t>
            </w:r>
            <w:r w:rsidRPr="00D74487">
              <w:rPr>
                <w:b w:val="0"/>
                <w:color w:val="000000"/>
              </w:rPr>
              <w:t>барлық</w:t>
            </w:r>
            <w:r w:rsidR="00E3097E">
              <w:rPr>
                <w:b w:val="0"/>
                <w:color w:val="000000"/>
                <w:lang w:val="kk-KZ"/>
              </w:rPr>
              <w:t xml:space="preserve"> </w:t>
            </w:r>
            <w:r w:rsidRPr="00D74487">
              <w:rPr>
                <w:b w:val="0"/>
                <w:color w:val="000000"/>
              </w:rPr>
              <w:t>деңгейлерін</w:t>
            </w:r>
            <w:r w:rsidR="00E3097E">
              <w:rPr>
                <w:b w:val="0"/>
                <w:color w:val="000000"/>
                <w:lang w:val="kk-KZ"/>
              </w:rPr>
              <w:t xml:space="preserve"> </w:t>
            </w:r>
            <w:r w:rsidRPr="00D74487">
              <w:rPr>
                <w:b w:val="0"/>
                <w:color w:val="000000"/>
              </w:rPr>
              <w:t>дедәлелді медицина негізінде</w:t>
            </w:r>
            <w:r w:rsidR="00E3097E">
              <w:rPr>
                <w:b w:val="0"/>
                <w:color w:val="000000"/>
                <w:lang w:val="kk-KZ"/>
              </w:rPr>
              <w:t xml:space="preserve"> </w:t>
            </w:r>
            <w:r w:rsidRPr="00D74487">
              <w:rPr>
                <w:b w:val="0"/>
                <w:color w:val="000000"/>
              </w:rPr>
              <w:t>тиімділікті</w:t>
            </w:r>
            <w:r w:rsidR="00E3097E">
              <w:rPr>
                <w:b w:val="0"/>
                <w:color w:val="000000"/>
                <w:lang w:val="kk-KZ"/>
              </w:rPr>
              <w:t xml:space="preserve"> </w:t>
            </w:r>
            <w:r w:rsidRPr="00D74487">
              <w:rPr>
                <w:b w:val="0"/>
                <w:color w:val="000000"/>
              </w:rPr>
              <w:t>бағалайды</w:t>
            </w:r>
          </w:p>
        </w:tc>
        <w:tc>
          <w:tcPr>
            <w:tcW w:w="2315" w:type="dxa"/>
            <w:vAlign w:val="center"/>
          </w:tcPr>
          <w:p w:rsidR="00D85125" w:rsidRPr="00D74487" w:rsidRDefault="00D85125" w:rsidP="0078031A">
            <w:pPr>
              <w:pStyle w:val="-1"/>
              <w:jc w:val="left"/>
              <w:rPr>
                <w:b w:val="0"/>
              </w:rPr>
            </w:pPr>
            <w:r w:rsidRPr="00D74487">
              <w:rPr>
                <w:b w:val="0"/>
              </w:rPr>
              <w:t>Науқастарға  курация</w:t>
            </w:r>
          </w:p>
          <w:p w:rsidR="00D85125" w:rsidRPr="00D74487" w:rsidRDefault="00D85125" w:rsidP="0078031A">
            <w:pPr>
              <w:pStyle w:val="-1"/>
              <w:jc w:val="left"/>
              <w:rPr>
                <w:b w:val="0"/>
              </w:rPr>
            </w:pPr>
            <w:r w:rsidRPr="00D74487">
              <w:rPr>
                <w:b w:val="0"/>
              </w:rPr>
              <w:t>Клиникалық</w:t>
            </w:r>
            <w:r w:rsidR="00E3097E">
              <w:rPr>
                <w:b w:val="0"/>
                <w:lang w:val="kk-KZ"/>
              </w:rPr>
              <w:t xml:space="preserve"> </w:t>
            </w:r>
            <w:r w:rsidRPr="00D74487">
              <w:rPr>
                <w:b w:val="0"/>
              </w:rPr>
              <w:t>жағдайды</w:t>
            </w:r>
            <w:r w:rsidR="00E3097E">
              <w:rPr>
                <w:b w:val="0"/>
                <w:lang w:val="kk-KZ"/>
              </w:rPr>
              <w:t xml:space="preserve"> </w:t>
            </w:r>
            <w:r w:rsidRPr="00D74487">
              <w:rPr>
                <w:b w:val="0"/>
              </w:rPr>
              <w:t>талқылау</w:t>
            </w:r>
          </w:p>
          <w:p w:rsidR="00D85125" w:rsidRPr="00D74487" w:rsidRDefault="00D85125" w:rsidP="0078031A">
            <w:pPr>
              <w:pStyle w:val="-1"/>
              <w:jc w:val="left"/>
              <w:rPr>
                <w:b w:val="0"/>
              </w:rPr>
            </w:pPr>
            <w:r w:rsidRPr="00D74487">
              <w:rPr>
                <w:b w:val="0"/>
              </w:rPr>
              <w:t>Медициналық</w:t>
            </w:r>
            <w:r w:rsidR="00E3097E">
              <w:rPr>
                <w:b w:val="0"/>
                <w:lang w:val="kk-KZ"/>
              </w:rPr>
              <w:t xml:space="preserve"> </w:t>
            </w:r>
            <w:r w:rsidRPr="00D74487">
              <w:rPr>
                <w:b w:val="0"/>
              </w:rPr>
              <w:t>құжаттаманы</w:t>
            </w:r>
            <w:r w:rsidR="00E3097E">
              <w:rPr>
                <w:b w:val="0"/>
                <w:lang w:val="kk-KZ"/>
              </w:rPr>
              <w:t xml:space="preserve"> </w:t>
            </w:r>
            <w:r w:rsidRPr="00D74487">
              <w:rPr>
                <w:b w:val="0"/>
              </w:rPr>
              <w:t>ресімдеу</w:t>
            </w:r>
            <w:r w:rsidR="00E3097E">
              <w:rPr>
                <w:b w:val="0"/>
                <w:lang w:val="kk-KZ"/>
              </w:rPr>
              <w:t xml:space="preserve"> </w:t>
            </w:r>
            <w:r w:rsidRPr="00D74487">
              <w:rPr>
                <w:b w:val="0"/>
              </w:rPr>
              <w:t>сапасын</w:t>
            </w:r>
            <w:r w:rsidR="00E3097E">
              <w:rPr>
                <w:b w:val="0"/>
                <w:lang w:val="kk-KZ"/>
              </w:rPr>
              <w:t xml:space="preserve"> </w:t>
            </w:r>
            <w:r w:rsidRPr="00D74487">
              <w:rPr>
                <w:b w:val="0"/>
              </w:rPr>
              <w:t>бағалау</w:t>
            </w:r>
          </w:p>
          <w:p w:rsidR="00D85125" w:rsidRPr="001A17D1" w:rsidRDefault="00D85125" w:rsidP="0078031A">
            <w:pPr>
              <w:pStyle w:val="-1"/>
              <w:jc w:val="left"/>
              <w:rPr>
                <w:b w:val="0"/>
              </w:rPr>
            </w:pPr>
            <w:r w:rsidRPr="00D74487">
              <w:rPr>
                <w:b w:val="0"/>
              </w:rPr>
              <w:t>Топтық</w:t>
            </w:r>
            <w:r w:rsidR="00E3097E">
              <w:rPr>
                <w:b w:val="0"/>
                <w:lang w:val="kk-KZ"/>
              </w:rPr>
              <w:t xml:space="preserve"> </w:t>
            </w:r>
            <w:r w:rsidRPr="00D74487">
              <w:rPr>
                <w:b w:val="0"/>
              </w:rPr>
              <w:t>жобаны</w:t>
            </w:r>
            <w:r w:rsidR="00E3097E">
              <w:rPr>
                <w:b w:val="0"/>
                <w:lang w:val="kk-KZ"/>
              </w:rPr>
              <w:t xml:space="preserve"> </w:t>
            </w:r>
            <w:r w:rsidRPr="00D74487">
              <w:rPr>
                <w:b w:val="0"/>
              </w:rPr>
              <w:t>бағалау</w:t>
            </w:r>
          </w:p>
        </w:tc>
        <w:tc>
          <w:tcPr>
            <w:tcW w:w="2076" w:type="dxa"/>
            <w:vAlign w:val="center"/>
          </w:tcPr>
          <w:p w:rsidR="00D85125" w:rsidRPr="00D74487" w:rsidRDefault="00D85125" w:rsidP="0078031A">
            <w:pPr>
              <w:pStyle w:val="-1"/>
              <w:jc w:val="left"/>
              <w:rPr>
                <w:b w:val="0"/>
              </w:rPr>
            </w:pPr>
            <w:r w:rsidRPr="00D74487">
              <w:rPr>
                <w:b w:val="0"/>
              </w:rPr>
              <w:t>Дәріс</w:t>
            </w:r>
          </w:p>
          <w:p w:rsidR="00D85125" w:rsidRPr="00D74487" w:rsidRDefault="00D85125" w:rsidP="0078031A">
            <w:pPr>
              <w:pStyle w:val="-1"/>
              <w:jc w:val="left"/>
              <w:rPr>
                <w:b w:val="0"/>
              </w:rPr>
            </w:pPr>
            <w:r w:rsidRPr="00D74487">
              <w:rPr>
                <w:b w:val="0"/>
              </w:rPr>
              <w:t>Клиникалық</w:t>
            </w:r>
            <w:r w:rsidR="00E3097E">
              <w:rPr>
                <w:b w:val="0"/>
                <w:lang w:val="kk-KZ"/>
              </w:rPr>
              <w:t xml:space="preserve"> </w:t>
            </w:r>
            <w:r w:rsidRPr="00D74487">
              <w:rPr>
                <w:b w:val="0"/>
              </w:rPr>
              <w:t>жағдайларды</w:t>
            </w:r>
            <w:r w:rsidR="00E3097E">
              <w:rPr>
                <w:b w:val="0"/>
                <w:lang w:val="kk-KZ"/>
              </w:rPr>
              <w:t xml:space="preserve"> </w:t>
            </w:r>
            <w:r w:rsidRPr="00D74487">
              <w:rPr>
                <w:b w:val="0"/>
              </w:rPr>
              <w:t>талдау</w:t>
            </w:r>
          </w:p>
          <w:p w:rsidR="00D85125" w:rsidRPr="00D74487" w:rsidRDefault="00D85125" w:rsidP="0078031A">
            <w:pPr>
              <w:pStyle w:val="-1"/>
              <w:jc w:val="left"/>
              <w:rPr>
                <w:b w:val="0"/>
              </w:rPr>
            </w:pPr>
            <w:r w:rsidRPr="00D74487">
              <w:rPr>
                <w:b w:val="0"/>
              </w:rPr>
              <w:t>Науқастарға  курация</w:t>
            </w:r>
          </w:p>
          <w:p w:rsidR="00D85125" w:rsidRPr="00D74487" w:rsidRDefault="00D85125" w:rsidP="0078031A">
            <w:pPr>
              <w:pStyle w:val="-1"/>
              <w:jc w:val="left"/>
              <w:rPr>
                <w:b w:val="0"/>
              </w:rPr>
            </w:pPr>
            <w:r w:rsidRPr="00D74487">
              <w:rPr>
                <w:b w:val="0"/>
              </w:rPr>
              <w:t>Медициналық</w:t>
            </w:r>
            <w:r w:rsidR="00E3097E">
              <w:rPr>
                <w:b w:val="0"/>
                <w:lang w:val="kk-KZ"/>
              </w:rPr>
              <w:t xml:space="preserve"> </w:t>
            </w:r>
            <w:r w:rsidRPr="00D74487">
              <w:rPr>
                <w:b w:val="0"/>
              </w:rPr>
              <w:t>құжаттаманы</w:t>
            </w:r>
            <w:r w:rsidR="00E3097E">
              <w:rPr>
                <w:b w:val="0"/>
                <w:lang w:val="kk-KZ"/>
              </w:rPr>
              <w:t xml:space="preserve"> </w:t>
            </w:r>
            <w:r w:rsidRPr="00D74487">
              <w:rPr>
                <w:b w:val="0"/>
              </w:rPr>
              <w:t>ресімдеу</w:t>
            </w:r>
          </w:p>
          <w:p w:rsidR="00D85125" w:rsidRPr="001A17D1" w:rsidRDefault="00D85125" w:rsidP="0078031A">
            <w:pPr>
              <w:pStyle w:val="-1"/>
              <w:jc w:val="left"/>
              <w:rPr>
                <w:b w:val="0"/>
              </w:rPr>
            </w:pPr>
            <w:r w:rsidRPr="00D74487">
              <w:rPr>
                <w:b w:val="0"/>
              </w:rPr>
              <w:t>Шағын</w:t>
            </w:r>
            <w:r w:rsidR="00E3097E">
              <w:rPr>
                <w:b w:val="0"/>
                <w:lang w:val="kk-KZ"/>
              </w:rPr>
              <w:t xml:space="preserve"> </w:t>
            </w:r>
            <w:r w:rsidRPr="00D74487">
              <w:rPr>
                <w:b w:val="0"/>
              </w:rPr>
              <w:t>топтардағы</w:t>
            </w:r>
            <w:r w:rsidR="00E3097E">
              <w:rPr>
                <w:b w:val="0"/>
                <w:lang w:val="kk-KZ"/>
              </w:rPr>
              <w:t xml:space="preserve"> </w:t>
            </w:r>
            <w:r w:rsidRPr="00D74487">
              <w:rPr>
                <w:b w:val="0"/>
              </w:rPr>
              <w:t>жұмыс</w:t>
            </w:r>
          </w:p>
        </w:tc>
      </w:tr>
      <w:tr w:rsidR="00D85125" w:rsidRPr="001A17D1" w:rsidTr="000A0B9C">
        <w:trPr>
          <w:trHeight w:val="740"/>
        </w:trPr>
        <w:tc>
          <w:tcPr>
            <w:tcW w:w="534" w:type="dxa"/>
            <w:vAlign w:val="center"/>
          </w:tcPr>
          <w:p w:rsidR="00D85125" w:rsidRPr="001A17D1" w:rsidRDefault="00D85125" w:rsidP="0078031A">
            <w:pPr>
              <w:pStyle w:val="-1"/>
              <w:rPr>
                <w:b w:val="0"/>
              </w:rPr>
            </w:pPr>
            <w:r w:rsidRPr="001A17D1">
              <w:rPr>
                <w:b w:val="0"/>
              </w:rPr>
              <w:t>5</w:t>
            </w:r>
          </w:p>
        </w:tc>
        <w:tc>
          <w:tcPr>
            <w:tcW w:w="4929" w:type="dxa"/>
          </w:tcPr>
          <w:p w:rsidR="00D85125" w:rsidRPr="001A17D1" w:rsidRDefault="00D85125" w:rsidP="0078031A">
            <w:pPr>
              <w:pStyle w:val="-1"/>
              <w:jc w:val="both"/>
              <w:rPr>
                <w:b w:val="0"/>
              </w:rPr>
            </w:pPr>
            <w:r w:rsidRPr="00D74487">
              <w:rPr>
                <w:rFonts w:eastAsia="Calibri"/>
                <w:b w:val="0"/>
                <w:lang w:eastAsia="en-US"/>
              </w:rPr>
              <w:t>Жеке тұлғалармен/</w:t>
            </w:r>
            <w:r>
              <w:rPr>
                <w:rFonts w:eastAsia="Calibri"/>
                <w:b w:val="0"/>
                <w:lang w:val="kk-KZ" w:eastAsia="en-US"/>
              </w:rPr>
              <w:t>науқастармен</w:t>
            </w:r>
            <w:r w:rsidRPr="00D74487">
              <w:rPr>
                <w:rFonts w:eastAsia="Calibri"/>
                <w:b w:val="0"/>
                <w:lang w:eastAsia="en-US"/>
              </w:rPr>
              <w:t>, отбасылармен</w:t>
            </w:r>
            <w:r w:rsidR="00E3097E">
              <w:rPr>
                <w:rFonts w:eastAsia="Calibri"/>
                <w:b w:val="0"/>
                <w:lang w:val="kk-KZ" w:eastAsia="en-US"/>
              </w:rPr>
              <w:t xml:space="preserve"> </w:t>
            </w:r>
            <w:r w:rsidRPr="00D74487">
              <w:rPr>
                <w:rFonts w:eastAsia="Calibri"/>
                <w:b w:val="0"/>
                <w:lang w:eastAsia="en-US"/>
              </w:rPr>
              <w:t>және</w:t>
            </w:r>
            <w:r w:rsidR="00E3097E">
              <w:rPr>
                <w:rFonts w:eastAsia="Calibri"/>
                <w:b w:val="0"/>
                <w:lang w:val="kk-KZ" w:eastAsia="en-US"/>
              </w:rPr>
              <w:t xml:space="preserve"> </w:t>
            </w:r>
            <w:r w:rsidRPr="00D74487">
              <w:rPr>
                <w:rFonts w:eastAsia="Calibri"/>
                <w:b w:val="0"/>
                <w:lang w:eastAsia="en-US"/>
              </w:rPr>
              <w:t>топтармен, әріптестермен</w:t>
            </w:r>
            <w:r w:rsidR="00E3097E">
              <w:rPr>
                <w:rFonts w:eastAsia="Calibri"/>
                <w:b w:val="0"/>
                <w:lang w:val="kk-KZ" w:eastAsia="en-US"/>
              </w:rPr>
              <w:t xml:space="preserve"> </w:t>
            </w:r>
            <w:r w:rsidRPr="00D74487">
              <w:rPr>
                <w:rFonts w:eastAsia="Calibri"/>
                <w:b w:val="0"/>
                <w:lang w:eastAsia="en-US"/>
              </w:rPr>
              <w:t>және</w:t>
            </w:r>
            <w:r w:rsidR="00E3097E">
              <w:rPr>
                <w:rFonts w:eastAsia="Calibri"/>
                <w:b w:val="0"/>
                <w:lang w:val="kk-KZ" w:eastAsia="en-US"/>
              </w:rPr>
              <w:t xml:space="preserve"> </w:t>
            </w:r>
            <w:r w:rsidRPr="00D74487">
              <w:rPr>
                <w:rFonts w:eastAsia="Calibri"/>
                <w:b w:val="0"/>
                <w:lang w:eastAsia="en-US"/>
              </w:rPr>
              <w:t>әртүрлі</w:t>
            </w:r>
            <w:r w:rsidR="00E3097E">
              <w:rPr>
                <w:rFonts w:eastAsia="Calibri"/>
                <w:b w:val="0"/>
                <w:lang w:val="kk-KZ" w:eastAsia="en-US"/>
              </w:rPr>
              <w:t xml:space="preserve"> </w:t>
            </w:r>
            <w:r w:rsidRPr="00D74487">
              <w:rPr>
                <w:rFonts w:eastAsia="Calibri"/>
                <w:b w:val="0"/>
                <w:lang w:eastAsia="en-US"/>
              </w:rPr>
              <w:t>жағдайлардағы</w:t>
            </w:r>
            <w:r w:rsidR="00E3097E">
              <w:rPr>
                <w:rFonts w:eastAsia="Calibri"/>
                <w:b w:val="0"/>
                <w:lang w:val="kk-KZ" w:eastAsia="en-US"/>
              </w:rPr>
              <w:t xml:space="preserve"> </w:t>
            </w:r>
            <w:r w:rsidRPr="00D74487">
              <w:rPr>
                <w:rFonts w:eastAsia="Calibri"/>
                <w:b w:val="0"/>
                <w:lang w:eastAsia="en-US"/>
              </w:rPr>
              <w:t>басқа да мамандармен</w:t>
            </w:r>
            <w:r w:rsidR="00E3097E">
              <w:rPr>
                <w:rFonts w:eastAsia="Calibri"/>
                <w:b w:val="0"/>
                <w:lang w:val="kk-KZ" w:eastAsia="en-US"/>
              </w:rPr>
              <w:t xml:space="preserve"> </w:t>
            </w:r>
            <w:r w:rsidRPr="00D74487">
              <w:rPr>
                <w:rFonts w:eastAsia="Calibri"/>
                <w:b w:val="0"/>
                <w:lang w:eastAsia="en-US"/>
              </w:rPr>
              <w:t>нақты, тиімді</w:t>
            </w:r>
            <w:r w:rsidR="00E3097E">
              <w:rPr>
                <w:rFonts w:eastAsia="Calibri"/>
                <w:b w:val="0"/>
                <w:lang w:val="kk-KZ" w:eastAsia="en-US"/>
              </w:rPr>
              <w:t xml:space="preserve"> </w:t>
            </w:r>
            <w:r w:rsidRPr="00D74487">
              <w:rPr>
                <w:rFonts w:eastAsia="Calibri"/>
                <w:b w:val="0"/>
                <w:lang w:eastAsia="en-US"/>
              </w:rPr>
              <w:t>және</w:t>
            </w:r>
            <w:r w:rsidR="00E3097E">
              <w:rPr>
                <w:rFonts w:eastAsia="Calibri"/>
                <w:b w:val="0"/>
                <w:lang w:val="kk-KZ" w:eastAsia="en-US"/>
              </w:rPr>
              <w:t xml:space="preserve"> </w:t>
            </w:r>
            <w:r w:rsidRPr="00D74487">
              <w:rPr>
                <w:rFonts w:eastAsia="Calibri"/>
                <w:b w:val="0"/>
                <w:lang w:eastAsia="en-US"/>
              </w:rPr>
              <w:t>кәсіби</w:t>
            </w:r>
            <w:r w:rsidR="00E3097E">
              <w:rPr>
                <w:rFonts w:eastAsia="Calibri"/>
                <w:b w:val="0"/>
                <w:lang w:val="kk-KZ" w:eastAsia="en-US"/>
              </w:rPr>
              <w:t xml:space="preserve"> </w:t>
            </w:r>
            <w:r w:rsidRPr="00D74487">
              <w:rPr>
                <w:rFonts w:eastAsia="Calibri"/>
                <w:b w:val="0"/>
                <w:lang w:eastAsia="en-US"/>
              </w:rPr>
              <w:t>қарым-қатынасты</w:t>
            </w:r>
            <w:r w:rsidR="00E3097E">
              <w:rPr>
                <w:rFonts w:eastAsia="Calibri"/>
                <w:b w:val="0"/>
                <w:lang w:val="kk-KZ" w:eastAsia="en-US"/>
              </w:rPr>
              <w:t xml:space="preserve"> </w:t>
            </w:r>
            <w:r w:rsidRPr="00D74487">
              <w:rPr>
                <w:rFonts w:eastAsia="Calibri"/>
                <w:b w:val="0"/>
                <w:lang w:eastAsia="en-US"/>
              </w:rPr>
              <w:t>және</w:t>
            </w:r>
            <w:r w:rsidR="00E3097E">
              <w:rPr>
                <w:rFonts w:eastAsia="Calibri"/>
                <w:b w:val="0"/>
                <w:lang w:val="kk-KZ" w:eastAsia="en-US"/>
              </w:rPr>
              <w:t xml:space="preserve"> </w:t>
            </w:r>
            <w:r w:rsidRPr="00D74487">
              <w:rPr>
                <w:rFonts w:eastAsia="Calibri"/>
                <w:b w:val="0"/>
                <w:lang w:eastAsia="en-US"/>
              </w:rPr>
              <w:t>өзара</w:t>
            </w:r>
            <w:r w:rsidR="00E3097E">
              <w:rPr>
                <w:rFonts w:eastAsia="Calibri"/>
                <w:b w:val="0"/>
                <w:lang w:val="kk-KZ" w:eastAsia="en-US"/>
              </w:rPr>
              <w:t xml:space="preserve"> </w:t>
            </w:r>
            <w:r w:rsidRPr="00D74487">
              <w:rPr>
                <w:rFonts w:eastAsia="Calibri"/>
                <w:b w:val="0"/>
                <w:lang w:eastAsia="en-US"/>
              </w:rPr>
              <w:t>іс-қимылды</w:t>
            </w:r>
            <w:r w:rsidR="00E3097E">
              <w:rPr>
                <w:rFonts w:eastAsia="Calibri"/>
                <w:b w:val="0"/>
                <w:lang w:val="kk-KZ" w:eastAsia="en-US"/>
              </w:rPr>
              <w:t xml:space="preserve"> </w:t>
            </w:r>
            <w:r w:rsidRPr="00D74487">
              <w:rPr>
                <w:rFonts w:eastAsia="Calibri"/>
                <w:b w:val="0"/>
                <w:lang w:eastAsia="en-US"/>
              </w:rPr>
              <w:t>көрсетеді</w:t>
            </w:r>
          </w:p>
        </w:tc>
        <w:tc>
          <w:tcPr>
            <w:tcW w:w="2315" w:type="dxa"/>
            <w:vAlign w:val="center"/>
          </w:tcPr>
          <w:p w:rsidR="00D85125" w:rsidRPr="00D74487" w:rsidRDefault="00D85125" w:rsidP="0078031A">
            <w:pPr>
              <w:pStyle w:val="-1"/>
              <w:jc w:val="left"/>
              <w:rPr>
                <w:b w:val="0"/>
              </w:rPr>
            </w:pPr>
            <w:r w:rsidRPr="00D74487">
              <w:rPr>
                <w:b w:val="0"/>
              </w:rPr>
              <w:t>Стандартталған</w:t>
            </w:r>
            <w:r w:rsidR="00E3097E">
              <w:rPr>
                <w:b w:val="0"/>
                <w:lang w:val="kk-KZ"/>
              </w:rPr>
              <w:t xml:space="preserve"> </w:t>
            </w:r>
            <w:r w:rsidRPr="00D74487">
              <w:rPr>
                <w:b w:val="0"/>
              </w:rPr>
              <w:t>науқас</w:t>
            </w:r>
          </w:p>
          <w:p w:rsidR="00D85125" w:rsidRPr="001A17D1" w:rsidRDefault="00D85125" w:rsidP="0078031A">
            <w:pPr>
              <w:pStyle w:val="-1"/>
              <w:jc w:val="left"/>
              <w:rPr>
                <w:b w:val="0"/>
              </w:rPr>
            </w:pPr>
            <w:r w:rsidRPr="00D74487">
              <w:rPr>
                <w:b w:val="0"/>
              </w:rPr>
              <w:t>Бағалау 3600</w:t>
            </w:r>
          </w:p>
        </w:tc>
        <w:tc>
          <w:tcPr>
            <w:tcW w:w="2076" w:type="dxa"/>
            <w:vAlign w:val="center"/>
          </w:tcPr>
          <w:p w:rsidR="00D85125" w:rsidRPr="001A17D1" w:rsidRDefault="00D85125" w:rsidP="0078031A">
            <w:pPr>
              <w:pStyle w:val="-1"/>
              <w:jc w:val="left"/>
              <w:rPr>
                <w:b w:val="0"/>
              </w:rPr>
            </w:pPr>
            <w:r w:rsidRPr="00D74487">
              <w:rPr>
                <w:b w:val="0"/>
                <w:color w:val="000000"/>
              </w:rPr>
              <w:t>Тренинг / рөлді</w:t>
            </w:r>
            <w:r w:rsidR="00E3097E">
              <w:rPr>
                <w:b w:val="0"/>
                <w:color w:val="000000"/>
                <w:lang w:val="kk-KZ"/>
              </w:rPr>
              <w:t xml:space="preserve"> </w:t>
            </w:r>
            <w:r w:rsidRPr="00D74487">
              <w:rPr>
                <w:b w:val="0"/>
                <w:color w:val="000000"/>
              </w:rPr>
              <w:t>койын / іскерлік</w:t>
            </w:r>
            <w:r w:rsidR="00E3097E">
              <w:rPr>
                <w:b w:val="0"/>
                <w:color w:val="000000"/>
                <w:lang w:val="kk-KZ"/>
              </w:rPr>
              <w:t xml:space="preserve"> </w:t>
            </w:r>
            <w:r w:rsidRPr="00D74487">
              <w:rPr>
                <w:b w:val="0"/>
                <w:color w:val="000000"/>
              </w:rPr>
              <w:t>ойын</w:t>
            </w:r>
          </w:p>
        </w:tc>
      </w:tr>
      <w:tr w:rsidR="00D85125" w:rsidRPr="001A17D1" w:rsidTr="000A0B9C">
        <w:tc>
          <w:tcPr>
            <w:tcW w:w="534" w:type="dxa"/>
            <w:vAlign w:val="center"/>
          </w:tcPr>
          <w:p w:rsidR="00D85125" w:rsidRPr="001A17D1" w:rsidRDefault="00D85125" w:rsidP="0078031A">
            <w:pPr>
              <w:pStyle w:val="-1"/>
              <w:rPr>
                <w:b w:val="0"/>
              </w:rPr>
            </w:pPr>
            <w:r w:rsidRPr="001A17D1">
              <w:rPr>
                <w:b w:val="0"/>
              </w:rPr>
              <w:t>7</w:t>
            </w:r>
          </w:p>
        </w:tc>
        <w:tc>
          <w:tcPr>
            <w:tcW w:w="4929" w:type="dxa"/>
            <w:vAlign w:val="center"/>
          </w:tcPr>
          <w:p w:rsidR="00D85125" w:rsidRPr="001A17D1" w:rsidRDefault="00D85125" w:rsidP="0078031A">
            <w:pPr>
              <w:pStyle w:val="-1"/>
              <w:jc w:val="both"/>
              <w:rPr>
                <w:b w:val="0"/>
              </w:rPr>
            </w:pPr>
            <w:r w:rsidRPr="00D74487">
              <w:rPr>
                <w:b w:val="0"/>
                <w:color w:val="000000"/>
              </w:rPr>
              <w:t>Медициналық</w:t>
            </w:r>
            <w:r w:rsidR="00253B06">
              <w:rPr>
                <w:b w:val="0"/>
                <w:color w:val="000000"/>
                <w:lang w:val="kk-KZ"/>
              </w:rPr>
              <w:t xml:space="preserve"> </w:t>
            </w:r>
            <w:r w:rsidRPr="00D74487">
              <w:rPr>
                <w:b w:val="0"/>
                <w:color w:val="000000"/>
              </w:rPr>
              <w:t>көмектің</w:t>
            </w:r>
            <w:r w:rsidR="00253B06">
              <w:rPr>
                <w:b w:val="0"/>
                <w:color w:val="000000"/>
                <w:lang w:val="kk-KZ"/>
              </w:rPr>
              <w:t xml:space="preserve"> </w:t>
            </w:r>
            <w:r w:rsidRPr="00D74487">
              <w:rPr>
                <w:b w:val="0"/>
                <w:color w:val="000000"/>
              </w:rPr>
              <w:t>қауіпсіздігі мен сапасының</w:t>
            </w:r>
            <w:r w:rsidR="00253B06">
              <w:rPr>
                <w:b w:val="0"/>
                <w:color w:val="000000"/>
                <w:lang w:val="kk-KZ"/>
              </w:rPr>
              <w:t xml:space="preserve"> </w:t>
            </w:r>
            <w:r w:rsidRPr="00D74487">
              <w:rPr>
                <w:b w:val="0"/>
                <w:color w:val="000000"/>
              </w:rPr>
              <w:t>жоғары</w:t>
            </w:r>
            <w:r w:rsidR="00253B06">
              <w:rPr>
                <w:b w:val="0"/>
                <w:color w:val="000000"/>
                <w:lang w:val="kk-KZ"/>
              </w:rPr>
              <w:t xml:space="preserve"> </w:t>
            </w:r>
            <w:r w:rsidRPr="00D74487">
              <w:rPr>
                <w:b w:val="0"/>
                <w:color w:val="000000"/>
              </w:rPr>
              <w:t>деңгейін</w:t>
            </w:r>
            <w:r w:rsidR="00253B06">
              <w:rPr>
                <w:b w:val="0"/>
                <w:color w:val="000000"/>
                <w:lang w:val="kk-KZ"/>
              </w:rPr>
              <w:t xml:space="preserve"> </w:t>
            </w:r>
            <w:r w:rsidRPr="00D74487">
              <w:rPr>
                <w:b w:val="0"/>
                <w:color w:val="000000"/>
              </w:rPr>
              <w:t>қамтамасызету</w:t>
            </w:r>
            <w:r w:rsidR="00253B06">
              <w:rPr>
                <w:b w:val="0"/>
                <w:color w:val="000000"/>
                <w:lang w:val="kk-KZ"/>
              </w:rPr>
              <w:t xml:space="preserve"> </w:t>
            </w:r>
            <w:r w:rsidRPr="00D74487">
              <w:rPr>
                <w:b w:val="0"/>
                <w:color w:val="000000"/>
              </w:rPr>
              <w:t>үшін</w:t>
            </w:r>
            <w:r w:rsidR="00253B06">
              <w:rPr>
                <w:b w:val="0"/>
                <w:color w:val="000000"/>
                <w:lang w:val="kk-KZ"/>
              </w:rPr>
              <w:t xml:space="preserve"> </w:t>
            </w:r>
            <w:r w:rsidRPr="00D74487">
              <w:rPr>
                <w:b w:val="0"/>
                <w:color w:val="000000"/>
              </w:rPr>
              <w:t>қауіптерді</w:t>
            </w:r>
            <w:r w:rsidR="00253B06">
              <w:rPr>
                <w:b w:val="0"/>
                <w:color w:val="000000"/>
                <w:lang w:val="kk-KZ"/>
              </w:rPr>
              <w:t xml:space="preserve"> </w:t>
            </w:r>
            <w:r w:rsidRPr="00D74487">
              <w:rPr>
                <w:b w:val="0"/>
                <w:color w:val="000000"/>
              </w:rPr>
              <w:t>бағалайды</w:t>
            </w:r>
            <w:r w:rsidR="00253B06">
              <w:rPr>
                <w:b w:val="0"/>
                <w:color w:val="000000"/>
                <w:lang w:val="kk-KZ"/>
              </w:rPr>
              <w:t xml:space="preserve"> </w:t>
            </w:r>
            <w:r w:rsidRPr="00D74487">
              <w:rPr>
                <w:b w:val="0"/>
                <w:color w:val="000000"/>
              </w:rPr>
              <w:t>және</w:t>
            </w:r>
            <w:r w:rsidR="00253B06">
              <w:rPr>
                <w:b w:val="0"/>
                <w:color w:val="000000"/>
                <w:lang w:val="kk-KZ"/>
              </w:rPr>
              <w:t xml:space="preserve"> </w:t>
            </w:r>
            <w:r w:rsidRPr="00D74487">
              <w:rPr>
                <w:b w:val="0"/>
                <w:color w:val="000000"/>
              </w:rPr>
              <w:t>ең</w:t>
            </w:r>
            <w:r w:rsidR="00253B06">
              <w:rPr>
                <w:b w:val="0"/>
                <w:color w:val="000000"/>
                <w:lang w:val="kk-KZ"/>
              </w:rPr>
              <w:t xml:space="preserve"> </w:t>
            </w:r>
            <w:r w:rsidRPr="00D74487">
              <w:rPr>
                <w:b w:val="0"/>
                <w:color w:val="000000"/>
              </w:rPr>
              <w:t>тиімді</w:t>
            </w:r>
            <w:r w:rsidR="00253B06">
              <w:rPr>
                <w:b w:val="0"/>
                <w:color w:val="000000"/>
                <w:lang w:val="kk-KZ"/>
              </w:rPr>
              <w:t xml:space="preserve"> </w:t>
            </w:r>
            <w:r w:rsidRPr="00D74487">
              <w:rPr>
                <w:b w:val="0"/>
                <w:color w:val="000000"/>
              </w:rPr>
              <w:t>әдістерді</w:t>
            </w:r>
            <w:r w:rsidR="00253B06">
              <w:rPr>
                <w:b w:val="0"/>
                <w:color w:val="000000"/>
                <w:lang w:val="kk-KZ"/>
              </w:rPr>
              <w:t xml:space="preserve"> </w:t>
            </w:r>
            <w:r w:rsidRPr="00D74487">
              <w:rPr>
                <w:b w:val="0"/>
                <w:color w:val="000000"/>
              </w:rPr>
              <w:t>қолданады</w:t>
            </w:r>
          </w:p>
        </w:tc>
        <w:tc>
          <w:tcPr>
            <w:tcW w:w="2315" w:type="dxa"/>
            <w:vAlign w:val="center"/>
          </w:tcPr>
          <w:p w:rsidR="00D85125" w:rsidRPr="00D74487" w:rsidRDefault="00D85125" w:rsidP="0078031A">
            <w:pPr>
              <w:pStyle w:val="-1"/>
              <w:rPr>
                <w:b w:val="0"/>
              </w:rPr>
            </w:pPr>
            <w:r w:rsidRPr="00D74487">
              <w:rPr>
                <w:b w:val="0"/>
              </w:rPr>
              <w:t>Тақырыптық</w:t>
            </w:r>
            <w:r w:rsidR="00253B06">
              <w:rPr>
                <w:b w:val="0"/>
                <w:lang w:val="kk-KZ"/>
              </w:rPr>
              <w:t xml:space="preserve"> </w:t>
            </w:r>
            <w:r>
              <w:rPr>
                <w:b w:val="0"/>
                <w:lang w:val="kk-KZ"/>
              </w:rPr>
              <w:t xml:space="preserve">науқастарды </w:t>
            </w:r>
            <w:r w:rsidRPr="00D74487">
              <w:rPr>
                <w:b w:val="0"/>
              </w:rPr>
              <w:t>талдау</w:t>
            </w:r>
          </w:p>
          <w:p w:rsidR="00D85125" w:rsidRPr="00D74487" w:rsidRDefault="00D85125" w:rsidP="0078031A">
            <w:pPr>
              <w:pStyle w:val="-1"/>
              <w:rPr>
                <w:b w:val="0"/>
              </w:rPr>
            </w:pPr>
            <w:r w:rsidRPr="00D74487">
              <w:rPr>
                <w:b w:val="0"/>
              </w:rPr>
              <w:t>Шағын</w:t>
            </w:r>
            <w:r w:rsidR="00253B06">
              <w:rPr>
                <w:b w:val="0"/>
                <w:lang w:val="kk-KZ"/>
              </w:rPr>
              <w:t xml:space="preserve"> </w:t>
            </w:r>
            <w:r w:rsidRPr="00D74487">
              <w:rPr>
                <w:b w:val="0"/>
              </w:rPr>
              <w:t>топтардағы</w:t>
            </w:r>
            <w:r w:rsidR="00253B06">
              <w:rPr>
                <w:b w:val="0"/>
                <w:lang w:val="kk-KZ"/>
              </w:rPr>
              <w:t xml:space="preserve"> </w:t>
            </w:r>
            <w:r w:rsidRPr="00D74487">
              <w:rPr>
                <w:b w:val="0"/>
              </w:rPr>
              <w:t>жұмыс</w:t>
            </w:r>
          </w:p>
          <w:p w:rsidR="00D85125" w:rsidRPr="00D74487" w:rsidRDefault="00D85125" w:rsidP="0078031A">
            <w:pPr>
              <w:pStyle w:val="-1"/>
              <w:rPr>
                <w:b w:val="0"/>
              </w:rPr>
            </w:pPr>
            <w:r w:rsidRPr="00D74487">
              <w:rPr>
                <w:b w:val="0"/>
              </w:rPr>
              <w:t>Медициналық</w:t>
            </w:r>
            <w:r w:rsidR="00253B06">
              <w:rPr>
                <w:b w:val="0"/>
                <w:lang w:val="kk-KZ"/>
              </w:rPr>
              <w:t xml:space="preserve"> </w:t>
            </w:r>
            <w:r w:rsidRPr="00D74487">
              <w:rPr>
                <w:b w:val="0"/>
              </w:rPr>
              <w:t>құжаттаманы</w:t>
            </w:r>
            <w:r w:rsidR="00253B06">
              <w:rPr>
                <w:b w:val="0"/>
                <w:lang w:val="kk-KZ"/>
              </w:rPr>
              <w:t xml:space="preserve"> </w:t>
            </w:r>
            <w:r w:rsidRPr="00D74487">
              <w:rPr>
                <w:b w:val="0"/>
              </w:rPr>
              <w:t>сараптамалы</w:t>
            </w:r>
            <w:r w:rsidR="00253B06">
              <w:rPr>
                <w:b w:val="0"/>
                <w:lang w:val="kk-KZ"/>
              </w:rPr>
              <w:t xml:space="preserve"> </w:t>
            </w:r>
            <w:r w:rsidRPr="00D74487">
              <w:rPr>
                <w:b w:val="0"/>
              </w:rPr>
              <w:t>қбағалау</w:t>
            </w:r>
          </w:p>
          <w:p w:rsidR="00D85125" w:rsidRPr="001A17D1" w:rsidRDefault="00D85125" w:rsidP="0078031A">
            <w:pPr>
              <w:pStyle w:val="-1"/>
              <w:jc w:val="left"/>
              <w:rPr>
                <w:b w:val="0"/>
              </w:rPr>
            </w:pPr>
            <w:r>
              <w:rPr>
                <w:b w:val="0"/>
                <w:lang w:val="kk-KZ"/>
              </w:rPr>
              <w:t xml:space="preserve">Науқастарға </w:t>
            </w:r>
            <w:r>
              <w:rPr>
                <w:b w:val="0"/>
              </w:rPr>
              <w:t>к</w:t>
            </w:r>
            <w:r w:rsidRPr="00D74487">
              <w:rPr>
                <w:b w:val="0"/>
              </w:rPr>
              <w:t>урация</w:t>
            </w:r>
          </w:p>
        </w:tc>
        <w:tc>
          <w:tcPr>
            <w:tcW w:w="2076" w:type="dxa"/>
            <w:vAlign w:val="center"/>
          </w:tcPr>
          <w:p w:rsidR="00D85125" w:rsidRPr="006F3B3F" w:rsidRDefault="00D85125" w:rsidP="0078031A">
            <w:pPr>
              <w:pStyle w:val="-1"/>
              <w:jc w:val="both"/>
              <w:rPr>
                <w:b w:val="0"/>
              </w:rPr>
            </w:pPr>
            <w:r>
              <w:rPr>
                <w:b w:val="0"/>
                <w:lang w:val="kk-KZ"/>
              </w:rPr>
              <w:t>Сұхбаттасу</w:t>
            </w:r>
            <w:r w:rsidRPr="006F3B3F">
              <w:rPr>
                <w:b w:val="0"/>
              </w:rPr>
              <w:t>. Тестілеу</w:t>
            </w:r>
          </w:p>
          <w:p w:rsidR="00D85125" w:rsidRPr="006F3B3F" w:rsidRDefault="00D85125" w:rsidP="0078031A">
            <w:pPr>
              <w:pStyle w:val="-1"/>
              <w:jc w:val="both"/>
              <w:rPr>
                <w:b w:val="0"/>
              </w:rPr>
            </w:pPr>
            <w:r w:rsidRPr="006F3B3F">
              <w:rPr>
                <w:b w:val="0"/>
              </w:rPr>
              <w:t>Клиникалық симуляция сценарийінің</w:t>
            </w:r>
            <w:r w:rsidR="00E3097E">
              <w:rPr>
                <w:b w:val="0"/>
                <w:lang w:val="kk-KZ"/>
              </w:rPr>
              <w:t xml:space="preserve"> </w:t>
            </w:r>
            <w:r w:rsidRPr="006F3B3F">
              <w:rPr>
                <w:b w:val="0"/>
              </w:rPr>
              <w:t>орындалуын</w:t>
            </w:r>
            <w:r w:rsidR="00E3097E">
              <w:rPr>
                <w:b w:val="0"/>
                <w:lang w:val="kk-KZ"/>
              </w:rPr>
              <w:t xml:space="preserve"> </w:t>
            </w:r>
            <w:r w:rsidRPr="006F3B3F">
              <w:rPr>
                <w:b w:val="0"/>
              </w:rPr>
              <w:t>бағалау</w:t>
            </w:r>
          </w:p>
          <w:p w:rsidR="00D85125" w:rsidRPr="006F3B3F" w:rsidRDefault="00D85125" w:rsidP="0078031A">
            <w:pPr>
              <w:pStyle w:val="-1"/>
              <w:jc w:val="both"/>
              <w:rPr>
                <w:b w:val="0"/>
              </w:rPr>
            </w:pPr>
            <w:r w:rsidRPr="006F3B3F">
              <w:rPr>
                <w:b w:val="0"/>
              </w:rPr>
              <w:t>Жазбаша</w:t>
            </w:r>
            <w:r w:rsidR="00253B06">
              <w:rPr>
                <w:b w:val="0"/>
                <w:lang w:val="kk-KZ"/>
              </w:rPr>
              <w:t xml:space="preserve"> </w:t>
            </w:r>
            <w:r w:rsidRPr="006F3B3F">
              <w:rPr>
                <w:b w:val="0"/>
              </w:rPr>
              <w:t>тапсырма</w:t>
            </w:r>
            <w:r w:rsidR="00E3097E">
              <w:rPr>
                <w:b w:val="0"/>
                <w:lang w:val="kk-KZ"/>
              </w:rPr>
              <w:t xml:space="preserve"> </w:t>
            </w:r>
            <w:r w:rsidRPr="006F3B3F">
              <w:rPr>
                <w:b w:val="0"/>
              </w:rPr>
              <w:t>(медициналық</w:t>
            </w:r>
            <w:r w:rsidR="00253B06">
              <w:rPr>
                <w:b w:val="0"/>
                <w:lang w:val="kk-KZ"/>
              </w:rPr>
              <w:t xml:space="preserve"> </w:t>
            </w:r>
            <w:r w:rsidRPr="006F3B3F">
              <w:rPr>
                <w:b w:val="0"/>
              </w:rPr>
              <w:t>тарихты</w:t>
            </w:r>
            <w:r w:rsidR="00253B06">
              <w:rPr>
                <w:b w:val="0"/>
                <w:lang w:val="kk-KZ"/>
              </w:rPr>
              <w:t xml:space="preserve"> </w:t>
            </w:r>
            <w:r w:rsidRPr="006F3B3F">
              <w:rPr>
                <w:b w:val="0"/>
              </w:rPr>
              <w:t>жазу)</w:t>
            </w:r>
          </w:p>
          <w:p w:rsidR="00D85125" w:rsidRPr="006F3B3F" w:rsidRDefault="00D85125" w:rsidP="0078031A">
            <w:pPr>
              <w:pStyle w:val="-1"/>
              <w:jc w:val="both"/>
              <w:rPr>
                <w:b w:val="0"/>
              </w:rPr>
            </w:pPr>
            <w:r w:rsidRPr="006F3B3F">
              <w:rPr>
                <w:b w:val="0"/>
              </w:rPr>
              <w:t>Медициналық</w:t>
            </w:r>
            <w:r w:rsidR="00253B06">
              <w:rPr>
                <w:b w:val="0"/>
                <w:lang w:val="kk-KZ"/>
              </w:rPr>
              <w:t xml:space="preserve"> </w:t>
            </w:r>
            <w:r w:rsidRPr="006F3B3F">
              <w:rPr>
                <w:b w:val="0"/>
              </w:rPr>
              <w:t>құжаттарды</w:t>
            </w:r>
            <w:r w:rsidR="00253B06">
              <w:rPr>
                <w:b w:val="0"/>
                <w:lang w:val="kk-KZ"/>
              </w:rPr>
              <w:t xml:space="preserve"> </w:t>
            </w:r>
            <w:r w:rsidRPr="006F3B3F">
              <w:rPr>
                <w:b w:val="0"/>
              </w:rPr>
              <w:t>ресімдеу</w:t>
            </w:r>
            <w:r w:rsidR="00253B06">
              <w:rPr>
                <w:b w:val="0"/>
                <w:lang w:val="kk-KZ"/>
              </w:rPr>
              <w:t xml:space="preserve"> </w:t>
            </w:r>
            <w:r w:rsidRPr="006F3B3F">
              <w:rPr>
                <w:b w:val="0"/>
              </w:rPr>
              <w:t>сапасын</w:t>
            </w:r>
            <w:r w:rsidR="00253B06">
              <w:rPr>
                <w:b w:val="0"/>
                <w:lang w:val="kk-KZ"/>
              </w:rPr>
              <w:t xml:space="preserve"> </w:t>
            </w:r>
            <w:r w:rsidRPr="006F3B3F">
              <w:rPr>
                <w:b w:val="0"/>
              </w:rPr>
              <w:t>бағалау</w:t>
            </w:r>
          </w:p>
          <w:p w:rsidR="00D85125" w:rsidRPr="001A17D1" w:rsidRDefault="00D85125" w:rsidP="0078031A">
            <w:pPr>
              <w:pStyle w:val="-1"/>
              <w:jc w:val="both"/>
              <w:rPr>
                <w:b w:val="0"/>
              </w:rPr>
            </w:pPr>
            <w:r w:rsidRPr="006F3B3F">
              <w:rPr>
                <w:b w:val="0"/>
              </w:rPr>
              <w:t>Мини-</w:t>
            </w:r>
            <w:r w:rsidRPr="006F3B3F">
              <w:rPr>
                <w:b w:val="0"/>
              </w:rPr>
              <w:lastRenderedPageBreak/>
              <w:t>клиникалық</w:t>
            </w:r>
            <w:r w:rsidR="00253B06">
              <w:rPr>
                <w:b w:val="0"/>
                <w:lang w:val="kk-KZ"/>
              </w:rPr>
              <w:t xml:space="preserve"> </w:t>
            </w:r>
            <w:r w:rsidRPr="006F3B3F">
              <w:rPr>
                <w:b w:val="0"/>
              </w:rPr>
              <w:t>емтихан</w:t>
            </w:r>
          </w:p>
        </w:tc>
      </w:tr>
      <w:tr w:rsidR="00D85125" w:rsidRPr="001A17D1" w:rsidTr="000A0B9C">
        <w:trPr>
          <w:trHeight w:val="70"/>
        </w:trPr>
        <w:tc>
          <w:tcPr>
            <w:tcW w:w="534" w:type="dxa"/>
            <w:vAlign w:val="center"/>
          </w:tcPr>
          <w:p w:rsidR="00D85125" w:rsidRPr="001A17D1" w:rsidRDefault="00D85125" w:rsidP="0078031A">
            <w:pPr>
              <w:pStyle w:val="-1"/>
              <w:rPr>
                <w:b w:val="0"/>
              </w:rPr>
            </w:pPr>
            <w:r w:rsidRPr="001A17D1">
              <w:rPr>
                <w:b w:val="0"/>
              </w:rPr>
              <w:lastRenderedPageBreak/>
              <w:t>8</w:t>
            </w:r>
          </w:p>
        </w:tc>
        <w:tc>
          <w:tcPr>
            <w:tcW w:w="4929" w:type="dxa"/>
          </w:tcPr>
          <w:p w:rsidR="00D85125" w:rsidRPr="001A17D1" w:rsidRDefault="00D85125" w:rsidP="0078031A">
            <w:pPr>
              <w:pStyle w:val="-1"/>
              <w:jc w:val="both"/>
              <w:rPr>
                <w:b w:val="0"/>
                <w:color w:val="000000"/>
              </w:rPr>
            </w:pPr>
            <w:r w:rsidRPr="006F3B3F">
              <w:rPr>
                <w:rFonts w:eastAsia="Calibri"/>
                <w:b w:val="0"/>
                <w:color w:val="000000"/>
              </w:rPr>
              <w:t>Күнделікті</w:t>
            </w:r>
            <w:r w:rsidR="00253B06">
              <w:rPr>
                <w:rFonts w:eastAsia="Calibri"/>
                <w:b w:val="0"/>
                <w:color w:val="000000"/>
                <w:lang w:val="kk-KZ"/>
              </w:rPr>
              <w:t xml:space="preserve"> </w:t>
            </w:r>
            <w:r w:rsidRPr="006F3B3F">
              <w:rPr>
                <w:rFonts w:eastAsia="Calibri"/>
                <w:b w:val="0"/>
                <w:color w:val="000000"/>
              </w:rPr>
              <w:t>кәсіби</w:t>
            </w:r>
            <w:r w:rsidR="00253B06">
              <w:rPr>
                <w:rFonts w:eastAsia="Calibri"/>
                <w:b w:val="0"/>
                <w:color w:val="000000"/>
                <w:lang w:val="kk-KZ"/>
              </w:rPr>
              <w:t xml:space="preserve"> </w:t>
            </w:r>
            <w:r w:rsidRPr="006F3B3F">
              <w:rPr>
                <w:rFonts w:eastAsia="Calibri"/>
                <w:b w:val="0"/>
                <w:color w:val="000000"/>
              </w:rPr>
              <w:t>қызмет пен білім</w:t>
            </w:r>
            <w:r w:rsidR="00253B06">
              <w:rPr>
                <w:rFonts w:eastAsia="Calibri"/>
                <w:b w:val="0"/>
                <w:color w:val="000000"/>
                <w:lang w:val="kk-KZ"/>
              </w:rPr>
              <w:t xml:space="preserve"> </w:t>
            </w:r>
            <w:r w:rsidRPr="006F3B3F">
              <w:rPr>
                <w:rFonts w:eastAsia="Calibri"/>
                <w:b w:val="0"/>
                <w:color w:val="000000"/>
              </w:rPr>
              <w:t>алуды</w:t>
            </w:r>
            <w:r w:rsidR="00253B06">
              <w:rPr>
                <w:rFonts w:eastAsia="Calibri"/>
                <w:b w:val="0"/>
                <w:color w:val="000000"/>
                <w:lang w:val="kk-KZ"/>
              </w:rPr>
              <w:t xml:space="preserve"> </w:t>
            </w:r>
            <w:r w:rsidRPr="006F3B3F">
              <w:rPr>
                <w:rFonts w:eastAsia="Calibri"/>
                <w:b w:val="0"/>
                <w:color w:val="000000"/>
              </w:rPr>
              <w:t>жалғастыру</w:t>
            </w:r>
            <w:r w:rsidR="00253B06">
              <w:rPr>
                <w:rFonts w:eastAsia="Calibri"/>
                <w:b w:val="0"/>
                <w:color w:val="000000"/>
                <w:lang w:val="kk-KZ"/>
              </w:rPr>
              <w:t xml:space="preserve"> </w:t>
            </w:r>
            <w:r w:rsidRPr="006F3B3F">
              <w:rPr>
                <w:rFonts w:eastAsia="Calibri"/>
                <w:b w:val="0"/>
                <w:color w:val="000000"/>
              </w:rPr>
              <w:t>үшін</w:t>
            </w:r>
            <w:r w:rsidR="00253B06">
              <w:rPr>
                <w:rFonts w:eastAsia="Calibri"/>
                <w:b w:val="0"/>
                <w:color w:val="000000"/>
                <w:lang w:val="kk-KZ"/>
              </w:rPr>
              <w:t xml:space="preserve"> </w:t>
            </w:r>
            <w:r w:rsidRPr="006F3B3F">
              <w:rPr>
                <w:rFonts w:eastAsia="Calibri"/>
                <w:b w:val="0"/>
                <w:color w:val="000000"/>
              </w:rPr>
              <w:t>қажетті</w:t>
            </w:r>
            <w:r w:rsidR="00253B06">
              <w:rPr>
                <w:rFonts w:eastAsia="Calibri"/>
                <w:b w:val="0"/>
                <w:color w:val="000000"/>
                <w:lang w:val="kk-KZ"/>
              </w:rPr>
              <w:t xml:space="preserve"> </w:t>
            </w:r>
            <w:r w:rsidRPr="006F3B3F">
              <w:rPr>
                <w:rFonts w:eastAsia="Calibri"/>
                <w:b w:val="0"/>
                <w:color w:val="000000"/>
              </w:rPr>
              <w:t>жаңа</w:t>
            </w:r>
            <w:r w:rsidR="00253B06">
              <w:rPr>
                <w:rFonts w:eastAsia="Calibri"/>
                <w:b w:val="0"/>
                <w:color w:val="000000"/>
                <w:lang w:val="kk-KZ"/>
              </w:rPr>
              <w:t xml:space="preserve"> </w:t>
            </w:r>
            <w:r w:rsidRPr="006F3B3F">
              <w:rPr>
                <w:rFonts w:eastAsia="Calibri"/>
                <w:b w:val="0"/>
                <w:color w:val="000000"/>
              </w:rPr>
              <w:t>білім</w:t>
            </w:r>
            <w:r w:rsidR="00253B06">
              <w:rPr>
                <w:rFonts w:eastAsia="Calibri"/>
                <w:b w:val="0"/>
                <w:color w:val="000000"/>
                <w:lang w:val="kk-KZ"/>
              </w:rPr>
              <w:t xml:space="preserve"> </w:t>
            </w:r>
            <w:r w:rsidRPr="006F3B3F">
              <w:rPr>
                <w:rFonts w:eastAsia="Calibri"/>
                <w:b w:val="0"/>
                <w:color w:val="000000"/>
              </w:rPr>
              <w:t>алу</w:t>
            </w:r>
            <w:r w:rsidR="00253B06">
              <w:rPr>
                <w:rFonts w:eastAsia="Calibri"/>
                <w:b w:val="0"/>
                <w:color w:val="000000"/>
                <w:lang w:val="kk-KZ"/>
              </w:rPr>
              <w:t xml:space="preserve"> </w:t>
            </w:r>
            <w:r w:rsidRPr="006F3B3F">
              <w:rPr>
                <w:rFonts w:eastAsia="Calibri"/>
                <w:b w:val="0"/>
                <w:color w:val="000000"/>
              </w:rPr>
              <w:t>қабілеті мен дайындығын</w:t>
            </w:r>
            <w:r w:rsidR="00253B06">
              <w:rPr>
                <w:rFonts w:eastAsia="Calibri"/>
                <w:b w:val="0"/>
                <w:color w:val="000000"/>
                <w:lang w:val="kk-KZ"/>
              </w:rPr>
              <w:t xml:space="preserve"> </w:t>
            </w:r>
            <w:r w:rsidRPr="006F3B3F">
              <w:rPr>
                <w:rFonts w:eastAsia="Calibri"/>
                <w:b w:val="0"/>
                <w:color w:val="000000"/>
              </w:rPr>
              <w:t>көрсетеді</w:t>
            </w:r>
          </w:p>
        </w:tc>
        <w:tc>
          <w:tcPr>
            <w:tcW w:w="2315" w:type="dxa"/>
            <w:vAlign w:val="center"/>
          </w:tcPr>
          <w:p w:rsidR="00D85125" w:rsidRPr="006F3B3F" w:rsidRDefault="00D85125" w:rsidP="0078031A">
            <w:pPr>
              <w:pStyle w:val="-1"/>
              <w:rPr>
                <w:b w:val="0"/>
              </w:rPr>
            </w:pPr>
            <w:r w:rsidRPr="006F3B3F">
              <w:rPr>
                <w:b w:val="0"/>
              </w:rPr>
              <w:t>Ғылыми</w:t>
            </w:r>
            <w:r w:rsidR="00253B06">
              <w:rPr>
                <w:b w:val="0"/>
                <w:lang w:val="kk-KZ"/>
              </w:rPr>
              <w:t xml:space="preserve"> </w:t>
            </w:r>
            <w:r w:rsidRPr="006F3B3F">
              <w:rPr>
                <w:b w:val="0"/>
              </w:rPr>
              <w:t>мақалаларды</w:t>
            </w:r>
            <w:r w:rsidR="00253B06">
              <w:rPr>
                <w:b w:val="0"/>
                <w:lang w:val="kk-KZ"/>
              </w:rPr>
              <w:t xml:space="preserve"> </w:t>
            </w:r>
            <w:r w:rsidRPr="006F3B3F">
              <w:rPr>
                <w:b w:val="0"/>
              </w:rPr>
              <w:t>рецензиялау</w:t>
            </w:r>
          </w:p>
          <w:p w:rsidR="00D85125" w:rsidRPr="006F3B3F" w:rsidRDefault="00D85125" w:rsidP="0078031A">
            <w:pPr>
              <w:pStyle w:val="-1"/>
              <w:rPr>
                <w:b w:val="0"/>
              </w:rPr>
            </w:pPr>
            <w:r w:rsidRPr="006F3B3F">
              <w:rPr>
                <w:b w:val="0"/>
              </w:rPr>
              <w:t>Әдебиетке</w:t>
            </w:r>
            <w:r w:rsidR="00253B06">
              <w:rPr>
                <w:b w:val="0"/>
                <w:lang w:val="kk-KZ"/>
              </w:rPr>
              <w:t xml:space="preserve"> </w:t>
            </w:r>
            <w:r w:rsidRPr="006F3B3F">
              <w:rPr>
                <w:b w:val="0"/>
              </w:rPr>
              <w:t>шолу</w:t>
            </w:r>
            <w:r w:rsidR="00253B06">
              <w:rPr>
                <w:b w:val="0"/>
                <w:lang w:val="kk-KZ"/>
              </w:rPr>
              <w:t xml:space="preserve"> </w:t>
            </w:r>
            <w:r w:rsidRPr="006F3B3F">
              <w:rPr>
                <w:b w:val="0"/>
              </w:rPr>
              <w:t>және</w:t>
            </w:r>
            <w:r w:rsidR="00253B06">
              <w:rPr>
                <w:b w:val="0"/>
                <w:lang w:val="kk-KZ"/>
              </w:rPr>
              <w:t xml:space="preserve"> </w:t>
            </w:r>
            <w:r w:rsidRPr="006F3B3F">
              <w:rPr>
                <w:b w:val="0"/>
              </w:rPr>
              <w:t>талдау</w:t>
            </w:r>
          </w:p>
          <w:p w:rsidR="00D85125" w:rsidRPr="001A17D1" w:rsidRDefault="00D85125" w:rsidP="0078031A">
            <w:pPr>
              <w:pStyle w:val="-1"/>
              <w:jc w:val="left"/>
              <w:rPr>
                <w:b w:val="0"/>
              </w:rPr>
            </w:pPr>
            <w:r w:rsidRPr="006F3B3F">
              <w:rPr>
                <w:b w:val="0"/>
              </w:rPr>
              <w:t>Топтық</w:t>
            </w:r>
            <w:r w:rsidR="00253B06">
              <w:rPr>
                <w:b w:val="0"/>
                <w:lang w:val="kk-KZ"/>
              </w:rPr>
              <w:t xml:space="preserve"> </w:t>
            </w:r>
            <w:r w:rsidRPr="006F3B3F">
              <w:rPr>
                <w:b w:val="0"/>
              </w:rPr>
              <w:t>жобаныбағалау</w:t>
            </w:r>
          </w:p>
        </w:tc>
        <w:tc>
          <w:tcPr>
            <w:tcW w:w="2076" w:type="dxa"/>
            <w:vAlign w:val="center"/>
          </w:tcPr>
          <w:p w:rsidR="00D85125" w:rsidRPr="006F3B3F" w:rsidRDefault="00D85125" w:rsidP="0078031A">
            <w:pPr>
              <w:pStyle w:val="-1"/>
              <w:jc w:val="both"/>
              <w:rPr>
                <w:b w:val="0"/>
              </w:rPr>
            </w:pPr>
            <w:r w:rsidRPr="006F3B3F">
              <w:rPr>
                <w:b w:val="0"/>
              </w:rPr>
              <w:t>Ғылыми</w:t>
            </w:r>
            <w:r w:rsidR="00253B06">
              <w:rPr>
                <w:b w:val="0"/>
                <w:lang w:val="kk-KZ"/>
              </w:rPr>
              <w:t xml:space="preserve"> </w:t>
            </w:r>
            <w:r w:rsidRPr="006F3B3F">
              <w:rPr>
                <w:b w:val="0"/>
              </w:rPr>
              <w:t>деректер</w:t>
            </w:r>
            <w:r w:rsidR="00253B06">
              <w:rPr>
                <w:b w:val="0"/>
                <w:lang w:val="kk-KZ"/>
              </w:rPr>
              <w:t xml:space="preserve"> </w:t>
            </w:r>
            <w:r w:rsidRPr="006F3B3F">
              <w:rPr>
                <w:b w:val="0"/>
              </w:rPr>
              <w:t>базаларымен</w:t>
            </w:r>
            <w:r w:rsidR="00253B06">
              <w:rPr>
                <w:b w:val="0"/>
                <w:lang w:val="kk-KZ"/>
              </w:rPr>
              <w:t xml:space="preserve"> </w:t>
            </w:r>
            <w:r w:rsidRPr="006F3B3F">
              <w:rPr>
                <w:b w:val="0"/>
              </w:rPr>
              <w:t>жұмыс</w:t>
            </w:r>
          </w:p>
          <w:p w:rsidR="00D85125" w:rsidRPr="001A17D1" w:rsidRDefault="00D85125" w:rsidP="0078031A">
            <w:pPr>
              <w:pStyle w:val="-1"/>
              <w:jc w:val="both"/>
              <w:rPr>
                <w:b w:val="0"/>
              </w:rPr>
            </w:pPr>
            <w:r w:rsidRPr="006F3B3F">
              <w:rPr>
                <w:b w:val="0"/>
              </w:rPr>
              <w:t>Шағын</w:t>
            </w:r>
            <w:r w:rsidR="00253B06">
              <w:rPr>
                <w:b w:val="0"/>
                <w:lang w:val="kk-KZ"/>
              </w:rPr>
              <w:t xml:space="preserve"> </w:t>
            </w:r>
            <w:r w:rsidRPr="006F3B3F">
              <w:rPr>
                <w:b w:val="0"/>
              </w:rPr>
              <w:t>топтардағы</w:t>
            </w:r>
            <w:r w:rsidR="00253B06">
              <w:rPr>
                <w:b w:val="0"/>
                <w:lang w:val="kk-KZ"/>
              </w:rPr>
              <w:t xml:space="preserve"> </w:t>
            </w:r>
            <w:r w:rsidRPr="006F3B3F">
              <w:rPr>
                <w:b w:val="0"/>
              </w:rPr>
              <w:t>жұмыс</w:t>
            </w:r>
          </w:p>
        </w:tc>
      </w:tr>
      <w:tr w:rsidR="00D85125" w:rsidRPr="001A17D1" w:rsidTr="000A0B9C">
        <w:tc>
          <w:tcPr>
            <w:tcW w:w="534" w:type="dxa"/>
            <w:vAlign w:val="center"/>
          </w:tcPr>
          <w:p w:rsidR="00D85125" w:rsidRPr="001A17D1" w:rsidRDefault="00D85125" w:rsidP="0078031A">
            <w:pPr>
              <w:pStyle w:val="-1"/>
              <w:rPr>
                <w:b w:val="0"/>
              </w:rPr>
            </w:pPr>
            <w:r w:rsidRPr="001A17D1">
              <w:rPr>
                <w:b w:val="0"/>
              </w:rPr>
              <w:t>9</w:t>
            </w:r>
          </w:p>
        </w:tc>
        <w:tc>
          <w:tcPr>
            <w:tcW w:w="4929" w:type="dxa"/>
          </w:tcPr>
          <w:p w:rsidR="00D85125" w:rsidRPr="001A17D1" w:rsidRDefault="00D85125" w:rsidP="0078031A">
            <w:pPr>
              <w:pStyle w:val="-1"/>
              <w:jc w:val="both"/>
              <w:rPr>
                <w:b w:val="0"/>
                <w:color w:val="000000"/>
              </w:rPr>
            </w:pPr>
            <w:r w:rsidRPr="006F3B3F">
              <w:rPr>
                <w:b w:val="0"/>
              </w:rPr>
              <w:t>Табиғи</w:t>
            </w:r>
            <w:r w:rsidR="00253B06">
              <w:rPr>
                <w:b w:val="0"/>
                <w:lang w:val="kk-KZ"/>
              </w:rPr>
              <w:t xml:space="preserve"> </w:t>
            </w:r>
            <w:r w:rsidRPr="006F3B3F">
              <w:rPr>
                <w:b w:val="0"/>
              </w:rPr>
              <w:t>емдік</w:t>
            </w:r>
            <w:r w:rsidR="00253B06">
              <w:rPr>
                <w:b w:val="0"/>
                <w:lang w:val="kk-KZ"/>
              </w:rPr>
              <w:t xml:space="preserve"> </w:t>
            </w:r>
            <w:r w:rsidRPr="006F3B3F">
              <w:rPr>
                <w:b w:val="0"/>
              </w:rPr>
              <w:t>факторларды</w:t>
            </w:r>
            <w:r w:rsidR="00253B06">
              <w:rPr>
                <w:b w:val="0"/>
                <w:lang w:val="kk-KZ"/>
              </w:rPr>
              <w:t xml:space="preserve"> </w:t>
            </w:r>
            <w:r w:rsidRPr="006F3B3F">
              <w:rPr>
                <w:b w:val="0"/>
              </w:rPr>
              <w:t>және</w:t>
            </w:r>
            <w:r w:rsidR="00253B06">
              <w:rPr>
                <w:b w:val="0"/>
                <w:lang w:val="kk-KZ"/>
              </w:rPr>
              <w:t xml:space="preserve"> </w:t>
            </w:r>
            <w:r w:rsidRPr="006F3B3F">
              <w:rPr>
                <w:b w:val="0"/>
              </w:rPr>
              <w:t>медициналық</w:t>
            </w:r>
            <w:r w:rsidR="00253B06">
              <w:rPr>
                <w:b w:val="0"/>
                <w:lang w:val="kk-KZ"/>
              </w:rPr>
              <w:t xml:space="preserve"> </w:t>
            </w:r>
            <w:r w:rsidRPr="006F3B3F">
              <w:rPr>
                <w:b w:val="0"/>
              </w:rPr>
              <w:t>оңалтудың</w:t>
            </w:r>
            <w:r w:rsidR="00253B06">
              <w:rPr>
                <w:b w:val="0"/>
                <w:lang w:val="kk-KZ"/>
              </w:rPr>
              <w:t xml:space="preserve"> </w:t>
            </w:r>
            <w:r w:rsidRPr="006F3B3F">
              <w:rPr>
                <w:b w:val="0"/>
              </w:rPr>
              <w:t>басқа да түрлерін</w:t>
            </w:r>
            <w:r w:rsidR="00253B06">
              <w:rPr>
                <w:b w:val="0"/>
                <w:lang w:val="kk-KZ"/>
              </w:rPr>
              <w:t xml:space="preserve"> </w:t>
            </w:r>
            <w:r w:rsidRPr="006F3B3F">
              <w:rPr>
                <w:b w:val="0"/>
              </w:rPr>
              <w:t>қолданады</w:t>
            </w:r>
          </w:p>
        </w:tc>
        <w:tc>
          <w:tcPr>
            <w:tcW w:w="2315" w:type="dxa"/>
            <w:vAlign w:val="center"/>
          </w:tcPr>
          <w:p w:rsidR="00D85125" w:rsidRPr="001A17D1" w:rsidRDefault="00D85125" w:rsidP="0078031A">
            <w:pPr>
              <w:pStyle w:val="-1"/>
              <w:jc w:val="left"/>
              <w:rPr>
                <w:b w:val="0"/>
              </w:rPr>
            </w:pPr>
            <w:r>
              <w:rPr>
                <w:b w:val="0"/>
                <w:lang w:val="kk-KZ"/>
              </w:rPr>
              <w:t xml:space="preserve">Науқастарға </w:t>
            </w:r>
            <w:r>
              <w:rPr>
                <w:b w:val="0"/>
              </w:rPr>
              <w:t>к</w:t>
            </w:r>
            <w:r w:rsidRPr="00D74487">
              <w:rPr>
                <w:b w:val="0"/>
              </w:rPr>
              <w:t>урация</w:t>
            </w:r>
            <w:r w:rsidR="00253B06">
              <w:rPr>
                <w:b w:val="0"/>
                <w:lang w:val="kk-KZ"/>
              </w:rPr>
              <w:t xml:space="preserve"> </w:t>
            </w:r>
            <w:r w:rsidRPr="006F3B3F">
              <w:rPr>
                <w:b w:val="0"/>
              </w:rPr>
              <w:t>Медициналық</w:t>
            </w:r>
            <w:r w:rsidR="00253B06">
              <w:rPr>
                <w:b w:val="0"/>
                <w:lang w:val="kk-KZ"/>
              </w:rPr>
              <w:t xml:space="preserve"> </w:t>
            </w:r>
            <w:r w:rsidRPr="006F3B3F">
              <w:rPr>
                <w:b w:val="0"/>
              </w:rPr>
              <w:t>құжаттаманы</w:t>
            </w:r>
            <w:r w:rsidR="00253B06">
              <w:rPr>
                <w:b w:val="0"/>
                <w:lang w:val="kk-KZ"/>
              </w:rPr>
              <w:t xml:space="preserve"> </w:t>
            </w:r>
            <w:r w:rsidRPr="006F3B3F">
              <w:rPr>
                <w:b w:val="0"/>
              </w:rPr>
              <w:t>сараптамалық</w:t>
            </w:r>
            <w:r w:rsidR="00253B06">
              <w:rPr>
                <w:b w:val="0"/>
                <w:lang w:val="kk-KZ"/>
              </w:rPr>
              <w:t xml:space="preserve"> </w:t>
            </w:r>
            <w:r w:rsidRPr="006F3B3F">
              <w:rPr>
                <w:b w:val="0"/>
              </w:rPr>
              <w:t>бағалау</w:t>
            </w:r>
          </w:p>
        </w:tc>
        <w:tc>
          <w:tcPr>
            <w:tcW w:w="2076" w:type="dxa"/>
            <w:vAlign w:val="center"/>
          </w:tcPr>
          <w:p w:rsidR="00D85125" w:rsidRPr="001A17D1" w:rsidRDefault="00D85125" w:rsidP="0078031A">
            <w:pPr>
              <w:pStyle w:val="-1"/>
              <w:jc w:val="both"/>
              <w:rPr>
                <w:b w:val="0"/>
              </w:rPr>
            </w:pPr>
            <w:r w:rsidRPr="006F3B3F">
              <w:rPr>
                <w:b w:val="0"/>
              </w:rPr>
              <w:t>Медициналық</w:t>
            </w:r>
            <w:r w:rsidR="00253B06">
              <w:rPr>
                <w:b w:val="0"/>
                <w:lang w:val="kk-KZ"/>
              </w:rPr>
              <w:t xml:space="preserve"> </w:t>
            </w:r>
            <w:r w:rsidRPr="006F3B3F">
              <w:rPr>
                <w:b w:val="0"/>
              </w:rPr>
              <w:t>құжаттарды</w:t>
            </w:r>
            <w:r w:rsidR="00253B06">
              <w:rPr>
                <w:b w:val="0"/>
                <w:lang w:val="kk-KZ"/>
              </w:rPr>
              <w:t xml:space="preserve"> </w:t>
            </w:r>
            <w:r w:rsidRPr="006F3B3F">
              <w:rPr>
                <w:b w:val="0"/>
              </w:rPr>
              <w:t>ресімдеу</w:t>
            </w:r>
            <w:r w:rsidR="00253B06">
              <w:rPr>
                <w:b w:val="0"/>
                <w:lang w:val="kk-KZ"/>
              </w:rPr>
              <w:t xml:space="preserve"> </w:t>
            </w:r>
            <w:r w:rsidRPr="006F3B3F">
              <w:rPr>
                <w:b w:val="0"/>
              </w:rPr>
              <w:t>сапасын</w:t>
            </w:r>
            <w:r w:rsidR="00253B06">
              <w:rPr>
                <w:b w:val="0"/>
                <w:lang w:val="kk-KZ"/>
              </w:rPr>
              <w:t xml:space="preserve"> </w:t>
            </w:r>
            <w:r w:rsidRPr="006F3B3F">
              <w:rPr>
                <w:b w:val="0"/>
              </w:rPr>
              <w:t>бағалау</w:t>
            </w:r>
          </w:p>
        </w:tc>
      </w:tr>
    </w:tbl>
    <w:p w:rsidR="00D85125" w:rsidRDefault="00D85125" w:rsidP="001A17D1">
      <w:pPr>
        <w:pStyle w:val="-1"/>
        <w:jc w:val="both"/>
        <w:rPr>
          <w:sz w:val="28"/>
          <w:szCs w:val="28"/>
        </w:rPr>
      </w:pPr>
    </w:p>
    <w:p w:rsidR="00AC5C4B" w:rsidRPr="001A17D1" w:rsidRDefault="00AC5C4B" w:rsidP="001A17D1">
      <w:pPr>
        <w:pStyle w:val="Default"/>
        <w:rPr>
          <w:b/>
          <w:bCs/>
        </w:rPr>
      </w:pPr>
    </w:p>
    <w:p w:rsidR="00827F64" w:rsidRDefault="00D85125" w:rsidP="00827F64">
      <w:pPr>
        <w:spacing w:after="0" w:line="240" w:lineRule="auto"/>
        <w:rPr>
          <w:rFonts w:ascii="Times New Roman" w:eastAsia="Times New Roman" w:hAnsi="Times New Roman" w:cs="Times New Roman"/>
          <w:b/>
          <w:sz w:val="28"/>
          <w:szCs w:val="28"/>
        </w:rPr>
      </w:pPr>
      <w:r w:rsidRPr="00D85125">
        <w:rPr>
          <w:rFonts w:ascii="Times New Roman" w:eastAsia="Times New Roman" w:hAnsi="Times New Roman" w:cs="Times New Roman"/>
          <w:b/>
          <w:sz w:val="28"/>
          <w:szCs w:val="28"/>
        </w:rPr>
        <w:t>Бағдарламаны</w:t>
      </w:r>
      <w:r w:rsidR="00253B06">
        <w:rPr>
          <w:rFonts w:ascii="Times New Roman" w:eastAsia="Times New Roman" w:hAnsi="Times New Roman" w:cs="Times New Roman"/>
          <w:b/>
          <w:sz w:val="28"/>
          <w:szCs w:val="28"/>
          <w:lang w:val="kk-KZ"/>
        </w:rPr>
        <w:t xml:space="preserve"> </w:t>
      </w:r>
      <w:r w:rsidRPr="00D85125">
        <w:rPr>
          <w:rFonts w:ascii="Times New Roman" w:eastAsia="Times New Roman" w:hAnsi="Times New Roman" w:cs="Times New Roman"/>
          <w:b/>
          <w:sz w:val="28"/>
          <w:szCs w:val="28"/>
        </w:rPr>
        <w:t>іске</w:t>
      </w:r>
      <w:r w:rsidR="00253B06">
        <w:rPr>
          <w:rFonts w:ascii="Times New Roman" w:eastAsia="Times New Roman" w:hAnsi="Times New Roman" w:cs="Times New Roman"/>
          <w:b/>
          <w:sz w:val="28"/>
          <w:szCs w:val="28"/>
          <w:lang w:val="kk-KZ"/>
        </w:rPr>
        <w:t xml:space="preserve"> </w:t>
      </w:r>
      <w:r w:rsidRPr="00D85125">
        <w:rPr>
          <w:rFonts w:ascii="Times New Roman" w:eastAsia="Times New Roman" w:hAnsi="Times New Roman" w:cs="Times New Roman"/>
          <w:b/>
          <w:sz w:val="28"/>
          <w:szCs w:val="28"/>
        </w:rPr>
        <w:t>асыру</w:t>
      </w:r>
      <w:r w:rsidR="00253B06">
        <w:rPr>
          <w:rFonts w:ascii="Times New Roman" w:eastAsia="Times New Roman" w:hAnsi="Times New Roman" w:cs="Times New Roman"/>
          <w:b/>
          <w:sz w:val="28"/>
          <w:szCs w:val="28"/>
          <w:lang w:val="kk-KZ"/>
        </w:rPr>
        <w:t xml:space="preserve"> </w:t>
      </w:r>
      <w:r w:rsidRPr="00D85125">
        <w:rPr>
          <w:rFonts w:ascii="Times New Roman" w:eastAsia="Times New Roman" w:hAnsi="Times New Roman" w:cs="Times New Roman"/>
          <w:b/>
          <w:sz w:val="28"/>
          <w:szCs w:val="28"/>
        </w:rPr>
        <w:t>жоспары</w:t>
      </w:r>
    </w:p>
    <w:p w:rsidR="00D85125" w:rsidRPr="009F1526" w:rsidRDefault="00D85125" w:rsidP="00827F64">
      <w:pPr>
        <w:spacing w:after="0" w:line="240" w:lineRule="auto"/>
        <w:rPr>
          <w:rFonts w:ascii="Times New Roman" w:eastAsia="Times New Roman" w:hAnsi="Times New Roman" w:cs="Times New Roman"/>
          <w:sz w:val="28"/>
          <w:szCs w:val="28"/>
        </w:rPr>
      </w:pPr>
    </w:p>
    <w:tbl>
      <w:tblPr>
        <w:tblStyle w:val="aa"/>
        <w:tblW w:w="10027" w:type="dxa"/>
        <w:tblInd w:w="-5" w:type="dxa"/>
        <w:tblLayout w:type="fixed"/>
        <w:tblLook w:val="04A0" w:firstRow="1" w:lastRow="0" w:firstColumn="1" w:lastColumn="0" w:noHBand="0" w:noVBand="1"/>
      </w:tblPr>
      <w:tblGrid>
        <w:gridCol w:w="842"/>
        <w:gridCol w:w="3080"/>
        <w:gridCol w:w="567"/>
        <w:gridCol w:w="567"/>
        <w:gridCol w:w="584"/>
        <w:gridCol w:w="700"/>
        <w:gridCol w:w="851"/>
        <w:gridCol w:w="2836"/>
      </w:tblGrid>
      <w:tr w:rsidR="00253B06" w:rsidRPr="001A17D1" w:rsidTr="00253B06">
        <w:trPr>
          <w:trHeight w:val="174"/>
          <w:tblHeader/>
        </w:trPr>
        <w:tc>
          <w:tcPr>
            <w:tcW w:w="842" w:type="dxa"/>
            <w:vMerge w:val="restart"/>
            <w:vAlign w:val="center"/>
          </w:tcPr>
          <w:p w:rsidR="00253B06" w:rsidRPr="001A17D1" w:rsidRDefault="00253B06" w:rsidP="001A17D1">
            <w:pPr>
              <w:jc w:val="center"/>
              <w:rPr>
                <w:rFonts w:ascii="Times New Roman" w:eastAsia="Calibri" w:hAnsi="Times New Roman" w:cs="Times New Roman"/>
                <w:sz w:val="24"/>
                <w:szCs w:val="24"/>
              </w:rPr>
            </w:pPr>
            <w:r w:rsidRPr="001A17D1">
              <w:rPr>
                <w:rFonts w:ascii="Times New Roman" w:eastAsia="Calibri" w:hAnsi="Times New Roman" w:cs="Times New Roman"/>
                <w:sz w:val="24"/>
                <w:szCs w:val="24"/>
              </w:rPr>
              <w:t>№</w:t>
            </w:r>
          </w:p>
        </w:tc>
        <w:tc>
          <w:tcPr>
            <w:tcW w:w="3080" w:type="dxa"/>
            <w:vMerge w:val="restart"/>
            <w:vAlign w:val="center"/>
          </w:tcPr>
          <w:p w:rsidR="00253B06" w:rsidRPr="001A17D1" w:rsidRDefault="00253B06" w:rsidP="001A17D1">
            <w:pPr>
              <w:jc w:val="center"/>
              <w:rPr>
                <w:rFonts w:ascii="Times New Roman" w:eastAsia="Calibri" w:hAnsi="Times New Roman" w:cs="Times New Roman"/>
                <w:sz w:val="24"/>
                <w:szCs w:val="24"/>
              </w:rPr>
            </w:pPr>
            <w:r w:rsidRPr="00D85125">
              <w:rPr>
                <w:rFonts w:ascii="Times New Roman" w:eastAsia="Calibri" w:hAnsi="Times New Roman" w:cs="Times New Roman"/>
                <w:sz w:val="24"/>
                <w:szCs w:val="24"/>
              </w:rPr>
              <w:t>Тақырып / бөлім / пән</w:t>
            </w:r>
            <w:r>
              <w:rPr>
                <w:rFonts w:ascii="Times New Roman" w:eastAsia="Calibri" w:hAnsi="Times New Roman" w:cs="Times New Roman"/>
                <w:sz w:val="24"/>
                <w:szCs w:val="24"/>
                <w:lang w:val="kk-KZ"/>
              </w:rPr>
              <w:t xml:space="preserve"> </w:t>
            </w:r>
            <w:r w:rsidRPr="00D85125">
              <w:rPr>
                <w:rFonts w:ascii="Times New Roman" w:eastAsia="Calibri" w:hAnsi="Times New Roman" w:cs="Times New Roman"/>
                <w:sz w:val="24"/>
                <w:szCs w:val="24"/>
              </w:rPr>
              <w:t>атауы</w:t>
            </w:r>
          </w:p>
        </w:tc>
        <w:tc>
          <w:tcPr>
            <w:tcW w:w="3269" w:type="dxa"/>
            <w:gridSpan w:val="5"/>
            <w:vAlign w:val="center"/>
          </w:tcPr>
          <w:p w:rsidR="00253B06" w:rsidRPr="001A17D1" w:rsidRDefault="00253B06" w:rsidP="001A17D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Сағат </w:t>
            </w:r>
            <w:r w:rsidRPr="001A17D1">
              <w:rPr>
                <w:rFonts w:ascii="Times New Roman" w:eastAsia="Calibri" w:hAnsi="Times New Roman" w:cs="Times New Roman"/>
                <w:sz w:val="24"/>
                <w:szCs w:val="24"/>
              </w:rPr>
              <w:t>көлем</w:t>
            </w:r>
          </w:p>
        </w:tc>
        <w:tc>
          <w:tcPr>
            <w:tcW w:w="2836" w:type="dxa"/>
            <w:vMerge w:val="restart"/>
            <w:vAlign w:val="center"/>
          </w:tcPr>
          <w:p w:rsidR="00253B06" w:rsidRPr="001A17D1" w:rsidRDefault="00253B06" w:rsidP="001A17D1">
            <w:pPr>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Тапсырма</w:t>
            </w:r>
          </w:p>
        </w:tc>
      </w:tr>
      <w:tr w:rsidR="00253B06" w:rsidRPr="001A17D1" w:rsidTr="00253B06">
        <w:trPr>
          <w:cantSplit/>
          <w:trHeight w:val="1619"/>
          <w:tblHeader/>
        </w:trPr>
        <w:tc>
          <w:tcPr>
            <w:tcW w:w="842" w:type="dxa"/>
            <w:vMerge/>
            <w:vAlign w:val="center"/>
          </w:tcPr>
          <w:p w:rsidR="00253B06" w:rsidRPr="001A17D1" w:rsidRDefault="00253B06" w:rsidP="001A17D1">
            <w:pPr>
              <w:jc w:val="center"/>
              <w:rPr>
                <w:rFonts w:ascii="Times New Roman" w:eastAsia="Calibri" w:hAnsi="Times New Roman" w:cs="Times New Roman"/>
                <w:b/>
                <w:sz w:val="24"/>
                <w:szCs w:val="24"/>
              </w:rPr>
            </w:pPr>
          </w:p>
        </w:tc>
        <w:tc>
          <w:tcPr>
            <w:tcW w:w="3080" w:type="dxa"/>
            <w:vMerge/>
          </w:tcPr>
          <w:p w:rsidR="00253B06" w:rsidRPr="001A17D1" w:rsidRDefault="00253B06" w:rsidP="001A17D1">
            <w:pPr>
              <w:jc w:val="center"/>
              <w:rPr>
                <w:rFonts w:ascii="Times New Roman" w:eastAsia="Calibri" w:hAnsi="Times New Roman" w:cs="Times New Roman"/>
                <w:b/>
                <w:sz w:val="24"/>
                <w:szCs w:val="24"/>
              </w:rPr>
            </w:pPr>
          </w:p>
        </w:tc>
        <w:tc>
          <w:tcPr>
            <w:tcW w:w="567" w:type="dxa"/>
            <w:textDirection w:val="btLr"/>
            <w:vAlign w:val="center"/>
          </w:tcPr>
          <w:p w:rsidR="00253B06" w:rsidRPr="001A17D1" w:rsidRDefault="00253B06" w:rsidP="001A17D1">
            <w:pPr>
              <w:ind w:right="-79"/>
              <w:rPr>
                <w:rFonts w:ascii="Times New Roman" w:eastAsia="Calibri" w:hAnsi="Times New Roman" w:cs="Times New Roman"/>
                <w:sz w:val="24"/>
                <w:szCs w:val="24"/>
              </w:rPr>
            </w:pPr>
            <w:r w:rsidRPr="001A17D1">
              <w:rPr>
                <w:rFonts w:ascii="Times New Roman" w:eastAsia="Calibri" w:hAnsi="Times New Roman" w:cs="Times New Roman"/>
                <w:sz w:val="24"/>
                <w:szCs w:val="24"/>
              </w:rPr>
              <w:t>дәріс</w:t>
            </w:r>
          </w:p>
        </w:tc>
        <w:tc>
          <w:tcPr>
            <w:tcW w:w="567" w:type="dxa"/>
            <w:textDirection w:val="btLr"/>
            <w:vAlign w:val="center"/>
          </w:tcPr>
          <w:p w:rsidR="00253B06" w:rsidRPr="001A17D1" w:rsidRDefault="00253B06" w:rsidP="001A17D1">
            <w:pPr>
              <w:ind w:right="-79"/>
              <w:rPr>
                <w:rFonts w:ascii="Times New Roman" w:eastAsia="Calibri" w:hAnsi="Times New Roman" w:cs="Times New Roman"/>
                <w:sz w:val="24"/>
                <w:szCs w:val="24"/>
              </w:rPr>
            </w:pPr>
            <w:r w:rsidRPr="001A17D1">
              <w:rPr>
                <w:rFonts w:ascii="Times New Roman" w:eastAsia="Calibri" w:hAnsi="Times New Roman" w:cs="Times New Roman"/>
                <w:sz w:val="24"/>
                <w:szCs w:val="24"/>
              </w:rPr>
              <w:t>семинар</w:t>
            </w:r>
          </w:p>
        </w:tc>
        <w:tc>
          <w:tcPr>
            <w:tcW w:w="584" w:type="dxa"/>
            <w:textDirection w:val="btLr"/>
            <w:vAlign w:val="center"/>
          </w:tcPr>
          <w:p w:rsidR="00253B06" w:rsidRPr="001A17D1" w:rsidRDefault="00253B06" w:rsidP="001A17D1">
            <w:pPr>
              <w:ind w:right="-79"/>
              <w:rPr>
                <w:rFonts w:ascii="Times New Roman" w:eastAsia="Calibri" w:hAnsi="Times New Roman" w:cs="Times New Roman"/>
                <w:sz w:val="24"/>
                <w:szCs w:val="24"/>
              </w:rPr>
            </w:pPr>
            <w:r w:rsidRPr="001A17D1">
              <w:rPr>
                <w:rFonts w:ascii="Times New Roman" w:eastAsia="Calibri" w:hAnsi="Times New Roman" w:cs="Times New Roman"/>
                <w:sz w:val="24"/>
                <w:szCs w:val="24"/>
              </w:rPr>
              <w:t>тренинг өткізу</w:t>
            </w:r>
          </w:p>
        </w:tc>
        <w:tc>
          <w:tcPr>
            <w:tcW w:w="700" w:type="dxa"/>
            <w:textDirection w:val="btLr"/>
            <w:vAlign w:val="center"/>
          </w:tcPr>
          <w:p w:rsidR="00253B06" w:rsidRDefault="00253B06" w:rsidP="001A17D1">
            <w:pPr>
              <w:ind w:right="-79"/>
              <w:rPr>
                <w:rFonts w:ascii="Times New Roman" w:eastAsia="Calibri" w:hAnsi="Times New Roman" w:cs="Times New Roman"/>
                <w:sz w:val="24"/>
                <w:szCs w:val="24"/>
              </w:rPr>
            </w:pPr>
            <w:r w:rsidRPr="001A17D1">
              <w:rPr>
                <w:rFonts w:ascii="Times New Roman" w:eastAsia="Calibri" w:hAnsi="Times New Roman" w:cs="Times New Roman"/>
                <w:sz w:val="24"/>
                <w:szCs w:val="24"/>
              </w:rPr>
              <w:t>практикалық</w:t>
            </w:r>
          </w:p>
          <w:p w:rsidR="00253B06" w:rsidRPr="001A17D1" w:rsidRDefault="00253B06" w:rsidP="001A17D1">
            <w:pPr>
              <w:ind w:right="-79"/>
              <w:rPr>
                <w:rFonts w:ascii="Times New Roman" w:eastAsia="Calibri" w:hAnsi="Times New Roman" w:cs="Times New Roman"/>
                <w:sz w:val="24"/>
                <w:szCs w:val="24"/>
              </w:rPr>
            </w:pPr>
            <w:r w:rsidRPr="001A17D1">
              <w:rPr>
                <w:rFonts w:ascii="Times New Roman" w:eastAsia="Calibri" w:hAnsi="Times New Roman" w:cs="Times New Roman"/>
                <w:sz w:val="24"/>
                <w:szCs w:val="24"/>
              </w:rPr>
              <w:t>сабақ</w:t>
            </w:r>
          </w:p>
        </w:tc>
        <w:tc>
          <w:tcPr>
            <w:tcW w:w="851" w:type="dxa"/>
            <w:textDirection w:val="btLr"/>
            <w:vAlign w:val="center"/>
          </w:tcPr>
          <w:p w:rsidR="00253B06" w:rsidRPr="00D85125" w:rsidRDefault="00253B06" w:rsidP="001A17D1">
            <w:pPr>
              <w:ind w:right="-79"/>
              <w:rPr>
                <w:rFonts w:ascii="Times New Roman" w:eastAsia="Calibri" w:hAnsi="Times New Roman" w:cs="Times New Roman"/>
                <w:sz w:val="24"/>
                <w:szCs w:val="24"/>
                <w:lang w:val="kk-KZ"/>
              </w:rPr>
            </w:pPr>
            <w:r>
              <w:rPr>
                <w:rFonts w:ascii="Times New Roman" w:eastAsia="Calibri" w:hAnsi="Times New Roman" w:cs="Times New Roman"/>
                <w:sz w:val="24"/>
                <w:szCs w:val="24"/>
              </w:rPr>
              <w:t>С</w:t>
            </w:r>
            <w:r>
              <w:rPr>
                <w:rFonts w:ascii="Times New Roman" w:eastAsia="Calibri" w:hAnsi="Times New Roman" w:cs="Times New Roman"/>
                <w:sz w:val="24"/>
                <w:szCs w:val="24"/>
                <w:lang w:val="kk-KZ"/>
              </w:rPr>
              <w:t>ӨЖ</w:t>
            </w:r>
          </w:p>
        </w:tc>
        <w:tc>
          <w:tcPr>
            <w:tcW w:w="2836" w:type="dxa"/>
            <w:vMerge/>
            <w:textDirection w:val="btLr"/>
          </w:tcPr>
          <w:p w:rsidR="00253B06" w:rsidRPr="001A17D1" w:rsidRDefault="00253B06" w:rsidP="001A17D1">
            <w:pPr>
              <w:rPr>
                <w:rFonts w:ascii="Times New Roman" w:eastAsia="Times New Roman" w:hAnsi="Times New Roman" w:cs="Times New Roman"/>
                <w:b/>
                <w:bCs/>
                <w:spacing w:val="-1"/>
                <w:sz w:val="24"/>
                <w:szCs w:val="24"/>
                <w:lang w:eastAsia="ru-RU"/>
              </w:rPr>
            </w:pPr>
          </w:p>
        </w:tc>
      </w:tr>
      <w:tr w:rsidR="003C7EFD" w:rsidRPr="001A17D1" w:rsidTr="00253B06">
        <w:trPr>
          <w:cantSplit/>
          <w:trHeight w:val="138"/>
        </w:trPr>
        <w:tc>
          <w:tcPr>
            <w:tcW w:w="842" w:type="dxa"/>
            <w:vAlign w:val="center"/>
          </w:tcPr>
          <w:p w:rsidR="003C7EFD" w:rsidRPr="001A17D1" w:rsidRDefault="003C7EFD" w:rsidP="001A17D1">
            <w:pPr>
              <w:jc w:val="center"/>
              <w:rPr>
                <w:rFonts w:ascii="Times New Roman" w:eastAsia="Times New Roman" w:hAnsi="Times New Roman" w:cs="Times New Roman"/>
                <w:b/>
                <w:bCs/>
                <w:spacing w:val="-1"/>
                <w:sz w:val="24"/>
                <w:szCs w:val="24"/>
                <w:lang w:eastAsia="ru-RU"/>
              </w:rPr>
            </w:pPr>
            <w:r w:rsidRPr="001A17D1">
              <w:rPr>
                <w:rFonts w:ascii="Times New Roman" w:eastAsia="Times New Roman" w:hAnsi="Times New Roman" w:cs="Times New Roman"/>
                <w:b/>
                <w:bCs/>
                <w:spacing w:val="-1"/>
                <w:sz w:val="24"/>
                <w:szCs w:val="24"/>
                <w:lang w:eastAsia="ru-RU"/>
              </w:rPr>
              <w:t>1</w:t>
            </w:r>
          </w:p>
        </w:tc>
        <w:tc>
          <w:tcPr>
            <w:tcW w:w="3080" w:type="dxa"/>
            <w:vAlign w:val="center"/>
          </w:tcPr>
          <w:p w:rsidR="003C7EFD" w:rsidRPr="001A17D1" w:rsidRDefault="003C7EFD" w:rsidP="001A17D1">
            <w:pPr>
              <w:widowControl w:val="0"/>
              <w:autoSpaceDE w:val="0"/>
              <w:autoSpaceDN w:val="0"/>
              <w:spacing w:before="20"/>
              <w:rPr>
                <w:rFonts w:ascii="Times New Roman" w:hAnsi="Times New Roman" w:cs="Times New Roman"/>
                <w:sz w:val="24"/>
                <w:szCs w:val="24"/>
              </w:rPr>
            </w:pPr>
            <w:r>
              <w:rPr>
                <w:rFonts w:ascii="Times New Roman" w:hAnsi="Times New Roman" w:cs="Times New Roman"/>
                <w:b/>
                <w:sz w:val="24"/>
                <w:szCs w:val="24"/>
              </w:rPr>
              <w:t xml:space="preserve">Модуль: </w:t>
            </w:r>
            <w:r w:rsidRPr="001A17D1">
              <w:rPr>
                <w:rFonts w:ascii="Times New Roman" w:hAnsi="Times New Roman" w:cs="Times New Roman"/>
                <w:b/>
                <w:sz w:val="24"/>
                <w:szCs w:val="24"/>
              </w:rPr>
              <w:t>Стационардағы</w:t>
            </w:r>
            <w:r w:rsidR="00253B06">
              <w:rPr>
                <w:rFonts w:ascii="Times New Roman" w:hAnsi="Times New Roman" w:cs="Times New Roman"/>
                <w:b/>
                <w:sz w:val="24"/>
                <w:szCs w:val="24"/>
                <w:lang w:val="kk-KZ"/>
              </w:rPr>
              <w:t xml:space="preserve"> </w:t>
            </w:r>
            <w:r w:rsidRPr="001A17D1">
              <w:rPr>
                <w:rFonts w:ascii="Times New Roman" w:hAnsi="Times New Roman" w:cs="Times New Roman"/>
                <w:b/>
                <w:sz w:val="24"/>
                <w:szCs w:val="24"/>
              </w:rPr>
              <w:t>балалар</w:t>
            </w:r>
            <w:r w:rsidR="00253B06">
              <w:rPr>
                <w:rFonts w:ascii="Times New Roman" w:hAnsi="Times New Roman" w:cs="Times New Roman"/>
                <w:b/>
                <w:sz w:val="24"/>
                <w:szCs w:val="24"/>
                <w:lang w:val="kk-KZ"/>
              </w:rPr>
              <w:t xml:space="preserve"> </w:t>
            </w:r>
            <w:r w:rsidRPr="001A17D1">
              <w:rPr>
                <w:rFonts w:ascii="Times New Roman" w:hAnsi="Times New Roman" w:cs="Times New Roman"/>
                <w:b/>
                <w:sz w:val="24"/>
                <w:szCs w:val="24"/>
              </w:rPr>
              <w:t>неврологиясы</w:t>
            </w:r>
          </w:p>
        </w:tc>
        <w:tc>
          <w:tcPr>
            <w:tcW w:w="567" w:type="dxa"/>
            <w:vAlign w:val="center"/>
          </w:tcPr>
          <w:p w:rsidR="003C7EFD" w:rsidRPr="003C7EFD" w:rsidRDefault="003C7EFD" w:rsidP="001A17D1">
            <w:pPr>
              <w:widowControl w:val="0"/>
              <w:autoSpaceDE w:val="0"/>
              <w:autoSpaceDN w:val="0"/>
              <w:spacing w:before="20"/>
              <w:rPr>
                <w:rFonts w:ascii="Times New Roman" w:hAnsi="Times New Roman" w:cs="Times New Roman"/>
                <w:b/>
                <w:sz w:val="24"/>
                <w:szCs w:val="24"/>
              </w:rPr>
            </w:pPr>
            <w:r w:rsidRPr="003C7EFD">
              <w:rPr>
                <w:rFonts w:ascii="Times New Roman" w:hAnsi="Times New Roman" w:cs="Times New Roman"/>
                <w:b/>
                <w:sz w:val="24"/>
                <w:szCs w:val="24"/>
              </w:rPr>
              <w:t>6</w:t>
            </w:r>
          </w:p>
        </w:tc>
        <w:tc>
          <w:tcPr>
            <w:tcW w:w="567" w:type="dxa"/>
            <w:vAlign w:val="center"/>
          </w:tcPr>
          <w:p w:rsidR="003C7EFD" w:rsidRPr="003C7EFD" w:rsidRDefault="003C7EFD" w:rsidP="001A17D1">
            <w:pPr>
              <w:widowControl w:val="0"/>
              <w:autoSpaceDE w:val="0"/>
              <w:autoSpaceDN w:val="0"/>
              <w:spacing w:before="20"/>
              <w:rPr>
                <w:rFonts w:ascii="Times New Roman" w:hAnsi="Times New Roman" w:cs="Times New Roman"/>
                <w:b/>
                <w:sz w:val="24"/>
                <w:szCs w:val="24"/>
              </w:rPr>
            </w:pPr>
            <w:r w:rsidRPr="003C7EFD">
              <w:rPr>
                <w:rFonts w:ascii="Times New Roman" w:hAnsi="Times New Roman" w:cs="Times New Roman"/>
                <w:b/>
                <w:sz w:val="24"/>
                <w:szCs w:val="24"/>
              </w:rPr>
              <w:t>12</w:t>
            </w:r>
          </w:p>
        </w:tc>
        <w:tc>
          <w:tcPr>
            <w:tcW w:w="584" w:type="dxa"/>
            <w:vAlign w:val="center"/>
          </w:tcPr>
          <w:p w:rsidR="003C7EFD" w:rsidRPr="003C7EFD" w:rsidRDefault="003C7EFD" w:rsidP="001A17D1">
            <w:pPr>
              <w:widowControl w:val="0"/>
              <w:autoSpaceDE w:val="0"/>
              <w:autoSpaceDN w:val="0"/>
              <w:spacing w:before="20"/>
              <w:rPr>
                <w:rFonts w:ascii="Times New Roman" w:hAnsi="Times New Roman" w:cs="Times New Roman"/>
                <w:b/>
                <w:sz w:val="24"/>
                <w:szCs w:val="24"/>
              </w:rPr>
            </w:pPr>
            <w:r w:rsidRPr="003C7EFD">
              <w:rPr>
                <w:rFonts w:ascii="Times New Roman" w:hAnsi="Times New Roman" w:cs="Times New Roman"/>
                <w:b/>
                <w:sz w:val="24"/>
                <w:szCs w:val="24"/>
              </w:rPr>
              <w:t>24</w:t>
            </w:r>
          </w:p>
        </w:tc>
        <w:tc>
          <w:tcPr>
            <w:tcW w:w="700" w:type="dxa"/>
            <w:vAlign w:val="center"/>
          </w:tcPr>
          <w:p w:rsidR="003C7EFD" w:rsidRPr="003C7EFD" w:rsidRDefault="003C7EFD" w:rsidP="003C7EFD">
            <w:pPr>
              <w:widowControl w:val="0"/>
              <w:autoSpaceDE w:val="0"/>
              <w:autoSpaceDN w:val="0"/>
              <w:spacing w:before="20"/>
              <w:rPr>
                <w:rFonts w:ascii="Times New Roman" w:hAnsi="Times New Roman" w:cs="Times New Roman"/>
                <w:b/>
                <w:sz w:val="24"/>
                <w:szCs w:val="24"/>
              </w:rPr>
            </w:pPr>
            <w:r w:rsidRPr="003C7EFD">
              <w:rPr>
                <w:rFonts w:ascii="Times New Roman" w:hAnsi="Times New Roman" w:cs="Times New Roman"/>
                <w:b/>
                <w:sz w:val="24"/>
                <w:szCs w:val="24"/>
              </w:rPr>
              <w:t>3</w:t>
            </w:r>
            <w:r>
              <w:rPr>
                <w:rFonts w:ascii="Times New Roman" w:hAnsi="Times New Roman" w:cs="Times New Roman"/>
                <w:b/>
                <w:sz w:val="24"/>
                <w:szCs w:val="24"/>
              </w:rPr>
              <w:t>6</w:t>
            </w:r>
          </w:p>
        </w:tc>
        <w:tc>
          <w:tcPr>
            <w:tcW w:w="851" w:type="dxa"/>
            <w:vAlign w:val="center"/>
          </w:tcPr>
          <w:p w:rsidR="003C7EFD" w:rsidRPr="003C7EFD" w:rsidRDefault="003C7EFD" w:rsidP="001A17D1">
            <w:pPr>
              <w:widowControl w:val="0"/>
              <w:autoSpaceDE w:val="0"/>
              <w:autoSpaceDN w:val="0"/>
              <w:spacing w:before="20"/>
              <w:rPr>
                <w:rFonts w:ascii="Times New Roman" w:hAnsi="Times New Roman" w:cs="Times New Roman"/>
                <w:b/>
                <w:sz w:val="24"/>
                <w:szCs w:val="24"/>
              </w:rPr>
            </w:pPr>
            <w:r w:rsidRPr="003C7EFD">
              <w:rPr>
                <w:rFonts w:ascii="Times New Roman" w:hAnsi="Times New Roman" w:cs="Times New Roman"/>
                <w:b/>
                <w:sz w:val="24"/>
                <w:szCs w:val="24"/>
              </w:rPr>
              <w:t>24</w:t>
            </w:r>
          </w:p>
        </w:tc>
        <w:tc>
          <w:tcPr>
            <w:tcW w:w="2836" w:type="dxa"/>
            <w:vAlign w:val="center"/>
          </w:tcPr>
          <w:p w:rsidR="003C7EFD" w:rsidRPr="001A17D1" w:rsidRDefault="003C7EFD" w:rsidP="001A17D1">
            <w:pPr>
              <w:widowControl w:val="0"/>
              <w:autoSpaceDE w:val="0"/>
              <w:autoSpaceDN w:val="0"/>
              <w:spacing w:before="20"/>
              <w:rPr>
                <w:rFonts w:ascii="Times New Roman" w:hAnsi="Times New Roman" w:cs="Times New Roman"/>
                <w:sz w:val="24"/>
                <w:szCs w:val="24"/>
              </w:rPr>
            </w:pPr>
          </w:p>
        </w:tc>
      </w:tr>
      <w:tr w:rsidR="00DE0A24" w:rsidRPr="001A17D1" w:rsidTr="00253B06">
        <w:trPr>
          <w:cantSplit/>
          <w:trHeight w:val="766"/>
        </w:trPr>
        <w:tc>
          <w:tcPr>
            <w:tcW w:w="842" w:type="dxa"/>
          </w:tcPr>
          <w:p w:rsidR="00DD213A" w:rsidRPr="001A17D1" w:rsidRDefault="00DD213A"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1.1</w:t>
            </w:r>
          </w:p>
        </w:tc>
        <w:tc>
          <w:tcPr>
            <w:tcW w:w="3080" w:type="dxa"/>
          </w:tcPr>
          <w:p w:rsidR="00DD213A" w:rsidRPr="001A17D1" w:rsidRDefault="00DD213A" w:rsidP="00827F64">
            <w:pPr>
              <w:rPr>
                <w:rFonts w:ascii="Times New Roman" w:hAnsi="Times New Roman" w:cs="Times New Roman"/>
                <w:b/>
                <w:sz w:val="24"/>
                <w:szCs w:val="24"/>
              </w:rPr>
            </w:pPr>
            <w:r w:rsidRPr="001A17D1">
              <w:rPr>
                <w:rFonts w:ascii="Times New Roman" w:hAnsi="Times New Roman" w:cs="Times New Roman"/>
                <w:sz w:val="24"/>
                <w:szCs w:val="24"/>
              </w:rPr>
              <w:t>Нейроонтогенез. Балалардағы</w:t>
            </w:r>
            <w:r w:rsidR="00253B06">
              <w:rPr>
                <w:rFonts w:ascii="Times New Roman" w:hAnsi="Times New Roman" w:cs="Times New Roman"/>
                <w:sz w:val="24"/>
                <w:szCs w:val="24"/>
                <w:lang w:val="kk-KZ"/>
              </w:rPr>
              <w:t xml:space="preserve"> </w:t>
            </w:r>
            <w:r w:rsidRPr="001A17D1">
              <w:rPr>
                <w:rFonts w:ascii="Times New Roman" w:hAnsi="Times New Roman" w:cs="Times New Roman"/>
                <w:sz w:val="24"/>
                <w:szCs w:val="24"/>
              </w:rPr>
              <w:t>жүйке</w:t>
            </w:r>
            <w:r w:rsidR="00253B06">
              <w:rPr>
                <w:rFonts w:ascii="Times New Roman" w:hAnsi="Times New Roman" w:cs="Times New Roman"/>
                <w:sz w:val="24"/>
                <w:szCs w:val="24"/>
                <w:lang w:val="kk-KZ"/>
              </w:rPr>
              <w:t xml:space="preserve"> </w:t>
            </w:r>
            <w:r w:rsidRPr="001A17D1">
              <w:rPr>
                <w:rFonts w:ascii="Times New Roman" w:hAnsi="Times New Roman" w:cs="Times New Roman"/>
                <w:sz w:val="24"/>
                <w:szCs w:val="24"/>
              </w:rPr>
              <w:t>жүйесінің</w:t>
            </w:r>
            <w:r w:rsidR="00253B06">
              <w:rPr>
                <w:rFonts w:ascii="Times New Roman" w:hAnsi="Times New Roman" w:cs="Times New Roman"/>
                <w:sz w:val="24"/>
                <w:szCs w:val="24"/>
                <w:lang w:val="kk-KZ"/>
              </w:rPr>
              <w:t xml:space="preserve"> </w:t>
            </w:r>
            <w:r w:rsidRPr="001A17D1">
              <w:rPr>
                <w:rFonts w:ascii="Times New Roman" w:hAnsi="Times New Roman" w:cs="Times New Roman"/>
                <w:sz w:val="24"/>
                <w:szCs w:val="24"/>
              </w:rPr>
              <w:t>анатомиялық</w:t>
            </w:r>
            <w:r w:rsidR="00253B06">
              <w:rPr>
                <w:rFonts w:ascii="Times New Roman" w:hAnsi="Times New Roman" w:cs="Times New Roman"/>
                <w:sz w:val="24"/>
                <w:szCs w:val="24"/>
                <w:lang w:val="kk-KZ"/>
              </w:rPr>
              <w:t xml:space="preserve"> </w:t>
            </w:r>
            <w:r w:rsidRPr="001A17D1">
              <w:rPr>
                <w:rFonts w:ascii="Times New Roman" w:hAnsi="Times New Roman" w:cs="Times New Roman"/>
                <w:sz w:val="24"/>
                <w:szCs w:val="24"/>
              </w:rPr>
              <w:t>және</w:t>
            </w:r>
            <w:r w:rsidR="00253B06">
              <w:rPr>
                <w:rFonts w:ascii="Times New Roman" w:hAnsi="Times New Roman" w:cs="Times New Roman"/>
                <w:sz w:val="24"/>
                <w:szCs w:val="24"/>
                <w:lang w:val="kk-KZ"/>
              </w:rPr>
              <w:t xml:space="preserve"> </w:t>
            </w:r>
            <w:r w:rsidRPr="001A17D1">
              <w:rPr>
                <w:rFonts w:ascii="Times New Roman" w:hAnsi="Times New Roman" w:cs="Times New Roman"/>
                <w:sz w:val="24"/>
                <w:szCs w:val="24"/>
              </w:rPr>
              <w:t>физиологиялық</w:t>
            </w:r>
            <w:r w:rsidR="00253B06">
              <w:rPr>
                <w:rFonts w:ascii="Times New Roman" w:hAnsi="Times New Roman" w:cs="Times New Roman"/>
                <w:sz w:val="24"/>
                <w:szCs w:val="24"/>
                <w:lang w:val="kk-KZ"/>
              </w:rPr>
              <w:t xml:space="preserve"> </w:t>
            </w:r>
            <w:r w:rsidRPr="001A17D1">
              <w:rPr>
                <w:rFonts w:ascii="Times New Roman" w:hAnsi="Times New Roman" w:cs="Times New Roman"/>
                <w:sz w:val="24"/>
                <w:szCs w:val="24"/>
              </w:rPr>
              <w:t>ерекшеліктері</w:t>
            </w:r>
          </w:p>
        </w:tc>
        <w:tc>
          <w:tcPr>
            <w:tcW w:w="567" w:type="dxa"/>
          </w:tcPr>
          <w:p w:rsidR="00DD213A" w:rsidRPr="001A17D1" w:rsidRDefault="00502B7C"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7" w:type="dxa"/>
          </w:tcPr>
          <w:p w:rsidR="00DD213A" w:rsidRPr="001A17D1" w:rsidRDefault="00DD213A" w:rsidP="00827F64">
            <w:pPr>
              <w:rPr>
                <w:rFonts w:ascii="Times New Roman" w:eastAsia="Calibri" w:hAnsi="Times New Roman" w:cs="Times New Roman"/>
                <w:bCs/>
                <w:spacing w:val="-1"/>
                <w:sz w:val="24"/>
                <w:szCs w:val="24"/>
              </w:rPr>
            </w:pPr>
          </w:p>
        </w:tc>
        <w:tc>
          <w:tcPr>
            <w:tcW w:w="584" w:type="dxa"/>
          </w:tcPr>
          <w:p w:rsidR="00DD213A" w:rsidRPr="001A17D1" w:rsidRDefault="00DD213A" w:rsidP="00827F64">
            <w:pPr>
              <w:rPr>
                <w:rFonts w:ascii="Times New Roman" w:eastAsia="Calibri" w:hAnsi="Times New Roman" w:cs="Times New Roman"/>
                <w:b/>
                <w:bCs/>
                <w:spacing w:val="-1"/>
                <w:sz w:val="24"/>
                <w:szCs w:val="24"/>
              </w:rPr>
            </w:pPr>
          </w:p>
        </w:tc>
        <w:tc>
          <w:tcPr>
            <w:tcW w:w="700" w:type="dxa"/>
          </w:tcPr>
          <w:p w:rsidR="00DD213A" w:rsidRPr="001A17D1" w:rsidRDefault="00DD213A" w:rsidP="00827F64">
            <w:pPr>
              <w:rPr>
                <w:rFonts w:ascii="Times New Roman" w:eastAsia="Calibri" w:hAnsi="Times New Roman" w:cs="Times New Roman"/>
                <w:b/>
                <w:bCs/>
                <w:spacing w:val="-1"/>
                <w:sz w:val="24"/>
                <w:szCs w:val="24"/>
              </w:rPr>
            </w:pPr>
          </w:p>
        </w:tc>
        <w:tc>
          <w:tcPr>
            <w:tcW w:w="851" w:type="dxa"/>
          </w:tcPr>
          <w:p w:rsidR="00DD213A" w:rsidRPr="001A17D1" w:rsidRDefault="00DD213A" w:rsidP="00827F64">
            <w:pPr>
              <w:rPr>
                <w:rFonts w:ascii="Times New Roman" w:eastAsia="Calibri" w:hAnsi="Times New Roman" w:cs="Times New Roman"/>
                <w:b/>
                <w:bCs/>
                <w:spacing w:val="-1"/>
                <w:sz w:val="24"/>
                <w:szCs w:val="24"/>
              </w:rPr>
            </w:pPr>
          </w:p>
        </w:tc>
        <w:tc>
          <w:tcPr>
            <w:tcW w:w="2836" w:type="dxa"/>
            <w:vAlign w:val="center"/>
          </w:tcPr>
          <w:p w:rsidR="00D85125" w:rsidRPr="00D85125" w:rsidRDefault="00D85125" w:rsidP="00D85125">
            <w:pPr>
              <w:pStyle w:val="Default"/>
              <w:rPr>
                <w:color w:val="auto"/>
              </w:rPr>
            </w:pPr>
            <w:r>
              <w:rPr>
                <w:color w:val="auto"/>
                <w:lang w:val="kk-KZ"/>
              </w:rPr>
              <w:t>1</w:t>
            </w:r>
            <w:r w:rsidRPr="00D85125">
              <w:rPr>
                <w:color w:val="auto"/>
              </w:rPr>
              <w:t>. Сабақтың</w:t>
            </w:r>
            <w:r w:rsidR="00253B06">
              <w:rPr>
                <w:color w:val="auto"/>
                <w:lang w:val="kk-KZ"/>
              </w:rPr>
              <w:t xml:space="preserve"> </w:t>
            </w:r>
            <w:r w:rsidRPr="00D85125">
              <w:rPr>
                <w:color w:val="auto"/>
              </w:rPr>
              <w:t>тақырыбы</w:t>
            </w:r>
            <w:r w:rsidR="00253B06">
              <w:rPr>
                <w:color w:val="auto"/>
                <w:lang w:val="kk-KZ"/>
              </w:rPr>
              <w:t xml:space="preserve"> </w:t>
            </w:r>
            <w:r w:rsidRPr="00D85125">
              <w:rPr>
                <w:color w:val="auto"/>
              </w:rPr>
              <w:t>бойынша</w:t>
            </w:r>
            <w:r w:rsidR="00253B06">
              <w:rPr>
                <w:color w:val="auto"/>
                <w:lang w:val="kk-KZ"/>
              </w:rPr>
              <w:t xml:space="preserve"> </w:t>
            </w:r>
            <w:r w:rsidRPr="00D85125">
              <w:rPr>
                <w:color w:val="auto"/>
              </w:rPr>
              <w:t>сұхбаттасуға</w:t>
            </w:r>
            <w:r w:rsidR="00253B06">
              <w:rPr>
                <w:color w:val="auto"/>
                <w:lang w:val="kk-KZ"/>
              </w:rPr>
              <w:t xml:space="preserve"> </w:t>
            </w:r>
            <w:r w:rsidRPr="00D85125">
              <w:rPr>
                <w:color w:val="auto"/>
              </w:rPr>
              <w:t>дайын болу;</w:t>
            </w:r>
          </w:p>
          <w:p w:rsidR="00D85125" w:rsidRPr="00D85125" w:rsidRDefault="00D85125" w:rsidP="00D85125">
            <w:pPr>
              <w:pStyle w:val="Default"/>
              <w:rPr>
                <w:color w:val="auto"/>
              </w:rPr>
            </w:pPr>
            <w:r w:rsidRPr="00D85125">
              <w:rPr>
                <w:color w:val="auto"/>
              </w:rPr>
              <w:t>2. Неврологиялық</w:t>
            </w:r>
            <w:r w:rsidR="00253B06">
              <w:rPr>
                <w:color w:val="auto"/>
                <w:lang w:val="kk-KZ"/>
              </w:rPr>
              <w:t xml:space="preserve"> </w:t>
            </w:r>
            <w:r w:rsidRPr="00D85125">
              <w:rPr>
                <w:color w:val="auto"/>
              </w:rPr>
              <w:t>бөлімшедегі на</w:t>
            </w:r>
            <w:r>
              <w:rPr>
                <w:color w:val="auto"/>
                <w:lang w:val="kk-KZ"/>
              </w:rPr>
              <w:t>у</w:t>
            </w:r>
            <w:r w:rsidRPr="00D85125">
              <w:rPr>
                <w:color w:val="auto"/>
              </w:rPr>
              <w:t>қастарға</w:t>
            </w:r>
            <w:r w:rsidR="00253B06">
              <w:rPr>
                <w:color w:val="auto"/>
                <w:lang w:val="kk-KZ"/>
              </w:rPr>
              <w:t xml:space="preserve"> </w:t>
            </w:r>
            <w:r w:rsidRPr="00D85125">
              <w:rPr>
                <w:color w:val="auto"/>
              </w:rPr>
              <w:t>курация;</w:t>
            </w:r>
          </w:p>
          <w:p w:rsidR="00D85125" w:rsidRPr="00D85125" w:rsidRDefault="00D85125" w:rsidP="00D85125">
            <w:pPr>
              <w:pStyle w:val="Default"/>
              <w:rPr>
                <w:color w:val="auto"/>
              </w:rPr>
            </w:pPr>
            <w:r w:rsidRPr="00D85125">
              <w:rPr>
                <w:color w:val="auto"/>
              </w:rPr>
              <w:t>3. Медициналық</w:t>
            </w:r>
            <w:r w:rsidR="00253B06">
              <w:rPr>
                <w:color w:val="auto"/>
                <w:lang w:val="kk-KZ"/>
              </w:rPr>
              <w:t xml:space="preserve"> </w:t>
            </w:r>
            <w:r w:rsidRPr="00D85125">
              <w:rPr>
                <w:color w:val="auto"/>
              </w:rPr>
              <w:t>құжаттаманы</w:t>
            </w:r>
            <w:r w:rsidR="00253B06">
              <w:rPr>
                <w:color w:val="auto"/>
                <w:lang w:val="kk-KZ"/>
              </w:rPr>
              <w:t xml:space="preserve"> </w:t>
            </w:r>
            <w:r w:rsidRPr="00D85125">
              <w:rPr>
                <w:color w:val="auto"/>
              </w:rPr>
              <w:t>ресімдеу;</w:t>
            </w:r>
          </w:p>
          <w:p w:rsidR="002308CE" w:rsidRPr="001A17D1" w:rsidRDefault="00D85125" w:rsidP="00D85125">
            <w:pPr>
              <w:pStyle w:val="Default"/>
            </w:pPr>
            <w:r w:rsidRPr="00D85125">
              <w:rPr>
                <w:color w:val="auto"/>
              </w:rPr>
              <w:t>4. Тақырып</w:t>
            </w:r>
            <w:r w:rsidR="00253B06">
              <w:rPr>
                <w:color w:val="auto"/>
                <w:lang w:val="kk-KZ"/>
              </w:rPr>
              <w:t xml:space="preserve"> </w:t>
            </w:r>
            <w:r w:rsidRPr="00D85125">
              <w:rPr>
                <w:color w:val="auto"/>
              </w:rPr>
              <w:t>бойынша</w:t>
            </w:r>
            <w:r w:rsidR="00253B06">
              <w:rPr>
                <w:color w:val="auto"/>
                <w:lang w:val="kk-KZ"/>
              </w:rPr>
              <w:t xml:space="preserve"> </w:t>
            </w:r>
            <w:r w:rsidRPr="00D85125">
              <w:rPr>
                <w:color w:val="auto"/>
              </w:rPr>
              <w:t>ғылыми</w:t>
            </w:r>
            <w:r w:rsidR="00253B06">
              <w:rPr>
                <w:color w:val="auto"/>
                <w:lang w:val="kk-KZ"/>
              </w:rPr>
              <w:t xml:space="preserve"> </w:t>
            </w:r>
            <w:r w:rsidRPr="00D85125">
              <w:rPr>
                <w:color w:val="auto"/>
              </w:rPr>
              <w:t>әдебиеттермен</w:t>
            </w:r>
            <w:r w:rsidR="00253B06">
              <w:rPr>
                <w:color w:val="auto"/>
                <w:lang w:val="kk-KZ"/>
              </w:rPr>
              <w:t xml:space="preserve"> </w:t>
            </w:r>
            <w:r w:rsidRPr="00D85125">
              <w:rPr>
                <w:color w:val="auto"/>
              </w:rPr>
              <w:t>жұмыс</w:t>
            </w:r>
          </w:p>
        </w:tc>
      </w:tr>
      <w:tr w:rsidR="00DE0A24" w:rsidRPr="001A17D1" w:rsidTr="00253B06">
        <w:trPr>
          <w:cantSplit/>
          <w:trHeight w:val="766"/>
        </w:trPr>
        <w:tc>
          <w:tcPr>
            <w:tcW w:w="842" w:type="dxa"/>
          </w:tcPr>
          <w:p w:rsidR="00DD213A" w:rsidRPr="001A17D1" w:rsidRDefault="00DD213A"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lastRenderedPageBreak/>
              <w:t>1.2</w:t>
            </w:r>
          </w:p>
        </w:tc>
        <w:tc>
          <w:tcPr>
            <w:tcW w:w="3080" w:type="dxa"/>
          </w:tcPr>
          <w:p w:rsidR="00DD213A" w:rsidRPr="001A17D1" w:rsidRDefault="00DD213A" w:rsidP="00827F64">
            <w:pPr>
              <w:rPr>
                <w:rFonts w:ascii="Times New Roman" w:hAnsi="Times New Roman" w:cs="Times New Roman"/>
                <w:sz w:val="24"/>
                <w:szCs w:val="24"/>
              </w:rPr>
            </w:pPr>
            <w:r w:rsidRPr="001A17D1">
              <w:rPr>
                <w:rFonts w:ascii="Times New Roman" w:hAnsi="Times New Roman" w:cs="Times New Roman"/>
                <w:sz w:val="24"/>
                <w:szCs w:val="24"/>
              </w:rPr>
              <w:t>Балалардағы</w:t>
            </w:r>
            <w:r w:rsidR="00253B06">
              <w:rPr>
                <w:rFonts w:ascii="Times New Roman" w:hAnsi="Times New Roman" w:cs="Times New Roman"/>
                <w:sz w:val="24"/>
                <w:szCs w:val="24"/>
                <w:lang w:val="kk-KZ"/>
              </w:rPr>
              <w:t xml:space="preserve"> </w:t>
            </w:r>
            <w:r w:rsidRPr="001A17D1">
              <w:rPr>
                <w:rFonts w:ascii="Times New Roman" w:hAnsi="Times New Roman" w:cs="Times New Roman"/>
                <w:sz w:val="24"/>
                <w:szCs w:val="24"/>
              </w:rPr>
              <w:t>жүйке</w:t>
            </w:r>
            <w:r w:rsidR="00253B06">
              <w:rPr>
                <w:rFonts w:ascii="Times New Roman" w:hAnsi="Times New Roman" w:cs="Times New Roman"/>
                <w:sz w:val="24"/>
                <w:szCs w:val="24"/>
                <w:lang w:val="kk-KZ"/>
              </w:rPr>
              <w:t>-</w:t>
            </w:r>
            <w:r w:rsidRPr="001A17D1">
              <w:rPr>
                <w:rFonts w:ascii="Times New Roman" w:hAnsi="Times New Roman" w:cs="Times New Roman"/>
                <w:sz w:val="24"/>
                <w:szCs w:val="24"/>
              </w:rPr>
              <w:t>жүйесінің</w:t>
            </w:r>
            <w:r w:rsidR="00253B06">
              <w:rPr>
                <w:rFonts w:ascii="Times New Roman" w:hAnsi="Times New Roman" w:cs="Times New Roman"/>
                <w:sz w:val="24"/>
                <w:szCs w:val="24"/>
                <w:lang w:val="kk-KZ"/>
              </w:rPr>
              <w:t xml:space="preserve"> </w:t>
            </w:r>
            <w:r w:rsidRPr="001A17D1">
              <w:rPr>
                <w:rFonts w:ascii="Times New Roman" w:hAnsi="Times New Roman" w:cs="Times New Roman"/>
                <w:sz w:val="24"/>
                <w:szCs w:val="24"/>
              </w:rPr>
              <w:t>туабіткен</w:t>
            </w:r>
            <w:r w:rsidR="00253B06">
              <w:rPr>
                <w:rFonts w:ascii="Times New Roman" w:hAnsi="Times New Roman" w:cs="Times New Roman"/>
                <w:sz w:val="24"/>
                <w:szCs w:val="24"/>
                <w:lang w:val="kk-KZ"/>
              </w:rPr>
              <w:t xml:space="preserve"> </w:t>
            </w:r>
            <w:r w:rsidRPr="001A17D1">
              <w:rPr>
                <w:rFonts w:ascii="Times New Roman" w:hAnsi="Times New Roman" w:cs="Times New Roman"/>
                <w:sz w:val="24"/>
                <w:szCs w:val="24"/>
              </w:rPr>
              <w:t>ақаулары. Ошақтықыртыстық</w:t>
            </w:r>
            <w:r w:rsidR="00253B06">
              <w:rPr>
                <w:rFonts w:ascii="Times New Roman" w:hAnsi="Times New Roman" w:cs="Times New Roman"/>
                <w:sz w:val="24"/>
                <w:szCs w:val="24"/>
                <w:lang w:val="kk-KZ"/>
              </w:rPr>
              <w:t xml:space="preserve"> </w:t>
            </w:r>
            <w:r w:rsidRPr="001A17D1">
              <w:rPr>
                <w:rFonts w:ascii="Times New Roman" w:hAnsi="Times New Roman" w:cs="Times New Roman"/>
                <w:sz w:val="24"/>
                <w:szCs w:val="24"/>
              </w:rPr>
              <w:t>дисплазиялар</w:t>
            </w:r>
          </w:p>
        </w:tc>
        <w:tc>
          <w:tcPr>
            <w:tcW w:w="567" w:type="dxa"/>
          </w:tcPr>
          <w:p w:rsidR="00DD213A" w:rsidRPr="001A17D1" w:rsidRDefault="00502B7C"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7" w:type="dxa"/>
          </w:tcPr>
          <w:p w:rsidR="00DD213A" w:rsidRPr="001A17D1" w:rsidRDefault="00DD213A" w:rsidP="00827F64">
            <w:pPr>
              <w:rPr>
                <w:rFonts w:ascii="Times New Roman" w:eastAsia="Calibri" w:hAnsi="Times New Roman" w:cs="Times New Roman"/>
                <w:bCs/>
                <w:spacing w:val="-1"/>
                <w:sz w:val="24"/>
                <w:szCs w:val="24"/>
              </w:rPr>
            </w:pPr>
          </w:p>
        </w:tc>
        <w:tc>
          <w:tcPr>
            <w:tcW w:w="584" w:type="dxa"/>
          </w:tcPr>
          <w:p w:rsidR="00DD213A" w:rsidRPr="001A17D1" w:rsidRDefault="00DD213A" w:rsidP="00827F64">
            <w:pPr>
              <w:rPr>
                <w:rFonts w:ascii="Times New Roman" w:eastAsia="Calibri" w:hAnsi="Times New Roman" w:cs="Times New Roman"/>
                <w:bCs/>
                <w:spacing w:val="-1"/>
                <w:sz w:val="24"/>
                <w:szCs w:val="24"/>
              </w:rPr>
            </w:pPr>
          </w:p>
        </w:tc>
        <w:tc>
          <w:tcPr>
            <w:tcW w:w="700" w:type="dxa"/>
          </w:tcPr>
          <w:p w:rsidR="00DD213A" w:rsidRPr="001A17D1" w:rsidRDefault="00AD713C"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4</w:t>
            </w:r>
          </w:p>
        </w:tc>
        <w:tc>
          <w:tcPr>
            <w:tcW w:w="851" w:type="dxa"/>
          </w:tcPr>
          <w:p w:rsidR="00DD213A" w:rsidRPr="001A17D1" w:rsidRDefault="0086014D"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2</w:t>
            </w:r>
          </w:p>
        </w:tc>
        <w:tc>
          <w:tcPr>
            <w:tcW w:w="2836" w:type="dxa"/>
            <w:vAlign w:val="center"/>
          </w:tcPr>
          <w:p w:rsidR="002308CE" w:rsidRPr="001A17D1" w:rsidRDefault="002308CE" w:rsidP="001A17D1">
            <w:pPr>
              <w:pStyle w:val="Default"/>
              <w:rPr>
                <w:color w:val="auto"/>
              </w:rPr>
            </w:pPr>
            <w:r w:rsidRPr="001A17D1">
              <w:rPr>
                <w:color w:val="auto"/>
              </w:rPr>
              <w:t xml:space="preserve">1. </w:t>
            </w:r>
            <w:r w:rsidR="00D85125" w:rsidRPr="00D85125">
              <w:rPr>
                <w:color w:val="auto"/>
              </w:rPr>
              <w:t>Сабақтыңт</w:t>
            </w:r>
            <w:r w:rsidR="00253B06">
              <w:rPr>
                <w:color w:val="auto"/>
                <w:lang w:val="kk-KZ"/>
              </w:rPr>
              <w:t xml:space="preserve"> </w:t>
            </w:r>
            <w:r w:rsidR="00D85125" w:rsidRPr="00D85125">
              <w:rPr>
                <w:color w:val="auto"/>
              </w:rPr>
              <w:t>ақырыбы</w:t>
            </w:r>
            <w:r w:rsidR="00253B06">
              <w:rPr>
                <w:color w:val="auto"/>
                <w:lang w:val="kk-KZ"/>
              </w:rPr>
              <w:t xml:space="preserve"> </w:t>
            </w:r>
            <w:r w:rsidR="00D85125" w:rsidRPr="00D85125">
              <w:rPr>
                <w:color w:val="auto"/>
              </w:rPr>
              <w:t>бойынша</w:t>
            </w:r>
            <w:r w:rsidR="00253B06">
              <w:rPr>
                <w:color w:val="auto"/>
                <w:lang w:val="kk-KZ"/>
              </w:rPr>
              <w:t xml:space="preserve"> </w:t>
            </w:r>
            <w:r w:rsidR="00D85125" w:rsidRPr="00D85125">
              <w:rPr>
                <w:color w:val="auto"/>
              </w:rPr>
              <w:t>сұхбаттасуға</w:t>
            </w:r>
            <w:r w:rsidR="00253B06">
              <w:rPr>
                <w:color w:val="auto"/>
                <w:lang w:val="kk-KZ"/>
              </w:rPr>
              <w:t xml:space="preserve"> </w:t>
            </w:r>
            <w:r w:rsidR="00D85125" w:rsidRPr="00D85125">
              <w:rPr>
                <w:color w:val="auto"/>
              </w:rPr>
              <w:t>дайын болу;</w:t>
            </w:r>
          </w:p>
          <w:p w:rsidR="00D85125" w:rsidRDefault="002308CE" w:rsidP="001A17D1">
            <w:pPr>
              <w:pStyle w:val="Default"/>
              <w:rPr>
                <w:color w:val="auto"/>
              </w:rPr>
            </w:pPr>
            <w:r w:rsidRPr="001A17D1">
              <w:rPr>
                <w:color w:val="auto"/>
              </w:rPr>
              <w:t xml:space="preserve">2. </w:t>
            </w:r>
            <w:r w:rsidR="00D85125" w:rsidRPr="00D85125">
              <w:rPr>
                <w:color w:val="auto"/>
              </w:rPr>
              <w:t>Неврологиялық</w:t>
            </w:r>
            <w:r w:rsidR="00253B06">
              <w:rPr>
                <w:color w:val="auto"/>
                <w:lang w:val="kk-KZ"/>
              </w:rPr>
              <w:t xml:space="preserve"> </w:t>
            </w:r>
            <w:r w:rsidR="00D85125" w:rsidRPr="00D85125">
              <w:rPr>
                <w:color w:val="auto"/>
              </w:rPr>
              <w:t>бөлімшедегі на</w:t>
            </w:r>
            <w:r w:rsidR="00D85125">
              <w:rPr>
                <w:color w:val="auto"/>
                <w:lang w:val="kk-KZ"/>
              </w:rPr>
              <w:t>у</w:t>
            </w:r>
            <w:r w:rsidR="00D85125" w:rsidRPr="00D85125">
              <w:rPr>
                <w:color w:val="auto"/>
              </w:rPr>
              <w:t>қастарға</w:t>
            </w:r>
            <w:r w:rsidR="00253B06">
              <w:rPr>
                <w:color w:val="auto"/>
                <w:lang w:val="kk-KZ"/>
              </w:rPr>
              <w:t xml:space="preserve"> </w:t>
            </w:r>
            <w:r w:rsidR="00D85125" w:rsidRPr="00D85125">
              <w:rPr>
                <w:color w:val="auto"/>
              </w:rPr>
              <w:t>курация</w:t>
            </w:r>
          </w:p>
          <w:p w:rsidR="002308CE" w:rsidRPr="001A17D1" w:rsidRDefault="002308CE" w:rsidP="001A17D1">
            <w:pPr>
              <w:pStyle w:val="Default"/>
              <w:rPr>
                <w:color w:val="auto"/>
              </w:rPr>
            </w:pPr>
            <w:r w:rsidRPr="001A17D1">
              <w:rPr>
                <w:color w:val="auto"/>
              </w:rPr>
              <w:t xml:space="preserve">3. </w:t>
            </w:r>
            <w:r w:rsidR="00D85125" w:rsidRPr="00D85125">
              <w:rPr>
                <w:color w:val="auto"/>
              </w:rPr>
              <w:t>Медициналы</w:t>
            </w:r>
            <w:r w:rsidR="00253B06">
              <w:rPr>
                <w:color w:val="auto"/>
                <w:lang w:val="kk-KZ"/>
              </w:rPr>
              <w:t xml:space="preserve"> </w:t>
            </w:r>
            <w:r w:rsidR="00D85125" w:rsidRPr="00D85125">
              <w:rPr>
                <w:color w:val="auto"/>
              </w:rPr>
              <w:t>ққұжаттаманы</w:t>
            </w:r>
            <w:r w:rsidR="00253B06">
              <w:rPr>
                <w:color w:val="auto"/>
                <w:lang w:val="kk-KZ"/>
              </w:rPr>
              <w:t xml:space="preserve"> </w:t>
            </w:r>
            <w:r w:rsidR="00D85125" w:rsidRPr="00D85125">
              <w:rPr>
                <w:color w:val="auto"/>
              </w:rPr>
              <w:t>ресімдеу;</w:t>
            </w:r>
          </w:p>
          <w:p w:rsidR="002308CE" w:rsidRPr="001A17D1" w:rsidRDefault="002308CE" w:rsidP="001A17D1">
            <w:pPr>
              <w:pStyle w:val="Default"/>
            </w:pPr>
            <w:r w:rsidRPr="001A17D1">
              <w:rPr>
                <w:color w:val="auto"/>
              </w:rPr>
              <w:t xml:space="preserve">4. </w:t>
            </w:r>
            <w:r w:rsidR="00D85125" w:rsidRPr="00D85125">
              <w:t>Аурухана</w:t>
            </w:r>
            <w:r w:rsidR="00253B06">
              <w:rPr>
                <w:lang w:val="kk-KZ"/>
              </w:rPr>
              <w:t xml:space="preserve"> </w:t>
            </w:r>
            <w:r w:rsidR="00D85125" w:rsidRPr="00D85125">
              <w:t>кестесі</w:t>
            </w:r>
            <w:r w:rsidR="00253B06">
              <w:rPr>
                <w:lang w:val="kk-KZ"/>
              </w:rPr>
              <w:t xml:space="preserve"> </w:t>
            </w:r>
            <w:r w:rsidR="00D85125" w:rsidRPr="00D85125">
              <w:t>бойынша</w:t>
            </w:r>
            <w:r w:rsidR="00253B06">
              <w:rPr>
                <w:lang w:val="kk-KZ"/>
              </w:rPr>
              <w:t xml:space="preserve"> </w:t>
            </w:r>
            <w:r w:rsidR="00D85125" w:rsidRPr="00D85125">
              <w:t>кезекшілік</w:t>
            </w:r>
            <w:r w:rsidRPr="001A17D1">
              <w:t xml:space="preserve">; </w:t>
            </w:r>
          </w:p>
          <w:p w:rsidR="00DD213A" w:rsidRPr="001A17D1" w:rsidRDefault="002308CE" w:rsidP="001A17D1">
            <w:pPr>
              <w:rPr>
                <w:rFonts w:ascii="Times New Roman" w:hAnsi="Times New Roman" w:cs="Times New Roman"/>
                <w:sz w:val="24"/>
                <w:szCs w:val="24"/>
              </w:rPr>
            </w:pPr>
            <w:r w:rsidRPr="001A17D1">
              <w:rPr>
                <w:rFonts w:ascii="Times New Roman" w:hAnsi="Times New Roman" w:cs="Times New Roman"/>
                <w:sz w:val="24"/>
                <w:szCs w:val="24"/>
              </w:rPr>
              <w:t>5. Тақырып</w:t>
            </w:r>
            <w:r w:rsidR="00253B06">
              <w:rPr>
                <w:rFonts w:ascii="Times New Roman" w:hAnsi="Times New Roman" w:cs="Times New Roman"/>
                <w:sz w:val="24"/>
                <w:szCs w:val="24"/>
                <w:lang w:val="kk-KZ"/>
              </w:rPr>
              <w:t xml:space="preserve"> </w:t>
            </w:r>
            <w:r w:rsidRPr="001A17D1">
              <w:rPr>
                <w:rFonts w:ascii="Times New Roman" w:hAnsi="Times New Roman" w:cs="Times New Roman"/>
                <w:sz w:val="24"/>
                <w:szCs w:val="24"/>
              </w:rPr>
              <w:t>бойынша</w:t>
            </w:r>
            <w:r w:rsidR="00253B06">
              <w:rPr>
                <w:rFonts w:ascii="Times New Roman" w:hAnsi="Times New Roman" w:cs="Times New Roman"/>
                <w:sz w:val="24"/>
                <w:szCs w:val="24"/>
                <w:lang w:val="kk-KZ"/>
              </w:rPr>
              <w:t xml:space="preserve"> </w:t>
            </w:r>
            <w:r w:rsidRPr="001A17D1">
              <w:rPr>
                <w:rFonts w:ascii="Times New Roman" w:hAnsi="Times New Roman" w:cs="Times New Roman"/>
                <w:sz w:val="24"/>
                <w:szCs w:val="24"/>
              </w:rPr>
              <w:t>ғылыми</w:t>
            </w:r>
            <w:r w:rsidR="00253B06">
              <w:rPr>
                <w:rFonts w:ascii="Times New Roman" w:hAnsi="Times New Roman" w:cs="Times New Roman"/>
                <w:sz w:val="24"/>
                <w:szCs w:val="24"/>
                <w:lang w:val="kk-KZ"/>
              </w:rPr>
              <w:t xml:space="preserve"> </w:t>
            </w:r>
            <w:r w:rsidRPr="001A17D1">
              <w:rPr>
                <w:rFonts w:ascii="Times New Roman" w:hAnsi="Times New Roman" w:cs="Times New Roman"/>
                <w:sz w:val="24"/>
                <w:szCs w:val="24"/>
              </w:rPr>
              <w:t>әдебиеттермен</w:t>
            </w:r>
            <w:r w:rsidR="00253B06">
              <w:rPr>
                <w:rFonts w:ascii="Times New Roman" w:hAnsi="Times New Roman" w:cs="Times New Roman"/>
                <w:sz w:val="24"/>
                <w:szCs w:val="24"/>
                <w:lang w:val="kk-KZ"/>
              </w:rPr>
              <w:t xml:space="preserve"> </w:t>
            </w:r>
            <w:r w:rsidRPr="001A17D1">
              <w:rPr>
                <w:rFonts w:ascii="Times New Roman" w:hAnsi="Times New Roman" w:cs="Times New Roman"/>
                <w:sz w:val="24"/>
                <w:szCs w:val="24"/>
              </w:rPr>
              <w:t>жұмыс</w:t>
            </w:r>
          </w:p>
        </w:tc>
      </w:tr>
      <w:tr w:rsidR="00DE0A24" w:rsidRPr="001A17D1" w:rsidTr="00253B06">
        <w:trPr>
          <w:cantSplit/>
          <w:trHeight w:val="766"/>
        </w:trPr>
        <w:tc>
          <w:tcPr>
            <w:tcW w:w="842" w:type="dxa"/>
          </w:tcPr>
          <w:p w:rsidR="00DD213A" w:rsidRPr="001A17D1" w:rsidRDefault="00DD213A"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1.3</w:t>
            </w:r>
          </w:p>
        </w:tc>
        <w:tc>
          <w:tcPr>
            <w:tcW w:w="3080" w:type="dxa"/>
          </w:tcPr>
          <w:p w:rsidR="00DD213A" w:rsidRPr="001A17D1" w:rsidRDefault="00831AC3" w:rsidP="00827F64">
            <w:pPr>
              <w:rPr>
                <w:rFonts w:ascii="Times New Roman" w:hAnsi="Times New Roman" w:cs="Times New Roman"/>
                <w:sz w:val="24"/>
                <w:szCs w:val="24"/>
              </w:rPr>
            </w:pPr>
            <w:r w:rsidRPr="00831AC3">
              <w:rPr>
                <w:rFonts w:ascii="Times New Roman" w:hAnsi="Times New Roman" w:cs="Times New Roman"/>
                <w:sz w:val="24"/>
                <w:szCs w:val="24"/>
              </w:rPr>
              <w:t>Ертежастағы</w:t>
            </w:r>
            <w:r w:rsidR="00D731B1">
              <w:rPr>
                <w:rFonts w:ascii="Times New Roman" w:hAnsi="Times New Roman" w:cs="Times New Roman"/>
                <w:sz w:val="24"/>
                <w:szCs w:val="24"/>
                <w:lang w:val="kk-KZ"/>
              </w:rPr>
              <w:t xml:space="preserve"> </w:t>
            </w:r>
            <w:r w:rsidRPr="00831AC3">
              <w:rPr>
                <w:rFonts w:ascii="Times New Roman" w:hAnsi="Times New Roman" w:cs="Times New Roman"/>
                <w:sz w:val="24"/>
                <w:szCs w:val="24"/>
              </w:rPr>
              <w:t>балалардың</w:t>
            </w:r>
            <w:r w:rsidR="00D731B1">
              <w:rPr>
                <w:rFonts w:ascii="Times New Roman" w:hAnsi="Times New Roman" w:cs="Times New Roman"/>
                <w:sz w:val="24"/>
                <w:szCs w:val="24"/>
                <w:lang w:val="kk-KZ"/>
              </w:rPr>
              <w:t xml:space="preserve"> </w:t>
            </w:r>
            <w:r w:rsidRPr="00831AC3">
              <w:rPr>
                <w:rFonts w:ascii="Times New Roman" w:hAnsi="Times New Roman" w:cs="Times New Roman"/>
                <w:sz w:val="24"/>
                <w:szCs w:val="24"/>
              </w:rPr>
              <w:t>жүйке</w:t>
            </w:r>
            <w:r w:rsidR="00D731B1">
              <w:rPr>
                <w:rFonts w:ascii="Times New Roman" w:hAnsi="Times New Roman" w:cs="Times New Roman"/>
                <w:sz w:val="24"/>
                <w:szCs w:val="24"/>
                <w:lang w:val="kk-KZ"/>
              </w:rPr>
              <w:t>-</w:t>
            </w:r>
            <w:r w:rsidRPr="00831AC3">
              <w:rPr>
                <w:rFonts w:ascii="Times New Roman" w:hAnsi="Times New Roman" w:cs="Times New Roman"/>
                <w:sz w:val="24"/>
                <w:szCs w:val="24"/>
              </w:rPr>
              <w:t>жүйесінің</w:t>
            </w:r>
            <w:r w:rsidR="00D731B1">
              <w:rPr>
                <w:rFonts w:ascii="Times New Roman" w:hAnsi="Times New Roman" w:cs="Times New Roman"/>
                <w:sz w:val="24"/>
                <w:szCs w:val="24"/>
                <w:lang w:val="kk-KZ"/>
              </w:rPr>
              <w:t xml:space="preserve"> </w:t>
            </w:r>
            <w:r w:rsidRPr="00831AC3">
              <w:rPr>
                <w:rFonts w:ascii="Times New Roman" w:hAnsi="Times New Roman" w:cs="Times New Roman"/>
                <w:sz w:val="24"/>
                <w:szCs w:val="24"/>
              </w:rPr>
              <w:t>аурулары. Жүйке</w:t>
            </w:r>
            <w:r w:rsidR="00D731B1">
              <w:rPr>
                <w:rFonts w:ascii="Times New Roman" w:hAnsi="Times New Roman" w:cs="Times New Roman"/>
                <w:sz w:val="24"/>
                <w:szCs w:val="24"/>
                <w:lang w:val="kk-KZ"/>
              </w:rPr>
              <w:t>-</w:t>
            </w:r>
            <w:r w:rsidRPr="00831AC3">
              <w:rPr>
                <w:rFonts w:ascii="Times New Roman" w:hAnsi="Times New Roman" w:cs="Times New Roman"/>
                <w:sz w:val="24"/>
                <w:szCs w:val="24"/>
              </w:rPr>
              <w:t>жүйесінің</w:t>
            </w:r>
            <w:r w:rsidR="00D731B1">
              <w:rPr>
                <w:rFonts w:ascii="Times New Roman" w:hAnsi="Times New Roman" w:cs="Times New Roman"/>
                <w:sz w:val="24"/>
                <w:szCs w:val="24"/>
                <w:lang w:val="kk-KZ"/>
              </w:rPr>
              <w:t xml:space="preserve"> </w:t>
            </w:r>
            <w:r w:rsidRPr="00831AC3">
              <w:rPr>
                <w:rFonts w:ascii="Times New Roman" w:hAnsi="Times New Roman" w:cs="Times New Roman"/>
                <w:sz w:val="24"/>
                <w:szCs w:val="24"/>
              </w:rPr>
              <w:t>құрсақішілік</w:t>
            </w:r>
            <w:r w:rsidR="00253B06">
              <w:rPr>
                <w:rFonts w:ascii="Times New Roman" w:hAnsi="Times New Roman" w:cs="Times New Roman"/>
                <w:sz w:val="24"/>
                <w:szCs w:val="24"/>
                <w:lang w:val="kk-KZ"/>
              </w:rPr>
              <w:t xml:space="preserve"> </w:t>
            </w:r>
            <w:r w:rsidRPr="00831AC3">
              <w:rPr>
                <w:rFonts w:ascii="Times New Roman" w:hAnsi="Times New Roman" w:cs="Times New Roman"/>
                <w:sz w:val="24"/>
                <w:szCs w:val="24"/>
              </w:rPr>
              <w:t>инфекциялық</w:t>
            </w:r>
            <w:r w:rsidR="00253B06">
              <w:rPr>
                <w:rFonts w:ascii="Times New Roman" w:hAnsi="Times New Roman" w:cs="Times New Roman"/>
                <w:sz w:val="24"/>
                <w:szCs w:val="24"/>
                <w:lang w:val="kk-KZ"/>
              </w:rPr>
              <w:t xml:space="preserve"> </w:t>
            </w:r>
            <w:r w:rsidRPr="00831AC3">
              <w:rPr>
                <w:rFonts w:ascii="Times New Roman" w:hAnsi="Times New Roman" w:cs="Times New Roman"/>
                <w:sz w:val="24"/>
                <w:szCs w:val="24"/>
              </w:rPr>
              <w:t xml:space="preserve">зақымдануы. </w:t>
            </w:r>
            <w:r w:rsidR="00253B06" w:rsidRPr="00831AC3">
              <w:rPr>
                <w:rFonts w:ascii="Times New Roman" w:hAnsi="Times New Roman" w:cs="Times New Roman"/>
                <w:sz w:val="24"/>
                <w:szCs w:val="24"/>
              </w:rPr>
              <w:t>К</w:t>
            </w:r>
            <w:r w:rsidRPr="00831AC3">
              <w:rPr>
                <w:rFonts w:ascii="Times New Roman" w:hAnsi="Times New Roman" w:cs="Times New Roman"/>
                <w:sz w:val="24"/>
                <w:szCs w:val="24"/>
              </w:rPr>
              <w:t>линикалық</w:t>
            </w:r>
            <w:r w:rsidR="00253B06">
              <w:rPr>
                <w:rFonts w:ascii="Times New Roman" w:hAnsi="Times New Roman" w:cs="Times New Roman"/>
                <w:sz w:val="24"/>
                <w:szCs w:val="24"/>
                <w:lang w:val="kk-KZ"/>
              </w:rPr>
              <w:t xml:space="preserve"> </w:t>
            </w:r>
            <w:r w:rsidRPr="00831AC3">
              <w:rPr>
                <w:rFonts w:ascii="Times New Roman" w:hAnsi="Times New Roman" w:cs="Times New Roman"/>
                <w:sz w:val="24"/>
                <w:szCs w:val="24"/>
              </w:rPr>
              <w:t>формалары. Диагностикасы. нәтижелері</w:t>
            </w:r>
          </w:p>
        </w:tc>
        <w:tc>
          <w:tcPr>
            <w:tcW w:w="567" w:type="dxa"/>
          </w:tcPr>
          <w:p w:rsidR="00DD213A" w:rsidRPr="001A17D1" w:rsidRDefault="00DD213A" w:rsidP="00827F64">
            <w:pPr>
              <w:rPr>
                <w:rFonts w:ascii="Times New Roman" w:eastAsia="Calibri" w:hAnsi="Times New Roman" w:cs="Times New Roman"/>
                <w:bCs/>
                <w:spacing w:val="-1"/>
                <w:sz w:val="24"/>
                <w:szCs w:val="24"/>
              </w:rPr>
            </w:pPr>
          </w:p>
        </w:tc>
        <w:tc>
          <w:tcPr>
            <w:tcW w:w="567" w:type="dxa"/>
          </w:tcPr>
          <w:p w:rsidR="00DD213A"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584" w:type="dxa"/>
          </w:tcPr>
          <w:p w:rsidR="00DD213A" w:rsidRPr="001A17D1" w:rsidRDefault="00DD213A" w:rsidP="00827F64">
            <w:pPr>
              <w:rPr>
                <w:rFonts w:ascii="Times New Roman" w:eastAsia="Calibri" w:hAnsi="Times New Roman" w:cs="Times New Roman"/>
                <w:bCs/>
                <w:spacing w:val="-1"/>
                <w:sz w:val="24"/>
                <w:szCs w:val="24"/>
              </w:rPr>
            </w:pPr>
          </w:p>
        </w:tc>
        <w:tc>
          <w:tcPr>
            <w:tcW w:w="700" w:type="dxa"/>
          </w:tcPr>
          <w:p w:rsidR="00DD213A" w:rsidRPr="001A17D1" w:rsidRDefault="00DD213A" w:rsidP="00827F64">
            <w:pPr>
              <w:rPr>
                <w:rFonts w:ascii="Times New Roman" w:eastAsia="Calibri" w:hAnsi="Times New Roman" w:cs="Times New Roman"/>
                <w:bCs/>
                <w:spacing w:val="-1"/>
                <w:sz w:val="24"/>
                <w:szCs w:val="24"/>
              </w:rPr>
            </w:pPr>
          </w:p>
        </w:tc>
        <w:tc>
          <w:tcPr>
            <w:tcW w:w="851" w:type="dxa"/>
          </w:tcPr>
          <w:p w:rsidR="00DD213A" w:rsidRPr="001A17D1" w:rsidRDefault="00AA3FB5"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836" w:type="dxa"/>
            <w:vAlign w:val="center"/>
          </w:tcPr>
          <w:p w:rsidR="00831AC3" w:rsidRPr="00831AC3" w:rsidRDefault="00831AC3" w:rsidP="00831AC3">
            <w:pPr>
              <w:pStyle w:val="Default"/>
              <w:rPr>
                <w:color w:val="auto"/>
              </w:rPr>
            </w:pPr>
            <w:r w:rsidRPr="00831AC3">
              <w:rPr>
                <w:color w:val="auto"/>
              </w:rPr>
              <w:t>1 Сабақтың</w:t>
            </w:r>
            <w:r w:rsidR="00D731B1">
              <w:rPr>
                <w:color w:val="auto"/>
                <w:lang w:val="kk-KZ"/>
              </w:rPr>
              <w:t xml:space="preserve"> </w:t>
            </w:r>
            <w:r w:rsidRPr="00831AC3">
              <w:rPr>
                <w:color w:val="auto"/>
              </w:rPr>
              <w:t>тақырыбы</w:t>
            </w:r>
            <w:r w:rsidR="00D731B1">
              <w:rPr>
                <w:color w:val="auto"/>
                <w:lang w:val="kk-KZ"/>
              </w:rPr>
              <w:t xml:space="preserve"> </w:t>
            </w:r>
            <w:r w:rsidRPr="00831AC3">
              <w:rPr>
                <w:color w:val="auto"/>
              </w:rPr>
              <w:t>бойынша</w:t>
            </w:r>
            <w:r w:rsidR="00D731B1">
              <w:rPr>
                <w:color w:val="auto"/>
                <w:lang w:val="kk-KZ"/>
              </w:rPr>
              <w:t xml:space="preserve"> </w:t>
            </w:r>
            <w:r w:rsidRPr="00831AC3">
              <w:rPr>
                <w:color w:val="auto"/>
              </w:rPr>
              <w:t>сұхбаттасуға</w:t>
            </w:r>
            <w:r w:rsidR="00D731B1">
              <w:rPr>
                <w:color w:val="auto"/>
                <w:lang w:val="kk-KZ"/>
              </w:rPr>
              <w:t xml:space="preserve"> </w:t>
            </w:r>
            <w:r w:rsidRPr="00831AC3">
              <w:rPr>
                <w:color w:val="auto"/>
              </w:rPr>
              <w:t>дайын болу;</w:t>
            </w:r>
          </w:p>
          <w:p w:rsidR="00831AC3" w:rsidRPr="00831AC3" w:rsidRDefault="00831AC3" w:rsidP="00831AC3">
            <w:pPr>
              <w:pStyle w:val="Default"/>
              <w:rPr>
                <w:color w:val="auto"/>
              </w:rPr>
            </w:pPr>
            <w:r w:rsidRPr="00831AC3">
              <w:rPr>
                <w:color w:val="auto"/>
              </w:rPr>
              <w:t>2. Неврологиялық</w:t>
            </w:r>
            <w:r w:rsidR="00D731B1">
              <w:rPr>
                <w:color w:val="auto"/>
                <w:lang w:val="kk-KZ"/>
              </w:rPr>
              <w:t xml:space="preserve"> </w:t>
            </w:r>
            <w:r w:rsidRPr="00831AC3">
              <w:rPr>
                <w:color w:val="auto"/>
              </w:rPr>
              <w:t>бөлімшедегі</w:t>
            </w:r>
            <w:r w:rsidR="00D731B1">
              <w:rPr>
                <w:color w:val="auto"/>
                <w:lang w:val="kk-KZ"/>
              </w:rPr>
              <w:t xml:space="preserve"> </w:t>
            </w:r>
            <w:r w:rsidRPr="00831AC3">
              <w:rPr>
                <w:color w:val="auto"/>
              </w:rPr>
              <w:t>науқастарға  курация;</w:t>
            </w:r>
          </w:p>
          <w:p w:rsidR="00831AC3" w:rsidRPr="00831AC3" w:rsidRDefault="00831AC3" w:rsidP="00831AC3">
            <w:pPr>
              <w:pStyle w:val="Default"/>
              <w:rPr>
                <w:color w:val="auto"/>
              </w:rPr>
            </w:pPr>
            <w:r w:rsidRPr="00831AC3">
              <w:rPr>
                <w:color w:val="auto"/>
              </w:rPr>
              <w:t>3. Медициналық</w:t>
            </w:r>
            <w:r w:rsidR="00D731B1">
              <w:rPr>
                <w:color w:val="auto"/>
                <w:lang w:val="kk-KZ"/>
              </w:rPr>
              <w:t xml:space="preserve"> </w:t>
            </w:r>
            <w:r w:rsidRPr="00831AC3">
              <w:rPr>
                <w:color w:val="auto"/>
              </w:rPr>
              <w:t>құжаттаманы</w:t>
            </w:r>
            <w:r w:rsidR="00D731B1">
              <w:rPr>
                <w:color w:val="auto"/>
                <w:lang w:val="kk-KZ"/>
              </w:rPr>
              <w:t xml:space="preserve"> </w:t>
            </w:r>
            <w:r w:rsidRPr="00831AC3">
              <w:rPr>
                <w:color w:val="auto"/>
              </w:rPr>
              <w:t>рәсімдеу;</w:t>
            </w:r>
          </w:p>
          <w:p w:rsidR="00831AC3" w:rsidRPr="00831AC3" w:rsidRDefault="00831AC3" w:rsidP="00831AC3">
            <w:pPr>
              <w:pStyle w:val="Default"/>
              <w:rPr>
                <w:color w:val="auto"/>
              </w:rPr>
            </w:pPr>
            <w:r w:rsidRPr="00831AC3">
              <w:rPr>
                <w:color w:val="auto"/>
              </w:rPr>
              <w:t>4. Аурухана</w:t>
            </w:r>
            <w:r w:rsidR="00D731B1">
              <w:rPr>
                <w:color w:val="auto"/>
                <w:lang w:val="kk-KZ"/>
              </w:rPr>
              <w:t xml:space="preserve"> </w:t>
            </w:r>
            <w:r w:rsidRPr="00831AC3">
              <w:rPr>
                <w:color w:val="auto"/>
              </w:rPr>
              <w:t>кестесі</w:t>
            </w:r>
            <w:r w:rsidR="00D731B1">
              <w:rPr>
                <w:color w:val="auto"/>
                <w:lang w:val="kk-KZ"/>
              </w:rPr>
              <w:t xml:space="preserve"> </w:t>
            </w:r>
            <w:r w:rsidRPr="00831AC3">
              <w:rPr>
                <w:color w:val="auto"/>
              </w:rPr>
              <w:t>бойынша</w:t>
            </w:r>
            <w:r w:rsidR="00D731B1">
              <w:rPr>
                <w:color w:val="auto"/>
                <w:lang w:val="kk-KZ"/>
              </w:rPr>
              <w:t xml:space="preserve"> </w:t>
            </w:r>
            <w:r w:rsidRPr="00831AC3">
              <w:rPr>
                <w:color w:val="auto"/>
              </w:rPr>
              <w:t>кезекшілік;</w:t>
            </w:r>
          </w:p>
          <w:p w:rsidR="00DD213A" w:rsidRPr="001A17D1" w:rsidRDefault="00831AC3" w:rsidP="00831AC3">
            <w:pPr>
              <w:rPr>
                <w:rFonts w:ascii="Times New Roman" w:hAnsi="Times New Roman" w:cs="Times New Roman"/>
                <w:sz w:val="24"/>
                <w:szCs w:val="24"/>
              </w:rPr>
            </w:pPr>
            <w:r w:rsidRPr="00831AC3">
              <w:t>5</w:t>
            </w:r>
            <w:r w:rsidRPr="00831AC3">
              <w:rPr>
                <w:rFonts w:ascii="Times New Roman" w:hAnsi="Times New Roman" w:cs="Times New Roman"/>
              </w:rPr>
              <w:t>. Тақырып</w:t>
            </w:r>
            <w:r w:rsidR="00D731B1">
              <w:rPr>
                <w:rFonts w:ascii="Times New Roman" w:hAnsi="Times New Roman" w:cs="Times New Roman"/>
                <w:lang w:val="kk-KZ"/>
              </w:rPr>
              <w:t xml:space="preserve"> </w:t>
            </w:r>
            <w:r w:rsidRPr="00831AC3">
              <w:rPr>
                <w:rFonts w:ascii="Times New Roman" w:hAnsi="Times New Roman" w:cs="Times New Roman"/>
              </w:rPr>
              <w:t>бойынша</w:t>
            </w:r>
            <w:r w:rsidR="00D731B1">
              <w:rPr>
                <w:rFonts w:ascii="Times New Roman" w:hAnsi="Times New Roman" w:cs="Times New Roman"/>
                <w:lang w:val="kk-KZ"/>
              </w:rPr>
              <w:t xml:space="preserve"> </w:t>
            </w:r>
            <w:r w:rsidRPr="00831AC3">
              <w:rPr>
                <w:rFonts w:ascii="Times New Roman" w:hAnsi="Times New Roman" w:cs="Times New Roman"/>
              </w:rPr>
              <w:t>ғылыми</w:t>
            </w:r>
            <w:r w:rsidR="00D731B1">
              <w:rPr>
                <w:rFonts w:ascii="Times New Roman" w:hAnsi="Times New Roman" w:cs="Times New Roman"/>
                <w:lang w:val="kk-KZ"/>
              </w:rPr>
              <w:t xml:space="preserve"> </w:t>
            </w:r>
            <w:r w:rsidRPr="00831AC3">
              <w:rPr>
                <w:rFonts w:ascii="Times New Roman" w:hAnsi="Times New Roman" w:cs="Times New Roman"/>
              </w:rPr>
              <w:t>әдебиеттермен</w:t>
            </w:r>
            <w:r w:rsidR="00D731B1">
              <w:rPr>
                <w:rFonts w:ascii="Times New Roman" w:hAnsi="Times New Roman" w:cs="Times New Roman"/>
                <w:lang w:val="kk-KZ"/>
              </w:rPr>
              <w:t xml:space="preserve"> </w:t>
            </w:r>
            <w:r w:rsidRPr="00831AC3">
              <w:rPr>
                <w:rFonts w:ascii="Times New Roman" w:hAnsi="Times New Roman" w:cs="Times New Roman"/>
              </w:rPr>
              <w:t>жұмыс</w:t>
            </w:r>
          </w:p>
        </w:tc>
      </w:tr>
      <w:tr w:rsidR="00DE0A24" w:rsidRPr="001A17D1" w:rsidTr="00253B06">
        <w:trPr>
          <w:cantSplit/>
          <w:trHeight w:val="766"/>
        </w:trPr>
        <w:tc>
          <w:tcPr>
            <w:tcW w:w="842"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1.4</w:t>
            </w:r>
          </w:p>
        </w:tc>
        <w:tc>
          <w:tcPr>
            <w:tcW w:w="3080" w:type="dxa"/>
          </w:tcPr>
          <w:p w:rsidR="00D533DF" w:rsidRPr="001A17D1" w:rsidRDefault="00831AC3" w:rsidP="00827F64">
            <w:pPr>
              <w:rPr>
                <w:rFonts w:ascii="Times New Roman" w:hAnsi="Times New Roman" w:cs="Times New Roman"/>
                <w:sz w:val="24"/>
                <w:szCs w:val="24"/>
              </w:rPr>
            </w:pPr>
            <w:r w:rsidRPr="00831AC3">
              <w:rPr>
                <w:rFonts w:ascii="Times New Roman" w:hAnsi="Times New Roman" w:cs="Times New Roman"/>
                <w:sz w:val="24"/>
                <w:szCs w:val="24"/>
              </w:rPr>
              <w:t>Нейроинфекция. Вирустық</w:t>
            </w:r>
            <w:r w:rsidR="00D731B1">
              <w:rPr>
                <w:rFonts w:ascii="Times New Roman" w:hAnsi="Times New Roman" w:cs="Times New Roman"/>
                <w:sz w:val="24"/>
                <w:szCs w:val="24"/>
                <w:lang w:val="kk-KZ"/>
              </w:rPr>
              <w:t xml:space="preserve"> </w:t>
            </w:r>
            <w:r w:rsidRPr="00831AC3">
              <w:rPr>
                <w:rFonts w:ascii="Times New Roman" w:hAnsi="Times New Roman" w:cs="Times New Roman"/>
                <w:sz w:val="24"/>
                <w:szCs w:val="24"/>
              </w:rPr>
              <w:t>және</w:t>
            </w:r>
            <w:r w:rsidR="00D731B1">
              <w:rPr>
                <w:rFonts w:ascii="Times New Roman" w:hAnsi="Times New Roman" w:cs="Times New Roman"/>
                <w:sz w:val="24"/>
                <w:szCs w:val="24"/>
                <w:lang w:val="kk-KZ"/>
              </w:rPr>
              <w:t xml:space="preserve"> </w:t>
            </w:r>
            <w:r w:rsidRPr="00831AC3">
              <w:rPr>
                <w:rFonts w:ascii="Times New Roman" w:hAnsi="Times New Roman" w:cs="Times New Roman"/>
                <w:sz w:val="24"/>
                <w:szCs w:val="24"/>
              </w:rPr>
              <w:t>бактериялық</w:t>
            </w:r>
            <w:r w:rsidR="00D731B1">
              <w:rPr>
                <w:rFonts w:ascii="Times New Roman" w:hAnsi="Times New Roman" w:cs="Times New Roman"/>
                <w:sz w:val="24"/>
                <w:szCs w:val="24"/>
                <w:lang w:val="kk-KZ"/>
              </w:rPr>
              <w:t xml:space="preserve"> </w:t>
            </w:r>
            <w:r w:rsidRPr="00831AC3">
              <w:rPr>
                <w:rFonts w:ascii="Times New Roman" w:hAnsi="Times New Roman" w:cs="Times New Roman"/>
                <w:sz w:val="24"/>
                <w:szCs w:val="24"/>
              </w:rPr>
              <w:t xml:space="preserve">нейроинфекциялар. </w:t>
            </w:r>
            <w:r w:rsidR="00D731B1" w:rsidRPr="00831AC3">
              <w:rPr>
                <w:rFonts w:ascii="Times New Roman" w:hAnsi="Times New Roman" w:cs="Times New Roman"/>
                <w:sz w:val="24"/>
                <w:szCs w:val="24"/>
              </w:rPr>
              <w:t>К</w:t>
            </w:r>
            <w:r w:rsidRPr="00831AC3">
              <w:rPr>
                <w:rFonts w:ascii="Times New Roman" w:hAnsi="Times New Roman" w:cs="Times New Roman"/>
                <w:sz w:val="24"/>
                <w:szCs w:val="24"/>
              </w:rPr>
              <w:t>линикалық</w:t>
            </w:r>
            <w:r w:rsidR="00D731B1">
              <w:rPr>
                <w:rFonts w:ascii="Times New Roman" w:hAnsi="Times New Roman" w:cs="Times New Roman"/>
                <w:sz w:val="24"/>
                <w:szCs w:val="24"/>
                <w:lang w:val="kk-KZ"/>
              </w:rPr>
              <w:t xml:space="preserve"> </w:t>
            </w:r>
            <w:r w:rsidRPr="00831AC3">
              <w:rPr>
                <w:rFonts w:ascii="Times New Roman" w:hAnsi="Times New Roman" w:cs="Times New Roman"/>
                <w:sz w:val="24"/>
                <w:szCs w:val="24"/>
              </w:rPr>
              <w:t>формалары. нәтижелері</w:t>
            </w: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67"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584" w:type="dxa"/>
          </w:tcPr>
          <w:p w:rsidR="00D533DF" w:rsidRPr="001A17D1" w:rsidRDefault="00A64A4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700" w:type="dxa"/>
          </w:tcPr>
          <w:p w:rsidR="00D533DF" w:rsidRPr="001A17D1" w:rsidRDefault="00D533DF" w:rsidP="00827F64">
            <w:pPr>
              <w:rPr>
                <w:rFonts w:ascii="Times New Roman" w:eastAsia="Calibri" w:hAnsi="Times New Roman" w:cs="Times New Roman"/>
                <w:bCs/>
                <w:spacing w:val="-1"/>
                <w:sz w:val="24"/>
                <w:szCs w:val="24"/>
              </w:rPr>
            </w:pPr>
          </w:p>
        </w:tc>
        <w:tc>
          <w:tcPr>
            <w:tcW w:w="851"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836" w:type="dxa"/>
            <w:vAlign w:val="center"/>
          </w:tcPr>
          <w:p w:rsidR="00831AC3" w:rsidRPr="00831AC3" w:rsidRDefault="00831AC3" w:rsidP="00831AC3">
            <w:pPr>
              <w:pStyle w:val="Default"/>
              <w:rPr>
                <w:color w:val="auto"/>
              </w:rPr>
            </w:pPr>
            <w:r w:rsidRPr="00831AC3">
              <w:rPr>
                <w:color w:val="auto"/>
              </w:rPr>
              <w:t>1 Сабақтың</w:t>
            </w:r>
            <w:r w:rsidR="00D731B1">
              <w:rPr>
                <w:color w:val="auto"/>
                <w:lang w:val="kk-KZ"/>
              </w:rPr>
              <w:t xml:space="preserve"> </w:t>
            </w:r>
            <w:r w:rsidRPr="00831AC3">
              <w:rPr>
                <w:color w:val="auto"/>
              </w:rPr>
              <w:t>тақырыбы</w:t>
            </w:r>
            <w:r w:rsidR="00D731B1">
              <w:rPr>
                <w:color w:val="auto"/>
                <w:lang w:val="kk-KZ"/>
              </w:rPr>
              <w:t xml:space="preserve"> </w:t>
            </w:r>
            <w:r w:rsidRPr="00831AC3">
              <w:rPr>
                <w:color w:val="auto"/>
              </w:rPr>
              <w:t>бойынша</w:t>
            </w:r>
            <w:r w:rsidR="00D731B1">
              <w:rPr>
                <w:color w:val="auto"/>
                <w:lang w:val="kk-KZ"/>
              </w:rPr>
              <w:t xml:space="preserve"> </w:t>
            </w:r>
            <w:r w:rsidRPr="00831AC3">
              <w:rPr>
                <w:color w:val="auto"/>
              </w:rPr>
              <w:t>сұхбаттасуға</w:t>
            </w:r>
            <w:r w:rsidR="00D731B1">
              <w:rPr>
                <w:color w:val="auto"/>
                <w:lang w:val="kk-KZ"/>
              </w:rPr>
              <w:t xml:space="preserve"> </w:t>
            </w:r>
            <w:r w:rsidRPr="00831AC3">
              <w:rPr>
                <w:color w:val="auto"/>
              </w:rPr>
              <w:t>дайын болу;</w:t>
            </w:r>
          </w:p>
          <w:p w:rsidR="00831AC3" w:rsidRPr="00831AC3" w:rsidRDefault="00831AC3" w:rsidP="00831AC3">
            <w:pPr>
              <w:pStyle w:val="Default"/>
              <w:rPr>
                <w:color w:val="auto"/>
              </w:rPr>
            </w:pPr>
            <w:r w:rsidRPr="00831AC3">
              <w:rPr>
                <w:color w:val="auto"/>
              </w:rPr>
              <w:t>2. Неврологиялық</w:t>
            </w:r>
            <w:r w:rsidR="00D731B1">
              <w:rPr>
                <w:color w:val="auto"/>
                <w:lang w:val="kk-KZ"/>
              </w:rPr>
              <w:t xml:space="preserve"> </w:t>
            </w:r>
            <w:r w:rsidRPr="00831AC3">
              <w:rPr>
                <w:color w:val="auto"/>
              </w:rPr>
              <w:t>бөлімшедегі</w:t>
            </w:r>
            <w:r w:rsidR="00D731B1">
              <w:rPr>
                <w:color w:val="auto"/>
                <w:lang w:val="kk-KZ"/>
              </w:rPr>
              <w:t xml:space="preserve"> </w:t>
            </w:r>
            <w:r w:rsidRPr="00831AC3">
              <w:rPr>
                <w:color w:val="auto"/>
              </w:rPr>
              <w:t>науқастарға  курация;</w:t>
            </w:r>
          </w:p>
          <w:p w:rsidR="00831AC3" w:rsidRPr="00831AC3" w:rsidRDefault="00831AC3" w:rsidP="00831AC3">
            <w:pPr>
              <w:pStyle w:val="Default"/>
              <w:rPr>
                <w:color w:val="auto"/>
              </w:rPr>
            </w:pPr>
            <w:r w:rsidRPr="00831AC3">
              <w:rPr>
                <w:color w:val="auto"/>
              </w:rPr>
              <w:t>3. Медициналық</w:t>
            </w:r>
            <w:r w:rsidR="00D731B1">
              <w:rPr>
                <w:color w:val="auto"/>
                <w:lang w:val="kk-KZ"/>
              </w:rPr>
              <w:t xml:space="preserve"> </w:t>
            </w:r>
            <w:r w:rsidRPr="00831AC3">
              <w:rPr>
                <w:color w:val="auto"/>
              </w:rPr>
              <w:t>құжаттаманы</w:t>
            </w:r>
            <w:r w:rsidR="00D731B1">
              <w:rPr>
                <w:color w:val="auto"/>
                <w:lang w:val="kk-KZ"/>
              </w:rPr>
              <w:t xml:space="preserve"> </w:t>
            </w:r>
            <w:r w:rsidRPr="00831AC3">
              <w:rPr>
                <w:color w:val="auto"/>
              </w:rPr>
              <w:t>рәсімдеу;</w:t>
            </w:r>
          </w:p>
          <w:p w:rsidR="00831AC3" w:rsidRPr="00831AC3" w:rsidRDefault="00831AC3" w:rsidP="00831AC3">
            <w:pPr>
              <w:pStyle w:val="Default"/>
              <w:rPr>
                <w:color w:val="auto"/>
              </w:rPr>
            </w:pPr>
            <w:r w:rsidRPr="00831AC3">
              <w:rPr>
                <w:color w:val="auto"/>
              </w:rPr>
              <w:t>4. Аурухана</w:t>
            </w:r>
            <w:r w:rsidR="00D731B1">
              <w:rPr>
                <w:color w:val="auto"/>
                <w:lang w:val="kk-KZ"/>
              </w:rPr>
              <w:t xml:space="preserve"> </w:t>
            </w:r>
            <w:r w:rsidRPr="00831AC3">
              <w:rPr>
                <w:color w:val="auto"/>
              </w:rPr>
              <w:t>кестесі</w:t>
            </w:r>
            <w:r w:rsidR="00D731B1">
              <w:rPr>
                <w:color w:val="auto"/>
                <w:lang w:val="kk-KZ"/>
              </w:rPr>
              <w:t xml:space="preserve"> </w:t>
            </w:r>
            <w:r w:rsidRPr="00831AC3">
              <w:rPr>
                <w:color w:val="auto"/>
              </w:rPr>
              <w:t>бойынша</w:t>
            </w:r>
            <w:r w:rsidR="00D731B1">
              <w:rPr>
                <w:color w:val="auto"/>
                <w:lang w:val="kk-KZ"/>
              </w:rPr>
              <w:t xml:space="preserve"> </w:t>
            </w:r>
            <w:r w:rsidRPr="00831AC3">
              <w:rPr>
                <w:color w:val="auto"/>
              </w:rPr>
              <w:t>кезекшілік;</w:t>
            </w:r>
          </w:p>
          <w:p w:rsidR="00D533DF" w:rsidRPr="001A17D1" w:rsidRDefault="00831AC3" w:rsidP="00831AC3">
            <w:pPr>
              <w:pStyle w:val="Default"/>
              <w:rPr>
                <w:color w:val="auto"/>
              </w:rPr>
            </w:pPr>
            <w:r w:rsidRPr="00831AC3">
              <w:rPr>
                <w:color w:val="auto"/>
              </w:rPr>
              <w:t>5. Тақырып</w:t>
            </w:r>
            <w:r w:rsidR="00D731B1">
              <w:rPr>
                <w:color w:val="auto"/>
                <w:lang w:val="kk-KZ"/>
              </w:rPr>
              <w:t xml:space="preserve"> </w:t>
            </w:r>
            <w:r w:rsidRPr="00831AC3">
              <w:rPr>
                <w:color w:val="auto"/>
              </w:rPr>
              <w:t>бойынша</w:t>
            </w:r>
            <w:r w:rsidR="00D731B1">
              <w:rPr>
                <w:color w:val="auto"/>
                <w:lang w:val="kk-KZ"/>
              </w:rPr>
              <w:t xml:space="preserve"> </w:t>
            </w:r>
            <w:r w:rsidRPr="00831AC3">
              <w:rPr>
                <w:color w:val="auto"/>
              </w:rPr>
              <w:t>ғылыми</w:t>
            </w:r>
            <w:r w:rsidR="00D731B1">
              <w:rPr>
                <w:color w:val="auto"/>
                <w:lang w:val="kk-KZ"/>
              </w:rPr>
              <w:t xml:space="preserve"> </w:t>
            </w:r>
            <w:r w:rsidRPr="00831AC3">
              <w:rPr>
                <w:color w:val="auto"/>
              </w:rPr>
              <w:t>әдебиеттермен</w:t>
            </w:r>
            <w:r w:rsidR="00D731B1">
              <w:rPr>
                <w:color w:val="auto"/>
                <w:lang w:val="kk-KZ"/>
              </w:rPr>
              <w:t xml:space="preserve"> </w:t>
            </w:r>
            <w:r w:rsidRPr="00831AC3">
              <w:rPr>
                <w:color w:val="auto"/>
              </w:rPr>
              <w:t>жұмыс</w:t>
            </w:r>
          </w:p>
        </w:tc>
      </w:tr>
      <w:tr w:rsidR="00DE0A24" w:rsidRPr="001A17D1" w:rsidTr="00253B06">
        <w:trPr>
          <w:cantSplit/>
          <w:trHeight w:val="766"/>
        </w:trPr>
        <w:tc>
          <w:tcPr>
            <w:tcW w:w="842" w:type="dxa"/>
          </w:tcPr>
          <w:p w:rsidR="00A64A47" w:rsidRPr="001A17D1" w:rsidRDefault="00A64A47" w:rsidP="00827F64">
            <w:pPr>
              <w:rPr>
                <w:rFonts w:ascii="Times New Roman" w:hAnsi="Times New Roman" w:cs="Times New Roman"/>
                <w:sz w:val="24"/>
                <w:szCs w:val="24"/>
              </w:rPr>
            </w:pPr>
            <w:r w:rsidRPr="001A17D1">
              <w:rPr>
                <w:rFonts w:ascii="Times New Roman" w:hAnsi="Times New Roman" w:cs="Times New Roman"/>
                <w:sz w:val="24"/>
                <w:szCs w:val="24"/>
              </w:rPr>
              <w:lastRenderedPageBreak/>
              <w:t>1.5</w:t>
            </w:r>
          </w:p>
        </w:tc>
        <w:tc>
          <w:tcPr>
            <w:tcW w:w="3080" w:type="dxa"/>
          </w:tcPr>
          <w:p w:rsidR="00A64A47" w:rsidRPr="001A17D1" w:rsidRDefault="00831AC3" w:rsidP="00827F64">
            <w:pPr>
              <w:rPr>
                <w:rFonts w:ascii="Times New Roman" w:hAnsi="Times New Roman" w:cs="Times New Roman"/>
                <w:sz w:val="24"/>
                <w:szCs w:val="24"/>
              </w:rPr>
            </w:pPr>
            <w:r w:rsidRPr="00831AC3">
              <w:rPr>
                <w:rFonts w:ascii="Times New Roman" w:hAnsi="Times New Roman" w:cs="Times New Roman"/>
                <w:sz w:val="24"/>
                <w:szCs w:val="24"/>
              </w:rPr>
              <w:t>Жұлынның</w:t>
            </w:r>
            <w:r w:rsidR="00D731B1">
              <w:rPr>
                <w:rFonts w:ascii="Times New Roman" w:hAnsi="Times New Roman" w:cs="Times New Roman"/>
                <w:sz w:val="24"/>
                <w:szCs w:val="24"/>
                <w:lang w:val="kk-KZ"/>
              </w:rPr>
              <w:t xml:space="preserve"> </w:t>
            </w:r>
            <w:r w:rsidRPr="00831AC3">
              <w:rPr>
                <w:rFonts w:ascii="Times New Roman" w:hAnsi="Times New Roman" w:cs="Times New Roman"/>
                <w:sz w:val="24"/>
                <w:szCs w:val="24"/>
              </w:rPr>
              <w:t>және</w:t>
            </w:r>
            <w:r w:rsidR="00D731B1">
              <w:rPr>
                <w:rFonts w:ascii="Times New Roman" w:hAnsi="Times New Roman" w:cs="Times New Roman"/>
                <w:sz w:val="24"/>
                <w:szCs w:val="24"/>
                <w:lang w:val="kk-KZ"/>
              </w:rPr>
              <w:t xml:space="preserve"> </w:t>
            </w:r>
            <w:r w:rsidRPr="00831AC3">
              <w:rPr>
                <w:rFonts w:ascii="Times New Roman" w:hAnsi="Times New Roman" w:cs="Times New Roman"/>
                <w:sz w:val="24"/>
                <w:szCs w:val="24"/>
              </w:rPr>
              <w:t>перифериялық</w:t>
            </w:r>
            <w:r w:rsidR="00D731B1">
              <w:rPr>
                <w:rFonts w:ascii="Times New Roman" w:hAnsi="Times New Roman" w:cs="Times New Roman"/>
                <w:sz w:val="24"/>
                <w:szCs w:val="24"/>
                <w:lang w:val="kk-KZ"/>
              </w:rPr>
              <w:t xml:space="preserve"> </w:t>
            </w:r>
            <w:r w:rsidRPr="00831AC3">
              <w:rPr>
                <w:rFonts w:ascii="Times New Roman" w:hAnsi="Times New Roman" w:cs="Times New Roman"/>
                <w:sz w:val="24"/>
                <w:szCs w:val="24"/>
              </w:rPr>
              <w:t>жүйке</w:t>
            </w:r>
            <w:r w:rsidR="00D731B1">
              <w:rPr>
                <w:rFonts w:ascii="Times New Roman" w:hAnsi="Times New Roman" w:cs="Times New Roman"/>
                <w:sz w:val="24"/>
                <w:szCs w:val="24"/>
                <w:lang w:val="kk-KZ"/>
              </w:rPr>
              <w:t>-</w:t>
            </w:r>
            <w:r w:rsidRPr="00831AC3">
              <w:rPr>
                <w:rFonts w:ascii="Times New Roman" w:hAnsi="Times New Roman" w:cs="Times New Roman"/>
                <w:sz w:val="24"/>
                <w:szCs w:val="24"/>
              </w:rPr>
              <w:t>жүйесінің</w:t>
            </w:r>
            <w:r w:rsidR="00D731B1">
              <w:rPr>
                <w:rFonts w:ascii="Times New Roman" w:hAnsi="Times New Roman" w:cs="Times New Roman"/>
                <w:sz w:val="24"/>
                <w:szCs w:val="24"/>
                <w:lang w:val="kk-KZ"/>
              </w:rPr>
              <w:t xml:space="preserve"> </w:t>
            </w:r>
            <w:r w:rsidRPr="00831AC3">
              <w:rPr>
                <w:rFonts w:ascii="Times New Roman" w:hAnsi="Times New Roman" w:cs="Times New Roman"/>
                <w:sz w:val="24"/>
                <w:szCs w:val="24"/>
              </w:rPr>
              <w:t>инфекциялық</w:t>
            </w:r>
            <w:r w:rsidR="00D731B1">
              <w:rPr>
                <w:rFonts w:ascii="Times New Roman" w:hAnsi="Times New Roman" w:cs="Times New Roman"/>
                <w:sz w:val="24"/>
                <w:szCs w:val="24"/>
                <w:lang w:val="kk-KZ"/>
              </w:rPr>
              <w:t xml:space="preserve"> </w:t>
            </w:r>
            <w:r w:rsidRPr="00831AC3">
              <w:rPr>
                <w:rFonts w:ascii="Times New Roman" w:hAnsi="Times New Roman" w:cs="Times New Roman"/>
                <w:sz w:val="24"/>
                <w:szCs w:val="24"/>
              </w:rPr>
              <w:t>зақымдануы. Гийен-Барре Синдромы</w:t>
            </w:r>
          </w:p>
        </w:tc>
        <w:tc>
          <w:tcPr>
            <w:tcW w:w="567" w:type="dxa"/>
          </w:tcPr>
          <w:p w:rsidR="00A64A47" w:rsidRPr="001A17D1" w:rsidRDefault="00A64A47" w:rsidP="00827F64">
            <w:pPr>
              <w:rPr>
                <w:rFonts w:ascii="Times New Roman" w:eastAsia="Calibri" w:hAnsi="Times New Roman" w:cs="Times New Roman"/>
                <w:bCs/>
                <w:spacing w:val="-1"/>
                <w:sz w:val="24"/>
                <w:szCs w:val="24"/>
              </w:rPr>
            </w:pPr>
          </w:p>
        </w:tc>
        <w:tc>
          <w:tcPr>
            <w:tcW w:w="567" w:type="dxa"/>
          </w:tcPr>
          <w:p w:rsidR="00A64A47" w:rsidRPr="001A17D1" w:rsidRDefault="00A64A47" w:rsidP="00827F64">
            <w:pPr>
              <w:rPr>
                <w:rFonts w:ascii="Times New Roman" w:eastAsia="Calibri" w:hAnsi="Times New Roman" w:cs="Times New Roman"/>
                <w:bCs/>
                <w:spacing w:val="-1"/>
                <w:sz w:val="24"/>
                <w:szCs w:val="24"/>
              </w:rPr>
            </w:pPr>
          </w:p>
        </w:tc>
        <w:tc>
          <w:tcPr>
            <w:tcW w:w="584" w:type="dxa"/>
          </w:tcPr>
          <w:p w:rsidR="00A64A47" w:rsidRPr="001A17D1" w:rsidRDefault="00A64A4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700" w:type="dxa"/>
          </w:tcPr>
          <w:p w:rsidR="00A64A47" w:rsidRPr="001A17D1" w:rsidRDefault="00A64A4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851" w:type="dxa"/>
          </w:tcPr>
          <w:p w:rsidR="00A64A47" w:rsidRPr="001A17D1" w:rsidRDefault="00A64A4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836" w:type="dxa"/>
            <w:vAlign w:val="center"/>
          </w:tcPr>
          <w:p w:rsidR="00831AC3" w:rsidRPr="00831AC3" w:rsidRDefault="00831AC3" w:rsidP="00831AC3">
            <w:pPr>
              <w:pStyle w:val="Default"/>
              <w:rPr>
                <w:color w:val="auto"/>
              </w:rPr>
            </w:pPr>
            <w:r w:rsidRPr="00831AC3">
              <w:rPr>
                <w:color w:val="auto"/>
              </w:rPr>
              <w:t>1 Сабақтың</w:t>
            </w:r>
            <w:r w:rsidR="00D731B1">
              <w:rPr>
                <w:color w:val="auto"/>
                <w:lang w:val="kk-KZ"/>
              </w:rPr>
              <w:t xml:space="preserve"> </w:t>
            </w:r>
            <w:r w:rsidRPr="00831AC3">
              <w:rPr>
                <w:color w:val="auto"/>
              </w:rPr>
              <w:t>тақырыбы</w:t>
            </w:r>
            <w:r w:rsidR="00D731B1">
              <w:rPr>
                <w:color w:val="auto"/>
                <w:lang w:val="kk-KZ"/>
              </w:rPr>
              <w:t xml:space="preserve"> </w:t>
            </w:r>
            <w:r w:rsidRPr="00831AC3">
              <w:rPr>
                <w:color w:val="auto"/>
              </w:rPr>
              <w:t>бойынша</w:t>
            </w:r>
            <w:r w:rsidR="00D731B1">
              <w:rPr>
                <w:color w:val="auto"/>
                <w:lang w:val="kk-KZ"/>
              </w:rPr>
              <w:t xml:space="preserve"> </w:t>
            </w:r>
            <w:r w:rsidRPr="00831AC3">
              <w:rPr>
                <w:color w:val="auto"/>
              </w:rPr>
              <w:t>сұхбаттасуға</w:t>
            </w:r>
            <w:r w:rsidR="00D731B1">
              <w:rPr>
                <w:color w:val="auto"/>
                <w:lang w:val="kk-KZ"/>
              </w:rPr>
              <w:t xml:space="preserve"> </w:t>
            </w:r>
            <w:r w:rsidRPr="00831AC3">
              <w:rPr>
                <w:color w:val="auto"/>
              </w:rPr>
              <w:t>дайын болу;</w:t>
            </w:r>
          </w:p>
          <w:p w:rsidR="00831AC3" w:rsidRPr="00831AC3" w:rsidRDefault="00831AC3" w:rsidP="00831AC3">
            <w:pPr>
              <w:pStyle w:val="Default"/>
              <w:rPr>
                <w:color w:val="auto"/>
              </w:rPr>
            </w:pPr>
            <w:r w:rsidRPr="00831AC3">
              <w:rPr>
                <w:color w:val="auto"/>
              </w:rPr>
              <w:t>2. Неврологиялық</w:t>
            </w:r>
            <w:r w:rsidR="00D731B1">
              <w:rPr>
                <w:color w:val="auto"/>
                <w:lang w:val="kk-KZ"/>
              </w:rPr>
              <w:t xml:space="preserve"> </w:t>
            </w:r>
            <w:r w:rsidRPr="00831AC3">
              <w:rPr>
                <w:color w:val="auto"/>
              </w:rPr>
              <w:t>бөлімшедегі</w:t>
            </w:r>
            <w:r w:rsidR="00D731B1">
              <w:rPr>
                <w:color w:val="auto"/>
                <w:lang w:val="kk-KZ"/>
              </w:rPr>
              <w:t xml:space="preserve"> </w:t>
            </w:r>
            <w:r w:rsidRPr="00831AC3">
              <w:rPr>
                <w:color w:val="auto"/>
              </w:rPr>
              <w:t>науқастарға  курация;</w:t>
            </w:r>
          </w:p>
          <w:p w:rsidR="00831AC3" w:rsidRPr="00831AC3" w:rsidRDefault="00831AC3" w:rsidP="00831AC3">
            <w:pPr>
              <w:pStyle w:val="Default"/>
              <w:rPr>
                <w:color w:val="auto"/>
              </w:rPr>
            </w:pPr>
            <w:r w:rsidRPr="00831AC3">
              <w:rPr>
                <w:color w:val="auto"/>
              </w:rPr>
              <w:t>3. Медициналық</w:t>
            </w:r>
            <w:r w:rsidR="00D731B1">
              <w:rPr>
                <w:color w:val="auto"/>
                <w:lang w:val="kk-KZ"/>
              </w:rPr>
              <w:t xml:space="preserve"> </w:t>
            </w:r>
            <w:r w:rsidRPr="00831AC3">
              <w:rPr>
                <w:color w:val="auto"/>
              </w:rPr>
              <w:t>құжаттаманы</w:t>
            </w:r>
            <w:r w:rsidR="00D731B1">
              <w:rPr>
                <w:color w:val="auto"/>
                <w:lang w:val="kk-KZ"/>
              </w:rPr>
              <w:t xml:space="preserve"> </w:t>
            </w:r>
            <w:r w:rsidRPr="00831AC3">
              <w:rPr>
                <w:color w:val="auto"/>
              </w:rPr>
              <w:t>рәсімдеу;</w:t>
            </w:r>
          </w:p>
          <w:p w:rsidR="00831AC3" w:rsidRPr="00831AC3" w:rsidRDefault="00831AC3" w:rsidP="00831AC3">
            <w:pPr>
              <w:pStyle w:val="Default"/>
              <w:rPr>
                <w:color w:val="auto"/>
              </w:rPr>
            </w:pPr>
            <w:r w:rsidRPr="00831AC3">
              <w:rPr>
                <w:color w:val="auto"/>
              </w:rPr>
              <w:t>4. Аурухана</w:t>
            </w:r>
            <w:r w:rsidR="00D731B1">
              <w:rPr>
                <w:color w:val="auto"/>
                <w:lang w:val="kk-KZ"/>
              </w:rPr>
              <w:t xml:space="preserve"> </w:t>
            </w:r>
            <w:r w:rsidRPr="00831AC3">
              <w:rPr>
                <w:color w:val="auto"/>
              </w:rPr>
              <w:t>кестесі</w:t>
            </w:r>
            <w:r w:rsidR="00D731B1">
              <w:rPr>
                <w:color w:val="auto"/>
                <w:lang w:val="kk-KZ"/>
              </w:rPr>
              <w:t xml:space="preserve"> </w:t>
            </w:r>
            <w:r w:rsidRPr="00831AC3">
              <w:rPr>
                <w:color w:val="auto"/>
              </w:rPr>
              <w:t>бойынша</w:t>
            </w:r>
            <w:r w:rsidR="00D731B1">
              <w:rPr>
                <w:color w:val="auto"/>
                <w:lang w:val="kk-KZ"/>
              </w:rPr>
              <w:t xml:space="preserve"> </w:t>
            </w:r>
            <w:r w:rsidRPr="00831AC3">
              <w:rPr>
                <w:color w:val="auto"/>
              </w:rPr>
              <w:t>кезекшілік;</w:t>
            </w:r>
          </w:p>
          <w:p w:rsidR="00A64A47" w:rsidRPr="001A17D1" w:rsidRDefault="00831AC3" w:rsidP="00831AC3">
            <w:pPr>
              <w:pStyle w:val="Default"/>
              <w:rPr>
                <w:color w:val="auto"/>
              </w:rPr>
            </w:pPr>
            <w:r w:rsidRPr="00831AC3">
              <w:rPr>
                <w:color w:val="auto"/>
              </w:rPr>
              <w:t>5. Тақырып</w:t>
            </w:r>
            <w:r w:rsidR="00D731B1">
              <w:rPr>
                <w:color w:val="auto"/>
                <w:lang w:val="kk-KZ"/>
              </w:rPr>
              <w:t xml:space="preserve"> </w:t>
            </w:r>
            <w:r w:rsidRPr="00831AC3">
              <w:rPr>
                <w:color w:val="auto"/>
              </w:rPr>
              <w:t>бойынша</w:t>
            </w:r>
            <w:r w:rsidR="00D731B1">
              <w:rPr>
                <w:color w:val="auto"/>
                <w:lang w:val="kk-KZ"/>
              </w:rPr>
              <w:t xml:space="preserve"> </w:t>
            </w:r>
            <w:r w:rsidRPr="00831AC3">
              <w:rPr>
                <w:color w:val="auto"/>
              </w:rPr>
              <w:t>ғылыми</w:t>
            </w:r>
            <w:r w:rsidR="00D731B1">
              <w:rPr>
                <w:color w:val="auto"/>
                <w:lang w:val="kk-KZ"/>
              </w:rPr>
              <w:t xml:space="preserve"> </w:t>
            </w:r>
            <w:r w:rsidRPr="00831AC3">
              <w:rPr>
                <w:color w:val="auto"/>
              </w:rPr>
              <w:t>әдебиеттермен</w:t>
            </w:r>
            <w:r w:rsidR="00D731B1">
              <w:rPr>
                <w:color w:val="auto"/>
                <w:lang w:val="kk-KZ"/>
              </w:rPr>
              <w:t xml:space="preserve"> </w:t>
            </w:r>
            <w:r w:rsidRPr="00831AC3">
              <w:rPr>
                <w:color w:val="auto"/>
              </w:rPr>
              <w:t>жұмыс</w:t>
            </w:r>
          </w:p>
        </w:tc>
      </w:tr>
      <w:tr w:rsidR="00DE0A24" w:rsidRPr="001A17D1"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1.</w:t>
            </w:r>
            <w:r w:rsidR="00A64A47" w:rsidRPr="001A17D1">
              <w:rPr>
                <w:rFonts w:ascii="Times New Roman" w:hAnsi="Times New Roman" w:cs="Times New Roman"/>
                <w:sz w:val="24"/>
                <w:szCs w:val="24"/>
              </w:rPr>
              <w:t>6</w:t>
            </w:r>
          </w:p>
        </w:tc>
        <w:tc>
          <w:tcPr>
            <w:tcW w:w="3080" w:type="dxa"/>
          </w:tcPr>
          <w:p w:rsidR="00D533DF" w:rsidRPr="001A17D1" w:rsidRDefault="00B52D79" w:rsidP="00827F64">
            <w:pPr>
              <w:rPr>
                <w:rFonts w:ascii="Times New Roman" w:hAnsi="Times New Roman" w:cs="Times New Roman"/>
                <w:sz w:val="24"/>
                <w:szCs w:val="24"/>
              </w:rPr>
            </w:pPr>
            <w:r w:rsidRPr="00B52D79">
              <w:rPr>
                <w:rFonts w:ascii="Times New Roman" w:hAnsi="Times New Roman" w:cs="Times New Roman"/>
                <w:sz w:val="24"/>
                <w:szCs w:val="24"/>
              </w:rPr>
              <w:t>Баланың</w:t>
            </w:r>
            <w:r w:rsidR="00D731B1">
              <w:rPr>
                <w:rFonts w:ascii="Times New Roman" w:hAnsi="Times New Roman" w:cs="Times New Roman"/>
                <w:sz w:val="24"/>
                <w:szCs w:val="24"/>
                <w:lang w:val="kk-KZ"/>
              </w:rPr>
              <w:t xml:space="preserve"> </w:t>
            </w:r>
            <w:r w:rsidRPr="00B52D79">
              <w:rPr>
                <w:rFonts w:ascii="Times New Roman" w:hAnsi="Times New Roman" w:cs="Times New Roman"/>
                <w:sz w:val="24"/>
                <w:szCs w:val="24"/>
              </w:rPr>
              <w:t>жүйке</w:t>
            </w:r>
            <w:r w:rsidR="00D731B1">
              <w:rPr>
                <w:rFonts w:ascii="Times New Roman" w:hAnsi="Times New Roman" w:cs="Times New Roman"/>
                <w:sz w:val="24"/>
                <w:szCs w:val="24"/>
                <w:lang w:val="kk-KZ"/>
              </w:rPr>
              <w:t>-</w:t>
            </w:r>
            <w:r w:rsidRPr="00B52D79">
              <w:rPr>
                <w:rFonts w:ascii="Times New Roman" w:hAnsi="Times New Roman" w:cs="Times New Roman"/>
                <w:sz w:val="24"/>
                <w:szCs w:val="24"/>
              </w:rPr>
              <w:t>жүйесінің</w:t>
            </w:r>
            <w:r w:rsidR="00D731B1">
              <w:rPr>
                <w:rFonts w:ascii="Times New Roman" w:hAnsi="Times New Roman" w:cs="Times New Roman"/>
                <w:sz w:val="24"/>
                <w:szCs w:val="24"/>
                <w:lang w:val="kk-KZ"/>
              </w:rPr>
              <w:t xml:space="preserve"> </w:t>
            </w:r>
            <w:r w:rsidRPr="00B52D79">
              <w:rPr>
                <w:rFonts w:ascii="Times New Roman" w:hAnsi="Times New Roman" w:cs="Times New Roman"/>
                <w:sz w:val="24"/>
                <w:szCs w:val="24"/>
              </w:rPr>
              <w:t>тұқым</w:t>
            </w:r>
            <w:r w:rsidR="00D731B1">
              <w:rPr>
                <w:rFonts w:ascii="Times New Roman" w:hAnsi="Times New Roman" w:cs="Times New Roman"/>
                <w:sz w:val="24"/>
                <w:szCs w:val="24"/>
                <w:lang w:val="kk-KZ"/>
              </w:rPr>
              <w:t xml:space="preserve"> </w:t>
            </w:r>
            <w:r w:rsidRPr="00B52D79">
              <w:rPr>
                <w:rFonts w:ascii="Times New Roman" w:hAnsi="Times New Roman" w:cs="Times New Roman"/>
                <w:sz w:val="24"/>
                <w:szCs w:val="24"/>
              </w:rPr>
              <w:t>қуалайтын</w:t>
            </w:r>
            <w:r w:rsidR="00D731B1">
              <w:rPr>
                <w:rFonts w:ascii="Times New Roman" w:hAnsi="Times New Roman" w:cs="Times New Roman"/>
                <w:sz w:val="24"/>
                <w:szCs w:val="24"/>
                <w:lang w:val="kk-KZ"/>
              </w:rPr>
              <w:t xml:space="preserve"> </w:t>
            </w:r>
            <w:r w:rsidRPr="00B52D79">
              <w:rPr>
                <w:rFonts w:ascii="Times New Roman" w:hAnsi="Times New Roman" w:cs="Times New Roman"/>
                <w:sz w:val="24"/>
                <w:szCs w:val="24"/>
              </w:rPr>
              <w:t>ауруларының</w:t>
            </w:r>
            <w:r w:rsidR="00D731B1">
              <w:rPr>
                <w:rFonts w:ascii="Times New Roman" w:hAnsi="Times New Roman" w:cs="Times New Roman"/>
                <w:sz w:val="24"/>
                <w:szCs w:val="24"/>
                <w:lang w:val="kk-KZ"/>
              </w:rPr>
              <w:t xml:space="preserve"> </w:t>
            </w:r>
            <w:r w:rsidRPr="00B52D79">
              <w:rPr>
                <w:rFonts w:ascii="Times New Roman" w:hAnsi="Times New Roman" w:cs="Times New Roman"/>
                <w:sz w:val="24"/>
                <w:szCs w:val="24"/>
              </w:rPr>
              <w:t>семиотикасы.</w:t>
            </w:r>
          </w:p>
        </w:tc>
        <w:tc>
          <w:tcPr>
            <w:tcW w:w="567"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84" w:type="dxa"/>
          </w:tcPr>
          <w:p w:rsidR="00D533DF" w:rsidRPr="001A17D1" w:rsidRDefault="00D533DF" w:rsidP="00827F64">
            <w:pPr>
              <w:rPr>
                <w:rFonts w:ascii="Times New Roman" w:eastAsia="Calibri" w:hAnsi="Times New Roman" w:cs="Times New Roman"/>
                <w:bCs/>
                <w:spacing w:val="-1"/>
                <w:sz w:val="24"/>
                <w:szCs w:val="24"/>
              </w:rPr>
            </w:pPr>
          </w:p>
        </w:tc>
        <w:tc>
          <w:tcPr>
            <w:tcW w:w="700" w:type="dxa"/>
          </w:tcPr>
          <w:p w:rsidR="00D533DF" w:rsidRPr="001A17D1" w:rsidRDefault="00A64A4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2</w:t>
            </w:r>
          </w:p>
        </w:tc>
        <w:tc>
          <w:tcPr>
            <w:tcW w:w="851"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2</w:t>
            </w:r>
          </w:p>
        </w:tc>
        <w:tc>
          <w:tcPr>
            <w:tcW w:w="2836" w:type="dxa"/>
            <w:vAlign w:val="center"/>
          </w:tcPr>
          <w:p w:rsidR="00B52D79" w:rsidRPr="00B52D79" w:rsidRDefault="00D533DF" w:rsidP="00B52D79">
            <w:pPr>
              <w:pStyle w:val="Default"/>
              <w:rPr>
                <w:color w:val="auto"/>
              </w:rPr>
            </w:pPr>
            <w:r w:rsidRPr="001A17D1">
              <w:rPr>
                <w:color w:val="auto"/>
              </w:rPr>
              <w:t xml:space="preserve">1. </w:t>
            </w:r>
            <w:r w:rsidR="00B52D79" w:rsidRPr="00B52D79">
              <w:rPr>
                <w:color w:val="auto"/>
              </w:rPr>
              <w:t>Сабақтың</w:t>
            </w:r>
            <w:r w:rsidR="00D731B1">
              <w:rPr>
                <w:color w:val="auto"/>
                <w:lang w:val="kk-KZ"/>
              </w:rPr>
              <w:t xml:space="preserve"> </w:t>
            </w:r>
            <w:r w:rsidR="00B52D79" w:rsidRPr="00B52D79">
              <w:rPr>
                <w:color w:val="auto"/>
              </w:rPr>
              <w:t>тақырыбы</w:t>
            </w:r>
            <w:r w:rsidR="00D731B1">
              <w:rPr>
                <w:color w:val="auto"/>
                <w:lang w:val="kk-KZ"/>
              </w:rPr>
              <w:t xml:space="preserve"> </w:t>
            </w:r>
            <w:r w:rsidR="00B52D79" w:rsidRPr="00B52D79">
              <w:rPr>
                <w:color w:val="auto"/>
              </w:rPr>
              <w:t>бойынша</w:t>
            </w:r>
            <w:r w:rsidR="00D731B1">
              <w:rPr>
                <w:color w:val="auto"/>
                <w:lang w:val="kk-KZ"/>
              </w:rPr>
              <w:t xml:space="preserve"> </w:t>
            </w:r>
            <w:r w:rsidR="00B52D79" w:rsidRPr="00B52D79">
              <w:rPr>
                <w:color w:val="auto"/>
              </w:rPr>
              <w:t>сұхбаттасуға</w:t>
            </w:r>
            <w:r w:rsidR="00D731B1">
              <w:rPr>
                <w:color w:val="auto"/>
                <w:lang w:val="kk-KZ"/>
              </w:rPr>
              <w:t xml:space="preserve"> </w:t>
            </w:r>
            <w:r w:rsidR="00B52D79" w:rsidRPr="00B52D79">
              <w:rPr>
                <w:color w:val="auto"/>
              </w:rPr>
              <w:t>дайын болу;</w:t>
            </w:r>
          </w:p>
          <w:p w:rsidR="00B52D79" w:rsidRPr="00B52D79" w:rsidRDefault="00B52D79" w:rsidP="00B52D79">
            <w:pPr>
              <w:pStyle w:val="Default"/>
              <w:rPr>
                <w:color w:val="auto"/>
              </w:rPr>
            </w:pPr>
            <w:r w:rsidRPr="00B52D79">
              <w:rPr>
                <w:color w:val="auto"/>
              </w:rPr>
              <w:t>2. Неврологиялық</w:t>
            </w:r>
            <w:r w:rsidR="00D731B1">
              <w:rPr>
                <w:color w:val="auto"/>
                <w:lang w:val="kk-KZ"/>
              </w:rPr>
              <w:t xml:space="preserve"> </w:t>
            </w:r>
            <w:r w:rsidRPr="00B52D79">
              <w:rPr>
                <w:color w:val="auto"/>
              </w:rPr>
              <w:t>бөлімшедегі</w:t>
            </w:r>
            <w:r w:rsidR="00D731B1">
              <w:rPr>
                <w:color w:val="auto"/>
                <w:lang w:val="kk-KZ"/>
              </w:rPr>
              <w:t xml:space="preserve"> </w:t>
            </w:r>
            <w:r w:rsidRPr="00B52D79">
              <w:rPr>
                <w:color w:val="auto"/>
              </w:rPr>
              <w:t>науқастарға  курация;</w:t>
            </w:r>
          </w:p>
          <w:p w:rsidR="00B52D79" w:rsidRPr="00B52D79" w:rsidRDefault="00B52D79" w:rsidP="00B52D79">
            <w:pPr>
              <w:pStyle w:val="Default"/>
              <w:rPr>
                <w:color w:val="auto"/>
              </w:rPr>
            </w:pPr>
            <w:r w:rsidRPr="00B52D79">
              <w:rPr>
                <w:color w:val="auto"/>
              </w:rPr>
              <w:t>3. Медициналық</w:t>
            </w:r>
            <w:r w:rsidR="00D731B1">
              <w:rPr>
                <w:color w:val="auto"/>
                <w:lang w:val="kk-KZ"/>
              </w:rPr>
              <w:t xml:space="preserve"> </w:t>
            </w:r>
            <w:r w:rsidRPr="00B52D79">
              <w:rPr>
                <w:color w:val="auto"/>
              </w:rPr>
              <w:t>құжаттаманы</w:t>
            </w:r>
            <w:r w:rsidR="00D731B1">
              <w:rPr>
                <w:color w:val="auto"/>
                <w:lang w:val="kk-KZ"/>
              </w:rPr>
              <w:t xml:space="preserve"> </w:t>
            </w:r>
            <w:r w:rsidRPr="00B52D79">
              <w:rPr>
                <w:color w:val="auto"/>
              </w:rPr>
              <w:t>рәсімдеу;</w:t>
            </w:r>
          </w:p>
          <w:p w:rsidR="00B52D79" w:rsidRPr="00B52D79" w:rsidRDefault="00B52D79" w:rsidP="00B52D79">
            <w:pPr>
              <w:pStyle w:val="Default"/>
              <w:rPr>
                <w:color w:val="auto"/>
              </w:rPr>
            </w:pPr>
            <w:r w:rsidRPr="00B52D79">
              <w:rPr>
                <w:color w:val="auto"/>
              </w:rPr>
              <w:t>4. Аурухана</w:t>
            </w:r>
            <w:r w:rsidR="00D731B1">
              <w:rPr>
                <w:color w:val="auto"/>
                <w:lang w:val="kk-KZ"/>
              </w:rPr>
              <w:t xml:space="preserve"> </w:t>
            </w:r>
            <w:r w:rsidRPr="00B52D79">
              <w:rPr>
                <w:color w:val="auto"/>
              </w:rPr>
              <w:t>кестесі</w:t>
            </w:r>
            <w:r w:rsidR="00D731B1">
              <w:rPr>
                <w:color w:val="auto"/>
                <w:lang w:val="kk-KZ"/>
              </w:rPr>
              <w:t xml:space="preserve"> </w:t>
            </w:r>
            <w:r w:rsidRPr="00B52D79">
              <w:rPr>
                <w:color w:val="auto"/>
              </w:rPr>
              <w:t>бойынша</w:t>
            </w:r>
            <w:r w:rsidR="00D731B1">
              <w:rPr>
                <w:color w:val="auto"/>
                <w:lang w:val="kk-KZ"/>
              </w:rPr>
              <w:t xml:space="preserve"> </w:t>
            </w:r>
            <w:r w:rsidRPr="00B52D79">
              <w:rPr>
                <w:color w:val="auto"/>
              </w:rPr>
              <w:t>кезекшілік;</w:t>
            </w:r>
          </w:p>
          <w:p w:rsidR="00D533DF" w:rsidRPr="001A17D1" w:rsidRDefault="00B52D79" w:rsidP="00B52D79">
            <w:pPr>
              <w:rPr>
                <w:rFonts w:ascii="Times New Roman" w:hAnsi="Times New Roman" w:cs="Times New Roman"/>
                <w:sz w:val="24"/>
                <w:szCs w:val="24"/>
              </w:rPr>
            </w:pPr>
            <w:r w:rsidRPr="00B52D79">
              <w:t>5</w:t>
            </w:r>
            <w:r w:rsidRPr="00B52D79">
              <w:rPr>
                <w:rFonts w:ascii="Times New Roman" w:hAnsi="Times New Roman" w:cs="Times New Roman"/>
              </w:rPr>
              <w:t>. Тақырып</w:t>
            </w:r>
            <w:r w:rsidR="00D731B1">
              <w:rPr>
                <w:rFonts w:ascii="Times New Roman" w:hAnsi="Times New Roman" w:cs="Times New Roman"/>
                <w:lang w:val="kk-KZ"/>
              </w:rPr>
              <w:t xml:space="preserve"> </w:t>
            </w:r>
            <w:r w:rsidRPr="00B52D79">
              <w:rPr>
                <w:rFonts w:ascii="Times New Roman" w:hAnsi="Times New Roman" w:cs="Times New Roman"/>
              </w:rPr>
              <w:t>бойынша</w:t>
            </w:r>
            <w:r w:rsidR="00D731B1">
              <w:rPr>
                <w:rFonts w:ascii="Times New Roman" w:hAnsi="Times New Roman" w:cs="Times New Roman"/>
                <w:lang w:val="kk-KZ"/>
              </w:rPr>
              <w:t xml:space="preserve"> </w:t>
            </w:r>
            <w:r w:rsidRPr="00B52D79">
              <w:rPr>
                <w:rFonts w:ascii="Times New Roman" w:hAnsi="Times New Roman" w:cs="Times New Roman"/>
              </w:rPr>
              <w:t>ғылыми</w:t>
            </w:r>
            <w:r w:rsidR="00D731B1">
              <w:rPr>
                <w:rFonts w:ascii="Times New Roman" w:hAnsi="Times New Roman" w:cs="Times New Roman"/>
                <w:lang w:val="kk-KZ"/>
              </w:rPr>
              <w:t xml:space="preserve"> </w:t>
            </w:r>
            <w:r w:rsidRPr="00B52D79">
              <w:rPr>
                <w:rFonts w:ascii="Times New Roman" w:hAnsi="Times New Roman" w:cs="Times New Roman"/>
              </w:rPr>
              <w:t>әдебиеттермен</w:t>
            </w:r>
            <w:r w:rsidR="00D731B1">
              <w:rPr>
                <w:rFonts w:ascii="Times New Roman" w:hAnsi="Times New Roman" w:cs="Times New Roman"/>
                <w:lang w:val="kk-KZ"/>
              </w:rPr>
              <w:t xml:space="preserve"> </w:t>
            </w:r>
            <w:r w:rsidRPr="00B52D79">
              <w:rPr>
                <w:rFonts w:ascii="Times New Roman" w:hAnsi="Times New Roman" w:cs="Times New Roman"/>
              </w:rPr>
              <w:t>жұмыс</w:t>
            </w:r>
          </w:p>
        </w:tc>
      </w:tr>
      <w:tr w:rsidR="00DE0A24" w:rsidRPr="001A17D1"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1.7</w:t>
            </w:r>
          </w:p>
        </w:tc>
        <w:tc>
          <w:tcPr>
            <w:tcW w:w="3080" w:type="dxa"/>
          </w:tcPr>
          <w:p w:rsidR="00D533DF" w:rsidRPr="001A17D1" w:rsidRDefault="00B52D79" w:rsidP="00827F64">
            <w:pPr>
              <w:rPr>
                <w:rFonts w:ascii="Times New Roman" w:eastAsia="Calibri" w:hAnsi="Times New Roman" w:cs="Times New Roman"/>
                <w:sz w:val="24"/>
                <w:szCs w:val="24"/>
              </w:rPr>
            </w:pPr>
            <w:r w:rsidRPr="00B52D79">
              <w:rPr>
                <w:rFonts w:ascii="Times New Roman" w:eastAsia="Calibri" w:hAnsi="Times New Roman" w:cs="Times New Roman"/>
                <w:sz w:val="24"/>
                <w:szCs w:val="24"/>
              </w:rPr>
              <w:t>Босану</w:t>
            </w:r>
            <w:r w:rsidR="00D731B1">
              <w:rPr>
                <w:rFonts w:ascii="Times New Roman" w:eastAsia="Calibri" w:hAnsi="Times New Roman" w:cs="Times New Roman"/>
                <w:sz w:val="24"/>
                <w:szCs w:val="24"/>
                <w:lang w:val="kk-KZ"/>
              </w:rPr>
              <w:t xml:space="preserve"> </w:t>
            </w:r>
            <w:r w:rsidRPr="00B52D79">
              <w:rPr>
                <w:rFonts w:ascii="Times New Roman" w:eastAsia="Calibri" w:hAnsi="Times New Roman" w:cs="Times New Roman"/>
                <w:sz w:val="24"/>
                <w:szCs w:val="24"/>
              </w:rPr>
              <w:t>жарақаттары. Ми мен жұлынның, перифериялық</w:t>
            </w:r>
            <w:r w:rsidR="00D731B1">
              <w:rPr>
                <w:rFonts w:ascii="Times New Roman" w:eastAsia="Calibri" w:hAnsi="Times New Roman" w:cs="Times New Roman"/>
                <w:sz w:val="24"/>
                <w:szCs w:val="24"/>
                <w:lang w:val="kk-KZ"/>
              </w:rPr>
              <w:t xml:space="preserve"> </w:t>
            </w:r>
            <w:r w:rsidRPr="00B52D79">
              <w:rPr>
                <w:rFonts w:ascii="Times New Roman" w:eastAsia="Calibri" w:hAnsi="Times New Roman" w:cs="Times New Roman"/>
                <w:sz w:val="24"/>
                <w:szCs w:val="24"/>
              </w:rPr>
              <w:t>жүйке</w:t>
            </w:r>
            <w:r w:rsidR="00D731B1">
              <w:rPr>
                <w:rFonts w:ascii="Times New Roman" w:eastAsia="Calibri" w:hAnsi="Times New Roman" w:cs="Times New Roman"/>
                <w:sz w:val="24"/>
                <w:szCs w:val="24"/>
                <w:lang w:val="kk-KZ"/>
              </w:rPr>
              <w:t xml:space="preserve"> </w:t>
            </w:r>
            <w:r w:rsidRPr="00B52D79">
              <w:rPr>
                <w:rFonts w:ascii="Times New Roman" w:eastAsia="Calibri" w:hAnsi="Times New Roman" w:cs="Times New Roman"/>
                <w:sz w:val="24"/>
                <w:szCs w:val="24"/>
              </w:rPr>
              <w:t>жүйесінің</w:t>
            </w:r>
            <w:r w:rsidR="00D731B1">
              <w:rPr>
                <w:rFonts w:ascii="Times New Roman" w:eastAsia="Calibri" w:hAnsi="Times New Roman" w:cs="Times New Roman"/>
                <w:sz w:val="24"/>
                <w:szCs w:val="24"/>
                <w:lang w:val="kk-KZ"/>
              </w:rPr>
              <w:t xml:space="preserve"> </w:t>
            </w:r>
            <w:r w:rsidRPr="00B52D79">
              <w:rPr>
                <w:rFonts w:ascii="Times New Roman" w:eastAsia="Calibri" w:hAnsi="Times New Roman" w:cs="Times New Roman"/>
                <w:sz w:val="24"/>
                <w:szCs w:val="24"/>
              </w:rPr>
              <w:t>жарақаттық</w:t>
            </w:r>
            <w:r w:rsidR="00D731B1">
              <w:rPr>
                <w:rFonts w:ascii="Times New Roman" w:eastAsia="Calibri" w:hAnsi="Times New Roman" w:cs="Times New Roman"/>
                <w:sz w:val="24"/>
                <w:szCs w:val="24"/>
                <w:lang w:val="kk-KZ"/>
              </w:rPr>
              <w:t xml:space="preserve"> </w:t>
            </w:r>
            <w:r w:rsidRPr="00B52D79">
              <w:rPr>
                <w:rFonts w:ascii="Times New Roman" w:eastAsia="Calibri" w:hAnsi="Times New Roman" w:cs="Times New Roman"/>
                <w:sz w:val="24"/>
                <w:szCs w:val="24"/>
              </w:rPr>
              <w:t>зақымдануы</w:t>
            </w:r>
          </w:p>
        </w:tc>
        <w:tc>
          <w:tcPr>
            <w:tcW w:w="567"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84" w:type="dxa"/>
          </w:tcPr>
          <w:p w:rsidR="00D533DF" w:rsidRPr="001A17D1" w:rsidRDefault="00D533DF" w:rsidP="00827F64">
            <w:pPr>
              <w:rPr>
                <w:rFonts w:ascii="Times New Roman" w:eastAsia="Calibri" w:hAnsi="Times New Roman" w:cs="Times New Roman"/>
                <w:bCs/>
                <w:spacing w:val="-1"/>
                <w:sz w:val="24"/>
                <w:szCs w:val="24"/>
              </w:rPr>
            </w:pPr>
          </w:p>
        </w:tc>
        <w:tc>
          <w:tcPr>
            <w:tcW w:w="700" w:type="dxa"/>
          </w:tcPr>
          <w:p w:rsidR="00D533DF" w:rsidRPr="001A17D1" w:rsidRDefault="00AD713C"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11</w:t>
            </w:r>
          </w:p>
        </w:tc>
        <w:tc>
          <w:tcPr>
            <w:tcW w:w="851" w:type="dxa"/>
          </w:tcPr>
          <w:p w:rsidR="00D533DF" w:rsidRPr="001A17D1" w:rsidRDefault="008D0D5A"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2</w:t>
            </w:r>
          </w:p>
        </w:tc>
        <w:tc>
          <w:tcPr>
            <w:tcW w:w="2836" w:type="dxa"/>
          </w:tcPr>
          <w:p w:rsidR="00B52D79" w:rsidRPr="00B52D79" w:rsidRDefault="00D533DF" w:rsidP="00B52D79">
            <w:pPr>
              <w:pStyle w:val="Default"/>
              <w:rPr>
                <w:color w:val="auto"/>
              </w:rPr>
            </w:pPr>
            <w:r w:rsidRPr="001A17D1">
              <w:rPr>
                <w:color w:val="auto"/>
              </w:rPr>
              <w:t xml:space="preserve">1. </w:t>
            </w:r>
            <w:r w:rsidR="00B52D79" w:rsidRPr="00B52D79">
              <w:rPr>
                <w:color w:val="auto"/>
              </w:rPr>
              <w:t>Сабақтың</w:t>
            </w:r>
            <w:r w:rsidR="00D731B1">
              <w:rPr>
                <w:color w:val="auto"/>
                <w:lang w:val="kk-KZ"/>
              </w:rPr>
              <w:t xml:space="preserve"> </w:t>
            </w:r>
            <w:r w:rsidR="00B52D79" w:rsidRPr="00B52D79">
              <w:rPr>
                <w:color w:val="auto"/>
              </w:rPr>
              <w:t>тақырыбы</w:t>
            </w:r>
            <w:r w:rsidR="00D731B1">
              <w:rPr>
                <w:color w:val="auto"/>
                <w:lang w:val="kk-KZ"/>
              </w:rPr>
              <w:t xml:space="preserve"> </w:t>
            </w:r>
            <w:r w:rsidR="00B52D79" w:rsidRPr="00B52D79">
              <w:rPr>
                <w:color w:val="auto"/>
              </w:rPr>
              <w:t>бойынша</w:t>
            </w:r>
            <w:r w:rsidR="00D731B1">
              <w:rPr>
                <w:color w:val="auto"/>
                <w:lang w:val="kk-KZ"/>
              </w:rPr>
              <w:t xml:space="preserve"> </w:t>
            </w:r>
            <w:r w:rsidR="00B52D79" w:rsidRPr="00B52D79">
              <w:rPr>
                <w:color w:val="auto"/>
              </w:rPr>
              <w:t>сұхбаттасуға</w:t>
            </w:r>
            <w:r w:rsidR="00D731B1">
              <w:rPr>
                <w:color w:val="auto"/>
                <w:lang w:val="kk-KZ"/>
              </w:rPr>
              <w:t xml:space="preserve"> </w:t>
            </w:r>
            <w:r w:rsidR="00B52D79" w:rsidRPr="00B52D79">
              <w:rPr>
                <w:color w:val="auto"/>
              </w:rPr>
              <w:t>дайын болу;</w:t>
            </w:r>
          </w:p>
          <w:p w:rsidR="00B52D79" w:rsidRPr="00B52D79" w:rsidRDefault="00B52D79" w:rsidP="00B52D79">
            <w:pPr>
              <w:pStyle w:val="Default"/>
              <w:rPr>
                <w:color w:val="auto"/>
              </w:rPr>
            </w:pPr>
            <w:r w:rsidRPr="00B52D79">
              <w:rPr>
                <w:color w:val="auto"/>
              </w:rPr>
              <w:t>2. Неврологиялық</w:t>
            </w:r>
            <w:r w:rsidR="00D731B1">
              <w:rPr>
                <w:color w:val="auto"/>
                <w:lang w:val="kk-KZ"/>
              </w:rPr>
              <w:t xml:space="preserve"> </w:t>
            </w:r>
            <w:r w:rsidRPr="00B52D79">
              <w:rPr>
                <w:color w:val="auto"/>
              </w:rPr>
              <w:t>бөлімшедегі</w:t>
            </w:r>
            <w:r w:rsidR="00D731B1">
              <w:rPr>
                <w:color w:val="auto"/>
                <w:lang w:val="kk-KZ"/>
              </w:rPr>
              <w:t xml:space="preserve"> </w:t>
            </w:r>
            <w:r w:rsidRPr="00B52D79">
              <w:rPr>
                <w:color w:val="auto"/>
              </w:rPr>
              <w:t>науқастарға  курация;</w:t>
            </w:r>
          </w:p>
          <w:p w:rsidR="00B52D79" w:rsidRPr="00B52D79" w:rsidRDefault="00B52D79" w:rsidP="00B52D79">
            <w:pPr>
              <w:pStyle w:val="Default"/>
              <w:rPr>
                <w:color w:val="auto"/>
              </w:rPr>
            </w:pPr>
            <w:r w:rsidRPr="00B52D79">
              <w:rPr>
                <w:color w:val="auto"/>
              </w:rPr>
              <w:t>3. Медициналық</w:t>
            </w:r>
            <w:r w:rsidR="00D731B1">
              <w:rPr>
                <w:color w:val="auto"/>
                <w:lang w:val="kk-KZ"/>
              </w:rPr>
              <w:t xml:space="preserve"> </w:t>
            </w:r>
            <w:r w:rsidRPr="00B52D79">
              <w:rPr>
                <w:color w:val="auto"/>
              </w:rPr>
              <w:t>құжаттаманы</w:t>
            </w:r>
            <w:r w:rsidR="00D731B1">
              <w:rPr>
                <w:color w:val="auto"/>
                <w:lang w:val="kk-KZ"/>
              </w:rPr>
              <w:t xml:space="preserve"> </w:t>
            </w:r>
            <w:r w:rsidRPr="00B52D79">
              <w:rPr>
                <w:color w:val="auto"/>
              </w:rPr>
              <w:t>рәсімдеу;</w:t>
            </w:r>
          </w:p>
          <w:p w:rsidR="00B52D79" w:rsidRPr="00B52D79" w:rsidRDefault="00B52D79" w:rsidP="00B52D79">
            <w:pPr>
              <w:pStyle w:val="Default"/>
              <w:rPr>
                <w:color w:val="auto"/>
              </w:rPr>
            </w:pPr>
            <w:r w:rsidRPr="00B52D79">
              <w:rPr>
                <w:color w:val="auto"/>
              </w:rPr>
              <w:t>4. Аурухана</w:t>
            </w:r>
            <w:r w:rsidR="00D731B1">
              <w:rPr>
                <w:color w:val="auto"/>
                <w:lang w:val="kk-KZ"/>
              </w:rPr>
              <w:t xml:space="preserve"> </w:t>
            </w:r>
            <w:r w:rsidRPr="00B52D79">
              <w:rPr>
                <w:color w:val="auto"/>
              </w:rPr>
              <w:t>кестесі</w:t>
            </w:r>
            <w:r w:rsidR="00D731B1">
              <w:rPr>
                <w:color w:val="auto"/>
                <w:lang w:val="kk-KZ"/>
              </w:rPr>
              <w:t xml:space="preserve"> </w:t>
            </w:r>
            <w:r w:rsidRPr="00B52D79">
              <w:rPr>
                <w:color w:val="auto"/>
              </w:rPr>
              <w:t>бойынша</w:t>
            </w:r>
            <w:r w:rsidR="00D731B1">
              <w:rPr>
                <w:color w:val="auto"/>
                <w:lang w:val="kk-KZ"/>
              </w:rPr>
              <w:t xml:space="preserve"> </w:t>
            </w:r>
            <w:r w:rsidRPr="00B52D79">
              <w:rPr>
                <w:color w:val="auto"/>
              </w:rPr>
              <w:t>кезекшілік;</w:t>
            </w:r>
          </w:p>
          <w:p w:rsidR="00D533DF" w:rsidRPr="001A17D1" w:rsidRDefault="00B52D79" w:rsidP="00B52D79">
            <w:pPr>
              <w:rPr>
                <w:rFonts w:ascii="Times New Roman" w:hAnsi="Times New Roman" w:cs="Times New Roman"/>
                <w:b/>
                <w:sz w:val="24"/>
                <w:szCs w:val="24"/>
              </w:rPr>
            </w:pPr>
            <w:r w:rsidRPr="00B52D79">
              <w:t>5</w:t>
            </w:r>
            <w:r w:rsidRPr="00B52D79">
              <w:rPr>
                <w:rFonts w:ascii="Times New Roman" w:hAnsi="Times New Roman" w:cs="Times New Roman"/>
              </w:rPr>
              <w:t>. Тақырып</w:t>
            </w:r>
            <w:r w:rsidR="00D731B1">
              <w:rPr>
                <w:rFonts w:ascii="Times New Roman" w:hAnsi="Times New Roman" w:cs="Times New Roman"/>
                <w:lang w:val="kk-KZ"/>
              </w:rPr>
              <w:t xml:space="preserve"> </w:t>
            </w:r>
            <w:r w:rsidRPr="00B52D79">
              <w:rPr>
                <w:rFonts w:ascii="Times New Roman" w:hAnsi="Times New Roman" w:cs="Times New Roman"/>
              </w:rPr>
              <w:t>бойынша</w:t>
            </w:r>
            <w:r w:rsidR="00D731B1">
              <w:rPr>
                <w:rFonts w:ascii="Times New Roman" w:hAnsi="Times New Roman" w:cs="Times New Roman"/>
                <w:lang w:val="kk-KZ"/>
              </w:rPr>
              <w:t xml:space="preserve"> </w:t>
            </w:r>
            <w:r w:rsidRPr="00B52D79">
              <w:rPr>
                <w:rFonts w:ascii="Times New Roman" w:hAnsi="Times New Roman" w:cs="Times New Roman"/>
              </w:rPr>
              <w:t>ғылыми</w:t>
            </w:r>
            <w:r w:rsidR="00D731B1">
              <w:rPr>
                <w:rFonts w:ascii="Times New Roman" w:hAnsi="Times New Roman" w:cs="Times New Roman"/>
                <w:lang w:val="kk-KZ"/>
              </w:rPr>
              <w:t xml:space="preserve"> </w:t>
            </w:r>
            <w:r w:rsidRPr="00B52D79">
              <w:rPr>
                <w:rFonts w:ascii="Times New Roman" w:hAnsi="Times New Roman" w:cs="Times New Roman"/>
              </w:rPr>
              <w:t>әдебиеттермен</w:t>
            </w:r>
            <w:r w:rsidR="00D731B1">
              <w:rPr>
                <w:rFonts w:ascii="Times New Roman" w:hAnsi="Times New Roman" w:cs="Times New Roman"/>
                <w:lang w:val="kk-KZ"/>
              </w:rPr>
              <w:t xml:space="preserve"> </w:t>
            </w:r>
            <w:r w:rsidRPr="00B52D79">
              <w:rPr>
                <w:rFonts w:ascii="Times New Roman" w:hAnsi="Times New Roman" w:cs="Times New Roman"/>
              </w:rPr>
              <w:t>жұмыс</w:t>
            </w:r>
          </w:p>
        </w:tc>
      </w:tr>
      <w:tr w:rsidR="00DE0A24" w:rsidRPr="0078031A"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lastRenderedPageBreak/>
              <w:t>1.8</w:t>
            </w:r>
          </w:p>
        </w:tc>
        <w:tc>
          <w:tcPr>
            <w:tcW w:w="3080" w:type="dxa"/>
          </w:tcPr>
          <w:p w:rsidR="00D533DF" w:rsidRPr="001A17D1" w:rsidRDefault="00D533DF" w:rsidP="00827F64">
            <w:pPr>
              <w:rPr>
                <w:rFonts w:ascii="Times New Roman" w:eastAsia="Calibri" w:hAnsi="Times New Roman" w:cs="Times New Roman"/>
                <w:sz w:val="24"/>
                <w:szCs w:val="24"/>
              </w:rPr>
            </w:pPr>
            <w:r w:rsidRPr="001A17D1">
              <w:rPr>
                <w:rFonts w:ascii="Times New Roman" w:eastAsia="Calibri" w:hAnsi="Times New Roman" w:cs="Times New Roman"/>
                <w:sz w:val="24"/>
                <w:szCs w:val="24"/>
              </w:rPr>
              <w:t>Балалардың</w:t>
            </w:r>
            <w:r w:rsidR="00D731B1">
              <w:rPr>
                <w:rFonts w:ascii="Times New Roman" w:eastAsia="Calibri" w:hAnsi="Times New Roman" w:cs="Times New Roman"/>
                <w:sz w:val="24"/>
                <w:szCs w:val="24"/>
                <w:lang w:val="kk-KZ"/>
              </w:rPr>
              <w:t xml:space="preserve"> </w:t>
            </w:r>
            <w:r w:rsidRPr="001A17D1">
              <w:rPr>
                <w:rFonts w:ascii="Times New Roman" w:eastAsia="Calibri" w:hAnsi="Times New Roman" w:cs="Times New Roman"/>
                <w:sz w:val="24"/>
                <w:szCs w:val="24"/>
              </w:rPr>
              <w:t>церебралды сал ауруы. Этиопатогенетикалық</w:t>
            </w:r>
            <w:r w:rsidR="00D731B1">
              <w:rPr>
                <w:rFonts w:ascii="Times New Roman" w:eastAsia="Calibri" w:hAnsi="Times New Roman" w:cs="Times New Roman"/>
                <w:sz w:val="24"/>
                <w:szCs w:val="24"/>
                <w:lang w:val="kk-KZ"/>
              </w:rPr>
              <w:t xml:space="preserve"> </w:t>
            </w:r>
            <w:r w:rsidRPr="001A17D1">
              <w:rPr>
                <w:rFonts w:ascii="Times New Roman" w:eastAsia="Calibri" w:hAnsi="Times New Roman" w:cs="Times New Roman"/>
                <w:sz w:val="24"/>
                <w:szCs w:val="24"/>
              </w:rPr>
              <w:t>механизмдер. Клиникалық</w:t>
            </w:r>
            <w:r w:rsidR="00D731B1">
              <w:rPr>
                <w:rFonts w:ascii="Times New Roman" w:eastAsia="Calibri" w:hAnsi="Times New Roman" w:cs="Times New Roman"/>
                <w:sz w:val="24"/>
                <w:szCs w:val="24"/>
                <w:lang w:val="kk-KZ"/>
              </w:rPr>
              <w:t xml:space="preserve"> </w:t>
            </w:r>
            <w:r w:rsidRPr="001A17D1">
              <w:rPr>
                <w:rFonts w:ascii="Times New Roman" w:eastAsia="Calibri" w:hAnsi="Times New Roman" w:cs="Times New Roman"/>
                <w:sz w:val="24"/>
                <w:szCs w:val="24"/>
              </w:rPr>
              <w:t>нысандары</w:t>
            </w:r>
          </w:p>
        </w:tc>
        <w:tc>
          <w:tcPr>
            <w:tcW w:w="567"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7"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584" w:type="dxa"/>
          </w:tcPr>
          <w:p w:rsidR="00D533DF" w:rsidRPr="001A17D1" w:rsidRDefault="00D533DF" w:rsidP="00827F64">
            <w:pPr>
              <w:rPr>
                <w:rFonts w:ascii="Times New Roman" w:eastAsia="Calibri" w:hAnsi="Times New Roman" w:cs="Times New Roman"/>
                <w:bCs/>
                <w:spacing w:val="-1"/>
                <w:sz w:val="24"/>
                <w:szCs w:val="24"/>
              </w:rPr>
            </w:pPr>
          </w:p>
        </w:tc>
        <w:tc>
          <w:tcPr>
            <w:tcW w:w="700"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5</w:t>
            </w:r>
          </w:p>
        </w:tc>
        <w:tc>
          <w:tcPr>
            <w:tcW w:w="851" w:type="dxa"/>
          </w:tcPr>
          <w:p w:rsidR="00D533DF" w:rsidRPr="00D731B1" w:rsidRDefault="00D533DF" w:rsidP="00827F64">
            <w:pPr>
              <w:rPr>
                <w:rFonts w:ascii="Times New Roman" w:eastAsia="Calibri" w:hAnsi="Times New Roman" w:cs="Times New Roman"/>
                <w:bCs/>
                <w:spacing w:val="-1"/>
                <w:sz w:val="24"/>
                <w:szCs w:val="24"/>
              </w:rPr>
            </w:pPr>
            <w:r w:rsidRPr="00D731B1">
              <w:rPr>
                <w:rFonts w:ascii="Times New Roman" w:eastAsia="Calibri" w:hAnsi="Times New Roman" w:cs="Times New Roman"/>
                <w:bCs/>
                <w:spacing w:val="-1"/>
                <w:sz w:val="24"/>
                <w:szCs w:val="24"/>
              </w:rPr>
              <w:t>3</w:t>
            </w:r>
          </w:p>
        </w:tc>
        <w:tc>
          <w:tcPr>
            <w:tcW w:w="2836" w:type="dxa"/>
            <w:vAlign w:val="center"/>
          </w:tcPr>
          <w:p w:rsidR="00D00CDD" w:rsidRPr="00D731B1" w:rsidRDefault="00D00CDD" w:rsidP="00D00CDD">
            <w:pPr>
              <w:pStyle w:val="Default"/>
              <w:rPr>
                <w:color w:val="auto"/>
              </w:rPr>
            </w:pPr>
            <w:r w:rsidRPr="00D731B1">
              <w:rPr>
                <w:color w:val="auto"/>
              </w:rPr>
              <w:t>1. Сабақтың</w:t>
            </w:r>
            <w:r w:rsidR="00D731B1">
              <w:rPr>
                <w:color w:val="auto"/>
                <w:lang w:val="kk-KZ"/>
              </w:rPr>
              <w:t xml:space="preserve"> </w:t>
            </w:r>
            <w:r w:rsidRPr="00D731B1">
              <w:rPr>
                <w:color w:val="auto"/>
              </w:rPr>
              <w:t>тақырыбы</w:t>
            </w:r>
            <w:r w:rsidR="00D731B1">
              <w:rPr>
                <w:color w:val="auto"/>
                <w:lang w:val="kk-KZ"/>
              </w:rPr>
              <w:t xml:space="preserve"> </w:t>
            </w:r>
            <w:r w:rsidRPr="00D731B1">
              <w:rPr>
                <w:color w:val="auto"/>
              </w:rPr>
              <w:t>бойынша</w:t>
            </w:r>
            <w:r w:rsidR="00D731B1">
              <w:rPr>
                <w:color w:val="auto"/>
                <w:lang w:val="kk-KZ"/>
              </w:rPr>
              <w:t xml:space="preserve"> </w:t>
            </w:r>
            <w:r w:rsidRPr="00D731B1">
              <w:rPr>
                <w:color w:val="auto"/>
              </w:rPr>
              <w:t>сұхбаттасуға</w:t>
            </w:r>
            <w:r w:rsidR="00D731B1">
              <w:rPr>
                <w:color w:val="auto"/>
                <w:lang w:val="kk-KZ"/>
              </w:rPr>
              <w:t xml:space="preserve"> </w:t>
            </w:r>
            <w:r w:rsidRPr="00D731B1">
              <w:rPr>
                <w:color w:val="auto"/>
              </w:rPr>
              <w:t>дайынболу;</w:t>
            </w:r>
          </w:p>
          <w:p w:rsidR="00D00CDD" w:rsidRPr="00D731B1" w:rsidRDefault="00D00CDD" w:rsidP="00D00CDD">
            <w:pPr>
              <w:pStyle w:val="Default"/>
              <w:rPr>
                <w:color w:val="auto"/>
              </w:rPr>
            </w:pPr>
            <w:r w:rsidRPr="00D731B1">
              <w:rPr>
                <w:color w:val="auto"/>
              </w:rPr>
              <w:t>2. Неврологиялық</w:t>
            </w:r>
            <w:r w:rsidR="00D731B1">
              <w:rPr>
                <w:color w:val="auto"/>
                <w:lang w:val="kk-KZ"/>
              </w:rPr>
              <w:t xml:space="preserve"> </w:t>
            </w:r>
            <w:r w:rsidRPr="00D731B1">
              <w:rPr>
                <w:color w:val="auto"/>
              </w:rPr>
              <w:t>бөлімшедегі</w:t>
            </w:r>
            <w:r w:rsidR="00D731B1">
              <w:rPr>
                <w:color w:val="auto"/>
                <w:lang w:val="kk-KZ"/>
              </w:rPr>
              <w:t xml:space="preserve"> </w:t>
            </w:r>
            <w:r w:rsidRPr="00D731B1">
              <w:rPr>
                <w:color w:val="auto"/>
              </w:rPr>
              <w:t>науқастарға</w:t>
            </w:r>
            <w:r w:rsidR="00D731B1">
              <w:rPr>
                <w:color w:val="auto"/>
                <w:lang w:val="kk-KZ"/>
              </w:rPr>
              <w:t xml:space="preserve"> </w:t>
            </w:r>
            <w:r w:rsidRPr="00D731B1">
              <w:rPr>
                <w:color w:val="auto"/>
              </w:rPr>
              <w:t>курация;</w:t>
            </w:r>
          </w:p>
          <w:p w:rsidR="00D00CDD" w:rsidRPr="00D00CDD" w:rsidRDefault="00D00CDD" w:rsidP="00D00CDD">
            <w:pPr>
              <w:pStyle w:val="Default"/>
              <w:rPr>
                <w:color w:val="auto"/>
                <w:lang w:val="en-US"/>
              </w:rPr>
            </w:pPr>
            <w:r w:rsidRPr="00D731B1">
              <w:rPr>
                <w:color w:val="auto"/>
              </w:rPr>
              <w:t>3. Медициналық</w:t>
            </w:r>
            <w:r w:rsidR="00D731B1">
              <w:rPr>
                <w:color w:val="auto"/>
                <w:lang w:val="kk-KZ"/>
              </w:rPr>
              <w:t xml:space="preserve"> </w:t>
            </w:r>
            <w:r w:rsidRPr="00D00CDD">
              <w:rPr>
                <w:color w:val="auto"/>
                <w:lang w:val="en-US"/>
              </w:rPr>
              <w:t>құжаттаманы</w:t>
            </w:r>
            <w:r w:rsidR="00D731B1">
              <w:rPr>
                <w:color w:val="auto"/>
                <w:lang w:val="kk-KZ"/>
              </w:rPr>
              <w:t xml:space="preserve"> </w:t>
            </w:r>
            <w:r w:rsidRPr="00D00CDD">
              <w:rPr>
                <w:color w:val="auto"/>
                <w:lang w:val="en-US"/>
              </w:rPr>
              <w:t>рәсімдеу;</w:t>
            </w:r>
          </w:p>
          <w:p w:rsidR="00D00CDD" w:rsidRPr="00D00CDD" w:rsidRDefault="00D00CDD" w:rsidP="00D00CDD">
            <w:pPr>
              <w:pStyle w:val="Default"/>
              <w:rPr>
                <w:color w:val="auto"/>
                <w:lang w:val="en-US"/>
              </w:rPr>
            </w:pPr>
            <w:r w:rsidRPr="00D00CDD">
              <w:rPr>
                <w:color w:val="auto"/>
                <w:lang w:val="en-US"/>
              </w:rPr>
              <w:t>4. Аурухана</w:t>
            </w:r>
            <w:r w:rsidR="00D731B1">
              <w:rPr>
                <w:color w:val="auto"/>
                <w:lang w:val="kk-KZ"/>
              </w:rPr>
              <w:t xml:space="preserve"> </w:t>
            </w:r>
            <w:r w:rsidRPr="00D00CDD">
              <w:rPr>
                <w:color w:val="auto"/>
                <w:lang w:val="en-US"/>
              </w:rPr>
              <w:t>кестесі</w:t>
            </w:r>
            <w:r w:rsidR="00D731B1">
              <w:rPr>
                <w:color w:val="auto"/>
                <w:lang w:val="kk-KZ"/>
              </w:rPr>
              <w:t xml:space="preserve"> </w:t>
            </w:r>
            <w:r w:rsidRPr="00D00CDD">
              <w:rPr>
                <w:color w:val="auto"/>
                <w:lang w:val="en-US"/>
              </w:rPr>
              <w:t>бойынша</w:t>
            </w:r>
            <w:r w:rsidR="00D731B1">
              <w:rPr>
                <w:color w:val="auto"/>
                <w:lang w:val="kk-KZ"/>
              </w:rPr>
              <w:t xml:space="preserve"> </w:t>
            </w:r>
            <w:r w:rsidRPr="00D00CDD">
              <w:rPr>
                <w:color w:val="auto"/>
                <w:lang w:val="en-US"/>
              </w:rPr>
              <w:t>кезекшілік;</w:t>
            </w:r>
          </w:p>
          <w:p w:rsidR="00D533DF" w:rsidRPr="00D00CDD" w:rsidRDefault="00D00CDD" w:rsidP="00D00CDD">
            <w:pPr>
              <w:rPr>
                <w:rFonts w:ascii="Times New Roman" w:hAnsi="Times New Roman" w:cs="Times New Roman"/>
                <w:b/>
                <w:sz w:val="24"/>
                <w:szCs w:val="24"/>
                <w:lang w:val="en-US"/>
              </w:rPr>
            </w:pPr>
            <w:r w:rsidRPr="00D00CDD">
              <w:rPr>
                <w:rFonts w:ascii="Times New Roman" w:hAnsi="Times New Roman" w:cs="Times New Roman"/>
                <w:lang w:val="en-US"/>
              </w:rPr>
              <w:t>5. Тақырып</w:t>
            </w:r>
            <w:r w:rsidR="00D731B1">
              <w:rPr>
                <w:rFonts w:ascii="Times New Roman" w:hAnsi="Times New Roman" w:cs="Times New Roman"/>
                <w:lang w:val="kk-KZ"/>
              </w:rPr>
              <w:t xml:space="preserve"> </w:t>
            </w:r>
            <w:r w:rsidRPr="00D00CDD">
              <w:rPr>
                <w:rFonts w:ascii="Times New Roman" w:hAnsi="Times New Roman" w:cs="Times New Roman"/>
                <w:lang w:val="en-US"/>
              </w:rPr>
              <w:t>бойынша</w:t>
            </w:r>
            <w:r w:rsidR="00D731B1">
              <w:rPr>
                <w:rFonts w:ascii="Times New Roman" w:hAnsi="Times New Roman" w:cs="Times New Roman"/>
                <w:lang w:val="kk-KZ"/>
              </w:rPr>
              <w:t xml:space="preserve"> </w:t>
            </w:r>
            <w:r w:rsidRPr="00D00CDD">
              <w:rPr>
                <w:rFonts w:ascii="Times New Roman" w:hAnsi="Times New Roman" w:cs="Times New Roman"/>
                <w:lang w:val="en-US"/>
              </w:rPr>
              <w:t>ғылыми</w:t>
            </w:r>
            <w:r w:rsidR="00D731B1">
              <w:rPr>
                <w:rFonts w:ascii="Times New Roman" w:hAnsi="Times New Roman" w:cs="Times New Roman"/>
                <w:lang w:val="kk-KZ"/>
              </w:rPr>
              <w:t xml:space="preserve"> </w:t>
            </w:r>
            <w:r w:rsidRPr="00D00CDD">
              <w:rPr>
                <w:rFonts w:ascii="Times New Roman" w:hAnsi="Times New Roman" w:cs="Times New Roman"/>
                <w:lang w:val="en-US"/>
              </w:rPr>
              <w:t>әдебиеттермен</w:t>
            </w:r>
            <w:r w:rsidR="00D731B1">
              <w:rPr>
                <w:rFonts w:ascii="Times New Roman" w:hAnsi="Times New Roman" w:cs="Times New Roman"/>
                <w:lang w:val="kk-KZ"/>
              </w:rPr>
              <w:t xml:space="preserve"> </w:t>
            </w:r>
            <w:r w:rsidRPr="00D00CDD">
              <w:rPr>
                <w:rFonts w:ascii="Times New Roman" w:hAnsi="Times New Roman" w:cs="Times New Roman"/>
                <w:lang w:val="en-US"/>
              </w:rPr>
              <w:t>жұмыс</w:t>
            </w:r>
          </w:p>
        </w:tc>
      </w:tr>
      <w:tr w:rsidR="00DE0A24" w:rsidRPr="001A17D1"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1.9</w:t>
            </w:r>
          </w:p>
        </w:tc>
        <w:tc>
          <w:tcPr>
            <w:tcW w:w="3080" w:type="dxa"/>
          </w:tcPr>
          <w:p w:rsidR="00D533DF" w:rsidRPr="00D00CDD" w:rsidRDefault="00D00CDD" w:rsidP="00827F64">
            <w:pPr>
              <w:rPr>
                <w:rFonts w:ascii="Times New Roman" w:eastAsia="Calibri" w:hAnsi="Times New Roman" w:cs="Times New Roman"/>
                <w:sz w:val="24"/>
                <w:szCs w:val="24"/>
                <w:lang w:val="kk-KZ"/>
              </w:rPr>
            </w:pPr>
            <w:r w:rsidRPr="00D00CDD">
              <w:rPr>
                <w:rFonts w:ascii="Times New Roman" w:hAnsi="Times New Roman" w:cs="Times New Roman"/>
                <w:sz w:val="24"/>
                <w:szCs w:val="24"/>
              </w:rPr>
              <w:t xml:space="preserve">Балалардағы Эпилепсия және эпилепсия синдромдары. Эпилепсия мен эпилепсия синдромдарының ILAE 2022 </w:t>
            </w:r>
            <w:r>
              <w:rPr>
                <w:rFonts w:ascii="Times New Roman" w:hAnsi="Times New Roman" w:cs="Times New Roman"/>
                <w:sz w:val="24"/>
                <w:szCs w:val="24"/>
                <w:lang w:val="kk-KZ"/>
              </w:rPr>
              <w:t xml:space="preserve">бойынша </w:t>
            </w:r>
            <w:r w:rsidRPr="00D00CDD">
              <w:rPr>
                <w:rFonts w:ascii="Times New Roman" w:hAnsi="Times New Roman" w:cs="Times New Roman"/>
                <w:sz w:val="24"/>
                <w:szCs w:val="24"/>
              </w:rPr>
              <w:t>соңғы</w:t>
            </w:r>
            <w:r>
              <w:rPr>
                <w:rFonts w:ascii="Times New Roman" w:hAnsi="Times New Roman" w:cs="Times New Roman"/>
                <w:sz w:val="24"/>
                <w:szCs w:val="24"/>
                <w:lang w:val="kk-KZ"/>
              </w:rPr>
              <w:t>калсификациясы</w:t>
            </w:r>
          </w:p>
        </w:tc>
        <w:tc>
          <w:tcPr>
            <w:tcW w:w="567"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84"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700"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5</w:t>
            </w:r>
          </w:p>
        </w:tc>
        <w:tc>
          <w:tcPr>
            <w:tcW w:w="851" w:type="dxa"/>
          </w:tcPr>
          <w:p w:rsidR="00D533DF" w:rsidRPr="0089723C" w:rsidRDefault="00D533DF" w:rsidP="00827F64">
            <w:pPr>
              <w:rPr>
                <w:rFonts w:ascii="Times New Roman" w:eastAsia="Calibri" w:hAnsi="Times New Roman" w:cs="Times New Roman"/>
                <w:bCs/>
                <w:spacing w:val="-1"/>
                <w:sz w:val="24"/>
                <w:szCs w:val="24"/>
              </w:rPr>
            </w:pPr>
            <w:r w:rsidRPr="0089723C">
              <w:rPr>
                <w:rFonts w:ascii="Times New Roman" w:eastAsia="Calibri" w:hAnsi="Times New Roman" w:cs="Times New Roman"/>
                <w:bCs/>
                <w:spacing w:val="-1"/>
                <w:sz w:val="24"/>
                <w:szCs w:val="24"/>
              </w:rPr>
              <w:t>3</w:t>
            </w:r>
          </w:p>
        </w:tc>
        <w:tc>
          <w:tcPr>
            <w:tcW w:w="2836" w:type="dxa"/>
          </w:tcPr>
          <w:p w:rsidR="00D00CDD" w:rsidRPr="00D00CDD" w:rsidRDefault="00D00CDD" w:rsidP="00D00CDD">
            <w:pPr>
              <w:pStyle w:val="Default"/>
              <w:rPr>
                <w:color w:val="auto"/>
              </w:rPr>
            </w:pPr>
            <w:r w:rsidRPr="00D00CDD">
              <w:rPr>
                <w:color w:val="auto"/>
              </w:rPr>
              <w:t>1. Сабақтың</w:t>
            </w:r>
            <w:r w:rsidR="00D731B1">
              <w:rPr>
                <w:color w:val="auto"/>
                <w:lang w:val="kk-KZ"/>
              </w:rPr>
              <w:t xml:space="preserve"> </w:t>
            </w:r>
            <w:r w:rsidRPr="00D00CDD">
              <w:rPr>
                <w:color w:val="auto"/>
              </w:rPr>
              <w:t>тақырыбы</w:t>
            </w:r>
            <w:r w:rsidR="00D731B1">
              <w:rPr>
                <w:color w:val="auto"/>
                <w:lang w:val="kk-KZ"/>
              </w:rPr>
              <w:t xml:space="preserve"> </w:t>
            </w:r>
            <w:r w:rsidRPr="00D00CDD">
              <w:rPr>
                <w:color w:val="auto"/>
              </w:rPr>
              <w:t>бойынша</w:t>
            </w:r>
            <w:r w:rsidR="00D731B1">
              <w:rPr>
                <w:color w:val="auto"/>
                <w:lang w:val="kk-KZ"/>
              </w:rPr>
              <w:t xml:space="preserve"> </w:t>
            </w:r>
            <w:r w:rsidRPr="00D00CDD">
              <w:rPr>
                <w:color w:val="auto"/>
              </w:rPr>
              <w:t>сұхбаттасуға</w:t>
            </w:r>
            <w:r w:rsidR="00D731B1">
              <w:rPr>
                <w:color w:val="auto"/>
                <w:lang w:val="kk-KZ"/>
              </w:rPr>
              <w:t xml:space="preserve"> </w:t>
            </w:r>
            <w:r w:rsidRPr="00D00CDD">
              <w:rPr>
                <w:color w:val="auto"/>
              </w:rPr>
              <w:t>дайын болу;</w:t>
            </w:r>
          </w:p>
          <w:p w:rsidR="00D00CDD" w:rsidRPr="00D00CDD" w:rsidRDefault="00D00CDD" w:rsidP="00D00CDD">
            <w:pPr>
              <w:pStyle w:val="Default"/>
              <w:rPr>
                <w:color w:val="auto"/>
              </w:rPr>
            </w:pPr>
            <w:r w:rsidRPr="00D00CDD">
              <w:rPr>
                <w:color w:val="auto"/>
              </w:rPr>
              <w:t>2. Неврологиялық</w:t>
            </w:r>
            <w:r w:rsidR="00D731B1">
              <w:rPr>
                <w:color w:val="auto"/>
                <w:lang w:val="kk-KZ"/>
              </w:rPr>
              <w:t xml:space="preserve"> </w:t>
            </w:r>
            <w:r w:rsidRPr="00D00CDD">
              <w:rPr>
                <w:color w:val="auto"/>
              </w:rPr>
              <w:t>бөлімшедегі</w:t>
            </w:r>
            <w:r w:rsidR="00D731B1">
              <w:rPr>
                <w:color w:val="auto"/>
                <w:lang w:val="kk-KZ"/>
              </w:rPr>
              <w:t xml:space="preserve"> </w:t>
            </w:r>
            <w:r w:rsidRPr="00D00CDD">
              <w:rPr>
                <w:color w:val="auto"/>
              </w:rPr>
              <w:t>науқастарға  курация;</w:t>
            </w:r>
          </w:p>
          <w:p w:rsidR="00D00CDD" w:rsidRPr="00D00CDD" w:rsidRDefault="00D00CDD" w:rsidP="00D00CDD">
            <w:pPr>
              <w:pStyle w:val="Default"/>
              <w:rPr>
                <w:color w:val="auto"/>
              </w:rPr>
            </w:pPr>
            <w:r w:rsidRPr="00D00CDD">
              <w:rPr>
                <w:color w:val="auto"/>
              </w:rPr>
              <w:t>3. Медициналық</w:t>
            </w:r>
            <w:r w:rsidR="00D731B1">
              <w:rPr>
                <w:color w:val="auto"/>
                <w:lang w:val="kk-KZ"/>
              </w:rPr>
              <w:t xml:space="preserve"> </w:t>
            </w:r>
            <w:r w:rsidRPr="00D00CDD">
              <w:rPr>
                <w:color w:val="auto"/>
              </w:rPr>
              <w:t>құжаттаманы</w:t>
            </w:r>
            <w:r w:rsidR="00D731B1">
              <w:rPr>
                <w:color w:val="auto"/>
                <w:lang w:val="kk-KZ"/>
              </w:rPr>
              <w:t xml:space="preserve"> </w:t>
            </w:r>
            <w:r w:rsidRPr="00D00CDD">
              <w:rPr>
                <w:color w:val="auto"/>
              </w:rPr>
              <w:t>рәсімдеу;</w:t>
            </w:r>
          </w:p>
          <w:p w:rsidR="00D00CDD" w:rsidRPr="00D00CDD" w:rsidRDefault="00D00CDD" w:rsidP="00D00CDD">
            <w:pPr>
              <w:pStyle w:val="Default"/>
              <w:rPr>
                <w:color w:val="auto"/>
              </w:rPr>
            </w:pPr>
            <w:r w:rsidRPr="00D00CDD">
              <w:rPr>
                <w:color w:val="auto"/>
              </w:rPr>
              <w:t>4. Аурухана</w:t>
            </w:r>
            <w:r w:rsidR="00D731B1">
              <w:rPr>
                <w:color w:val="auto"/>
                <w:lang w:val="kk-KZ"/>
              </w:rPr>
              <w:t xml:space="preserve"> </w:t>
            </w:r>
            <w:r w:rsidRPr="00D00CDD">
              <w:rPr>
                <w:color w:val="auto"/>
              </w:rPr>
              <w:t>кестесі</w:t>
            </w:r>
            <w:r w:rsidR="00D731B1">
              <w:rPr>
                <w:color w:val="auto"/>
                <w:lang w:val="kk-KZ"/>
              </w:rPr>
              <w:t xml:space="preserve"> </w:t>
            </w:r>
            <w:r w:rsidRPr="00D00CDD">
              <w:rPr>
                <w:color w:val="auto"/>
              </w:rPr>
              <w:t>бойынша</w:t>
            </w:r>
            <w:r w:rsidR="00D731B1">
              <w:rPr>
                <w:color w:val="auto"/>
                <w:lang w:val="kk-KZ"/>
              </w:rPr>
              <w:t xml:space="preserve"> </w:t>
            </w:r>
            <w:r w:rsidRPr="00D00CDD">
              <w:rPr>
                <w:color w:val="auto"/>
              </w:rPr>
              <w:t>кезекшілік;</w:t>
            </w:r>
          </w:p>
          <w:p w:rsidR="00D533DF" w:rsidRPr="001A17D1" w:rsidRDefault="00D00CDD" w:rsidP="00D00CDD">
            <w:pPr>
              <w:rPr>
                <w:rFonts w:ascii="Times New Roman" w:hAnsi="Times New Roman" w:cs="Times New Roman"/>
                <w:sz w:val="24"/>
                <w:szCs w:val="24"/>
              </w:rPr>
            </w:pPr>
            <w:r w:rsidRPr="00D00CDD">
              <w:t xml:space="preserve">5. </w:t>
            </w:r>
            <w:r w:rsidRPr="00D00CDD">
              <w:rPr>
                <w:rFonts w:ascii="Times New Roman" w:hAnsi="Times New Roman" w:cs="Times New Roman"/>
              </w:rPr>
              <w:t>Тақырып</w:t>
            </w:r>
            <w:r w:rsidR="00D731B1">
              <w:rPr>
                <w:rFonts w:ascii="Times New Roman" w:hAnsi="Times New Roman" w:cs="Times New Roman"/>
                <w:lang w:val="kk-KZ"/>
              </w:rPr>
              <w:t xml:space="preserve"> </w:t>
            </w:r>
            <w:r w:rsidRPr="00D00CDD">
              <w:rPr>
                <w:rFonts w:ascii="Times New Roman" w:hAnsi="Times New Roman" w:cs="Times New Roman"/>
              </w:rPr>
              <w:t>бойынша</w:t>
            </w:r>
            <w:r w:rsidR="00D731B1">
              <w:rPr>
                <w:rFonts w:ascii="Times New Roman" w:hAnsi="Times New Roman" w:cs="Times New Roman"/>
                <w:lang w:val="kk-KZ"/>
              </w:rPr>
              <w:t xml:space="preserve"> </w:t>
            </w:r>
            <w:r w:rsidRPr="00D00CDD">
              <w:rPr>
                <w:rFonts w:ascii="Times New Roman" w:hAnsi="Times New Roman" w:cs="Times New Roman"/>
              </w:rPr>
              <w:t>ғылыми</w:t>
            </w:r>
            <w:r w:rsidR="00D731B1">
              <w:rPr>
                <w:rFonts w:ascii="Times New Roman" w:hAnsi="Times New Roman" w:cs="Times New Roman"/>
                <w:lang w:val="kk-KZ"/>
              </w:rPr>
              <w:t xml:space="preserve"> </w:t>
            </w:r>
            <w:r w:rsidRPr="00D00CDD">
              <w:rPr>
                <w:rFonts w:ascii="Times New Roman" w:hAnsi="Times New Roman" w:cs="Times New Roman"/>
              </w:rPr>
              <w:t>әдебиеттермен</w:t>
            </w:r>
            <w:r w:rsidR="00D731B1">
              <w:rPr>
                <w:rFonts w:ascii="Times New Roman" w:hAnsi="Times New Roman" w:cs="Times New Roman"/>
                <w:lang w:val="kk-KZ"/>
              </w:rPr>
              <w:t xml:space="preserve"> </w:t>
            </w:r>
            <w:r w:rsidRPr="00D00CDD">
              <w:rPr>
                <w:rFonts w:ascii="Times New Roman" w:hAnsi="Times New Roman" w:cs="Times New Roman"/>
              </w:rPr>
              <w:t>жұмыс</w:t>
            </w:r>
          </w:p>
        </w:tc>
      </w:tr>
      <w:tr w:rsidR="00DE0A24" w:rsidRPr="0078031A"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1.10</w:t>
            </w:r>
          </w:p>
        </w:tc>
        <w:tc>
          <w:tcPr>
            <w:tcW w:w="3080" w:type="dxa"/>
          </w:tcPr>
          <w:p w:rsidR="00D533DF" w:rsidRPr="001A17D1" w:rsidRDefault="00D533DF" w:rsidP="00827F64">
            <w:pPr>
              <w:rPr>
                <w:rFonts w:ascii="Times New Roman" w:eastAsia="Calibri" w:hAnsi="Times New Roman" w:cs="Times New Roman"/>
                <w:sz w:val="24"/>
                <w:szCs w:val="24"/>
              </w:rPr>
            </w:pPr>
            <w:r w:rsidRPr="001A17D1">
              <w:rPr>
                <w:rFonts w:ascii="Times New Roman" w:hAnsi="Times New Roman" w:cs="Times New Roman"/>
                <w:sz w:val="24"/>
                <w:szCs w:val="24"/>
              </w:rPr>
              <w:t>Балалардағы</w:t>
            </w:r>
            <w:r w:rsidR="00D731B1">
              <w:rPr>
                <w:rFonts w:ascii="Times New Roman" w:hAnsi="Times New Roman" w:cs="Times New Roman"/>
                <w:sz w:val="24"/>
                <w:szCs w:val="24"/>
                <w:lang w:val="kk-KZ"/>
              </w:rPr>
              <w:t xml:space="preserve"> </w:t>
            </w:r>
            <w:r w:rsidRPr="001A17D1">
              <w:rPr>
                <w:rFonts w:ascii="Times New Roman" w:hAnsi="Times New Roman" w:cs="Times New Roman"/>
                <w:sz w:val="24"/>
                <w:szCs w:val="24"/>
              </w:rPr>
              <w:t>жүйке</w:t>
            </w:r>
            <w:r w:rsidR="00D731B1">
              <w:rPr>
                <w:rFonts w:ascii="Times New Roman" w:hAnsi="Times New Roman" w:cs="Times New Roman"/>
                <w:sz w:val="24"/>
                <w:szCs w:val="24"/>
                <w:lang w:val="kk-KZ"/>
              </w:rPr>
              <w:t xml:space="preserve"> </w:t>
            </w:r>
            <w:r w:rsidRPr="001A17D1">
              <w:rPr>
                <w:rFonts w:ascii="Times New Roman" w:hAnsi="Times New Roman" w:cs="Times New Roman"/>
                <w:sz w:val="24"/>
                <w:szCs w:val="24"/>
              </w:rPr>
              <w:t>жүйесінің</w:t>
            </w:r>
            <w:r w:rsidR="00D731B1">
              <w:rPr>
                <w:rFonts w:ascii="Times New Roman" w:hAnsi="Times New Roman" w:cs="Times New Roman"/>
                <w:sz w:val="24"/>
                <w:szCs w:val="24"/>
                <w:lang w:val="kk-KZ"/>
              </w:rPr>
              <w:t xml:space="preserve"> </w:t>
            </w:r>
            <w:r w:rsidRPr="001A17D1">
              <w:rPr>
                <w:rFonts w:ascii="Times New Roman" w:hAnsi="Times New Roman" w:cs="Times New Roman"/>
                <w:sz w:val="24"/>
                <w:szCs w:val="24"/>
              </w:rPr>
              <w:t>аутоиммунды</w:t>
            </w:r>
            <w:r w:rsidR="00D731B1">
              <w:rPr>
                <w:rFonts w:ascii="Times New Roman" w:hAnsi="Times New Roman" w:cs="Times New Roman"/>
                <w:sz w:val="24"/>
                <w:szCs w:val="24"/>
                <w:lang w:val="kk-KZ"/>
              </w:rPr>
              <w:t xml:space="preserve"> </w:t>
            </w:r>
            <w:r w:rsidRPr="001A17D1">
              <w:rPr>
                <w:rFonts w:ascii="Times New Roman" w:hAnsi="Times New Roman" w:cs="Times New Roman"/>
                <w:sz w:val="24"/>
                <w:szCs w:val="24"/>
              </w:rPr>
              <w:t>аурулары</w:t>
            </w:r>
          </w:p>
        </w:tc>
        <w:tc>
          <w:tcPr>
            <w:tcW w:w="567" w:type="dxa"/>
          </w:tcPr>
          <w:p w:rsidR="00D533DF" w:rsidRPr="001A17D1" w:rsidRDefault="00D533DF" w:rsidP="00827F64">
            <w:pPr>
              <w:rPr>
                <w:rFonts w:ascii="Times New Roman" w:eastAsia="Calibri" w:hAnsi="Times New Roman" w:cs="Times New Roman"/>
                <w:b/>
                <w:bCs/>
                <w:spacing w:val="-1"/>
                <w:sz w:val="24"/>
                <w:szCs w:val="24"/>
              </w:rPr>
            </w:pPr>
          </w:p>
        </w:tc>
        <w:tc>
          <w:tcPr>
            <w:tcW w:w="567" w:type="dxa"/>
          </w:tcPr>
          <w:p w:rsidR="00D533DF" w:rsidRPr="001A17D1" w:rsidRDefault="00D533DF" w:rsidP="00827F64">
            <w:pPr>
              <w:rPr>
                <w:rFonts w:ascii="Times New Roman" w:eastAsia="Calibri" w:hAnsi="Times New Roman" w:cs="Times New Roman"/>
                <w:b/>
                <w:bCs/>
                <w:spacing w:val="-1"/>
                <w:sz w:val="24"/>
                <w:szCs w:val="24"/>
              </w:rPr>
            </w:pPr>
          </w:p>
        </w:tc>
        <w:tc>
          <w:tcPr>
            <w:tcW w:w="584" w:type="dxa"/>
          </w:tcPr>
          <w:p w:rsidR="00D533DF" w:rsidRPr="001A17D1" w:rsidRDefault="00A64A4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700" w:type="dxa"/>
          </w:tcPr>
          <w:p w:rsidR="00D533DF" w:rsidRPr="001A17D1" w:rsidRDefault="00D533DF" w:rsidP="00827F64">
            <w:pPr>
              <w:rPr>
                <w:rFonts w:ascii="Times New Roman" w:eastAsia="Calibri" w:hAnsi="Times New Roman" w:cs="Times New Roman"/>
                <w:bCs/>
                <w:spacing w:val="-1"/>
                <w:sz w:val="24"/>
                <w:szCs w:val="24"/>
              </w:rPr>
            </w:pPr>
          </w:p>
        </w:tc>
        <w:tc>
          <w:tcPr>
            <w:tcW w:w="851" w:type="dxa"/>
          </w:tcPr>
          <w:p w:rsidR="00D533DF" w:rsidRPr="001A17D1" w:rsidRDefault="00D533DF" w:rsidP="00827F64">
            <w:pPr>
              <w:rPr>
                <w:rFonts w:ascii="Times New Roman" w:eastAsia="Calibri" w:hAnsi="Times New Roman" w:cs="Times New Roman"/>
                <w:bCs/>
                <w:spacing w:val="-1"/>
                <w:sz w:val="24"/>
                <w:szCs w:val="24"/>
                <w:lang w:val="en-US"/>
              </w:rPr>
            </w:pPr>
            <w:r w:rsidRPr="001A17D1">
              <w:rPr>
                <w:rFonts w:ascii="Times New Roman" w:eastAsia="Calibri" w:hAnsi="Times New Roman" w:cs="Times New Roman"/>
                <w:bCs/>
                <w:spacing w:val="-1"/>
                <w:sz w:val="24"/>
                <w:szCs w:val="24"/>
                <w:lang w:val="en-US"/>
              </w:rPr>
              <w:t>3</w:t>
            </w:r>
          </w:p>
        </w:tc>
        <w:tc>
          <w:tcPr>
            <w:tcW w:w="2836" w:type="dxa"/>
          </w:tcPr>
          <w:p w:rsidR="00D00CDD" w:rsidRPr="00D00CDD" w:rsidRDefault="00D00CDD" w:rsidP="00D00CDD">
            <w:pPr>
              <w:pStyle w:val="Default"/>
              <w:jc w:val="both"/>
              <w:rPr>
                <w:color w:val="auto"/>
                <w:lang w:val="en-US"/>
              </w:rPr>
            </w:pPr>
            <w:r w:rsidRPr="00D00CDD">
              <w:rPr>
                <w:color w:val="auto"/>
                <w:lang w:val="en-US"/>
              </w:rPr>
              <w:t>1. Сабақтың</w:t>
            </w:r>
            <w:r w:rsidR="00D731B1">
              <w:rPr>
                <w:color w:val="auto"/>
                <w:lang w:val="kk-KZ"/>
              </w:rPr>
              <w:t xml:space="preserve"> </w:t>
            </w:r>
            <w:r w:rsidRPr="00D00CDD">
              <w:rPr>
                <w:color w:val="auto"/>
                <w:lang w:val="en-US"/>
              </w:rPr>
              <w:t>тақырыбы</w:t>
            </w:r>
            <w:r w:rsidR="00D731B1">
              <w:rPr>
                <w:color w:val="auto"/>
                <w:lang w:val="kk-KZ"/>
              </w:rPr>
              <w:t xml:space="preserve"> </w:t>
            </w:r>
            <w:r w:rsidRPr="00D00CDD">
              <w:rPr>
                <w:color w:val="auto"/>
                <w:lang w:val="en-US"/>
              </w:rPr>
              <w:t>бойынша</w:t>
            </w:r>
            <w:r w:rsidR="00D731B1">
              <w:rPr>
                <w:color w:val="auto"/>
                <w:lang w:val="kk-KZ"/>
              </w:rPr>
              <w:t xml:space="preserve"> </w:t>
            </w:r>
            <w:r w:rsidRPr="00D00CDD">
              <w:rPr>
                <w:color w:val="auto"/>
                <w:lang w:val="en-US"/>
              </w:rPr>
              <w:t>сұхбаттасуға</w:t>
            </w:r>
            <w:r w:rsidR="00D731B1">
              <w:rPr>
                <w:color w:val="auto"/>
                <w:lang w:val="kk-KZ"/>
              </w:rPr>
              <w:t xml:space="preserve"> </w:t>
            </w:r>
            <w:r w:rsidRPr="00D00CDD">
              <w:rPr>
                <w:color w:val="auto"/>
                <w:lang w:val="en-US"/>
              </w:rPr>
              <w:t>дайын</w:t>
            </w:r>
            <w:r w:rsidR="00D731B1">
              <w:rPr>
                <w:color w:val="auto"/>
                <w:lang w:val="kk-KZ"/>
              </w:rPr>
              <w:t xml:space="preserve"> </w:t>
            </w:r>
            <w:r w:rsidRPr="00D00CDD">
              <w:rPr>
                <w:color w:val="auto"/>
                <w:lang w:val="en-US"/>
              </w:rPr>
              <w:t>болу;</w:t>
            </w:r>
          </w:p>
          <w:p w:rsidR="00D00CDD" w:rsidRPr="00D00CDD" w:rsidRDefault="00D00CDD" w:rsidP="00D00CDD">
            <w:pPr>
              <w:pStyle w:val="Default"/>
              <w:jc w:val="both"/>
              <w:rPr>
                <w:color w:val="auto"/>
                <w:lang w:val="en-US"/>
              </w:rPr>
            </w:pPr>
            <w:r w:rsidRPr="00D00CDD">
              <w:rPr>
                <w:color w:val="auto"/>
                <w:lang w:val="en-US"/>
              </w:rPr>
              <w:t>2. Неврологиялық</w:t>
            </w:r>
            <w:r w:rsidR="00D731B1">
              <w:rPr>
                <w:color w:val="auto"/>
                <w:lang w:val="kk-KZ"/>
              </w:rPr>
              <w:t xml:space="preserve"> </w:t>
            </w:r>
            <w:r w:rsidRPr="00D00CDD">
              <w:rPr>
                <w:color w:val="auto"/>
                <w:lang w:val="en-US"/>
              </w:rPr>
              <w:t>бөлімшедегі</w:t>
            </w:r>
            <w:r w:rsidR="00D731B1">
              <w:rPr>
                <w:color w:val="auto"/>
                <w:lang w:val="kk-KZ"/>
              </w:rPr>
              <w:t xml:space="preserve"> </w:t>
            </w:r>
            <w:r w:rsidRPr="00D00CDD">
              <w:rPr>
                <w:color w:val="auto"/>
                <w:lang w:val="en-US"/>
              </w:rPr>
              <w:t>науқастарға</w:t>
            </w:r>
            <w:r w:rsidR="00D731B1">
              <w:rPr>
                <w:color w:val="auto"/>
                <w:lang w:val="kk-KZ"/>
              </w:rPr>
              <w:t xml:space="preserve"> </w:t>
            </w:r>
            <w:r w:rsidRPr="00D00CDD">
              <w:rPr>
                <w:color w:val="auto"/>
                <w:lang w:val="en-US"/>
              </w:rPr>
              <w:t>курация;</w:t>
            </w:r>
          </w:p>
          <w:p w:rsidR="00D00CDD" w:rsidRPr="00D00CDD" w:rsidRDefault="00D00CDD" w:rsidP="00D00CDD">
            <w:pPr>
              <w:pStyle w:val="Default"/>
              <w:jc w:val="both"/>
              <w:rPr>
                <w:color w:val="auto"/>
                <w:lang w:val="en-US"/>
              </w:rPr>
            </w:pPr>
            <w:r w:rsidRPr="00D00CDD">
              <w:rPr>
                <w:color w:val="auto"/>
                <w:lang w:val="en-US"/>
              </w:rPr>
              <w:t>3. Медициналық</w:t>
            </w:r>
            <w:r w:rsidR="00D731B1">
              <w:rPr>
                <w:color w:val="auto"/>
                <w:lang w:val="kk-KZ"/>
              </w:rPr>
              <w:t xml:space="preserve"> </w:t>
            </w:r>
            <w:r w:rsidRPr="00D00CDD">
              <w:rPr>
                <w:color w:val="auto"/>
                <w:lang w:val="en-US"/>
              </w:rPr>
              <w:t>құжаттаманы</w:t>
            </w:r>
            <w:r w:rsidR="00D731B1">
              <w:rPr>
                <w:color w:val="auto"/>
                <w:lang w:val="kk-KZ"/>
              </w:rPr>
              <w:t xml:space="preserve"> </w:t>
            </w:r>
            <w:r w:rsidRPr="00D00CDD">
              <w:rPr>
                <w:color w:val="auto"/>
                <w:lang w:val="en-US"/>
              </w:rPr>
              <w:t>рәсімдеу;</w:t>
            </w:r>
          </w:p>
          <w:p w:rsidR="00D00CDD" w:rsidRPr="00D00CDD" w:rsidRDefault="00D00CDD" w:rsidP="00D00CDD">
            <w:pPr>
              <w:pStyle w:val="Default"/>
              <w:jc w:val="both"/>
              <w:rPr>
                <w:color w:val="auto"/>
                <w:lang w:val="en-US"/>
              </w:rPr>
            </w:pPr>
            <w:r w:rsidRPr="00D00CDD">
              <w:rPr>
                <w:color w:val="auto"/>
                <w:lang w:val="en-US"/>
              </w:rPr>
              <w:t>4. Аурухана</w:t>
            </w:r>
            <w:r w:rsidR="00D731B1">
              <w:rPr>
                <w:color w:val="auto"/>
                <w:lang w:val="kk-KZ"/>
              </w:rPr>
              <w:t xml:space="preserve"> </w:t>
            </w:r>
            <w:r w:rsidRPr="00D00CDD">
              <w:rPr>
                <w:color w:val="auto"/>
                <w:lang w:val="en-US"/>
              </w:rPr>
              <w:t>кестесі</w:t>
            </w:r>
            <w:r w:rsidR="00D731B1">
              <w:rPr>
                <w:color w:val="auto"/>
                <w:lang w:val="kk-KZ"/>
              </w:rPr>
              <w:t xml:space="preserve"> </w:t>
            </w:r>
            <w:r w:rsidRPr="00D00CDD">
              <w:rPr>
                <w:color w:val="auto"/>
                <w:lang w:val="en-US"/>
              </w:rPr>
              <w:t>бойынша</w:t>
            </w:r>
            <w:r w:rsidR="00D731B1">
              <w:rPr>
                <w:color w:val="auto"/>
                <w:lang w:val="kk-KZ"/>
              </w:rPr>
              <w:t xml:space="preserve"> </w:t>
            </w:r>
            <w:r w:rsidRPr="00D00CDD">
              <w:rPr>
                <w:color w:val="auto"/>
                <w:lang w:val="en-US"/>
              </w:rPr>
              <w:t>кезекшілік;</w:t>
            </w:r>
          </w:p>
          <w:p w:rsidR="00D533DF" w:rsidRPr="00564B7E" w:rsidRDefault="00D00CDD" w:rsidP="00D00CDD">
            <w:pPr>
              <w:jc w:val="both"/>
              <w:rPr>
                <w:rFonts w:ascii="Times New Roman" w:hAnsi="Times New Roman" w:cs="Times New Roman"/>
                <w:sz w:val="24"/>
                <w:szCs w:val="24"/>
                <w:lang w:val="en-US"/>
              </w:rPr>
            </w:pPr>
            <w:r w:rsidRPr="00D00CDD">
              <w:rPr>
                <w:lang w:val="en-US"/>
              </w:rPr>
              <w:t xml:space="preserve">5. </w:t>
            </w:r>
            <w:r w:rsidRPr="00D00CDD">
              <w:rPr>
                <w:rFonts w:ascii="Times New Roman" w:hAnsi="Times New Roman" w:cs="Times New Roman"/>
                <w:lang w:val="en-US"/>
              </w:rPr>
              <w:t>Тақырып</w:t>
            </w:r>
            <w:r w:rsidR="00D731B1">
              <w:rPr>
                <w:rFonts w:ascii="Times New Roman" w:hAnsi="Times New Roman" w:cs="Times New Roman"/>
                <w:lang w:val="kk-KZ"/>
              </w:rPr>
              <w:t xml:space="preserve"> </w:t>
            </w:r>
            <w:r w:rsidRPr="00D00CDD">
              <w:rPr>
                <w:rFonts w:ascii="Times New Roman" w:hAnsi="Times New Roman" w:cs="Times New Roman"/>
                <w:lang w:val="en-US"/>
              </w:rPr>
              <w:t>бойынша</w:t>
            </w:r>
            <w:r w:rsidR="00D731B1">
              <w:rPr>
                <w:rFonts w:ascii="Times New Roman" w:hAnsi="Times New Roman" w:cs="Times New Roman"/>
                <w:lang w:val="kk-KZ"/>
              </w:rPr>
              <w:t xml:space="preserve"> </w:t>
            </w:r>
            <w:r w:rsidRPr="00D00CDD">
              <w:rPr>
                <w:rFonts w:ascii="Times New Roman" w:hAnsi="Times New Roman" w:cs="Times New Roman"/>
                <w:lang w:val="en-US"/>
              </w:rPr>
              <w:t>ғылыми</w:t>
            </w:r>
            <w:r w:rsidR="00D731B1">
              <w:rPr>
                <w:rFonts w:ascii="Times New Roman" w:hAnsi="Times New Roman" w:cs="Times New Roman"/>
                <w:lang w:val="kk-KZ"/>
              </w:rPr>
              <w:t xml:space="preserve"> </w:t>
            </w:r>
            <w:r w:rsidRPr="00D00CDD">
              <w:rPr>
                <w:rFonts w:ascii="Times New Roman" w:hAnsi="Times New Roman" w:cs="Times New Roman"/>
                <w:lang w:val="en-US"/>
              </w:rPr>
              <w:t>әдебиеттермен</w:t>
            </w:r>
            <w:r w:rsidR="00D731B1">
              <w:rPr>
                <w:rFonts w:ascii="Times New Roman" w:hAnsi="Times New Roman" w:cs="Times New Roman"/>
                <w:lang w:val="kk-KZ"/>
              </w:rPr>
              <w:t xml:space="preserve"> </w:t>
            </w:r>
            <w:r w:rsidRPr="00D00CDD">
              <w:rPr>
                <w:rFonts w:ascii="Times New Roman" w:hAnsi="Times New Roman" w:cs="Times New Roman"/>
                <w:lang w:val="en-US"/>
              </w:rPr>
              <w:t>жұмыс</w:t>
            </w:r>
          </w:p>
        </w:tc>
      </w:tr>
      <w:tr w:rsidR="00DE0A24" w:rsidRPr="001A17D1" w:rsidTr="00253B06">
        <w:trPr>
          <w:cantSplit/>
          <w:trHeight w:val="766"/>
        </w:trPr>
        <w:tc>
          <w:tcPr>
            <w:tcW w:w="842" w:type="dxa"/>
          </w:tcPr>
          <w:p w:rsidR="003D2B74" w:rsidRPr="001A17D1" w:rsidRDefault="003D2B74" w:rsidP="00827F64">
            <w:pPr>
              <w:rPr>
                <w:rFonts w:ascii="Times New Roman" w:hAnsi="Times New Roman" w:cs="Times New Roman"/>
                <w:sz w:val="24"/>
                <w:szCs w:val="24"/>
              </w:rPr>
            </w:pPr>
            <w:r>
              <w:rPr>
                <w:rFonts w:ascii="Times New Roman" w:hAnsi="Times New Roman" w:cs="Times New Roman"/>
                <w:sz w:val="24"/>
                <w:szCs w:val="24"/>
              </w:rPr>
              <w:lastRenderedPageBreak/>
              <w:t>1.11</w:t>
            </w:r>
          </w:p>
        </w:tc>
        <w:tc>
          <w:tcPr>
            <w:tcW w:w="3080" w:type="dxa"/>
          </w:tcPr>
          <w:p w:rsidR="003D2B74" w:rsidRPr="001A17D1" w:rsidRDefault="00D00CDD" w:rsidP="00827F64">
            <w:pPr>
              <w:rPr>
                <w:rFonts w:ascii="Times New Roman" w:hAnsi="Times New Roman" w:cs="Times New Roman"/>
                <w:sz w:val="24"/>
                <w:szCs w:val="24"/>
              </w:rPr>
            </w:pPr>
            <w:r w:rsidRPr="00D00CDD">
              <w:rPr>
                <w:rFonts w:ascii="Times New Roman" w:hAnsi="Times New Roman" w:cs="Times New Roman"/>
                <w:sz w:val="24"/>
                <w:szCs w:val="24"/>
              </w:rPr>
              <w:t>Әртүрлі</w:t>
            </w:r>
            <w:r w:rsidR="00F817B5">
              <w:rPr>
                <w:rFonts w:ascii="Times New Roman" w:hAnsi="Times New Roman" w:cs="Times New Roman"/>
                <w:sz w:val="24"/>
                <w:szCs w:val="24"/>
                <w:lang w:val="kk-KZ"/>
              </w:rPr>
              <w:t xml:space="preserve"> </w:t>
            </w:r>
            <w:r w:rsidRPr="00D00CDD">
              <w:rPr>
                <w:rFonts w:ascii="Times New Roman" w:hAnsi="Times New Roman" w:cs="Times New Roman"/>
                <w:sz w:val="24"/>
                <w:szCs w:val="24"/>
              </w:rPr>
              <w:t>жастағы</w:t>
            </w:r>
            <w:r w:rsidR="00F817B5">
              <w:rPr>
                <w:rFonts w:ascii="Times New Roman" w:hAnsi="Times New Roman" w:cs="Times New Roman"/>
                <w:sz w:val="24"/>
                <w:szCs w:val="24"/>
                <w:lang w:val="kk-KZ"/>
              </w:rPr>
              <w:t xml:space="preserve"> </w:t>
            </w:r>
            <w:r w:rsidRPr="00D00CDD">
              <w:rPr>
                <w:rFonts w:ascii="Times New Roman" w:hAnsi="Times New Roman" w:cs="Times New Roman"/>
                <w:sz w:val="24"/>
                <w:szCs w:val="24"/>
              </w:rPr>
              <w:t>балалардың</w:t>
            </w:r>
            <w:r w:rsidR="00F817B5">
              <w:rPr>
                <w:rFonts w:ascii="Times New Roman" w:hAnsi="Times New Roman" w:cs="Times New Roman"/>
                <w:sz w:val="24"/>
                <w:szCs w:val="24"/>
                <w:lang w:val="kk-KZ"/>
              </w:rPr>
              <w:t xml:space="preserve"> </w:t>
            </w:r>
            <w:r w:rsidRPr="00D00CDD">
              <w:rPr>
                <w:rFonts w:ascii="Times New Roman" w:hAnsi="Times New Roman" w:cs="Times New Roman"/>
                <w:sz w:val="24"/>
                <w:szCs w:val="24"/>
              </w:rPr>
              <w:t>дамуын</w:t>
            </w:r>
            <w:r w:rsidR="00F817B5">
              <w:rPr>
                <w:rFonts w:ascii="Times New Roman" w:hAnsi="Times New Roman" w:cs="Times New Roman"/>
                <w:sz w:val="24"/>
                <w:szCs w:val="24"/>
                <w:lang w:val="kk-KZ"/>
              </w:rPr>
              <w:t xml:space="preserve"> </w:t>
            </w:r>
            <w:r w:rsidRPr="00D00CDD">
              <w:rPr>
                <w:rFonts w:ascii="Times New Roman" w:hAnsi="Times New Roman" w:cs="Times New Roman"/>
                <w:sz w:val="24"/>
                <w:szCs w:val="24"/>
              </w:rPr>
              <w:t>бағалаудың</w:t>
            </w:r>
            <w:r w:rsidR="00F817B5">
              <w:rPr>
                <w:rFonts w:ascii="Times New Roman" w:hAnsi="Times New Roman" w:cs="Times New Roman"/>
                <w:sz w:val="24"/>
                <w:szCs w:val="24"/>
                <w:lang w:val="kk-KZ"/>
              </w:rPr>
              <w:t xml:space="preserve"> </w:t>
            </w:r>
            <w:r w:rsidRPr="00D00CDD">
              <w:rPr>
                <w:rFonts w:ascii="Times New Roman" w:hAnsi="Times New Roman" w:cs="Times New Roman"/>
                <w:sz w:val="24"/>
                <w:szCs w:val="24"/>
              </w:rPr>
              <w:t>диагностикалық</w:t>
            </w:r>
            <w:r w:rsidR="00F817B5">
              <w:rPr>
                <w:rFonts w:ascii="Times New Roman" w:hAnsi="Times New Roman" w:cs="Times New Roman"/>
                <w:sz w:val="24"/>
                <w:szCs w:val="24"/>
                <w:lang w:val="kk-KZ"/>
              </w:rPr>
              <w:t xml:space="preserve"> </w:t>
            </w:r>
            <w:r w:rsidRPr="00D00CDD">
              <w:rPr>
                <w:rFonts w:ascii="Times New Roman" w:hAnsi="Times New Roman" w:cs="Times New Roman"/>
                <w:sz w:val="24"/>
                <w:szCs w:val="24"/>
              </w:rPr>
              <w:t>шкалалары (Хаммерсмит</w:t>
            </w:r>
            <w:r w:rsidR="00F817B5">
              <w:rPr>
                <w:rFonts w:ascii="Times New Roman" w:hAnsi="Times New Roman" w:cs="Times New Roman"/>
                <w:sz w:val="24"/>
                <w:szCs w:val="24"/>
                <w:lang w:val="kk-KZ"/>
              </w:rPr>
              <w:t xml:space="preserve"> </w:t>
            </w:r>
            <w:r w:rsidRPr="00D00CDD">
              <w:rPr>
                <w:rFonts w:ascii="Times New Roman" w:hAnsi="Times New Roman" w:cs="Times New Roman"/>
                <w:sz w:val="24"/>
                <w:szCs w:val="24"/>
              </w:rPr>
              <w:t>шкаласы). Жалпыланған</w:t>
            </w:r>
            <w:r w:rsidR="00F817B5">
              <w:rPr>
                <w:rFonts w:ascii="Times New Roman" w:hAnsi="Times New Roman" w:cs="Times New Roman"/>
                <w:sz w:val="24"/>
                <w:szCs w:val="24"/>
                <w:lang w:val="kk-KZ"/>
              </w:rPr>
              <w:t xml:space="preserve"> </w:t>
            </w:r>
            <w:r w:rsidRPr="00D00CDD">
              <w:rPr>
                <w:rFonts w:ascii="Times New Roman" w:hAnsi="Times New Roman" w:cs="Times New Roman"/>
                <w:sz w:val="24"/>
                <w:szCs w:val="24"/>
              </w:rPr>
              <w:t>қозғалыс</w:t>
            </w:r>
            <w:r w:rsidR="00F817B5">
              <w:rPr>
                <w:rFonts w:ascii="Times New Roman" w:hAnsi="Times New Roman" w:cs="Times New Roman"/>
                <w:sz w:val="24"/>
                <w:szCs w:val="24"/>
                <w:lang w:val="kk-KZ"/>
              </w:rPr>
              <w:t xml:space="preserve"> </w:t>
            </w:r>
            <w:r w:rsidRPr="00D00CDD">
              <w:rPr>
                <w:rFonts w:ascii="Times New Roman" w:hAnsi="Times New Roman" w:cs="Times New Roman"/>
                <w:sz w:val="24"/>
                <w:szCs w:val="24"/>
              </w:rPr>
              <w:t>белсенділігін</w:t>
            </w:r>
            <w:r w:rsidR="00F817B5">
              <w:rPr>
                <w:rFonts w:ascii="Times New Roman" w:hAnsi="Times New Roman" w:cs="Times New Roman"/>
                <w:sz w:val="24"/>
                <w:szCs w:val="24"/>
                <w:lang w:val="kk-KZ"/>
              </w:rPr>
              <w:t xml:space="preserve"> </w:t>
            </w:r>
            <w:r w:rsidRPr="00D00CDD">
              <w:rPr>
                <w:rFonts w:ascii="Times New Roman" w:hAnsi="Times New Roman" w:cs="Times New Roman"/>
                <w:sz w:val="24"/>
                <w:szCs w:val="24"/>
              </w:rPr>
              <w:t>бағалау. Bailey-III нәрестенің даму шкалалары (BayleyscalesofInfant Development),</w:t>
            </w:r>
          </w:p>
        </w:tc>
        <w:tc>
          <w:tcPr>
            <w:tcW w:w="567" w:type="dxa"/>
          </w:tcPr>
          <w:p w:rsidR="003D2B74" w:rsidRPr="001A17D1" w:rsidRDefault="003D2B74" w:rsidP="00827F64">
            <w:pPr>
              <w:rPr>
                <w:rFonts w:ascii="Times New Roman" w:eastAsia="Calibri" w:hAnsi="Times New Roman" w:cs="Times New Roman"/>
                <w:b/>
                <w:bCs/>
                <w:spacing w:val="-1"/>
                <w:sz w:val="24"/>
                <w:szCs w:val="24"/>
              </w:rPr>
            </w:pPr>
          </w:p>
        </w:tc>
        <w:tc>
          <w:tcPr>
            <w:tcW w:w="567" w:type="dxa"/>
          </w:tcPr>
          <w:p w:rsidR="003D2B74" w:rsidRPr="001A17D1" w:rsidRDefault="003D2B74" w:rsidP="00827F64">
            <w:pPr>
              <w:rPr>
                <w:rFonts w:ascii="Times New Roman" w:eastAsia="Calibri" w:hAnsi="Times New Roman" w:cs="Times New Roman"/>
                <w:b/>
                <w:bCs/>
                <w:spacing w:val="-1"/>
                <w:sz w:val="24"/>
                <w:szCs w:val="24"/>
              </w:rPr>
            </w:pPr>
          </w:p>
        </w:tc>
        <w:tc>
          <w:tcPr>
            <w:tcW w:w="584" w:type="dxa"/>
          </w:tcPr>
          <w:p w:rsidR="003D2B74" w:rsidRPr="001A17D1" w:rsidRDefault="003D2B74" w:rsidP="00827F64">
            <w:pPr>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6</w:t>
            </w:r>
          </w:p>
        </w:tc>
        <w:tc>
          <w:tcPr>
            <w:tcW w:w="700" w:type="dxa"/>
          </w:tcPr>
          <w:p w:rsidR="003D2B74" w:rsidRPr="001A17D1" w:rsidRDefault="003D2B74" w:rsidP="00827F64">
            <w:pPr>
              <w:rPr>
                <w:rFonts w:ascii="Times New Roman" w:eastAsia="Calibri" w:hAnsi="Times New Roman" w:cs="Times New Roman"/>
                <w:bCs/>
                <w:spacing w:val="-1"/>
                <w:sz w:val="24"/>
                <w:szCs w:val="24"/>
              </w:rPr>
            </w:pPr>
          </w:p>
        </w:tc>
        <w:tc>
          <w:tcPr>
            <w:tcW w:w="851" w:type="dxa"/>
          </w:tcPr>
          <w:p w:rsidR="003D2B74" w:rsidRPr="003D2B74" w:rsidRDefault="003D2B74" w:rsidP="00827F64">
            <w:pPr>
              <w:rPr>
                <w:rFonts w:ascii="Times New Roman" w:eastAsia="Calibri" w:hAnsi="Times New Roman" w:cs="Times New Roman"/>
                <w:bCs/>
                <w:spacing w:val="-1"/>
                <w:sz w:val="24"/>
                <w:szCs w:val="24"/>
              </w:rPr>
            </w:pPr>
          </w:p>
        </w:tc>
        <w:tc>
          <w:tcPr>
            <w:tcW w:w="2836" w:type="dxa"/>
          </w:tcPr>
          <w:p w:rsidR="00D00CDD" w:rsidRPr="00D00CDD" w:rsidRDefault="003D2B74" w:rsidP="00D00CDD">
            <w:pPr>
              <w:pStyle w:val="Default"/>
              <w:jc w:val="both"/>
              <w:rPr>
                <w:color w:val="auto"/>
              </w:rPr>
            </w:pPr>
            <w:r w:rsidRPr="001A17D1">
              <w:rPr>
                <w:color w:val="auto"/>
              </w:rPr>
              <w:t xml:space="preserve">1. </w:t>
            </w:r>
            <w:r w:rsidR="00D00CDD" w:rsidRPr="00D00CDD">
              <w:rPr>
                <w:color w:val="auto"/>
              </w:rPr>
              <w:t>Сабақ</w:t>
            </w:r>
            <w:r w:rsidR="00F817B5">
              <w:rPr>
                <w:color w:val="auto"/>
                <w:lang w:val="kk-KZ"/>
              </w:rPr>
              <w:t xml:space="preserve"> </w:t>
            </w:r>
            <w:r w:rsidR="00D00CDD" w:rsidRPr="00D00CDD">
              <w:rPr>
                <w:color w:val="auto"/>
              </w:rPr>
              <w:t>тақырыбы</w:t>
            </w:r>
            <w:r w:rsidR="00F817B5">
              <w:rPr>
                <w:color w:val="auto"/>
                <w:lang w:val="kk-KZ"/>
              </w:rPr>
              <w:t xml:space="preserve"> </w:t>
            </w:r>
            <w:r w:rsidR="00D00CDD" w:rsidRPr="00D00CDD">
              <w:rPr>
                <w:color w:val="auto"/>
              </w:rPr>
              <w:t>бойынша</w:t>
            </w:r>
            <w:r w:rsidR="00F817B5">
              <w:rPr>
                <w:color w:val="auto"/>
                <w:lang w:val="kk-KZ"/>
              </w:rPr>
              <w:t xml:space="preserve"> </w:t>
            </w:r>
            <w:r w:rsidR="00D00CDD" w:rsidRPr="00D00CDD">
              <w:rPr>
                <w:color w:val="auto"/>
              </w:rPr>
              <w:t>сұхбаттасуға</w:t>
            </w:r>
            <w:r w:rsidR="00F817B5">
              <w:rPr>
                <w:color w:val="auto"/>
                <w:lang w:val="kk-KZ"/>
              </w:rPr>
              <w:t xml:space="preserve"> </w:t>
            </w:r>
            <w:r w:rsidR="00D00CDD" w:rsidRPr="00D00CDD">
              <w:rPr>
                <w:color w:val="auto"/>
              </w:rPr>
              <w:t>дайын болу;</w:t>
            </w:r>
          </w:p>
          <w:p w:rsidR="00D00CDD" w:rsidRPr="00D00CDD" w:rsidRDefault="00D00CDD" w:rsidP="00D00CDD">
            <w:pPr>
              <w:pStyle w:val="Default"/>
              <w:jc w:val="both"/>
              <w:rPr>
                <w:color w:val="auto"/>
              </w:rPr>
            </w:pPr>
            <w:r w:rsidRPr="00D00CDD">
              <w:rPr>
                <w:color w:val="auto"/>
              </w:rPr>
              <w:t>2. Бағалау</w:t>
            </w:r>
            <w:r w:rsidR="00F817B5">
              <w:rPr>
                <w:color w:val="auto"/>
                <w:lang w:val="kk-KZ"/>
              </w:rPr>
              <w:t xml:space="preserve"> </w:t>
            </w:r>
            <w:r w:rsidRPr="00D00CDD">
              <w:rPr>
                <w:color w:val="auto"/>
              </w:rPr>
              <w:t>шкалаларын</w:t>
            </w:r>
            <w:r w:rsidR="00F817B5">
              <w:rPr>
                <w:color w:val="auto"/>
                <w:lang w:val="kk-KZ"/>
              </w:rPr>
              <w:t xml:space="preserve"> </w:t>
            </w:r>
            <w:r w:rsidRPr="00D00CDD">
              <w:rPr>
                <w:color w:val="auto"/>
              </w:rPr>
              <w:t>қолдана</w:t>
            </w:r>
            <w:r w:rsidR="00F817B5">
              <w:rPr>
                <w:color w:val="auto"/>
                <w:lang w:val="kk-KZ"/>
              </w:rPr>
              <w:t xml:space="preserve"> </w:t>
            </w:r>
            <w:r w:rsidRPr="00D00CDD">
              <w:rPr>
                <w:color w:val="auto"/>
              </w:rPr>
              <w:t>отырып, неврологиялық</w:t>
            </w:r>
            <w:r w:rsidR="00F817B5">
              <w:rPr>
                <w:color w:val="auto"/>
                <w:lang w:val="kk-KZ"/>
              </w:rPr>
              <w:t xml:space="preserve"> </w:t>
            </w:r>
            <w:r w:rsidRPr="00D00CDD">
              <w:rPr>
                <w:color w:val="auto"/>
              </w:rPr>
              <w:t>бөлімшеде</w:t>
            </w:r>
            <w:r w:rsidR="00F817B5">
              <w:rPr>
                <w:color w:val="auto"/>
                <w:lang w:val="kk-KZ"/>
              </w:rPr>
              <w:t xml:space="preserve"> </w:t>
            </w:r>
            <w:r w:rsidRPr="00D00CDD">
              <w:rPr>
                <w:color w:val="auto"/>
              </w:rPr>
              <w:t>пациенттерді</w:t>
            </w:r>
            <w:r>
              <w:rPr>
                <w:color w:val="auto"/>
                <w:lang w:val="kk-KZ"/>
              </w:rPr>
              <w:t xml:space="preserve">ң </w:t>
            </w:r>
            <w:r w:rsidRPr="00D00CDD">
              <w:rPr>
                <w:color w:val="auto"/>
              </w:rPr>
              <w:t>курациясы.</w:t>
            </w:r>
          </w:p>
          <w:p w:rsidR="00D00CDD" w:rsidRPr="00D00CDD" w:rsidRDefault="00D00CDD" w:rsidP="00D00CDD">
            <w:pPr>
              <w:pStyle w:val="Default"/>
              <w:jc w:val="both"/>
              <w:rPr>
                <w:color w:val="auto"/>
              </w:rPr>
            </w:pPr>
            <w:r w:rsidRPr="00D00CDD">
              <w:rPr>
                <w:color w:val="auto"/>
              </w:rPr>
              <w:t>3.Медициналық құжаттаманы</w:t>
            </w:r>
            <w:r w:rsidR="00D731B1">
              <w:rPr>
                <w:color w:val="auto"/>
                <w:lang w:val="kk-KZ"/>
              </w:rPr>
              <w:t xml:space="preserve"> </w:t>
            </w:r>
            <w:r w:rsidRPr="00D00CDD">
              <w:rPr>
                <w:color w:val="auto"/>
              </w:rPr>
              <w:t>ресімдеу;</w:t>
            </w:r>
          </w:p>
          <w:p w:rsidR="003D2B74" w:rsidRPr="001A17D1" w:rsidRDefault="00D00CDD" w:rsidP="00D00CDD">
            <w:pPr>
              <w:pStyle w:val="Default"/>
              <w:jc w:val="both"/>
              <w:rPr>
                <w:color w:val="auto"/>
              </w:rPr>
            </w:pPr>
            <w:r w:rsidRPr="00D00CDD">
              <w:rPr>
                <w:color w:val="auto"/>
              </w:rPr>
              <w:t>4. Тақырып</w:t>
            </w:r>
            <w:r w:rsidR="00D731B1">
              <w:rPr>
                <w:color w:val="auto"/>
                <w:lang w:val="kk-KZ"/>
              </w:rPr>
              <w:t xml:space="preserve"> </w:t>
            </w:r>
            <w:r w:rsidRPr="00D00CDD">
              <w:rPr>
                <w:color w:val="auto"/>
              </w:rPr>
              <w:t>бойынша</w:t>
            </w:r>
            <w:r w:rsidR="00D731B1">
              <w:rPr>
                <w:color w:val="auto"/>
                <w:lang w:val="kk-KZ"/>
              </w:rPr>
              <w:t xml:space="preserve"> </w:t>
            </w:r>
            <w:r w:rsidRPr="00D00CDD">
              <w:rPr>
                <w:color w:val="auto"/>
              </w:rPr>
              <w:t>ғылыми</w:t>
            </w:r>
            <w:r w:rsidR="00D731B1">
              <w:rPr>
                <w:color w:val="auto"/>
                <w:lang w:val="kk-KZ"/>
              </w:rPr>
              <w:t xml:space="preserve"> </w:t>
            </w:r>
            <w:r w:rsidRPr="00D00CDD">
              <w:rPr>
                <w:color w:val="auto"/>
              </w:rPr>
              <w:t>әдебиеттермен</w:t>
            </w:r>
            <w:r w:rsidR="00D731B1">
              <w:rPr>
                <w:color w:val="auto"/>
                <w:lang w:val="kk-KZ"/>
              </w:rPr>
              <w:t xml:space="preserve"> </w:t>
            </w:r>
            <w:r w:rsidRPr="00D00CDD">
              <w:rPr>
                <w:color w:val="auto"/>
              </w:rPr>
              <w:t>жұмыс</w:t>
            </w:r>
          </w:p>
        </w:tc>
      </w:tr>
      <w:tr w:rsidR="00DE0A24" w:rsidRPr="001A17D1" w:rsidTr="00253B06">
        <w:trPr>
          <w:cantSplit/>
          <w:trHeight w:val="183"/>
        </w:trPr>
        <w:tc>
          <w:tcPr>
            <w:tcW w:w="842" w:type="dxa"/>
          </w:tcPr>
          <w:p w:rsidR="00D533DF" w:rsidRPr="001A17D1" w:rsidRDefault="00D533DF" w:rsidP="00827F64">
            <w:pPr>
              <w:rPr>
                <w:rFonts w:ascii="Times New Roman" w:hAnsi="Times New Roman" w:cs="Times New Roman"/>
                <w:sz w:val="24"/>
                <w:szCs w:val="24"/>
              </w:rPr>
            </w:pPr>
          </w:p>
        </w:tc>
        <w:tc>
          <w:tcPr>
            <w:tcW w:w="3080"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Аралықбақылау</w:t>
            </w:r>
          </w:p>
        </w:tc>
        <w:tc>
          <w:tcPr>
            <w:tcW w:w="567" w:type="dxa"/>
          </w:tcPr>
          <w:p w:rsidR="00D533DF" w:rsidRPr="001A17D1" w:rsidRDefault="00D533DF" w:rsidP="00827F64">
            <w:pPr>
              <w:rPr>
                <w:rFonts w:ascii="Times New Roman" w:eastAsia="Calibri" w:hAnsi="Times New Roman" w:cs="Times New Roman"/>
                <w:b/>
                <w:bCs/>
                <w:spacing w:val="-1"/>
                <w:sz w:val="24"/>
                <w:szCs w:val="24"/>
              </w:rPr>
            </w:pPr>
          </w:p>
        </w:tc>
        <w:tc>
          <w:tcPr>
            <w:tcW w:w="567" w:type="dxa"/>
          </w:tcPr>
          <w:p w:rsidR="00D533DF" w:rsidRPr="001A17D1" w:rsidRDefault="00D533DF" w:rsidP="00827F64">
            <w:pPr>
              <w:rPr>
                <w:rFonts w:ascii="Times New Roman" w:eastAsia="Calibri" w:hAnsi="Times New Roman" w:cs="Times New Roman"/>
                <w:b/>
                <w:bCs/>
                <w:spacing w:val="-1"/>
                <w:sz w:val="24"/>
                <w:szCs w:val="24"/>
              </w:rPr>
            </w:pPr>
          </w:p>
        </w:tc>
        <w:tc>
          <w:tcPr>
            <w:tcW w:w="584" w:type="dxa"/>
          </w:tcPr>
          <w:p w:rsidR="00D533DF" w:rsidRPr="001A17D1" w:rsidRDefault="00D533DF" w:rsidP="00827F64">
            <w:pPr>
              <w:rPr>
                <w:rFonts w:ascii="Times New Roman" w:eastAsia="Calibri" w:hAnsi="Times New Roman" w:cs="Times New Roman"/>
                <w:b/>
                <w:bCs/>
                <w:spacing w:val="-1"/>
                <w:sz w:val="24"/>
                <w:szCs w:val="24"/>
              </w:rPr>
            </w:pPr>
          </w:p>
        </w:tc>
        <w:tc>
          <w:tcPr>
            <w:tcW w:w="700" w:type="dxa"/>
          </w:tcPr>
          <w:p w:rsidR="00D533DF" w:rsidRPr="001A17D1" w:rsidRDefault="00A64A4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851" w:type="dxa"/>
          </w:tcPr>
          <w:p w:rsidR="00D533DF" w:rsidRPr="001A17D1" w:rsidRDefault="00D533DF" w:rsidP="00827F64">
            <w:pPr>
              <w:rPr>
                <w:rFonts w:ascii="Times New Roman" w:eastAsia="Calibri" w:hAnsi="Times New Roman" w:cs="Times New Roman"/>
                <w:b/>
                <w:bCs/>
                <w:spacing w:val="-1"/>
                <w:sz w:val="24"/>
                <w:szCs w:val="24"/>
              </w:rPr>
            </w:pPr>
          </w:p>
        </w:tc>
        <w:tc>
          <w:tcPr>
            <w:tcW w:w="2836" w:type="dxa"/>
          </w:tcPr>
          <w:p w:rsidR="00D533DF" w:rsidRPr="001A17D1" w:rsidRDefault="00D533DF" w:rsidP="001A17D1">
            <w:pPr>
              <w:pStyle w:val="Default"/>
              <w:jc w:val="both"/>
              <w:rPr>
                <w:color w:val="auto"/>
              </w:rPr>
            </w:pPr>
          </w:p>
        </w:tc>
      </w:tr>
      <w:tr w:rsidR="003C7EFD" w:rsidRPr="00D71E26" w:rsidTr="00253B06">
        <w:trPr>
          <w:cantSplit/>
          <w:trHeight w:val="208"/>
        </w:trPr>
        <w:tc>
          <w:tcPr>
            <w:tcW w:w="842" w:type="dxa"/>
            <w:vAlign w:val="center"/>
          </w:tcPr>
          <w:p w:rsidR="003C7EFD" w:rsidRPr="001A17D1" w:rsidRDefault="003C7EFD" w:rsidP="001A17D1">
            <w:pPr>
              <w:jc w:val="center"/>
              <w:rPr>
                <w:rFonts w:ascii="Times New Roman" w:eastAsia="Times New Roman" w:hAnsi="Times New Roman" w:cs="Times New Roman"/>
                <w:b/>
                <w:bCs/>
                <w:spacing w:val="-1"/>
                <w:sz w:val="24"/>
                <w:szCs w:val="24"/>
                <w:lang w:eastAsia="ru-RU"/>
              </w:rPr>
            </w:pPr>
            <w:r w:rsidRPr="001A17D1">
              <w:rPr>
                <w:rFonts w:ascii="Times New Roman" w:eastAsia="Times New Roman" w:hAnsi="Times New Roman" w:cs="Times New Roman"/>
                <w:b/>
                <w:bCs/>
                <w:spacing w:val="-1"/>
                <w:sz w:val="24"/>
                <w:szCs w:val="24"/>
                <w:lang w:eastAsia="ru-RU"/>
              </w:rPr>
              <w:t>2</w:t>
            </w:r>
          </w:p>
        </w:tc>
        <w:tc>
          <w:tcPr>
            <w:tcW w:w="3080" w:type="dxa"/>
            <w:vAlign w:val="center"/>
          </w:tcPr>
          <w:p w:rsidR="003C7EFD" w:rsidRPr="001A17D1" w:rsidRDefault="003C7EFD" w:rsidP="001A17D1">
            <w:pPr>
              <w:jc w:val="both"/>
              <w:rPr>
                <w:rFonts w:ascii="Times New Roman" w:hAnsi="Times New Roman" w:cs="Times New Roman"/>
                <w:sz w:val="24"/>
                <w:szCs w:val="24"/>
              </w:rPr>
            </w:pPr>
            <w:r>
              <w:rPr>
                <w:rFonts w:ascii="Times New Roman" w:hAnsi="Times New Roman" w:cs="Times New Roman"/>
                <w:b/>
                <w:sz w:val="24"/>
                <w:szCs w:val="24"/>
              </w:rPr>
              <w:t>Модуль:</w:t>
            </w:r>
            <w:r w:rsidR="00D00CDD" w:rsidRPr="00D00CDD">
              <w:rPr>
                <w:rFonts w:ascii="Times New Roman" w:hAnsi="Times New Roman" w:cs="Times New Roman"/>
                <w:b/>
                <w:sz w:val="24"/>
                <w:szCs w:val="24"/>
              </w:rPr>
              <w:t>Амбулаториялық-емханалық</w:t>
            </w:r>
            <w:r w:rsidR="00F817B5">
              <w:rPr>
                <w:rFonts w:ascii="Times New Roman" w:hAnsi="Times New Roman" w:cs="Times New Roman"/>
                <w:b/>
                <w:sz w:val="24"/>
                <w:szCs w:val="24"/>
                <w:lang w:val="kk-KZ"/>
              </w:rPr>
              <w:t xml:space="preserve"> </w:t>
            </w:r>
            <w:r w:rsidR="00D00CDD" w:rsidRPr="00D00CDD">
              <w:rPr>
                <w:rFonts w:ascii="Times New Roman" w:hAnsi="Times New Roman" w:cs="Times New Roman"/>
                <w:b/>
                <w:sz w:val="24"/>
                <w:szCs w:val="24"/>
              </w:rPr>
              <w:t>балалар</w:t>
            </w:r>
            <w:r w:rsidR="00F817B5">
              <w:rPr>
                <w:rFonts w:ascii="Times New Roman" w:hAnsi="Times New Roman" w:cs="Times New Roman"/>
                <w:b/>
                <w:sz w:val="24"/>
                <w:szCs w:val="24"/>
                <w:lang w:val="kk-KZ"/>
              </w:rPr>
              <w:t xml:space="preserve"> </w:t>
            </w:r>
            <w:r w:rsidR="00D00CDD" w:rsidRPr="00D00CDD">
              <w:rPr>
                <w:rFonts w:ascii="Times New Roman" w:hAnsi="Times New Roman" w:cs="Times New Roman"/>
                <w:b/>
                <w:sz w:val="24"/>
                <w:szCs w:val="24"/>
              </w:rPr>
              <w:t>неврологиясы</w:t>
            </w:r>
          </w:p>
        </w:tc>
        <w:tc>
          <w:tcPr>
            <w:tcW w:w="567" w:type="dxa"/>
            <w:vAlign w:val="center"/>
          </w:tcPr>
          <w:p w:rsidR="003C7EFD" w:rsidRPr="003C7EFD" w:rsidRDefault="003C7EFD" w:rsidP="001A17D1">
            <w:pPr>
              <w:jc w:val="both"/>
              <w:rPr>
                <w:rFonts w:ascii="Times New Roman" w:hAnsi="Times New Roman" w:cs="Times New Roman"/>
                <w:b/>
                <w:sz w:val="24"/>
                <w:szCs w:val="24"/>
              </w:rPr>
            </w:pPr>
            <w:r w:rsidRPr="003C7EFD">
              <w:rPr>
                <w:rFonts w:ascii="Times New Roman" w:hAnsi="Times New Roman" w:cs="Times New Roman"/>
                <w:b/>
                <w:sz w:val="24"/>
                <w:szCs w:val="24"/>
              </w:rPr>
              <w:t>5</w:t>
            </w:r>
          </w:p>
        </w:tc>
        <w:tc>
          <w:tcPr>
            <w:tcW w:w="567" w:type="dxa"/>
            <w:vAlign w:val="center"/>
          </w:tcPr>
          <w:p w:rsidR="003C7EFD" w:rsidRPr="003C7EFD" w:rsidRDefault="003C7EFD" w:rsidP="001A17D1">
            <w:pPr>
              <w:jc w:val="both"/>
              <w:rPr>
                <w:rFonts w:ascii="Times New Roman" w:hAnsi="Times New Roman" w:cs="Times New Roman"/>
                <w:b/>
                <w:sz w:val="24"/>
                <w:szCs w:val="24"/>
              </w:rPr>
            </w:pPr>
            <w:r w:rsidRPr="003C7EFD">
              <w:rPr>
                <w:rFonts w:ascii="Times New Roman" w:hAnsi="Times New Roman" w:cs="Times New Roman"/>
                <w:b/>
                <w:sz w:val="24"/>
                <w:szCs w:val="24"/>
              </w:rPr>
              <w:t>18</w:t>
            </w:r>
          </w:p>
        </w:tc>
        <w:tc>
          <w:tcPr>
            <w:tcW w:w="584" w:type="dxa"/>
            <w:vAlign w:val="center"/>
          </w:tcPr>
          <w:p w:rsidR="003C7EFD" w:rsidRPr="003C7EFD" w:rsidRDefault="003C7EFD" w:rsidP="001A17D1">
            <w:pPr>
              <w:jc w:val="both"/>
              <w:rPr>
                <w:rFonts w:ascii="Times New Roman" w:hAnsi="Times New Roman" w:cs="Times New Roman"/>
                <w:b/>
                <w:sz w:val="24"/>
                <w:szCs w:val="24"/>
              </w:rPr>
            </w:pPr>
            <w:r w:rsidRPr="003C7EFD">
              <w:rPr>
                <w:rFonts w:ascii="Times New Roman" w:hAnsi="Times New Roman" w:cs="Times New Roman"/>
                <w:b/>
                <w:sz w:val="24"/>
                <w:szCs w:val="24"/>
              </w:rPr>
              <w:t>12</w:t>
            </w:r>
          </w:p>
        </w:tc>
        <w:tc>
          <w:tcPr>
            <w:tcW w:w="700" w:type="dxa"/>
            <w:vAlign w:val="center"/>
          </w:tcPr>
          <w:p w:rsidR="003C7EFD" w:rsidRPr="003C7EFD" w:rsidRDefault="003C7EFD" w:rsidP="001A17D1">
            <w:pPr>
              <w:jc w:val="both"/>
              <w:rPr>
                <w:rFonts w:ascii="Times New Roman" w:hAnsi="Times New Roman" w:cs="Times New Roman"/>
                <w:b/>
                <w:sz w:val="24"/>
                <w:szCs w:val="24"/>
              </w:rPr>
            </w:pPr>
            <w:r w:rsidRPr="003C7EFD">
              <w:rPr>
                <w:rFonts w:ascii="Times New Roman" w:hAnsi="Times New Roman" w:cs="Times New Roman"/>
                <w:b/>
                <w:sz w:val="24"/>
                <w:szCs w:val="24"/>
              </w:rPr>
              <w:t>43</w:t>
            </w:r>
          </w:p>
        </w:tc>
        <w:tc>
          <w:tcPr>
            <w:tcW w:w="851" w:type="dxa"/>
            <w:vAlign w:val="center"/>
          </w:tcPr>
          <w:p w:rsidR="003C7EFD" w:rsidRPr="003C7EFD" w:rsidRDefault="003C7EFD" w:rsidP="001A17D1">
            <w:pPr>
              <w:jc w:val="both"/>
              <w:rPr>
                <w:rFonts w:ascii="Times New Roman" w:hAnsi="Times New Roman" w:cs="Times New Roman"/>
                <w:b/>
                <w:sz w:val="24"/>
                <w:szCs w:val="24"/>
              </w:rPr>
            </w:pPr>
            <w:r w:rsidRPr="003C7EFD">
              <w:rPr>
                <w:rFonts w:ascii="Times New Roman" w:hAnsi="Times New Roman" w:cs="Times New Roman"/>
                <w:b/>
                <w:sz w:val="24"/>
                <w:szCs w:val="24"/>
              </w:rPr>
              <w:t>15</w:t>
            </w:r>
          </w:p>
        </w:tc>
        <w:tc>
          <w:tcPr>
            <w:tcW w:w="2836" w:type="dxa"/>
            <w:vAlign w:val="center"/>
          </w:tcPr>
          <w:p w:rsidR="003C7EFD" w:rsidRPr="001A17D1" w:rsidRDefault="003C7EFD" w:rsidP="001A17D1">
            <w:pPr>
              <w:jc w:val="both"/>
              <w:rPr>
                <w:rFonts w:ascii="Times New Roman" w:hAnsi="Times New Roman" w:cs="Times New Roman"/>
                <w:sz w:val="24"/>
                <w:szCs w:val="24"/>
              </w:rPr>
            </w:pPr>
          </w:p>
        </w:tc>
      </w:tr>
      <w:tr w:rsidR="00DE0A24" w:rsidRPr="001A17D1"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2.1</w:t>
            </w:r>
          </w:p>
        </w:tc>
        <w:tc>
          <w:tcPr>
            <w:tcW w:w="3080" w:type="dxa"/>
          </w:tcPr>
          <w:p w:rsidR="00D533DF" w:rsidRPr="001A17D1" w:rsidRDefault="00D533DF" w:rsidP="00827F64">
            <w:pPr>
              <w:rPr>
                <w:rFonts w:ascii="Times New Roman" w:eastAsia="Calibri" w:hAnsi="Times New Roman" w:cs="Times New Roman"/>
                <w:sz w:val="24"/>
                <w:szCs w:val="24"/>
              </w:rPr>
            </w:pPr>
            <w:r w:rsidRPr="001A17D1">
              <w:rPr>
                <w:rFonts w:ascii="Times New Roman" w:hAnsi="Times New Roman" w:cs="Times New Roman"/>
                <w:sz w:val="24"/>
                <w:szCs w:val="24"/>
              </w:rPr>
              <w:t>Амбулаториялық-емханалық</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жағдайда</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балаларға</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неврологиялық</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көмек</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көрсетудің</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негізгі</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принциптері мен стандарттары</w:t>
            </w: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67" w:type="dxa"/>
          </w:tcPr>
          <w:p w:rsidR="00D533DF" w:rsidRPr="001A17D1" w:rsidRDefault="005558DB"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584" w:type="dxa"/>
          </w:tcPr>
          <w:p w:rsidR="00D533DF" w:rsidRPr="001A17D1" w:rsidRDefault="00D533DF" w:rsidP="00827F64">
            <w:pPr>
              <w:rPr>
                <w:rFonts w:ascii="Times New Roman" w:eastAsia="Calibri" w:hAnsi="Times New Roman" w:cs="Times New Roman"/>
                <w:bCs/>
                <w:spacing w:val="-1"/>
                <w:sz w:val="24"/>
                <w:szCs w:val="24"/>
              </w:rPr>
            </w:pPr>
          </w:p>
        </w:tc>
        <w:tc>
          <w:tcPr>
            <w:tcW w:w="700"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851" w:type="dxa"/>
          </w:tcPr>
          <w:p w:rsidR="00D533DF" w:rsidRPr="001A17D1" w:rsidRDefault="008D0D5A"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836" w:type="dxa"/>
          </w:tcPr>
          <w:p w:rsidR="00D00CDD" w:rsidRPr="00D00CDD" w:rsidRDefault="00F817B5" w:rsidP="00D00CDD">
            <w:pPr>
              <w:pStyle w:val="Default"/>
              <w:rPr>
                <w:color w:val="auto"/>
              </w:rPr>
            </w:pPr>
            <w:r>
              <w:rPr>
                <w:color w:val="auto"/>
              </w:rPr>
              <w:t>1.</w:t>
            </w:r>
            <w:r w:rsidR="00D00CDD" w:rsidRPr="00D00CDD">
              <w:rPr>
                <w:color w:val="auto"/>
              </w:rPr>
              <w:t>Сабақтың</w:t>
            </w:r>
            <w:r>
              <w:rPr>
                <w:color w:val="auto"/>
                <w:lang w:val="kk-KZ"/>
              </w:rPr>
              <w:t xml:space="preserve"> </w:t>
            </w:r>
            <w:r w:rsidR="00D00CDD" w:rsidRPr="00D00CDD">
              <w:rPr>
                <w:color w:val="auto"/>
              </w:rPr>
              <w:t>тақырыбы</w:t>
            </w:r>
            <w:r>
              <w:rPr>
                <w:color w:val="auto"/>
                <w:lang w:val="kk-KZ"/>
              </w:rPr>
              <w:t xml:space="preserve"> </w:t>
            </w:r>
            <w:r w:rsidR="00D00CDD" w:rsidRPr="00D00CDD">
              <w:rPr>
                <w:color w:val="auto"/>
              </w:rPr>
              <w:t>бойынша</w:t>
            </w:r>
            <w:r>
              <w:rPr>
                <w:color w:val="auto"/>
                <w:lang w:val="kk-KZ"/>
              </w:rPr>
              <w:t xml:space="preserve"> </w:t>
            </w:r>
            <w:r w:rsidR="00D00CDD" w:rsidRPr="00D00CDD">
              <w:rPr>
                <w:color w:val="auto"/>
              </w:rPr>
              <w:t>сұхбаттасуға</w:t>
            </w:r>
            <w:r>
              <w:rPr>
                <w:color w:val="auto"/>
                <w:lang w:val="kk-KZ"/>
              </w:rPr>
              <w:t xml:space="preserve"> </w:t>
            </w:r>
            <w:r w:rsidR="00D00CDD" w:rsidRPr="00D00CDD">
              <w:rPr>
                <w:color w:val="auto"/>
              </w:rPr>
              <w:t>дайын болу;</w:t>
            </w:r>
          </w:p>
          <w:p w:rsidR="00D00CDD" w:rsidRPr="00D00CDD" w:rsidRDefault="00D00CDD" w:rsidP="00D00CDD">
            <w:pPr>
              <w:pStyle w:val="Default"/>
              <w:rPr>
                <w:color w:val="auto"/>
              </w:rPr>
            </w:pPr>
            <w:r w:rsidRPr="00D00CDD">
              <w:rPr>
                <w:color w:val="auto"/>
              </w:rPr>
              <w:t>2. Неврологиялық</w:t>
            </w:r>
            <w:r w:rsidR="00F817B5">
              <w:rPr>
                <w:color w:val="auto"/>
                <w:lang w:val="kk-KZ"/>
              </w:rPr>
              <w:t xml:space="preserve"> </w:t>
            </w:r>
            <w:r w:rsidRPr="00D00CDD">
              <w:rPr>
                <w:color w:val="auto"/>
              </w:rPr>
              <w:t>бөлімшедегі</w:t>
            </w:r>
            <w:r w:rsidR="00F817B5">
              <w:rPr>
                <w:color w:val="auto"/>
                <w:lang w:val="kk-KZ"/>
              </w:rPr>
              <w:t xml:space="preserve"> </w:t>
            </w:r>
            <w:r w:rsidRPr="00D00CDD">
              <w:rPr>
                <w:color w:val="auto"/>
              </w:rPr>
              <w:t>науқастарға  курация;</w:t>
            </w:r>
          </w:p>
          <w:p w:rsidR="00D00CDD" w:rsidRPr="00D00CDD" w:rsidRDefault="00D00CDD" w:rsidP="00D00CDD">
            <w:pPr>
              <w:pStyle w:val="Default"/>
              <w:rPr>
                <w:color w:val="auto"/>
              </w:rPr>
            </w:pPr>
            <w:r w:rsidRPr="00D00CDD">
              <w:rPr>
                <w:color w:val="auto"/>
              </w:rPr>
              <w:t>3. Медициналық</w:t>
            </w:r>
            <w:r w:rsidR="00F817B5">
              <w:rPr>
                <w:color w:val="auto"/>
                <w:lang w:val="kk-KZ"/>
              </w:rPr>
              <w:t xml:space="preserve"> </w:t>
            </w:r>
            <w:r w:rsidRPr="00D00CDD">
              <w:rPr>
                <w:color w:val="auto"/>
              </w:rPr>
              <w:t>құжаттаманы</w:t>
            </w:r>
            <w:r w:rsidR="00F817B5">
              <w:rPr>
                <w:color w:val="auto"/>
                <w:lang w:val="kk-KZ"/>
              </w:rPr>
              <w:t xml:space="preserve"> </w:t>
            </w:r>
            <w:r w:rsidRPr="00D00CDD">
              <w:rPr>
                <w:color w:val="auto"/>
              </w:rPr>
              <w:t>рәсімдеу;</w:t>
            </w:r>
          </w:p>
          <w:p w:rsidR="00D00CDD" w:rsidRPr="00D00CDD" w:rsidRDefault="00D00CDD" w:rsidP="00D00CDD">
            <w:pPr>
              <w:pStyle w:val="Default"/>
              <w:rPr>
                <w:color w:val="auto"/>
              </w:rPr>
            </w:pPr>
            <w:r w:rsidRPr="00D00CDD">
              <w:rPr>
                <w:color w:val="auto"/>
              </w:rPr>
              <w:t>4. Аурухана</w:t>
            </w:r>
            <w:r w:rsidR="00F817B5">
              <w:rPr>
                <w:color w:val="auto"/>
                <w:lang w:val="kk-KZ"/>
              </w:rPr>
              <w:t xml:space="preserve"> </w:t>
            </w:r>
            <w:r w:rsidRPr="00D00CDD">
              <w:rPr>
                <w:color w:val="auto"/>
              </w:rPr>
              <w:t>кестесі</w:t>
            </w:r>
            <w:r w:rsidR="00F817B5">
              <w:rPr>
                <w:color w:val="auto"/>
                <w:lang w:val="kk-KZ"/>
              </w:rPr>
              <w:t xml:space="preserve"> </w:t>
            </w:r>
            <w:r w:rsidRPr="00D00CDD">
              <w:rPr>
                <w:color w:val="auto"/>
              </w:rPr>
              <w:t>бойынша</w:t>
            </w:r>
            <w:r w:rsidR="00F817B5">
              <w:rPr>
                <w:color w:val="auto"/>
                <w:lang w:val="kk-KZ"/>
              </w:rPr>
              <w:t xml:space="preserve"> </w:t>
            </w:r>
            <w:r w:rsidRPr="00D00CDD">
              <w:rPr>
                <w:color w:val="auto"/>
              </w:rPr>
              <w:t>кезекшілік;</w:t>
            </w:r>
          </w:p>
          <w:p w:rsidR="00D533DF" w:rsidRPr="001A17D1" w:rsidRDefault="00D00CDD" w:rsidP="00D00CDD">
            <w:pPr>
              <w:rPr>
                <w:rFonts w:ascii="Times New Roman" w:hAnsi="Times New Roman" w:cs="Times New Roman"/>
                <w:sz w:val="24"/>
                <w:szCs w:val="24"/>
              </w:rPr>
            </w:pPr>
            <w:r w:rsidRPr="00D00CDD">
              <w:t xml:space="preserve">5. </w:t>
            </w:r>
            <w:r w:rsidRPr="00D00CDD">
              <w:rPr>
                <w:rFonts w:ascii="Times New Roman" w:hAnsi="Times New Roman" w:cs="Times New Roman"/>
              </w:rPr>
              <w:t>Тақырып</w:t>
            </w:r>
            <w:r w:rsidR="00F817B5">
              <w:rPr>
                <w:rFonts w:ascii="Times New Roman" w:hAnsi="Times New Roman" w:cs="Times New Roman"/>
                <w:lang w:val="kk-KZ"/>
              </w:rPr>
              <w:t xml:space="preserve"> </w:t>
            </w:r>
            <w:r w:rsidRPr="00D00CDD">
              <w:rPr>
                <w:rFonts w:ascii="Times New Roman" w:hAnsi="Times New Roman" w:cs="Times New Roman"/>
              </w:rPr>
              <w:t>бойынша</w:t>
            </w:r>
            <w:r w:rsidR="00F817B5">
              <w:rPr>
                <w:rFonts w:ascii="Times New Roman" w:hAnsi="Times New Roman" w:cs="Times New Roman"/>
                <w:lang w:val="kk-KZ"/>
              </w:rPr>
              <w:t xml:space="preserve"> </w:t>
            </w:r>
            <w:r w:rsidRPr="00D00CDD">
              <w:rPr>
                <w:rFonts w:ascii="Times New Roman" w:hAnsi="Times New Roman" w:cs="Times New Roman"/>
              </w:rPr>
              <w:t>ғылыми</w:t>
            </w:r>
            <w:r w:rsidR="00F817B5">
              <w:rPr>
                <w:rFonts w:ascii="Times New Roman" w:hAnsi="Times New Roman" w:cs="Times New Roman"/>
                <w:lang w:val="kk-KZ"/>
              </w:rPr>
              <w:t xml:space="preserve"> </w:t>
            </w:r>
            <w:r w:rsidRPr="00D00CDD">
              <w:rPr>
                <w:rFonts w:ascii="Times New Roman" w:hAnsi="Times New Roman" w:cs="Times New Roman"/>
              </w:rPr>
              <w:t>әдебиеттермен</w:t>
            </w:r>
            <w:r w:rsidR="00F817B5">
              <w:rPr>
                <w:rFonts w:ascii="Times New Roman" w:hAnsi="Times New Roman" w:cs="Times New Roman"/>
                <w:lang w:val="kk-KZ"/>
              </w:rPr>
              <w:t xml:space="preserve"> </w:t>
            </w:r>
            <w:r w:rsidRPr="00D00CDD">
              <w:rPr>
                <w:rFonts w:ascii="Times New Roman" w:hAnsi="Times New Roman" w:cs="Times New Roman"/>
              </w:rPr>
              <w:t>жұмыс</w:t>
            </w:r>
          </w:p>
        </w:tc>
      </w:tr>
      <w:tr w:rsidR="00DE0A24" w:rsidRPr="001A17D1"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2.2</w:t>
            </w:r>
          </w:p>
        </w:tc>
        <w:tc>
          <w:tcPr>
            <w:tcW w:w="3080" w:type="dxa"/>
          </w:tcPr>
          <w:p w:rsidR="00D533DF" w:rsidRPr="001A17D1" w:rsidRDefault="00D533DF" w:rsidP="00827F64">
            <w:pPr>
              <w:rPr>
                <w:rFonts w:ascii="Times New Roman" w:eastAsia="Calibri" w:hAnsi="Times New Roman" w:cs="Times New Roman"/>
                <w:sz w:val="24"/>
                <w:szCs w:val="24"/>
              </w:rPr>
            </w:pPr>
            <w:r w:rsidRPr="001A17D1">
              <w:rPr>
                <w:rFonts w:ascii="Times New Roman" w:hAnsi="Times New Roman" w:cs="Times New Roman"/>
                <w:sz w:val="24"/>
                <w:szCs w:val="24"/>
              </w:rPr>
              <w:t>Балаларға</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неврологиялық</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көмек</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көрсетудің</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клиникалық</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хаттамалары мен стандарттары.</w:t>
            </w: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84"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700"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851" w:type="dxa"/>
          </w:tcPr>
          <w:p w:rsidR="00D533DF" w:rsidRPr="001A17D1" w:rsidRDefault="008D0D5A"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836" w:type="dxa"/>
          </w:tcPr>
          <w:p w:rsidR="0011301C" w:rsidRPr="0011301C" w:rsidRDefault="00D533DF" w:rsidP="0011301C">
            <w:pPr>
              <w:pStyle w:val="Default"/>
              <w:rPr>
                <w:color w:val="auto"/>
              </w:rPr>
            </w:pPr>
            <w:r w:rsidRPr="001A17D1">
              <w:rPr>
                <w:color w:val="auto"/>
              </w:rPr>
              <w:t>1</w:t>
            </w:r>
            <w:r w:rsidR="00F817B5">
              <w:rPr>
                <w:color w:val="auto"/>
                <w:lang w:val="kk-KZ"/>
              </w:rPr>
              <w:t>.</w:t>
            </w:r>
            <w:r w:rsidR="0011301C" w:rsidRPr="0011301C">
              <w:rPr>
                <w:color w:val="auto"/>
              </w:rPr>
              <w:t>Сабақтың</w:t>
            </w:r>
            <w:r w:rsidR="00F817B5">
              <w:rPr>
                <w:color w:val="auto"/>
                <w:lang w:val="kk-KZ"/>
              </w:rPr>
              <w:t xml:space="preserve"> </w:t>
            </w:r>
            <w:r w:rsidR="0011301C" w:rsidRPr="0011301C">
              <w:rPr>
                <w:color w:val="auto"/>
              </w:rPr>
              <w:t>тақырыбы</w:t>
            </w:r>
            <w:r w:rsidR="00F817B5">
              <w:rPr>
                <w:color w:val="auto"/>
                <w:lang w:val="kk-KZ"/>
              </w:rPr>
              <w:t xml:space="preserve"> </w:t>
            </w:r>
            <w:r w:rsidR="0011301C" w:rsidRPr="0011301C">
              <w:rPr>
                <w:color w:val="auto"/>
              </w:rPr>
              <w:t>бойынша</w:t>
            </w:r>
            <w:r w:rsidR="00F817B5">
              <w:rPr>
                <w:color w:val="auto"/>
                <w:lang w:val="kk-KZ"/>
              </w:rPr>
              <w:t xml:space="preserve"> </w:t>
            </w:r>
            <w:r w:rsidR="0011301C" w:rsidRPr="0011301C">
              <w:rPr>
                <w:color w:val="auto"/>
              </w:rPr>
              <w:t>сұхбаттасуға</w:t>
            </w:r>
            <w:r w:rsidR="00F817B5">
              <w:rPr>
                <w:color w:val="auto"/>
                <w:lang w:val="kk-KZ"/>
              </w:rPr>
              <w:t xml:space="preserve"> </w:t>
            </w:r>
            <w:r w:rsidR="0011301C" w:rsidRPr="0011301C">
              <w:rPr>
                <w:color w:val="auto"/>
              </w:rPr>
              <w:t>дайын болу;</w:t>
            </w:r>
          </w:p>
          <w:p w:rsidR="0011301C" w:rsidRPr="0011301C" w:rsidRDefault="0011301C" w:rsidP="0011301C">
            <w:pPr>
              <w:pStyle w:val="Default"/>
              <w:rPr>
                <w:color w:val="auto"/>
              </w:rPr>
            </w:pPr>
            <w:r w:rsidRPr="0011301C">
              <w:rPr>
                <w:color w:val="auto"/>
              </w:rPr>
              <w:t>2. Неврологиялық</w:t>
            </w:r>
            <w:r w:rsidR="00F817B5">
              <w:rPr>
                <w:color w:val="auto"/>
                <w:lang w:val="kk-KZ"/>
              </w:rPr>
              <w:t xml:space="preserve"> </w:t>
            </w:r>
            <w:r w:rsidRPr="0011301C">
              <w:rPr>
                <w:color w:val="auto"/>
              </w:rPr>
              <w:t>бөлімшедегі</w:t>
            </w:r>
            <w:r w:rsidR="00F817B5">
              <w:rPr>
                <w:color w:val="auto"/>
                <w:lang w:val="kk-KZ"/>
              </w:rPr>
              <w:t xml:space="preserve"> </w:t>
            </w:r>
            <w:r w:rsidRPr="0011301C">
              <w:rPr>
                <w:color w:val="auto"/>
              </w:rPr>
              <w:t>науқастарға  курация;</w:t>
            </w:r>
          </w:p>
          <w:p w:rsidR="0011301C" w:rsidRPr="0011301C" w:rsidRDefault="0011301C" w:rsidP="0011301C">
            <w:pPr>
              <w:pStyle w:val="Default"/>
              <w:rPr>
                <w:color w:val="auto"/>
              </w:rPr>
            </w:pPr>
            <w:r w:rsidRPr="0011301C">
              <w:rPr>
                <w:color w:val="auto"/>
              </w:rPr>
              <w:t>3. Медициналық</w:t>
            </w:r>
            <w:r w:rsidR="00F817B5">
              <w:rPr>
                <w:color w:val="auto"/>
                <w:lang w:val="kk-KZ"/>
              </w:rPr>
              <w:t xml:space="preserve"> </w:t>
            </w:r>
            <w:r w:rsidRPr="0011301C">
              <w:rPr>
                <w:color w:val="auto"/>
              </w:rPr>
              <w:t>құжаттаманы</w:t>
            </w:r>
            <w:r w:rsidR="00F817B5">
              <w:rPr>
                <w:color w:val="auto"/>
                <w:lang w:val="kk-KZ"/>
              </w:rPr>
              <w:t xml:space="preserve"> </w:t>
            </w:r>
            <w:r w:rsidRPr="0011301C">
              <w:rPr>
                <w:color w:val="auto"/>
              </w:rPr>
              <w:t>рәсімдеу;</w:t>
            </w:r>
          </w:p>
          <w:p w:rsidR="0011301C" w:rsidRPr="0011301C" w:rsidRDefault="0011301C" w:rsidP="0011301C">
            <w:pPr>
              <w:pStyle w:val="Default"/>
              <w:rPr>
                <w:color w:val="auto"/>
              </w:rPr>
            </w:pPr>
            <w:r w:rsidRPr="0011301C">
              <w:rPr>
                <w:color w:val="auto"/>
              </w:rPr>
              <w:t>4. Аурухана</w:t>
            </w:r>
            <w:r w:rsidR="00F817B5">
              <w:rPr>
                <w:color w:val="auto"/>
                <w:lang w:val="kk-KZ"/>
              </w:rPr>
              <w:t xml:space="preserve"> </w:t>
            </w:r>
            <w:r w:rsidRPr="0011301C">
              <w:rPr>
                <w:color w:val="auto"/>
              </w:rPr>
              <w:t>кестесі</w:t>
            </w:r>
            <w:r w:rsidR="00F817B5">
              <w:rPr>
                <w:color w:val="auto"/>
                <w:lang w:val="kk-KZ"/>
              </w:rPr>
              <w:t xml:space="preserve"> </w:t>
            </w:r>
            <w:r w:rsidRPr="0011301C">
              <w:rPr>
                <w:color w:val="auto"/>
              </w:rPr>
              <w:t>бойынша</w:t>
            </w:r>
            <w:r w:rsidR="00F817B5">
              <w:rPr>
                <w:color w:val="auto"/>
                <w:lang w:val="kk-KZ"/>
              </w:rPr>
              <w:t xml:space="preserve"> </w:t>
            </w:r>
            <w:r w:rsidRPr="0011301C">
              <w:rPr>
                <w:color w:val="auto"/>
              </w:rPr>
              <w:t>кезекшілік;</w:t>
            </w:r>
          </w:p>
          <w:p w:rsidR="00D533DF" w:rsidRPr="001A17D1" w:rsidRDefault="0011301C" w:rsidP="0011301C">
            <w:pPr>
              <w:rPr>
                <w:rFonts w:ascii="Times New Roman" w:hAnsi="Times New Roman" w:cs="Times New Roman"/>
                <w:sz w:val="24"/>
                <w:szCs w:val="24"/>
              </w:rPr>
            </w:pPr>
            <w:r w:rsidRPr="0011301C">
              <w:t xml:space="preserve">5. </w:t>
            </w:r>
            <w:r w:rsidRPr="0011301C">
              <w:rPr>
                <w:rFonts w:ascii="Times New Roman" w:hAnsi="Times New Roman" w:cs="Times New Roman"/>
              </w:rPr>
              <w:t>Тақырып</w:t>
            </w:r>
            <w:r w:rsidR="00F817B5">
              <w:rPr>
                <w:rFonts w:ascii="Times New Roman" w:hAnsi="Times New Roman" w:cs="Times New Roman"/>
                <w:lang w:val="kk-KZ"/>
              </w:rPr>
              <w:t xml:space="preserve"> </w:t>
            </w:r>
            <w:r w:rsidRPr="0011301C">
              <w:rPr>
                <w:rFonts w:ascii="Times New Roman" w:hAnsi="Times New Roman" w:cs="Times New Roman"/>
              </w:rPr>
              <w:t>бойынша</w:t>
            </w:r>
            <w:r w:rsidR="00F817B5">
              <w:rPr>
                <w:rFonts w:ascii="Times New Roman" w:hAnsi="Times New Roman" w:cs="Times New Roman"/>
                <w:lang w:val="kk-KZ"/>
              </w:rPr>
              <w:t xml:space="preserve"> </w:t>
            </w:r>
            <w:r w:rsidRPr="0011301C">
              <w:rPr>
                <w:rFonts w:ascii="Times New Roman" w:hAnsi="Times New Roman" w:cs="Times New Roman"/>
              </w:rPr>
              <w:t>ғылыми</w:t>
            </w:r>
            <w:r w:rsidR="00F817B5">
              <w:rPr>
                <w:rFonts w:ascii="Times New Roman" w:hAnsi="Times New Roman" w:cs="Times New Roman"/>
                <w:lang w:val="kk-KZ"/>
              </w:rPr>
              <w:t xml:space="preserve"> </w:t>
            </w:r>
            <w:r w:rsidRPr="0011301C">
              <w:rPr>
                <w:rFonts w:ascii="Times New Roman" w:hAnsi="Times New Roman" w:cs="Times New Roman"/>
              </w:rPr>
              <w:t>әдебиеттермен</w:t>
            </w:r>
            <w:r w:rsidR="00F817B5">
              <w:rPr>
                <w:rFonts w:ascii="Times New Roman" w:hAnsi="Times New Roman" w:cs="Times New Roman"/>
                <w:lang w:val="kk-KZ"/>
              </w:rPr>
              <w:t xml:space="preserve"> </w:t>
            </w:r>
            <w:r w:rsidRPr="0011301C">
              <w:rPr>
                <w:rFonts w:ascii="Times New Roman" w:hAnsi="Times New Roman" w:cs="Times New Roman"/>
              </w:rPr>
              <w:t>жұмыс</w:t>
            </w:r>
          </w:p>
        </w:tc>
      </w:tr>
      <w:tr w:rsidR="00DE0A24" w:rsidRPr="001A17D1"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lastRenderedPageBreak/>
              <w:t>2.3</w:t>
            </w:r>
          </w:p>
        </w:tc>
        <w:tc>
          <w:tcPr>
            <w:tcW w:w="3080" w:type="dxa"/>
          </w:tcPr>
          <w:p w:rsidR="00D533DF" w:rsidRPr="001A17D1" w:rsidRDefault="0011301C" w:rsidP="00827F64">
            <w:pPr>
              <w:pStyle w:val="13"/>
              <w:jc w:val="left"/>
              <w:rPr>
                <w:szCs w:val="24"/>
              </w:rPr>
            </w:pPr>
            <w:r w:rsidRPr="0011301C">
              <w:rPr>
                <w:szCs w:val="24"/>
              </w:rPr>
              <w:t>Ертежастағы</w:t>
            </w:r>
            <w:r w:rsidR="00F817B5">
              <w:rPr>
                <w:szCs w:val="24"/>
                <w:lang w:val="kk-KZ"/>
              </w:rPr>
              <w:t xml:space="preserve"> </w:t>
            </w:r>
            <w:r w:rsidRPr="0011301C">
              <w:rPr>
                <w:szCs w:val="24"/>
              </w:rPr>
              <w:t>эпилептикалық</w:t>
            </w:r>
            <w:r w:rsidR="00F817B5">
              <w:rPr>
                <w:szCs w:val="24"/>
                <w:lang w:val="kk-KZ"/>
              </w:rPr>
              <w:t xml:space="preserve"> </w:t>
            </w:r>
            <w:r w:rsidRPr="0011301C">
              <w:rPr>
                <w:szCs w:val="24"/>
              </w:rPr>
              <w:t>емес</w:t>
            </w:r>
            <w:r w:rsidR="00F817B5">
              <w:rPr>
                <w:szCs w:val="24"/>
                <w:lang w:val="kk-KZ"/>
              </w:rPr>
              <w:t xml:space="preserve"> </w:t>
            </w:r>
            <w:r w:rsidRPr="0011301C">
              <w:rPr>
                <w:szCs w:val="24"/>
              </w:rPr>
              <w:t>пароксизмальды</w:t>
            </w:r>
            <w:r w:rsidR="00F817B5">
              <w:rPr>
                <w:szCs w:val="24"/>
                <w:lang w:val="kk-KZ"/>
              </w:rPr>
              <w:t xml:space="preserve"> </w:t>
            </w:r>
            <w:r w:rsidRPr="0011301C">
              <w:rPr>
                <w:szCs w:val="24"/>
              </w:rPr>
              <w:t>жағдайлар. МСАК кезеңіндегі</w:t>
            </w:r>
            <w:r w:rsidR="00F817B5">
              <w:rPr>
                <w:szCs w:val="24"/>
                <w:lang w:val="kk-KZ"/>
              </w:rPr>
              <w:t xml:space="preserve"> </w:t>
            </w:r>
            <w:r w:rsidRPr="0011301C">
              <w:rPr>
                <w:szCs w:val="24"/>
              </w:rPr>
              <w:t>емдеу-диагностикалық</w:t>
            </w:r>
            <w:r w:rsidR="00F817B5">
              <w:rPr>
                <w:szCs w:val="24"/>
                <w:lang w:val="kk-KZ"/>
              </w:rPr>
              <w:t xml:space="preserve"> </w:t>
            </w:r>
            <w:r w:rsidRPr="0011301C">
              <w:rPr>
                <w:szCs w:val="24"/>
              </w:rPr>
              <w:t>көмек. Ертежастағы</w:t>
            </w:r>
            <w:r w:rsidR="00F817B5">
              <w:rPr>
                <w:szCs w:val="24"/>
                <w:lang w:val="kk-KZ"/>
              </w:rPr>
              <w:t xml:space="preserve"> </w:t>
            </w:r>
            <w:r w:rsidRPr="0011301C">
              <w:rPr>
                <w:szCs w:val="24"/>
              </w:rPr>
              <w:t>қатерсіз мотор құбылыстары. Балалықшақтағы</w:t>
            </w:r>
            <w:r w:rsidR="00F817B5">
              <w:rPr>
                <w:szCs w:val="24"/>
                <w:lang w:val="kk-KZ"/>
              </w:rPr>
              <w:t xml:space="preserve"> </w:t>
            </w:r>
            <w:r w:rsidRPr="0011301C">
              <w:rPr>
                <w:szCs w:val="24"/>
              </w:rPr>
              <w:t>ұйқының</w:t>
            </w:r>
            <w:r w:rsidR="00F817B5">
              <w:rPr>
                <w:szCs w:val="24"/>
                <w:lang w:val="kk-KZ"/>
              </w:rPr>
              <w:t xml:space="preserve"> </w:t>
            </w:r>
            <w:r w:rsidRPr="0011301C">
              <w:rPr>
                <w:szCs w:val="24"/>
              </w:rPr>
              <w:t>бұзылуы. Бас ауруы. Диф. диагностика</w:t>
            </w:r>
          </w:p>
        </w:tc>
        <w:tc>
          <w:tcPr>
            <w:tcW w:w="567"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2</w:t>
            </w:r>
          </w:p>
        </w:tc>
        <w:tc>
          <w:tcPr>
            <w:tcW w:w="567"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584" w:type="dxa"/>
          </w:tcPr>
          <w:p w:rsidR="00D533DF" w:rsidRPr="001A17D1" w:rsidRDefault="00D533DF" w:rsidP="00827F64">
            <w:pPr>
              <w:rPr>
                <w:rFonts w:ascii="Times New Roman" w:eastAsia="Calibri" w:hAnsi="Times New Roman" w:cs="Times New Roman"/>
                <w:bCs/>
                <w:spacing w:val="-1"/>
                <w:sz w:val="24"/>
                <w:szCs w:val="24"/>
              </w:rPr>
            </w:pPr>
          </w:p>
        </w:tc>
        <w:tc>
          <w:tcPr>
            <w:tcW w:w="700"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r w:rsidR="00AD713C" w:rsidRPr="001A17D1">
              <w:rPr>
                <w:rFonts w:ascii="Times New Roman" w:eastAsia="Calibri" w:hAnsi="Times New Roman" w:cs="Times New Roman"/>
                <w:bCs/>
                <w:spacing w:val="-1"/>
                <w:sz w:val="24"/>
                <w:szCs w:val="24"/>
              </w:rPr>
              <w:t>0</w:t>
            </w:r>
          </w:p>
        </w:tc>
        <w:tc>
          <w:tcPr>
            <w:tcW w:w="851" w:type="dxa"/>
          </w:tcPr>
          <w:p w:rsidR="00D533DF" w:rsidRPr="001A17D1" w:rsidRDefault="008D0D5A"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836" w:type="dxa"/>
            <w:vAlign w:val="center"/>
          </w:tcPr>
          <w:p w:rsidR="0011301C" w:rsidRPr="0011301C" w:rsidRDefault="0011301C" w:rsidP="0011301C">
            <w:pPr>
              <w:pStyle w:val="Default"/>
              <w:rPr>
                <w:color w:val="auto"/>
              </w:rPr>
            </w:pPr>
            <w:r w:rsidRPr="0011301C">
              <w:rPr>
                <w:color w:val="auto"/>
              </w:rPr>
              <w:t>1 Сабақтың</w:t>
            </w:r>
            <w:r w:rsidR="00F817B5">
              <w:rPr>
                <w:color w:val="auto"/>
                <w:lang w:val="kk-KZ"/>
              </w:rPr>
              <w:t xml:space="preserve"> </w:t>
            </w:r>
            <w:r w:rsidRPr="0011301C">
              <w:rPr>
                <w:color w:val="auto"/>
              </w:rPr>
              <w:t>тақырыбы</w:t>
            </w:r>
            <w:r w:rsidR="00F817B5">
              <w:rPr>
                <w:color w:val="auto"/>
                <w:lang w:val="kk-KZ"/>
              </w:rPr>
              <w:t xml:space="preserve"> </w:t>
            </w:r>
            <w:r w:rsidRPr="0011301C">
              <w:rPr>
                <w:color w:val="auto"/>
              </w:rPr>
              <w:t>бойынша</w:t>
            </w:r>
            <w:r w:rsidR="00F817B5">
              <w:rPr>
                <w:color w:val="auto"/>
                <w:lang w:val="kk-KZ"/>
              </w:rPr>
              <w:t xml:space="preserve"> </w:t>
            </w:r>
            <w:r w:rsidRPr="0011301C">
              <w:rPr>
                <w:color w:val="auto"/>
              </w:rPr>
              <w:t>сұхбаттасуға</w:t>
            </w:r>
            <w:r w:rsidR="00F817B5">
              <w:rPr>
                <w:color w:val="auto"/>
                <w:lang w:val="kk-KZ"/>
              </w:rPr>
              <w:t xml:space="preserve"> </w:t>
            </w:r>
            <w:r w:rsidRPr="0011301C">
              <w:rPr>
                <w:color w:val="auto"/>
              </w:rPr>
              <w:t>дайын болу;</w:t>
            </w:r>
          </w:p>
          <w:p w:rsidR="0011301C" w:rsidRPr="0011301C" w:rsidRDefault="0011301C" w:rsidP="0011301C">
            <w:pPr>
              <w:pStyle w:val="Default"/>
              <w:rPr>
                <w:color w:val="auto"/>
              </w:rPr>
            </w:pPr>
            <w:r w:rsidRPr="0011301C">
              <w:rPr>
                <w:color w:val="auto"/>
              </w:rPr>
              <w:t>2. Неврологиялық</w:t>
            </w:r>
            <w:r w:rsidR="00F817B5">
              <w:rPr>
                <w:color w:val="auto"/>
                <w:lang w:val="kk-KZ"/>
              </w:rPr>
              <w:t xml:space="preserve"> </w:t>
            </w:r>
            <w:r w:rsidRPr="0011301C">
              <w:rPr>
                <w:color w:val="auto"/>
              </w:rPr>
              <w:t>бөлімшедегі</w:t>
            </w:r>
            <w:r w:rsidR="00F817B5">
              <w:rPr>
                <w:color w:val="auto"/>
                <w:lang w:val="kk-KZ"/>
              </w:rPr>
              <w:t xml:space="preserve"> </w:t>
            </w:r>
            <w:r w:rsidRPr="0011301C">
              <w:rPr>
                <w:color w:val="auto"/>
              </w:rPr>
              <w:t>науқастарға  курация;</w:t>
            </w:r>
          </w:p>
          <w:p w:rsidR="0011301C" w:rsidRPr="0011301C" w:rsidRDefault="0011301C" w:rsidP="0011301C">
            <w:pPr>
              <w:pStyle w:val="Default"/>
              <w:rPr>
                <w:color w:val="auto"/>
              </w:rPr>
            </w:pPr>
            <w:r w:rsidRPr="0011301C">
              <w:rPr>
                <w:color w:val="auto"/>
              </w:rPr>
              <w:t>3. Медициналық</w:t>
            </w:r>
            <w:r w:rsidR="00F817B5">
              <w:rPr>
                <w:color w:val="auto"/>
                <w:lang w:val="kk-KZ"/>
              </w:rPr>
              <w:t xml:space="preserve"> </w:t>
            </w:r>
            <w:r w:rsidRPr="0011301C">
              <w:rPr>
                <w:color w:val="auto"/>
              </w:rPr>
              <w:t>құжаттаманы</w:t>
            </w:r>
            <w:r w:rsidR="00F817B5">
              <w:rPr>
                <w:color w:val="auto"/>
                <w:lang w:val="kk-KZ"/>
              </w:rPr>
              <w:t xml:space="preserve"> </w:t>
            </w:r>
            <w:r w:rsidRPr="0011301C">
              <w:rPr>
                <w:color w:val="auto"/>
              </w:rPr>
              <w:t>рәсімдеу;</w:t>
            </w:r>
          </w:p>
          <w:p w:rsidR="0011301C" w:rsidRPr="0011301C" w:rsidRDefault="0011301C" w:rsidP="0011301C">
            <w:pPr>
              <w:pStyle w:val="Default"/>
              <w:rPr>
                <w:color w:val="auto"/>
              </w:rPr>
            </w:pPr>
            <w:r w:rsidRPr="0011301C">
              <w:rPr>
                <w:color w:val="auto"/>
              </w:rPr>
              <w:t>4. Аурухана</w:t>
            </w:r>
            <w:r w:rsidR="00F817B5">
              <w:rPr>
                <w:color w:val="auto"/>
                <w:lang w:val="kk-KZ"/>
              </w:rPr>
              <w:t xml:space="preserve"> </w:t>
            </w:r>
            <w:r w:rsidRPr="0011301C">
              <w:rPr>
                <w:color w:val="auto"/>
              </w:rPr>
              <w:t>кестесі</w:t>
            </w:r>
            <w:r w:rsidR="00F817B5">
              <w:rPr>
                <w:color w:val="auto"/>
                <w:lang w:val="kk-KZ"/>
              </w:rPr>
              <w:t xml:space="preserve"> </w:t>
            </w:r>
            <w:r w:rsidRPr="0011301C">
              <w:rPr>
                <w:color w:val="auto"/>
              </w:rPr>
              <w:t>бойынша</w:t>
            </w:r>
            <w:r w:rsidR="00F817B5">
              <w:rPr>
                <w:color w:val="auto"/>
                <w:lang w:val="kk-KZ"/>
              </w:rPr>
              <w:t xml:space="preserve"> </w:t>
            </w:r>
            <w:r w:rsidRPr="0011301C">
              <w:rPr>
                <w:color w:val="auto"/>
              </w:rPr>
              <w:t>кезекшілік;</w:t>
            </w:r>
          </w:p>
          <w:p w:rsidR="00D533DF" w:rsidRPr="001A17D1" w:rsidRDefault="0011301C" w:rsidP="0011301C">
            <w:pPr>
              <w:rPr>
                <w:rFonts w:ascii="Times New Roman" w:hAnsi="Times New Roman" w:cs="Times New Roman"/>
                <w:sz w:val="24"/>
                <w:szCs w:val="24"/>
              </w:rPr>
            </w:pPr>
            <w:r w:rsidRPr="0011301C">
              <w:t xml:space="preserve">5. </w:t>
            </w:r>
            <w:r w:rsidRPr="0011301C">
              <w:rPr>
                <w:rFonts w:ascii="Times New Roman" w:hAnsi="Times New Roman" w:cs="Times New Roman"/>
              </w:rPr>
              <w:t>Тақырып</w:t>
            </w:r>
            <w:r w:rsidR="00F817B5">
              <w:rPr>
                <w:rFonts w:ascii="Times New Roman" w:hAnsi="Times New Roman" w:cs="Times New Roman"/>
                <w:lang w:val="kk-KZ"/>
              </w:rPr>
              <w:t xml:space="preserve"> </w:t>
            </w:r>
            <w:r w:rsidRPr="0011301C">
              <w:rPr>
                <w:rFonts w:ascii="Times New Roman" w:hAnsi="Times New Roman" w:cs="Times New Roman"/>
              </w:rPr>
              <w:t>бойынша</w:t>
            </w:r>
            <w:r w:rsidR="00F817B5">
              <w:rPr>
                <w:rFonts w:ascii="Times New Roman" w:hAnsi="Times New Roman" w:cs="Times New Roman"/>
                <w:lang w:val="kk-KZ"/>
              </w:rPr>
              <w:t xml:space="preserve"> </w:t>
            </w:r>
            <w:r w:rsidRPr="0011301C">
              <w:rPr>
                <w:rFonts w:ascii="Times New Roman" w:hAnsi="Times New Roman" w:cs="Times New Roman"/>
              </w:rPr>
              <w:t>ғылыми</w:t>
            </w:r>
            <w:r w:rsidR="00F817B5">
              <w:rPr>
                <w:rFonts w:ascii="Times New Roman" w:hAnsi="Times New Roman" w:cs="Times New Roman"/>
                <w:lang w:val="kk-KZ"/>
              </w:rPr>
              <w:t xml:space="preserve"> </w:t>
            </w:r>
            <w:r w:rsidRPr="0011301C">
              <w:rPr>
                <w:rFonts w:ascii="Times New Roman" w:hAnsi="Times New Roman" w:cs="Times New Roman"/>
              </w:rPr>
              <w:t>әдебиеттермен</w:t>
            </w:r>
            <w:r w:rsidR="00F817B5">
              <w:rPr>
                <w:rFonts w:ascii="Times New Roman" w:hAnsi="Times New Roman" w:cs="Times New Roman"/>
                <w:lang w:val="kk-KZ"/>
              </w:rPr>
              <w:t xml:space="preserve"> </w:t>
            </w:r>
            <w:r w:rsidRPr="0011301C">
              <w:rPr>
                <w:rFonts w:ascii="Times New Roman" w:hAnsi="Times New Roman" w:cs="Times New Roman"/>
              </w:rPr>
              <w:t>жұмыс</w:t>
            </w:r>
          </w:p>
        </w:tc>
      </w:tr>
      <w:tr w:rsidR="00DE0A24" w:rsidRPr="001A17D1"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2.4.</w:t>
            </w:r>
          </w:p>
        </w:tc>
        <w:tc>
          <w:tcPr>
            <w:tcW w:w="3080" w:type="dxa"/>
          </w:tcPr>
          <w:p w:rsidR="00D533DF" w:rsidRPr="001A17D1" w:rsidRDefault="0011301C" w:rsidP="00827F64">
            <w:pPr>
              <w:rPr>
                <w:rFonts w:ascii="Times New Roman" w:eastAsia="Calibri" w:hAnsi="Times New Roman" w:cs="Times New Roman"/>
                <w:sz w:val="24"/>
                <w:szCs w:val="24"/>
              </w:rPr>
            </w:pPr>
            <w:r w:rsidRPr="0011301C">
              <w:rPr>
                <w:rFonts w:ascii="Times New Roman" w:hAnsi="Times New Roman" w:cs="Times New Roman"/>
                <w:color w:val="000000"/>
                <w:sz w:val="24"/>
                <w:szCs w:val="24"/>
              </w:rPr>
              <w:t>Балалықшақтағы</w:t>
            </w:r>
            <w:r w:rsidR="00F817B5">
              <w:rPr>
                <w:rFonts w:ascii="Times New Roman" w:hAnsi="Times New Roman" w:cs="Times New Roman"/>
                <w:color w:val="000000"/>
                <w:sz w:val="24"/>
                <w:szCs w:val="24"/>
                <w:lang w:val="kk-KZ"/>
              </w:rPr>
              <w:t xml:space="preserve"> </w:t>
            </w:r>
            <w:r w:rsidRPr="0011301C">
              <w:rPr>
                <w:rFonts w:ascii="Times New Roman" w:hAnsi="Times New Roman" w:cs="Times New Roman"/>
                <w:color w:val="000000"/>
                <w:sz w:val="24"/>
                <w:szCs w:val="24"/>
              </w:rPr>
              <w:t>психоневрологиялық</w:t>
            </w:r>
            <w:r w:rsidR="00F817B5">
              <w:rPr>
                <w:rFonts w:ascii="Times New Roman" w:hAnsi="Times New Roman" w:cs="Times New Roman"/>
                <w:color w:val="000000"/>
                <w:sz w:val="24"/>
                <w:szCs w:val="24"/>
                <w:lang w:val="kk-KZ"/>
              </w:rPr>
              <w:t xml:space="preserve"> </w:t>
            </w:r>
            <w:r w:rsidRPr="0011301C">
              <w:rPr>
                <w:rFonts w:ascii="Times New Roman" w:hAnsi="Times New Roman" w:cs="Times New Roman"/>
                <w:color w:val="000000"/>
                <w:sz w:val="24"/>
                <w:szCs w:val="24"/>
              </w:rPr>
              <w:t>жағдайдың</w:t>
            </w:r>
            <w:r w:rsidR="00F817B5">
              <w:rPr>
                <w:rFonts w:ascii="Times New Roman" w:hAnsi="Times New Roman" w:cs="Times New Roman"/>
                <w:color w:val="000000"/>
                <w:sz w:val="24"/>
                <w:szCs w:val="24"/>
                <w:lang w:val="kk-KZ"/>
              </w:rPr>
              <w:t xml:space="preserve"> </w:t>
            </w:r>
            <w:r w:rsidRPr="0011301C">
              <w:rPr>
                <w:rFonts w:ascii="Times New Roman" w:hAnsi="Times New Roman" w:cs="Times New Roman"/>
                <w:color w:val="000000"/>
                <w:sz w:val="24"/>
                <w:szCs w:val="24"/>
              </w:rPr>
              <w:t>шекаралық</w:t>
            </w:r>
            <w:r w:rsidR="00F817B5">
              <w:rPr>
                <w:rFonts w:ascii="Times New Roman" w:hAnsi="Times New Roman" w:cs="Times New Roman"/>
                <w:color w:val="000000"/>
                <w:sz w:val="24"/>
                <w:szCs w:val="24"/>
                <w:lang w:val="kk-KZ"/>
              </w:rPr>
              <w:t xml:space="preserve"> </w:t>
            </w:r>
            <w:r w:rsidRPr="0011301C">
              <w:rPr>
                <w:rFonts w:ascii="Times New Roman" w:hAnsi="Times New Roman" w:cs="Times New Roman"/>
                <w:color w:val="000000"/>
                <w:sz w:val="24"/>
                <w:szCs w:val="24"/>
              </w:rPr>
              <w:t>формалары. Сөйлеудамуының</w:t>
            </w:r>
            <w:r w:rsidR="00F817B5">
              <w:rPr>
                <w:rFonts w:ascii="Times New Roman" w:hAnsi="Times New Roman" w:cs="Times New Roman"/>
                <w:color w:val="000000"/>
                <w:sz w:val="24"/>
                <w:szCs w:val="24"/>
                <w:lang w:val="kk-KZ"/>
              </w:rPr>
              <w:t xml:space="preserve"> </w:t>
            </w:r>
            <w:r w:rsidRPr="0011301C">
              <w:rPr>
                <w:rFonts w:ascii="Times New Roman" w:hAnsi="Times New Roman" w:cs="Times New Roman"/>
                <w:color w:val="000000"/>
                <w:sz w:val="24"/>
                <w:szCs w:val="24"/>
              </w:rPr>
              <w:t>кідірістері. РАС. Невроздар, қуықтың</w:t>
            </w:r>
            <w:r w:rsidR="00F817B5">
              <w:rPr>
                <w:rFonts w:ascii="Times New Roman" w:hAnsi="Times New Roman" w:cs="Times New Roman"/>
                <w:color w:val="000000"/>
                <w:sz w:val="24"/>
                <w:szCs w:val="24"/>
                <w:lang w:val="kk-KZ"/>
              </w:rPr>
              <w:t xml:space="preserve"> </w:t>
            </w:r>
            <w:r w:rsidRPr="0011301C">
              <w:rPr>
                <w:rFonts w:ascii="Times New Roman" w:hAnsi="Times New Roman" w:cs="Times New Roman"/>
                <w:color w:val="000000"/>
                <w:sz w:val="24"/>
                <w:szCs w:val="24"/>
              </w:rPr>
              <w:t>нейрогендік</w:t>
            </w:r>
            <w:r w:rsidR="00F817B5">
              <w:rPr>
                <w:rFonts w:ascii="Times New Roman" w:hAnsi="Times New Roman" w:cs="Times New Roman"/>
                <w:color w:val="000000"/>
                <w:sz w:val="24"/>
                <w:szCs w:val="24"/>
                <w:lang w:val="kk-KZ"/>
              </w:rPr>
              <w:t xml:space="preserve"> </w:t>
            </w:r>
            <w:r w:rsidRPr="0011301C">
              <w:rPr>
                <w:rFonts w:ascii="Times New Roman" w:hAnsi="Times New Roman" w:cs="Times New Roman"/>
                <w:color w:val="000000"/>
                <w:sz w:val="24"/>
                <w:szCs w:val="24"/>
              </w:rPr>
              <w:t>дисфункциясы. Энурез. Энкопрез</w:t>
            </w:r>
          </w:p>
        </w:tc>
        <w:tc>
          <w:tcPr>
            <w:tcW w:w="567"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2</w:t>
            </w:r>
          </w:p>
        </w:tc>
        <w:tc>
          <w:tcPr>
            <w:tcW w:w="567"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584" w:type="dxa"/>
          </w:tcPr>
          <w:p w:rsidR="00D533DF" w:rsidRPr="001A17D1" w:rsidRDefault="007C5A18"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700"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r w:rsidR="00AD713C" w:rsidRPr="001A17D1">
              <w:rPr>
                <w:rFonts w:ascii="Times New Roman" w:eastAsia="Calibri" w:hAnsi="Times New Roman" w:cs="Times New Roman"/>
                <w:bCs/>
                <w:spacing w:val="-1"/>
                <w:sz w:val="24"/>
                <w:szCs w:val="24"/>
              </w:rPr>
              <w:t>0</w:t>
            </w:r>
          </w:p>
        </w:tc>
        <w:tc>
          <w:tcPr>
            <w:tcW w:w="851" w:type="dxa"/>
          </w:tcPr>
          <w:p w:rsidR="00D533DF" w:rsidRPr="001A17D1" w:rsidRDefault="008D0D5A"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836" w:type="dxa"/>
            <w:vAlign w:val="center"/>
          </w:tcPr>
          <w:p w:rsidR="0011301C" w:rsidRPr="0011301C" w:rsidRDefault="0011301C" w:rsidP="0011301C">
            <w:pPr>
              <w:pStyle w:val="Default"/>
              <w:rPr>
                <w:color w:val="auto"/>
              </w:rPr>
            </w:pPr>
            <w:r w:rsidRPr="0011301C">
              <w:rPr>
                <w:color w:val="auto"/>
              </w:rPr>
              <w:t>1 Сабақтың</w:t>
            </w:r>
            <w:r w:rsidR="00F817B5">
              <w:rPr>
                <w:color w:val="auto"/>
                <w:lang w:val="kk-KZ"/>
              </w:rPr>
              <w:t xml:space="preserve"> </w:t>
            </w:r>
            <w:r w:rsidRPr="0011301C">
              <w:rPr>
                <w:color w:val="auto"/>
              </w:rPr>
              <w:t>тақырыбы</w:t>
            </w:r>
            <w:r w:rsidR="00F817B5">
              <w:rPr>
                <w:color w:val="auto"/>
                <w:lang w:val="kk-KZ"/>
              </w:rPr>
              <w:t xml:space="preserve"> </w:t>
            </w:r>
            <w:r w:rsidRPr="0011301C">
              <w:rPr>
                <w:color w:val="auto"/>
              </w:rPr>
              <w:t>бойынша</w:t>
            </w:r>
            <w:r w:rsidR="00F817B5">
              <w:rPr>
                <w:color w:val="auto"/>
                <w:lang w:val="kk-KZ"/>
              </w:rPr>
              <w:t xml:space="preserve"> </w:t>
            </w:r>
            <w:r w:rsidRPr="0011301C">
              <w:rPr>
                <w:color w:val="auto"/>
              </w:rPr>
              <w:t>сұхбаттасуға</w:t>
            </w:r>
            <w:r w:rsidR="00F817B5">
              <w:rPr>
                <w:color w:val="auto"/>
                <w:lang w:val="kk-KZ"/>
              </w:rPr>
              <w:t xml:space="preserve"> </w:t>
            </w:r>
            <w:r w:rsidRPr="0011301C">
              <w:rPr>
                <w:color w:val="auto"/>
              </w:rPr>
              <w:t>дайын болу;</w:t>
            </w:r>
          </w:p>
          <w:p w:rsidR="0011301C" w:rsidRPr="0011301C" w:rsidRDefault="0011301C" w:rsidP="0011301C">
            <w:pPr>
              <w:pStyle w:val="Default"/>
              <w:rPr>
                <w:color w:val="auto"/>
              </w:rPr>
            </w:pPr>
            <w:r w:rsidRPr="0011301C">
              <w:rPr>
                <w:color w:val="auto"/>
              </w:rPr>
              <w:t>2. Неврологиялық</w:t>
            </w:r>
            <w:r w:rsidR="00F817B5">
              <w:rPr>
                <w:color w:val="auto"/>
                <w:lang w:val="kk-KZ"/>
              </w:rPr>
              <w:t xml:space="preserve"> </w:t>
            </w:r>
            <w:r w:rsidRPr="0011301C">
              <w:rPr>
                <w:color w:val="auto"/>
              </w:rPr>
              <w:t>бөлімшедегі</w:t>
            </w:r>
            <w:r w:rsidR="00F817B5">
              <w:rPr>
                <w:color w:val="auto"/>
                <w:lang w:val="kk-KZ"/>
              </w:rPr>
              <w:t xml:space="preserve"> </w:t>
            </w:r>
            <w:r w:rsidRPr="0011301C">
              <w:rPr>
                <w:color w:val="auto"/>
              </w:rPr>
              <w:t>науқастарға  курация;</w:t>
            </w:r>
          </w:p>
          <w:p w:rsidR="0011301C" w:rsidRPr="0011301C" w:rsidRDefault="0011301C" w:rsidP="0011301C">
            <w:pPr>
              <w:pStyle w:val="Default"/>
              <w:rPr>
                <w:color w:val="auto"/>
              </w:rPr>
            </w:pPr>
            <w:r w:rsidRPr="0011301C">
              <w:rPr>
                <w:color w:val="auto"/>
              </w:rPr>
              <w:t>3. Медициналық</w:t>
            </w:r>
            <w:r w:rsidR="00F817B5">
              <w:rPr>
                <w:color w:val="auto"/>
                <w:lang w:val="kk-KZ"/>
              </w:rPr>
              <w:t xml:space="preserve"> </w:t>
            </w:r>
            <w:r w:rsidRPr="0011301C">
              <w:rPr>
                <w:color w:val="auto"/>
              </w:rPr>
              <w:t>құжаттаманы</w:t>
            </w:r>
            <w:r w:rsidR="00F817B5">
              <w:rPr>
                <w:color w:val="auto"/>
                <w:lang w:val="kk-KZ"/>
              </w:rPr>
              <w:t xml:space="preserve"> </w:t>
            </w:r>
            <w:r w:rsidRPr="0011301C">
              <w:rPr>
                <w:color w:val="auto"/>
              </w:rPr>
              <w:t>рәсімдеу;</w:t>
            </w:r>
          </w:p>
          <w:p w:rsidR="0011301C" w:rsidRPr="0011301C" w:rsidRDefault="0011301C" w:rsidP="0011301C">
            <w:pPr>
              <w:pStyle w:val="Default"/>
              <w:rPr>
                <w:color w:val="auto"/>
              </w:rPr>
            </w:pPr>
            <w:r w:rsidRPr="0011301C">
              <w:rPr>
                <w:color w:val="auto"/>
              </w:rPr>
              <w:t>4. Аурухана</w:t>
            </w:r>
            <w:r w:rsidR="00F817B5">
              <w:rPr>
                <w:color w:val="auto"/>
                <w:lang w:val="kk-KZ"/>
              </w:rPr>
              <w:t xml:space="preserve"> </w:t>
            </w:r>
            <w:r w:rsidRPr="0011301C">
              <w:rPr>
                <w:color w:val="auto"/>
              </w:rPr>
              <w:t>кестесі</w:t>
            </w:r>
            <w:r w:rsidR="00F817B5">
              <w:rPr>
                <w:color w:val="auto"/>
                <w:lang w:val="kk-KZ"/>
              </w:rPr>
              <w:t xml:space="preserve"> </w:t>
            </w:r>
            <w:r w:rsidRPr="0011301C">
              <w:rPr>
                <w:color w:val="auto"/>
              </w:rPr>
              <w:t>бойынша</w:t>
            </w:r>
            <w:r w:rsidR="00F817B5">
              <w:rPr>
                <w:color w:val="auto"/>
                <w:lang w:val="kk-KZ"/>
              </w:rPr>
              <w:t xml:space="preserve"> </w:t>
            </w:r>
            <w:r w:rsidRPr="0011301C">
              <w:rPr>
                <w:color w:val="auto"/>
              </w:rPr>
              <w:t>кезекшілік;</w:t>
            </w:r>
          </w:p>
          <w:p w:rsidR="00D533DF" w:rsidRPr="001A17D1" w:rsidRDefault="0011301C" w:rsidP="0011301C">
            <w:pPr>
              <w:rPr>
                <w:rFonts w:ascii="Times New Roman" w:hAnsi="Times New Roman" w:cs="Times New Roman"/>
                <w:sz w:val="24"/>
                <w:szCs w:val="24"/>
              </w:rPr>
            </w:pPr>
            <w:r w:rsidRPr="0011301C">
              <w:t xml:space="preserve">5. </w:t>
            </w:r>
            <w:r w:rsidRPr="0011301C">
              <w:rPr>
                <w:rFonts w:ascii="Times New Roman" w:hAnsi="Times New Roman" w:cs="Times New Roman"/>
              </w:rPr>
              <w:t>Тақырып</w:t>
            </w:r>
            <w:r w:rsidR="00F817B5">
              <w:rPr>
                <w:rFonts w:ascii="Times New Roman" w:hAnsi="Times New Roman" w:cs="Times New Roman"/>
                <w:lang w:val="kk-KZ"/>
              </w:rPr>
              <w:t xml:space="preserve"> </w:t>
            </w:r>
            <w:r w:rsidRPr="0011301C">
              <w:rPr>
                <w:rFonts w:ascii="Times New Roman" w:hAnsi="Times New Roman" w:cs="Times New Roman"/>
              </w:rPr>
              <w:t>бойынша</w:t>
            </w:r>
            <w:r w:rsidR="00F817B5">
              <w:rPr>
                <w:rFonts w:ascii="Times New Roman" w:hAnsi="Times New Roman" w:cs="Times New Roman"/>
                <w:lang w:val="kk-KZ"/>
              </w:rPr>
              <w:t xml:space="preserve"> </w:t>
            </w:r>
            <w:r w:rsidRPr="0011301C">
              <w:rPr>
                <w:rFonts w:ascii="Times New Roman" w:hAnsi="Times New Roman" w:cs="Times New Roman"/>
              </w:rPr>
              <w:t>ғылыми</w:t>
            </w:r>
            <w:r w:rsidR="00F817B5">
              <w:rPr>
                <w:rFonts w:ascii="Times New Roman" w:hAnsi="Times New Roman" w:cs="Times New Roman"/>
                <w:lang w:val="kk-KZ"/>
              </w:rPr>
              <w:t xml:space="preserve"> </w:t>
            </w:r>
            <w:r w:rsidRPr="0011301C">
              <w:rPr>
                <w:rFonts w:ascii="Times New Roman" w:hAnsi="Times New Roman" w:cs="Times New Roman"/>
              </w:rPr>
              <w:t>әдебиеттермен</w:t>
            </w:r>
            <w:r w:rsidR="00F817B5">
              <w:rPr>
                <w:rFonts w:ascii="Times New Roman" w:hAnsi="Times New Roman" w:cs="Times New Roman"/>
                <w:lang w:val="kk-KZ"/>
              </w:rPr>
              <w:t xml:space="preserve"> </w:t>
            </w:r>
            <w:r w:rsidRPr="0011301C">
              <w:rPr>
                <w:rFonts w:ascii="Times New Roman" w:hAnsi="Times New Roman" w:cs="Times New Roman"/>
              </w:rPr>
              <w:t>жұмыс</w:t>
            </w:r>
          </w:p>
        </w:tc>
      </w:tr>
      <w:tr w:rsidR="00DE0A24" w:rsidRPr="001A17D1"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2.5</w:t>
            </w:r>
          </w:p>
        </w:tc>
        <w:tc>
          <w:tcPr>
            <w:tcW w:w="3080"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Полиомиели</w:t>
            </w:r>
            <w:r w:rsidR="0011301C">
              <w:rPr>
                <w:rFonts w:ascii="Times New Roman" w:hAnsi="Times New Roman" w:cs="Times New Roman"/>
                <w:sz w:val="24"/>
                <w:szCs w:val="24"/>
                <w:lang w:val="kk-KZ"/>
              </w:rPr>
              <w:t>т</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және</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полиомиелитке</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ұқсас</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аурулар</w:t>
            </w:r>
          </w:p>
        </w:tc>
        <w:tc>
          <w:tcPr>
            <w:tcW w:w="567"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84" w:type="dxa"/>
          </w:tcPr>
          <w:p w:rsidR="00D533DF" w:rsidRPr="001A17D1" w:rsidRDefault="00D533DF" w:rsidP="00827F64">
            <w:pPr>
              <w:rPr>
                <w:rFonts w:ascii="Times New Roman" w:eastAsia="Calibri" w:hAnsi="Times New Roman" w:cs="Times New Roman"/>
                <w:bCs/>
                <w:spacing w:val="-1"/>
                <w:sz w:val="24"/>
                <w:szCs w:val="24"/>
              </w:rPr>
            </w:pPr>
          </w:p>
        </w:tc>
        <w:tc>
          <w:tcPr>
            <w:tcW w:w="700"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5</w:t>
            </w:r>
          </w:p>
        </w:tc>
        <w:tc>
          <w:tcPr>
            <w:tcW w:w="851" w:type="dxa"/>
          </w:tcPr>
          <w:p w:rsidR="00D533DF" w:rsidRPr="001A17D1" w:rsidRDefault="008D0D5A"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836" w:type="dxa"/>
          </w:tcPr>
          <w:p w:rsidR="0011301C" w:rsidRPr="0011301C" w:rsidRDefault="00D533DF" w:rsidP="0011301C">
            <w:pPr>
              <w:pStyle w:val="Default"/>
              <w:jc w:val="both"/>
              <w:rPr>
                <w:color w:val="auto"/>
              </w:rPr>
            </w:pPr>
            <w:r w:rsidRPr="001A17D1">
              <w:rPr>
                <w:color w:val="auto"/>
              </w:rPr>
              <w:t>1.</w:t>
            </w:r>
            <w:r w:rsidR="0011301C" w:rsidRPr="0011301C">
              <w:rPr>
                <w:color w:val="auto"/>
              </w:rPr>
              <w:t>Сабақтың</w:t>
            </w:r>
            <w:r w:rsidR="00F817B5">
              <w:rPr>
                <w:color w:val="auto"/>
                <w:lang w:val="kk-KZ"/>
              </w:rPr>
              <w:t xml:space="preserve"> </w:t>
            </w:r>
            <w:r w:rsidR="0011301C" w:rsidRPr="0011301C">
              <w:rPr>
                <w:color w:val="auto"/>
              </w:rPr>
              <w:t>тақырыбы</w:t>
            </w:r>
            <w:r w:rsidR="00F817B5">
              <w:rPr>
                <w:color w:val="auto"/>
                <w:lang w:val="kk-KZ"/>
              </w:rPr>
              <w:t xml:space="preserve"> </w:t>
            </w:r>
            <w:r w:rsidR="0011301C" w:rsidRPr="0011301C">
              <w:rPr>
                <w:color w:val="auto"/>
              </w:rPr>
              <w:t>бойынша</w:t>
            </w:r>
            <w:r w:rsidR="00F817B5">
              <w:rPr>
                <w:color w:val="auto"/>
                <w:lang w:val="kk-KZ"/>
              </w:rPr>
              <w:t xml:space="preserve"> </w:t>
            </w:r>
            <w:r w:rsidR="0011301C" w:rsidRPr="0011301C">
              <w:rPr>
                <w:color w:val="auto"/>
              </w:rPr>
              <w:t>сұхбаттасуға</w:t>
            </w:r>
            <w:r w:rsidR="00F817B5">
              <w:rPr>
                <w:color w:val="auto"/>
                <w:lang w:val="kk-KZ"/>
              </w:rPr>
              <w:t xml:space="preserve"> </w:t>
            </w:r>
            <w:r w:rsidR="0011301C" w:rsidRPr="0011301C">
              <w:rPr>
                <w:color w:val="auto"/>
              </w:rPr>
              <w:t>дайын болу;</w:t>
            </w:r>
          </w:p>
          <w:p w:rsidR="0011301C" w:rsidRPr="0011301C" w:rsidRDefault="0011301C" w:rsidP="0011301C">
            <w:pPr>
              <w:pStyle w:val="Default"/>
              <w:jc w:val="both"/>
              <w:rPr>
                <w:color w:val="auto"/>
              </w:rPr>
            </w:pPr>
            <w:r w:rsidRPr="0011301C">
              <w:rPr>
                <w:color w:val="auto"/>
              </w:rPr>
              <w:t>2. Неврологиялық</w:t>
            </w:r>
            <w:r w:rsidR="00F817B5">
              <w:rPr>
                <w:color w:val="auto"/>
                <w:lang w:val="kk-KZ"/>
              </w:rPr>
              <w:t xml:space="preserve"> </w:t>
            </w:r>
            <w:r w:rsidRPr="0011301C">
              <w:rPr>
                <w:color w:val="auto"/>
              </w:rPr>
              <w:t>бөлімшедегі</w:t>
            </w:r>
            <w:r w:rsidR="00F817B5">
              <w:rPr>
                <w:color w:val="auto"/>
                <w:lang w:val="kk-KZ"/>
              </w:rPr>
              <w:t xml:space="preserve"> </w:t>
            </w:r>
            <w:r w:rsidRPr="0011301C">
              <w:rPr>
                <w:color w:val="auto"/>
              </w:rPr>
              <w:t>науқастарға  курация;</w:t>
            </w:r>
          </w:p>
          <w:p w:rsidR="0011301C" w:rsidRPr="0011301C" w:rsidRDefault="0011301C" w:rsidP="0011301C">
            <w:pPr>
              <w:pStyle w:val="Default"/>
              <w:jc w:val="both"/>
              <w:rPr>
                <w:color w:val="auto"/>
              </w:rPr>
            </w:pPr>
            <w:r w:rsidRPr="0011301C">
              <w:rPr>
                <w:color w:val="auto"/>
              </w:rPr>
              <w:t>3. Медициналық</w:t>
            </w:r>
            <w:r w:rsidR="00F817B5">
              <w:rPr>
                <w:color w:val="auto"/>
                <w:lang w:val="kk-KZ"/>
              </w:rPr>
              <w:t xml:space="preserve"> </w:t>
            </w:r>
            <w:r w:rsidRPr="0011301C">
              <w:rPr>
                <w:color w:val="auto"/>
              </w:rPr>
              <w:t>құжаттаманы</w:t>
            </w:r>
            <w:r w:rsidR="00F817B5">
              <w:rPr>
                <w:color w:val="auto"/>
                <w:lang w:val="kk-KZ"/>
              </w:rPr>
              <w:t xml:space="preserve"> </w:t>
            </w:r>
            <w:r w:rsidRPr="0011301C">
              <w:rPr>
                <w:color w:val="auto"/>
              </w:rPr>
              <w:t>рәсімдеу;</w:t>
            </w:r>
          </w:p>
          <w:p w:rsidR="0011301C" w:rsidRPr="0011301C" w:rsidRDefault="0011301C" w:rsidP="0011301C">
            <w:pPr>
              <w:pStyle w:val="Default"/>
              <w:jc w:val="both"/>
              <w:rPr>
                <w:color w:val="auto"/>
              </w:rPr>
            </w:pPr>
            <w:r w:rsidRPr="0011301C">
              <w:rPr>
                <w:color w:val="auto"/>
              </w:rPr>
              <w:t>4. Аурухана</w:t>
            </w:r>
            <w:r w:rsidR="00F817B5">
              <w:rPr>
                <w:color w:val="auto"/>
                <w:lang w:val="kk-KZ"/>
              </w:rPr>
              <w:t xml:space="preserve"> </w:t>
            </w:r>
            <w:r w:rsidRPr="0011301C">
              <w:rPr>
                <w:color w:val="auto"/>
              </w:rPr>
              <w:t>кестесі</w:t>
            </w:r>
            <w:r w:rsidR="00F817B5">
              <w:rPr>
                <w:color w:val="auto"/>
                <w:lang w:val="kk-KZ"/>
              </w:rPr>
              <w:t xml:space="preserve"> </w:t>
            </w:r>
            <w:r w:rsidRPr="0011301C">
              <w:rPr>
                <w:color w:val="auto"/>
              </w:rPr>
              <w:t>бойынша</w:t>
            </w:r>
            <w:r w:rsidR="00F817B5">
              <w:rPr>
                <w:color w:val="auto"/>
                <w:lang w:val="kk-KZ"/>
              </w:rPr>
              <w:t xml:space="preserve"> </w:t>
            </w:r>
            <w:r w:rsidRPr="0011301C">
              <w:rPr>
                <w:color w:val="auto"/>
              </w:rPr>
              <w:t>кезекшілік;</w:t>
            </w:r>
          </w:p>
          <w:p w:rsidR="00D533DF" w:rsidRPr="001A17D1" w:rsidRDefault="0011301C" w:rsidP="0011301C">
            <w:pPr>
              <w:pStyle w:val="a3"/>
              <w:rPr>
                <w:rFonts w:ascii="Times New Roman" w:hAnsi="Times New Roman" w:cs="Times New Roman"/>
                <w:sz w:val="24"/>
                <w:szCs w:val="24"/>
              </w:rPr>
            </w:pPr>
            <w:r w:rsidRPr="0011301C">
              <w:t>5</w:t>
            </w:r>
            <w:r w:rsidRPr="0011301C">
              <w:rPr>
                <w:rFonts w:ascii="Times New Roman" w:hAnsi="Times New Roman" w:cs="Times New Roman"/>
              </w:rPr>
              <w:t>. Тақырып</w:t>
            </w:r>
            <w:r w:rsidR="00F817B5">
              <w:rPr>
                <w:rFonts w:ascii="Times New Roman" w:hAnsi="Times New Roman" w:cs="Times New Roman"/>
                <w:lang w:val="kk-KZ"/>
              </w:rPr>
              <w:t xml:space="preserve"> </w:t>
            </w:r>
            <w:r w:rsidRPr="0011301C">
              <w:rPr>
                <w:rFonts w:ascii="Times New Roman" w:hAnsi="Times New Roman" w:cs="Times New Roman"/>
              </w:rPr>
              <w:t>бойынша</w:t>
            </w:r>
            <w:r w:rsidR="00F817B5">
              <w:rPr>
                <w:rFonts w:ascii="Times New Roman" w:hAnsi="Times New Roman" w:cs="Times New Roman"/>
                <w:lang w:val="kk-KZ"/>
              </w:rPr>
              <w:t xml:space="preserve"> </w:t>
            </w:r>
            <w:r w:rsidRPr="0011301C">
              <w:rPr>
                <w:rFonts w:ascii="Times New Roman" w:hAnsi="Times New Roman" w:cs="Times New Roman"/>
              </w:rPr>
              <w:t>ғылыми</w:t>
            </w:r>
            <w:r w:rsidR="00F817B5">
              <w:rPr>
                <w:rFonts w:ascii="Times New Roman" w:hAnsi="Times New Roman" w:cs="Times New Roman"/>
                <w:lang w:val="kk-KZ"/>
              </w:rPr>
              <w:t xml:space="preserve"> </w:t>
            </w:r>
            <w:r w:rsidRPr="0011301C">
              <w:rPr>
                <w:rFonts w:ascii="Times New Roman" w:hAnsi="Times New Roman" w:cs="Times New Roman"/>
              </w:rPr>
              <w:t>әдебиеттермен</w:t>
            </w:r>
            <w:r w:rsidR="00F817B5">
              <w:rPr>
                <w:rFonts w:ascii="Times New Roman" w:hAnsi="Times New Roman" w:cs="Times New Roman"/>
                <w:lang w:val="kk-KZ"/>
              </w:rPr>
              <w:t xml:space="preserve"> </w:t>
            </w:r>
            <w:r w:rsidRPr="0011301C">
              <w:rPr>
                <w:rFonts w:ascii="Times New Roman" w:hAnsi="Times New Roman" w:cs="Times New Roman"/>
              </w:rPr>
              <w:t>жұмыс</w:t>
            </w:r>
          </w:p>
        </w:tc>
      </w:tr>
      <w:tr w:rsidR="00DE0A24" w:rsidRPr="001A17D1" w:rsidTr="00253B06">
        <w:trPr>
          <w:cantSplit/>
          <w:trHeight w:val="186"/>
        </w:trPr>
        <w:tc>
          <w:tcPr>
            <w:tcW w:w="842" w:type="dxa"/>
          </w:tcPr>
          <w:p w:rsidR="00D533DF" w:rsidRPr="001A17D1" w:rsidRDefault="00D533DF" w:rsidP="00827F64">
            <w:pPr>
              <w:rPr>
                <w:rFonts w:ascii="Times New Roman" w:hAnsi="Times New Roman" w:cs="Times New Roman"/>
                <w:sz w:val="24"/>
                <w:szCs w:val="24"/>
              </w:rPr>
            </w:pPr>
          </w:p>
        </w:tc>
        <w:tc>
          <w:tcPr>
            <w:tcW w:w="3080"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Аралықбақылау</w:t>
            </w: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84" w:type="dxa"/>
          </w:tcPr>
          <w:p w:rsidR="00D533DF" w:rsidRPr="001A17D1" w:rsidRDefault="00D533DF" w:rsidP="00827F64">
            <w:pPr>
              <w:rPr>
                <w:rFonts w:ascii="Times New Roman" w:eastAsia="Calibri" w:hAnsi="Times New Roman" w:cs="Times New Roman"/>
                <w:bCs/>
                <w:spacing w:val="-1"/>
                <w:sz w:val="24"/>
                <w:szCs w:val="24"/>
              </w:rPr>
            </w:pPr>
          </w:p>
        </w:tc>
        <w:tc>
          <w:tcPr>
            <w:tcW w:w="700" w:type="dxa"/>
          </w:tcPr>
          <w:p w:rsidR="00D533DF" w:rsidRPr="001A17D1" w:rsidRDefault="00AD713C"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851" w:type="dxa"/>
          </w:tcPr>
          <w:p w:rsidR="00D533DF" w:rsidRPr="001A17D1" w:rsidRDefault="00D533DF" w:rsidP="00827F64">
            <w:pPr>
              <w:rPr>
                <w:rFonts w:ascii="Times New Roman" w:eastAsia="Calibri" w:hAnsi="Times New Roman" w:cs="Times New Roman"/>
                <w:bCs/>
                <w:spacing w:val="-1"/>
                <w:sz w:val="24"/>
                <w:szCs w:val="24"/>
              </w:rPr>
            </w:pPr>
          </w:p>
        </w:tc>
        <w:tc>
          <w:tcPr>
            <w:tcW w:w="2836" w:type="dxa"/>
          </w:tcPr>
          <w:p w:rsidR="00D533DF" w:rsidRPr="001A17D1" w:rsidRDefault="00D533DF" w:rsidP="001A17D1">
            <w:pPr>
              <w:pStyle w:val="Default"/>
              <w:jc w:val="both"/>
              <w:rPr>
                <w:color w:val="auto"/>
              </w:rPr>
            </w:pPr>
          </w:p>
        </w:tc>
      </w:tr>
      <w:tr w:rsidR="003C7EFD" w:rsidRPr="001A17D1" w:rsidTr="00253B06">
        <w:trPr>
          <w:cantSplit/>
          <w:trHeight w:val="188"/>
        </w:trPr>
        <w:tc>
          <w:tcPr>
            <w:tcW w:w="842" w:type="dxa"/>
            <w:vAlign w:val="center"/>
          </w:tcPr>
          <w:p w:rsidR="003C7EFD" w:rsidRPr="001A17D1" w:rsidRDefault="003C7EFD" w:rsidP="001A17D1">
            <w:pPr>
              <w:jc w:val="center"/>
              <w:rPr>
                <w:rFonts w:ascii="Times New Roman" w:eastAsia="Times New Roman" w:hAnsi="Times New Roman" w:cs="Times New Roman"/>
                <w:bCs/>
                <w:spacing w:val="-1"/>
                <w:sz w:val="24"/>
                <w:szCs w:val="24"/>
                <w:lang w:eastAsia="ru-RU"/>
              </w:rPr>
            </w:pPr>
            <w:r w:rsidRPr="001A17D1">
              <w:rPr>
                <w:rFonts w:ascii="Times New Roman" w:eastAsia="Times New Roman" w:hAnsi="Times New Roman" w:cs="Times New Roman"/>
                <w:bCs/>
                <w:spacing w:val="-1"/>
                <w:sz w:val="24"/>
                <w:szCs w:val="24"/>
                <w:lang w:eastAsia="ru-RU"/>
              </w:rPr>
              <w:t>3</w:t>
            </w:r>
          </w:p>
        </w:tc>
        <w:tc>
          <w:tcPr>
            <w:tcW w:w="3080" w:type="dxa"/>
            <w:vAlign w:val="center"/>
          </w:tcPr>
          <w:p w:rsidR="003C7EFD" w:rsidRPr="003C7EFD" w:rsidRDefault="003C7EFD" w:rsidP="001A17D1">
            <w:pPr>
              <w:jc w:val="both"/>
              <w:rPr>
                <w:rFonts w:ascii="Times New Roman" w:hAnsi="Times New Roman" w:cs="Times New Roman"/>
                <w:b/>
                <w:sz w:val="24"/>
                <w:szCs w:val="24"/>
              </w:rPr>
            </w:pPr>
            <w:r w:rsidRPr="003C7EFD">
              <w:rPr>
                <w:rFonts w:ascii="Times New Roman" w:hAnsi="Times New Roman" w:cs="Times New Roman"/>
                <w:b/>
                <w:sz w:val="24"/>
                <w:szCs w:val="24"/>
              </w:rPr>
              <w:t>Модуль: Балалар</w:t>
            </w:r>
            <w:r w:rsidR="00F817B5">
              <w:rPr>
                <w:rFonts w:ascii="Times New Roman" w:hAnsi="Times New Roman" w:cs="Times New Roman"/>
                <w:b/>
                <w:sz w:val="24"/>
                <w:szCs w:val="24"/>
                <w:lang w:val="kk-KZ"/>
              </w:rPr>
              <w:t xml:space="preserve"> </w:t>
            </w:r>
            <w:r w:rsidRPr="003C7EFD">
              <w:rPr>
                <w:rFonts w:ascii="Times New Roman" w:hAnsi="Times New Roman" w:cs="Times New Roman"/>
                <w:b/>
                <w:sz w:val="24"/>
                <w:szCs w:val="24"/>
              </w:rPr>
              <w:t>неврологиясындағы</w:t>
            </w:r>
            <w:r w:rsidR="00F817B5">
              <w:rPr>
                <w:rFonts w:ascii="Times New Roman" w:hAnsi="Times New Roman" w:cs="Times New Roman"/>
                <w:b/>
                <w:sz w:val="24"/>
                <w:szCs w:val="24"/>
                <w:lang w:val="kk-KZ"/>
              </w:rPr>
              <w:t xml:space="preserve"> </w:t>
            </w:r>
            <w:r w:rsidRPr="003C7EFD">
              <w:rPr>
                <w:rFonts w:ascii="Times New Roman" w:hAnsi="Times New Roman" w:cs="Times New Roman"/>
                <w:b/>
                <w:sz w:val="24"/>
                <w:szCs w:val="24"/>
              </w:rPr>
              <w:t>шұғыл</w:t>
            </w:r>
            <w:r w:rsidR="00F817B5">
              <w:rPr>
                <w:rFonts w:ascii="Times New Roman" w:hAnsi="Times New Roman" w:cs="Times New Roman"/>
                <w:b/>
                <w:sz w:val="24"/>
                <w:szCs w:val="24"/>
                <w:lang w:val="kk-KZ"/>
              </w:rPr>
              <w:t xml:space="preserve"> </w:t>
            </w:r>
            <w:r w:rsidRPr="003C7EFD">
              <w:rPr>
                <w:rFonts w:ascii="Times New Roman" w:hAnsi="Times New Roman" w:cs="Times New Roman"/>
                <w:b/>
                <w:sz w:val="24"/>
                <w:szCs w:val="24"/>
              </w:rPr>
              <w:t>жағдайлар</w:t>
            </w:r>
          </w:p>
        </w:tc>
        <w:tc>
          <w:tcPr>
            <w:tcW w:w="567" w:type="dxa"/>
            <w:vAlign w:val="center"/>
          </w:tcPr>
          <w:p w:rsidR="003C7EFD" w:rsidRPr="003C7EFD" w:rsidRDefault="003C7EFD" w:rsidP="001A17D1">
            <w:pPr>
              <w:jc w:val="both"/>
              <w:rPr>
                <w:rFonts w:ascii="Times New Roman" w:hAnsi="Times New Roman" w:cs="Times New Roman"/>
                <w:b/>
                <w:sz w:val="24"/>
                <w:szCs w:val="24"/>
              </w:rPr>
            </w:pPr>
            <w:r w:rsidRPr="003C7EFD">
              <w:rPr>
                <w:rFonts w:ascii="Times New Roman" w:hAnsi="Times New Roman" w:cs="Times New Roman"/>
                <w:b/>
                <w:sz w:val="24"/>
                <w:szCs w:val="24"/>
              </w:rPr>
              <w:t>2</w:t>
            </w:r>
          </w:p>
        </w:tc>
        <w:tc>
          <w:tcPr>
            <w:tcW w:w="567" w:type="dxa"/>
            <w:vAlign w:val="center"/>
          </w:tcPr>
          <w:p w:rsidR="003C7EFD" w:rsidRPr="003C7EFD" w:rsidRDefault="003C7EFD" w:rsidP="001A17D1">
            <w:pPr>
              <w:jc w:val="both"/>
              <w:rPr>
                <w:rFonts w:ascii="Times New Roman" w:hAnsi="Times New Roman" w:cs="Times New Roman"/>
                <w:b/>
                <w:sz w:val="24"/>
                <w:szCs w:val="24"/>
              </w:rPr>
            </w:pPr>
            <w:r w:rsidRPr="003C7EFD">
              <w:rPr>
                <w:rFonts w:ascii="Times New Roman" w:hAnsi="Times New Roman" w:cs="Times New Roman"/>
                <w:b/>
                <w:sz w:val="24"/>
                <w:szCs w:val="24"/>
              </w:rPr>
              <w:t>9</w:t>
            </w:r>
          </w:p>
        </w:tc>
        <w:tc>
          <w:tcPr>
            <w:tcW w:w="584" w:type="dxa"/>
            <w:vAlign w:val="center"/>
          </w:tcPr>
          <w:p w:rsidR="003C7EFD" w:rsidRPr="003C7EFD" w:rsidRDefault="003C7EFD" w:rsidP="001A17D1">
            <w:pPr>
              <w:jc w:val="both"/>
              <w:rPr>
                <w:rFonts w:ascii="Times New Roman" w:hAnsi="Times New Roman" w:cs="Times New Roman"/>
                <w:b/>
                <w:sz w:val="24"/>
                <w:szCs w:val="24"/>
              </w:rPr>
            </w:pPr>
            <w:r w:rsidRPr="003C7EFD">
              <w:rPr>
                <w:rFonts w:ascii="Times New Roman" w:hAnsi="Times New Roman" w:cs="Times New Roman"/>
                <w:b/>
                <w:sz w:val="24"/>
                <w:szCs w:val="24"/>
              </w:rPr>
              <w:t>6</w:t>
            </w:r>
          </w:p>
        </w:tc>
        <w:tc>
          <w:tcPr>
            <w:tcW w:w="700" w:type="dxa"/>
            <w:vAlign w:val="center"/>
          </w:tcPr>
          <w:p w:rsidR="003C7EFD" w:rsidRPr="003C7EFD" w:rsidRDefault="003C7EFD" w:rsidP="001A17D1">
            <w:pPr>
              <w:jc w:val="both"/>
              <w:rPr>
                <w:rFonts w:ascii="Times New Roman" w:hAnsi="Times New Roman" w:cs="Times New Roman"/>
                <w:b/>
                <w:sz w:val="24"/>
                <w:szCs w:val="24"/>
              </w:rPr>
            </w:pPr>
            <w:r w:rsidRPr="003C7EFD">
              <w:rPr>
                <w:rFonts w:ascii="Times New Roman" w:hAnsi="Times New Roman" w:cs="Times New Roman"/>
                <w:b/>
                <w:sz w:val="24"/>
                <w:szCs w:val="24"/>
              </w:rPr>
              <w:t>19</w:t>
            </w:r>
          </w:p>
        </w:tc>
        <w:tc>
          <w:tcPr>
            <w:tcW w:w="851" w:type="dxa"/>
            <w:vAlign w:val="center"/>
          </w:tcPr>
          <w:p w:rsidR="003C7EFD" w:rsidRPr="003C7EFD" w:rsidRDefault="003C7EFD" w:rsidP="001A17D1">
            <w:pPr>
              <w:jc w:val="both"/>
              <w:rPr>
                <w:rFonts w:ascii="Times New Roman" w:hAnsi="Times New Roman" w:cs="Times New Roman"/>
                <w:b/>
                <w:sz w:val="24"/>
                <w:szCs w:val="24"/>
              </w:rPr>
            </w:pPr>
            <w:r w:rsidRPr="003C7EFD">
              <w:rPr>
                <w:rFonts w:ascii="Times New Roman" w:hAnsi="Times New Roman" w:cs="Times New Roman"/>
                <w:b/>
                <w:sz w:val="24"/>
                <w:szCs w:val="24"/>
              </w:rPr>
              <w:t>15</w:t>
            </w:r>
          </w:p>
        </w:tc>
        <w:tc>
          <w:tcPr>
            <w:tcW w:w="2836" w:type="dxa"/>
            <w:vAlign w:val="center"/>
          </w:tcPr>
          <w:p w:rsidR="003C7EFD" w:rsidRPr="001A17D1" w:rsidRDefault="003C7EFD" w:rsidP="001A17D1">
            <w:pPr>
              <w:jc w:val="both"/>
              <w:rPr>
                <w:rFonts w:ascii="Times New Roman" w:hAnsi="Times New Roman" w:cs="Times New Roman"/>
                <w:sz w:val="24"/>
                <w:szCs w:val="24"/>
              </w:rPr>
            </w:pPr>
          </w:p>
        </w:tc>
      </w:tr>
      <w:tr w:rsidR="00DE0A24" w:rsidRPr="001A17D1"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lastRenderedPageBreak/>
              <w:t>3.1</w:t>
            </w:r>
          </w:p>
        </w:tc>
        <w:tc>
          <w:tcPr>
            <w:tcW w:w="3080"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Балалардағы</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сананың</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бұзылуының</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диагностикасы, жас</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ерекшеліктері. Дифференциалды диагностика</w:t>
            </w:r>
          </w:p>
        </w:tc>
        <w:tc>
          <w:tcPr>
            <w:tcW w:w="567"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7" w:type="dxa"/>
          </w:tcPr>
          <w:p w:rsidR="00D533DF" w:rsidRPr="001A17D1" w:rsidRDefault="005558DB"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584" w:type="dxa"/>
          </w:tcPr>
          <w:p w:rsidR="00D533DF" w:rsidRPr="001A17D1" w:rsidRDefault="00D533DF" w:rsidP="00827F64">
            <w:pPr>
              <w:rPr>
                <w:rFonts w:ascii="Times New Roman" w:eastAsia="Calibri" w:hAnsi="Times New Roman" w:cs="Times New Roman"/>
                <w:bCs/>
                <w:spacing w:val="-1"/>
                <w:sz w:val="24"/>
                <w:szCs w:val="24"/>
              </w:rPr>
            </w:pPr>
          </w:p>
        </w:tc>
        <w:tc>
          <w:tcPr>
            <w:tcW w:w="700" w:type="dxa"/>
          </w:tcPr>
          <w:p w:rsidR="00D533DF" w:rsidRPr="001A17D1" w:rsidRDefault="007C5A18"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5</w:t>
            </w:r>
          </w:p>
        </w:tc>
        <w:tc>
          <w:tcPr>
            <w:tcW w:w="851"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836" w:type="dxa"/>
          </w:tcPr>
          <w:p w:rsidR="00D533DF" w:rsidRPr="001A17D1" w:rsidRDefault="00D533DF" w:rsidP="001A17D1">
            <w:pPr>
              <w:pStyle w:val="Default"/>
              <w:rPr>
                <w:color w:val="auto"/>
              </w:rPr>
            </w:pPr>
            <w:r w:rsidRPr="001A17D1">
              <w:rPr>
                <w:color w:val="auto"/>
              </w:rPr>
              <w:t>1. Сабақтың</w:t>
            </w:r>
            <w:r w:rsidR="00F817B5">
              <w:rPr>
                <w:color w:val="auto"/>
                <w:lang w:val="kk-KZ"/>
              </w:rPr>
              <w:t xml:space="preserve"> </w:t>
            </w:r>
            <w:r w:rsidRPr="001A17D1">
              <w:rPr>
                <w:color w:val="auto"/>
              </w:rPr>
              <w:t>тақырыбы</w:t>
            </w:r>
            <w:r w:rsidR="00F817B5">
              <w:rPr>
                <w:color w:val="auto"/>
                <w:lang w:val="kk-KZ"/>
              </w:rPr>
              <w:t xml:space="preserve"> </w:t>
            </w:r>
            <w:r w:rsidRPr="001A17D1">
              <w:rPr>
                <w:color w:val="auto"/>
              </w:rPr>
              <w:t>бойынша</w:t>
            </w:r>
            <w:r w:rsidR="00F817B5">
              <w:rPr>
                <w:color w:val="auto"/>
                <w:lang w:val="kk-KZ"/>
              </w:rPr>
              <w:t xml:space="preserve"> </w:t>
            </w:r>
            <w:r w:rsidRPr="001A17D1">
              <w:rPr>
                <w:color w:val="auto"/>
              </w:rPr>
              <w:t>әңгімелесуге</w:t>
            </w:r>
            <w:r w:rsidR="00F817B5">
              <w:rPr>
                <w:color w:val="auto"/>
                <w:lang w:val="kk-KZ"/>
              </w:rPr>
              <w:t xml:space="preserve"> </w:t>
            </w:r>
            <w:r w:rsidRPr="001A17D1">
              <w:rPr>
                <w:color w:val="auto"/>
              </w:rPr>
              <w:t xml:space="preserve">дайын болу; </w:t>
            </w:r>
          </w:p>
          <w:p w:rsidR="00D533DF" w:rsidRPr="001A17D1" w:rsidRDefault="00D533DF" w:rsidP="001A17D1">
            <w:pPr>
              <w:pStyle w:val="Default"/>
              <w:rPr>
                <w:color w:val="auto"/>
              </w:rPr>
            </w:pPr>
            <w:r w:rsidRPr="001A17D1">
              <w:rPr>
                <w:color w:val="auto"/>
              </w:rPr>
              <w:t>2. Неврологиялық</w:t>
            </w:r>
            <w:r w:rsidR="00F817B5">
              <w:rPr>
                <w:color w:val="auto"/>
                <w:lang w:val="kk-KZ"/>
              </w:rPr>
              <w:t xml:space="preserve"> </w:t>
            </w:r>
            <w:r w:rsidRPr="001A17D1">
              <w:rPr>
                <w:color w:val="auto"/>
              </w:rPr>
              <w:t>бөлімшедегі</w:t>
            </w:r>
            <w:r w:rsidR="00F817B5">
              <w:rPr>
                <w:color w:val="auto"/>
                <w:lang w:val="kk-KZ"/>
              </w:rPr>
              <w:t xml:space="preserve"> </w:t>
            </w:r>
            <w:r w:rsidRPr="001A17D1">
              <w:rPr>
                <w:color w:val="auto"/>
              </w:rPr>
              <w:t>пациенттерге</w:t>
            </w:r>
            <w:r w:rsidR="00F817B5">
              <w:rPr>
                <w:color w:val="auto"/>
                <w:lang w:val="kk-KZ"/>
              </w:rPr>
              <w:t xml:space="preserve"> </w:t>
            </w:r>
            <w:r w:rsidRPr="001A17D1">
              <w:rPr>
                <w:color w:val="auto"/>
              </w:rPr>
              <w:t>жетекшілік</w:t>
            </w:r>
            <w:r w:rsidR="00F817B5">
              <w:rPr>
                <w:color w:val="auto"/>
                <w:lang w:val="kk-KZ"/>
              </w:rPr>
              <w:t xml:space="preserve"> </w:t>
            </w:r>
            <w:r w:rsidRPr="001A17D1">
              <w:rPr>
                <w:color w:val="auto"/>
              </w:rPr>
              <w:t>ету;</w:t>
            </w:r>
          </w:p>
          <w:p w:rsidR="00D533DF" w:rsidRPr="001A17D1" w:rsidRDefault="00D533DF" w:rsidP="001A17D1">
            <w:pPr>
              <w:pStyle w:val="Default"/>
              <w:rPr>
                <w:color w:val="auto"/>
              </w:rPr>
            </w:pPr>
            <w:r w:rsidRPr="001A17D1">
              <w:rPr>
                <w:color w:val="auto"/>
              </w:rPr>
              <w:t>3. Медициналық</w:t>
            </w:r>
            <w:r w:rsidR="00F817B5">
              <w:rPr>
                <w:color w:val="auto"/>
                <w:lang w:val="kk-KZ"/>
              </w:rPr>
              <w:t xml:space="preserve"> </w:t>
            </w:r>
            <w:r w:rsidRPr="001A17D1">
              <w:rPr>
                <w:color w:val="auto"/>
              </w:rPr>
              <w:t>құжаттарды</w:t>
            </w:r>
            <w:r w:rsidR="00F817B5">
              <w:rPr>
                <w:color w:val="auto"/>
                <w:lang w:val="kk-KZ"/>
              </w:rPr>
              <w:t xml:space="preserve"> </w:t>
            </w:r>
            <w:r w:rsidRPr="001A17D1">
              <w:rPr>
                <w:color w:val="auto"/>
              </w:rPr>
              <w:t xml:space="preserve">рәсімдеу; </w:t>
            </w:r>
          </w:p>
          <w:p w:rsidR="00D533DF" w:rsidRPr="001A17D1" w:rsidRDefault="00D533DF" w:rsidP="001A17D1">
            <w:pPr>
              <w:pStyle w:val="Default"/>
            </w:pPr>
            <w:r w:rsidRPr="001A17D1">
              <w:rPr>
                <w:color w:val="auto"/>
              </w:rPr>
              <w:t xml:space="preserve">4. </w:t>
            </w:r>
            <w:r w:rsidRPr="001A17D1">
              <w:t>Стационардағы</w:t>
            </w:r>
            <w:r w:rsidR="00F817B5">
              <w:rPr>
                <w:lang w:val="kk-KZ"/>
              </w:rPr>
              <w:t xml:space="preserve"> </w:t>
            </w:r>
            <w:r w:rsidRPr="001A17D1">
              <w:t>кесте</w:t>
            </w:r>
            <w:r w:rsidR="00F817B5">
              <w:rPr>
                <w:lang w:val="kk-KZ"/>
              </w:rPr>
              <w:t xml:space="preserve"> </w:t>
            </w:r>
            <w:r w:rsidRPr="001A17D1">
              <w:t>бойынша</w:t>
            </w:r>
            <w:r w:rsidR="00F817B5">
              <w:rPr>
                <w:lang w:val="kk-KZ"/>
              </w:rPr>
              <w:t xml:space="preserve"> </w:t>
            </w:r>
            <w:r w:rsidRPr="001A17D1">
              <w:t xml:space="preserve">кезекшілік; </w:t>
            </w:r>
          </w:p>
          <w:p w:rsidR="00D533DF" w:rsidRPr="001A17D1" w:rsidRDefault="00D533DF" w:rsidP="001A17D1">
            <w:pPr>
              <w:rPr>
                <w:rFonts w:ascii="Times New Roman" w:hAnsi="Times New Roman" w:cs="Times New Roman"/>
                <w:sz w:val="24"/>
                <w:szCs w:val="24"/>
              </w:rPr>
            </w:pPr>
            <w:r w:rsidRPr="001A17D1">
              <w:rPr>
                <w:rFonts w:ascii="Times New Roman" w:hAnsi="Times New Roman" w:cs="Times New Roman"/>
                <w:sz w:val="24"/>
                <w:szCs w:val="24"/>
              </w:rPr>
              <w:t>5. Тақырып</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бойынша</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ғылыми</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әдебиеттермен</w:t>
            </w:r>
            <w:r w:rsidR="00F817B5">
              <w:rPr>
                <w:rFonts w:ascii="Times New Roman" w:hAnsi="Times New Roman" w:cs="Times New Roman"/>
                <w:sz w:val="24"/>
                <w:szCs w:val="24"/>
                <w:lang w:val="kk-KZ"/>
              </w:rPr>
              <w:t xml:space="preserve"> </w:t>
            </w:r>
            <w:r w:rsidRPr="001A17D1">
              <w:rPr>
                <w:rFonts w:ascii="Times New Roman" w:hAnsi="Times New Roman" w:cs="Times New Roman"/>
                <w:sz w:val="24"/>
                <w:szCs w:val="24"/>
              </w:rPr>
              <w:t>жұмыс</w:t>
            </w:r>
          </w:p>
        </w:tc>
      </w:tr>
      <w:tr w:rsidR="00DE0A24" w:rsidRPr="001A17D1" w:rsidTr="00253B06">
        <w:trPr>
          <w:cantSplit/>
          <w:trHeight w:val="766"/>
        </w:trPr>
        <w:tc>
          <w:tcPr>
            <w:tcW w:w="842"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3.2</w:t>
            </w:r>
          </w:p>
        </w:tc>
        <w:tc>
          <w:tcPr>
            <w:tcW w:w="3080"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Балалардағы</w:t>
            </w:r>
            <w:r w:rsidR="00320677">
              <w:rPr>
                <w:rFonts w:ascii="Times New Roman" w:hAnsi="Times New Roman" w:cs="Times New Roman"/>
                <w:sz w:val="24"/>
                <w:szCs w:val="24"/>
                <w:lang w:val="kk-KZ"/>
              </w:rPr>
              <w:t xml:space="preserve"> </w:t>
            </w:r>
            <w:r w:rsidRPr="001A17D1">
              <w:rPr>
                <w:rFonts w:ascii="Times New Roman" w:hAnsi="Times New Roman" w:cs="Times New Roman"/>
                <w:sz w:val="24"/>
                <w:szCs w:val="24"/>
              </w:rPr>
              <w:t xml:space="preserve">эпилепсиялық статус </w:t>
            </w: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84" w:type="dxa"/>
          </w:tcPr>
          <w:p w:rsidR="00D533DF" w:rsidRPr="001A17D1" w:rsidRDefault="005558DB"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700" w:type="dxa"/>
          </w:tcPr>
          <w:p w:rsidR="00D533DF" w:rsidRPr="001A17D1" w:rsidRDefault="00D533DF" w:rsidP="00827F64">
            <w:pPr>
              <w:rPr>
                <w:rFonts w:ascii="Times New Roman" w:eastAsia="Calibri" w:hAnsi="Times New Roman" w:cs="Times New Roman"/>
                <w:bCs/>
                <w:spacing w:val="-1"/>
                <w:sz w:val="24"/>
                <w:szCs w:val="24"/>
              </w:rPr>
            </w:pPr>
          </w:p>
        </w:tc>
        <w:tc>
          <w:tcPr>
            <w:tcW w:w="851"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836" w:type="dxa"/>
          </w:tcPr>
          <w:p w:rsidR="0011301C" w:rsidRPr="0011301C" w:rsidRDefault="0011301C" w:rsidP="0011301C">
            <w:pPr>
              <w:pStyle w:val="Default"/>
              <w:rPr>
                <w:color w:val="auto"/>
              </w:rPr>
            </w:pPr>
            <w:r w:rsidRPr="0011301C">
              <w:rPr>
                <w:color w:val="auto"/>
              </w:rPr>
              <w:t>1. Сабақтың</w:t>
            </w:r>
            <w:r w:rsidR="00320677">
              <w:rPr>
                <w:color w:val="auto"/>
                <w:lang w:val="kk-KZ"/>
              </w:rPr>
              <w:t xml:space="preserve"> </w:t>
            </w:r>
            <w:r w:rsidRPr="0011301C">
              <w:rPr>
                <w:color w:val="auto"/>
              </w:rPr>
              <w:t>тақырыбы</w:t>
            </w:r>
            <w:r w:rsidR="00320677">
              <w:rPr>
                <w:color w:val="auto"/>
                <w:lang w:val="kk-KZ"/>
              </w:rPr>
              <w:t xml:space="preserve"> </w:t>
            </w:r>
            <w:r w:rsidRPr="0011301C">
              <w:rPr>
                <w:color w:val="auto"/>
              </w:rPr>
              <w:t>бойынша</w:t>
            </w:r>
            <w:r w:rsidR="00320677">
              <w:rPr>
                <w:color w:val="auto"/>
                <w:lang w:val="kk-KZ"/>
              </w:rPr>
              <w:t xml:space="preserve"> </w:t>
            </w:r>
            <w:r w:rsidRPr="0011301C">
              <w:rPr>
                <w:color w:val="auto"/>
              </w:rPr>
              <w:t>сұхбаттасуға</w:t>
            </w:r>
            <w:r w:rsidR="00320677">
              <w:rPr>
                <w:color w:val="auto"/>
                <w:lang w:val="kk-KZ"/>
              </w:rPr>
              <w:t xml:space="preserve"> </w:t>
            </w:r>
            <w:r w:rsidRPr="0011301C">
              <w:rPr>
                <w:color w:val="auto"/>
              </w:rPr>
              <w:t>дайын болу;</w:t>
            </w:r>
          </w:p>
          <w:p w:rsidR="0011301C" w:rsidRPr="0011301C" w:rsidRDefault="0011301C" w:rsidP="0011301C">
            <w:pPr>
              <w:pStyle w:val="Default"/>
              <w:rPr>
                <w:color w:val="auto"/>
              </w:rPr>
            </w:pPr>
            <w:r w:rsidRPr="0011301C">
              <w:rPr>
                <w:color w:val="auto"/>
              </w:rPr>
              <w:t>2. Неврологиялық</w:t>
            </w:r>
            <w:r w:rsidR="00320677">
              <w:rPr>
                <w:color w:val="auto"/>
                <w:lang w:val="kk-KZ"/>
              </w:rPr>
              <w:t xml:space="preserve"> </w:t>
            </w:r>
            <w:r w:rsidRPr="0011301C">
              <w:rPr>
                <w:color w:val="auto"/>
              </w:rPr>
              <w:t>бөлімшедегі</w:t>
            </w:r>
            <w:r w:rsidR="00320677">
              <w:rPr>
                <w:color w:val="auto"/>
                <w:lang w:val="kk-KZ"/>
              </w:rPr>
              <w:t xml:space="preserve"> </w:t>
            </w:r>
            <w:r w:rsidRPr="0011301C">
              <w:rPr>
                <w:color w:val="auto"/>
              </w:rPr>
              <w:t>науқастарға  курация;</w:t>
            </w:r>
          </w:p>
          <w:p w:rsidR="0011301C" w:rsidRPr="0011301C" w:rsidRDefault="0011301C" w:rsidP="0011301C">
            <w:pPr>
              <w:pStyle w:val="Default"/>
              <w:rPr>
                <w:color w:val="auto"/>
              </w:rPr>
            </w:pPr>
            <w:r w:rsidRPr="0011301C">
              <w:rPr>
                <w:color w:val="auto"/>
              </w:rPr>
              <w:t>3. Медициналық</w:t>
            </w:r>
            <w:r w:rsidR="00320677">
              <w:rPr>
                <w:color w:val="auto"/>
                <w:lang w:val="kk-KZ"/>
              </w:rPr>
              <w:t xml:space="preserve"> </w:t>
            </w:r>
            <w:r w:rsidRPr="0011301C">
              <w:rPr>
                <w:color w:val="auto"/>
              </w:rPr>
              <w:t>құжаттаманы</w:t>
            </w:r>
            <w:r w:rsidR="00320677">
              <w:rPr>
                <w:color w:val="auto"/>
                <w:lang w:val="kk-KZ"/>
              </w:rPr>
              <w:t xml:space="preserve"> </w:t>
            </w:r>
            <w:r w:rsidRPr="0011301C">
              <w:rPr>
                <w:color w:val="auto"/>
              </w:rPr>
              <w:t>рәсімдеу;</w:t>
            </w:r>
          </w:p>
          <w:p w:rsidR="0011301C" w:rsidRPr="0011301C" w:rsidRDefault="0011301C" w:rsidP="0011301C">
            <w:pPr>
              <w:pStyle w:val="Default"/>
              <w:rPr>
                <w:color w:val="auto"/>
              </w:rPr>
            </w:pPr>
            <w:r w:rsidRPr="0011301C">
              <w:rPr>
                <w:color w:val="auto"/>
              </w:rPr>
              <w:t>4. Аурухана</w:t>
            </w:r>
            <w:r w:rsidR="00320677">
              <w:rPr>
                <w:color w:val="auto"/>
                <w:lang w:val="kk-KZ"/>
              </w:rPr>
              <w:t xml:space="preserve"> </w:t>
            </w:r>
            <w:r w:rsidRPr="0011301C">
              <w:rPr>
                <w:color w:val="auto"/>
              </w:rPr>
              <w:t>кестесі</w:t>
            </w:r>
            <w:r w:rsidR="00320677">
              <w:rPr>
                <w:color w:val="auto"/>
                <w:lang w:val="kk-KZ"/>
              </w:rPr>
              <w:t xml:space="preserve"> </w:t>
            </w:r>
            <w:r w:rsidRPr="0011301C">
              <w:rPr>
                <w:color w:val="auto"/>
              </w:rPr>
              <w:t>бойынша</w:t>
            </w:r>
            <w:r w:rsidR="00320677">
              <w:rPr>
                <w:color w:val="auto"/>
                <w:lang w:val="kk-KZ"/>
              </w:rPr>
              <w:t xml:space="preserve"> </w:t>
            </w:r>
            <w:r w:rsidRPr="0011301C">
              <w:rPr>
                <w:color w:val="auto"/>
              </w:rPr>
              <w:t>кезекшілік;</w:t>
            </w:r>
          </w:p>
          <w:p w:rsidR="00D533DF" w:rsidRPr="001A17D1" w:rsidRDefault="0011301C" w:rsidP="0011301C">
            <w:pPr>
              <w:pStyle w:val="Default"/>
              <w:rPr>
                <w:color w:val="auto"/>
              </w:rPr>
            </w:pPr>
            <w:r w:rsidRPr="0011301C">
              <w:rPr>
                <w:color w:val="auto"/>
              </w:rPr>
              <w:t>5. Тақырып</w:t>
            </w:r>
            <w:r w:rsidR="00320677">
              <w:rPr>
                <w:color w:val="auto"/>
                <w:lang w:val="kk-KZ"/>
              </w:rPr>
              <w:t xml:space="preserve"> </w:t>
            </w:r>
            <w:r w:rsidRPr="0011301C">
              <w:rPr>
                <w:color w:val="auto"/>
              </w:rPr>
              <w:t>бойынша</w:t>
            </w:r>
            <w:r w:rsidR="00320677">
              <w:rPr>
                <w:color w:val="auto"/>
                <w:lang w:val="kk-KZ"/>
              </w:rPr>
              <w:t xml:space="preserve"> </w:t>
            </w:r>
            <w:r w:rsidRPr="0011301C">
              <w:rPr>
                <w:color w:val="auto"/>
              </w:rPr>
              <w:t>ғылыми</w:t>
            </w:r>
            <w:r w:rsidR="00320677">
              <w:rPr>
                <w:color w:val="auto"/>
                <w:lang w:val="kk-KZ"/>
              </w:rPr>
              <w:t xml:space="preserve"> </w:t>
            </w:r>
            <w:r w:rsidRPr="0011301C">
              <w:rPr>
                <w:color w:val="auto"/>
              </w:rPr>
              <w:t>әдебиеттермен</w:t>
            </w:r>
            <w:r w:rsidR="00320677">
              <w:rPr>
                <w:color w:val="auto"/>
                <w:lang w:val="kk-KZ"/>
              </w:rPr>
              <w:t xml:space="preserve"> </w:t>
            </w:r>
            <w:r w:rsidRPr="0011301C">
              <w:rPr>
                <w:color w:val="auto"/>
              </w:rPr>
              <w:t>жұмыс</w:t>
            </w:r>
          </w:p>
        </w:tc>
      </w:tr>
      <w:tr w:rsidR="00DE0A24" w:rsidRPr="001A17D1"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3.3</w:t>
            </w:r>
          </w:p>
        </w:tc>
        <w:tc>
          <w:tcPr>
            <w:tcW w:w="3080" w:type="dxa"/>
          </w:tcPr>
          <w:p w:rsidR="00D533DF" w:rsidRPr="001A17D1" w:rsidRDefault="0011301C" w:rsidP="00827F64">
            <w:pPr>
              <w:pStyle w:val="13"/>
              <w:jc w:val="left"/>
              <w:rPr>
                <w:szCs w:val="24"/>
              </w:rPr>
            </w:pPr>
            <w:r w:rsidRPr="0011301C">
              <w:rPr>
                <w:szCs w:val="24"/>
              </w:rPr>
              <w:t>Ми қан</w:t>
            </w:r>
            <w:r w:rsidR="00320677">
              <w:rPr>
                <w:szCs w:val="24"/>
                <w:lang w:val="kk-KZ"/>
              </w:rPr>
              <w:t xml:space="preserve"> </w:t>
            </w:r>
            <w:r w:rsidRPr="0011301C">
              <w:rPr>
                <w:szCs w:val="24"/>
              </w:rPr>
              <w:t>айналымының</w:t>
            </w:r>
            <w:r w:rsidR="00320677">
              <w:rPr>
                <w:szCs w:val="24"/>
                <w:lang w:val="kk-KZ"/>
              </w:rPr>
              <w:t xml:space="preserve"> </w:t>
            </w:r>
            <w:r w:rsidRPr="0011301C">
              <w:rPr>
                <w:szCs w:val="24"/>
              </w:rPr>
              <w:t>жедел</w:t>
            </w:r>
            <w:r w:rsidR="00320677">
              <w:rPr>
                <w:szCs w:val="24"/>
                <w:lang w:val="kk-KZ"/>
              </w:rPr>
              <w:t xml:space="preserve"> </w:t>
            </w:r>
            <w:r w:rsidRPr="0011301C">
              <w:rPr>
                <w:szCs w:val="24"/>
              </w:rPr>
              <w:t>бұзылуы. Жас</w:t>
            </w:r>
            <w:r w:rsidR="00320677">
              <w:rPr>
                <w:szCs w:val="24"/>
                <w:lang w:val="kk-KZ"/>
              </w:rPr>
              <w:t xml:space="preserve"> </w:t>
            </w:r>
            <w:r w:rsidRPr="0011301C">
              <w:rPr>
                <w:szCs w:val="24"/>
              </w:rPr>
              <w:t>ерекшеліктері</w:t>
            </w: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67"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584" w:type="dxa"/>
          </w:tcPr>
          <w:p w:rsidR="00D533DF" w:rsidRPr="001A17D1" w:rsidRDefault="00D533DF" w:rsidP="00827F64">
            <w:pPr>
              <w:rPr>
                <w:rFonts w:ascii="Times New Roman" w:eastAsia="Calibri" w:hAnsi="Times New Roman" w:cs="Times New Roman"/>
                <w:bCs/>
                <w:spacing w:val="-1"/>
                <w:sz w:val="24"/>
                <w:szCs w:val="24"/>
              </w:rPr>
            </w:pPr>
          </w:p>
        </w:tc>
        <w:tc>
          <w:tcPr>
            <w:tcW w:w="700"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851" w:type="dxa"/>
          </w:tcPr>
          <w:p w:rsidR="00D533DF" w:rsidRPr="001A17D1" w:rsidRDefault="005558DB"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836" w:type="dxa"/>
          </w:tcPr>
          <w:p w:rsidR="0011301C" w:rsidRPr="0011301C" w:rsidRDefault="00D533DF" w:rsidP="0011301C">
            <w:pPr>
              <w:pStyle w:val="Default"/>
              <w:rPr>
                <w:color w:val="auto"/>
              </w:rPr>
            </w:pPr>
            <w:r w:rsidRPr="001A17D1">
              <w:rPr>
                <w:color w:val="auto"/>
              </w:rPr>
              <w:t xml:space="preserve">1. </w:t>
            </w:r>
            <w:r w:rsidR="0011301C" w:rsidRPr="0011301C">
              <w:rPr>
                <w:color w:val="auto"/>
              </w:rPr>
              <w:t>Сабақтың</w:t>
            </w:r>
            <w:r w:rsidR="00320677">
              <w:rPr>
                <w:color w:val="auto"/>
                <w:lang w:val="kk-KZ"/>
              </w:rPr>
              <w:t xml:space="preserve"> </w:t>
            </w:r>
            <w:r w:rsidR="0011301C" w:rsidRPr="0011301C">
              <w:rPr>
                <w:color w:val="auto"/>
              </w:rPr>
              <w:t>тақырыбы</w:t>
            </w:r>
            <w:r w:rsidR="00320677">
              <w:rPr>
                <w:color w:val="auto"/>
                <w:lang w:val="kk-KZ"/>
              </w:rPr>
              <w:t xml:space="preserve"> </w:t>
            </w:r>
            <w:r w:rsidR="0011301C" w:rsidRPr="0011301C">
              <w:rPr>
                <w:color w:val="auto"/>
              </w:rPr>
              <w:t>бойынша</w:t>
            </w:r>
            <w:r w:rsidR="00320677">
              <w:rPr>
                <w:color w:val="auto"/>
                <w:lang w:val="kk-KZ"/>
              </w:rPr>
              <w:t xml:space="preserve"> </w:t>
            </w:r>
            <w:r w:rsidR="0011301C" w:rsidRPr="0011301C">
              <w:rPr>
                <w:color w:val="auto"/>
              </w:rPr>
              <w:t>сұхбаттасуға</w:t>
            </w:r>
            <w:r w:rsidR="00320677">
              <w:rPr>
                <w:color w:val="auto"/>
                <w:lang w:val="kk-KZ"/>
              </w:rPr>
              <w:t xml:space="preserve"> </w:t>
            </w:r>
            <w:r w:rsidR="0011301C" w:rsidRPr="0011301C">
              <w:rPr>
                <w:color w:val="auto"/>
              </w:rPr>
              <w:t>дайын болу;</w:t>
            </w:r>
          </w:p>
          <w:p w:rsidR="0011301C" w:rsidRPr="0011301C" w:rsidRDefault="0011301C" w:rsidP="0011301C">
            <w:pPr>
              <w:pStyle w:val="Default"/>
              <w:rPr>
                <w:color w:val="auto"/>
              </w:rPr>
            </w:pPr>
            <w:r w:rsidRPr="0011301C">
              <w:rPr>
                <w:color w:val="auto"/>
              </w:rPr>
              <w:t>2. Неврологиялық</w:t>
            </w:r>
            <w:r w:rsidR="00320677">
              <w:rPr>
                <w:color w:val="auto"/>
                <w:lang w:val="kk-KZ"/>
              </w:rPr>
              <w:t xml:space="preserve"> </w:t>
            </w:r>
            <w:r w:rsidRPr="0011301C">
              <w:rPr>
                <w:color w:val="auto"/>
              </w:rPr>
              <w:t>бөлімшедегі</w:t>
            </w:r>
            <w:r w:rsidR="00320677">
              <w:rPr>
                <w:color w:val="auto"/>
                <w:lang w:val="kk-KZ"/>
              </w:rPr>
              <w:t xml:space="preserve"> </w:t>
            </w:r>
            <w:r w:rsidRPr="0011301C">
              <w:rPr>
                <w:color w:val="auto"/>
              </w:rPr>
              <w:t>науқастарға  курация;</w:t>
            </w:r>
          </w:p>
          <w:p w:rsidR="0011301C" w:rsidRPr="0011301C" w:rsidRDefault="0011301C" w:rsidP="0011301C">
            <w:pPr>
              <w:pStyle w:val="Default"/>
              <w:rPr>
                <w:color w:val="auto"/>
              </w:rPr>
            </w:pPr>
            <w:r w:rsidRPr="0011301C">
              <w:rPr>
                <w:color w:val="auto"/>
              </w:rPr>
              <w:t>3. Медициналық</w:t>
            </w:r>
            <w:r w:rsidR="00320677">
              <w:rPr>
                <w:color w:val="auto"/>
                <w:lang w:val="kk-KZ"/>
              </w:rPr>
              <w:t xml:space="preserve"> </w:t>
            </w:r>
            <w:r w:rsidRPr="0011301C">
              <w:rPr>
                <w:color w:val="auto"/>
              </w:rPr>
              <w:t>құжаттаманы</w:t>
            </w:r>
            <w:r w:rsidR="00320677">
              <w:rPr>
                <w:color w:val="auto"/>
                <w:lang w:val="kk-KZ"/>
              </w:rPr>
              <w:t xml:space="preserve"> </w:t>
            </w:r>
            <w:r w:rsidRPr="0011301C">
              <w:rPr>
                <w:color w:val="auto"/>
              </w:rPr>
              <w:t>рәсімдеу;</w:t>
            </w:r>
          </w:p>
          <w:p w:rsidR="0011301C" w:rsidRPr="0011301C" w:rsidRDefault="0011301C" w:rsidP="0011301C">
            <w:pPr>
              <w:pStyle w:val="Default"/>
              <w:rPr>
                <w:color w:val="auto"/>
              </w:rPr>
            </w:pPr>
            <w:r w:rsidRPr="0011301C">
              <w:rPr>
                <w:color w:val="auto"/>
              </w:rPr>
              <w:t>4. Аурухана</w:t>
            </w:r>
            <w:r w:rsidR="00320677">
              <w:rPr>
                <w:color w:val="auto"/>
                <w:lang w:val="kk-KZ"/>
              </w:rPr>
              <w:t xml:space="preserve"> </w:t>
            </w:r>
            <w:r w:rsidRPr="0011301C">
              <w:rPr>
                <w:color w:val="auto"/>
              </w:rPr>
              <w:t>кестесі</w:t>
            </w:r>
            <w:r w:rsidR="00320677">
              <w:rPr>
                <w:color w:val="auto"/>
                <w:lang w:val="kk-KZ"/>
              </w:rPr>
              <w:t xml:space="preserve"> </w:t>
            </w:r>
            <w:r w:rsidRPr="0011301C">
              <w:rPr>
                <w:color w:val="auto"/>
              </w:rPr>
              <w:t>бойынша</w:t>
            </w:r>
            <w:r w:rsidR="00320677">
              <w:rPr>
                <w:color w:val="auto"/>
                <w:lang w:val="kk-KZ"/>
              </w:rPr>
              <w:t xml:space="preserve"> </w:t>
            </w:r>
            <w:r w:rsidRPr="0011301C">
              <w:rPr>
                <w:color w:val="auto"/>
              </w:rPr>
              <w:t>кезекшілік;</w:t>
            </w:r>
          </w:p>
          <w:p w:rsidR="00D533DF" w:rsidRPr="001A17D1" w:rsidRDefault="0011301C" w:rsidP="0011301C">
            <w:pPr>
              <w:pStyle w:val="13"/>
              <w:jc w:val="left"/>
              <w:rPr>
                <w:szCs w:val="24"/>
              </w:rPr>
            </w:pPr>
            <w:r w:rsidRPr="0011301C">
              <w:t>5. Тақырып</w:t>
            </w:r>
            <w:r w:rsidR="00320677">
              <w:rPr>
                <w:lang w:val="kk-KZ"/>
              </w:rPr>
              <w:t xml:space="preserve"> </w:t>
            </w:r>
            <w:r w:rsidRPr="0011301C">
              <w:t>бойынша</w:t>
            </w:r>
            <w:r w:rsidR="00320677">
              <w:rPr>
                <w:lang w:val="kk-KZ"/>
              </w:rPr>
              <w:t xml:space="preserve"> </w:t>
            </w:r>
            <w:r w:rsidRPr="0011301C">
              <w:t>ғылыми</w:t>
            </w:r>
            <w:r w:rsidR="00320677">
              <w:rPr>
                <w:lang w:val="kk-KZ"/>
              </w:rPr>
              <w:t xml:space="preserve"> </w:t>
            </w:r>
            <w:r w:rsidRPr="0011301C">
              <w:t>әдебиеттермен</w:t>
            </w:r>
            <w:r w:rsidR="00320677">
              <w:rPr>
                <w:lang w:val="kk-KZ"/>
              </w:rPr>
              <w:t xml:space="preserve"> </w:t>
            </w:r>
            <w:r w:rsidRPr="0011301C">
              <w:t>жұмыс</w:t>
            </w:r>
          </w:p>
        </w:tc>
      </w:tr>
      <w:tr w:rsidR="00DE0A24" w:rsidRPr="001A17D1"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lastRenderedPageBreak/>
              <w:t>3.4</w:t>
            </w:r>
          </w:p>
        </w:tc>
        <w:tc>
          <w:tcPr>
            <w:tcW w:w="3080" w:type="dxa"/>
          </w:tcPr>
          <w:p w:rsidR="00D533DF" w:rsidRPr="001A17D1" w:rsidRDefault="0011301C" w:rsidP="00827F64">
            <w:pPr>
              <w:pStyle w:val="13"/>
              <w:jc w:val="left"/>
              <w:rPr>
                <w:szCs w:val="24"/>
              </w:rPr>
            </w:pPr>
            <w:r w:rsidRPr="0011301C">
              <w:rPr>
                <w:szCs w:val="24"/>
              </w:rPr>
              <w:t>Пароксизмальды</w:t>
            </w:r>
            <w:r w:rsidR="00320677">
              <w:rPr>
                <w:szCs w:val="24"/>
                <w:lang w:val="kk-KZ"/>
              </w:rPr>
              <w:t xml:space="preserve"> </w:t>
            </w:r>
            <w:r w:rsidRPr="0011301C">
              <w:rPr>
                <w:szCs w:val="24"/>
              </w:rPr>
              <w:t>бұзылулар (эпилептикалық</w:t>
            </w:r>
            <w:r w:rsidR="00320677">
              <w:rPr>
                <w:szCs w:val="24"/>
                <w:lang w:val="kk-KZ"/>
              </w:rPr>
              <w:t xml:space="preserve"> </w:t>
            </w:r>
            <w:r w:rsidRPr="0011301C">
              <w:rPr>
                <w:szCs w:val="24"/>
              </w:rPr>
              <w:t>емес, фебрильді, миастеникалық криз)</w:t>
            </w: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84" w:type="dxa"/>
          </w:tcPr>
          <w:p w:rsidR="00D533DF" w:rsidRPr="001A17D1" w:rsidRDefault="007C5A18"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700" w:type="dxa"/>
          </w:tcPr>
          <w:p w:rsidR="00D533DF" w:rsidRPr="001A17D1" w:rsidRDefault="00D533DF" w:rsidP="00827F64">
            <w:pPr>
              <w:rPr>
                <w:rFonts w:ascii="Times New Roman" w:eastAsia="Calibri" w:hAnsi="Times New Roman" w:cs="Times New Roman"/>
                <w:bCs/>
                <w:spacing w:val="-1"/>
                <w:sz w:val="24"/>
                <w:szCs w:val="24"/>
              </w:rPr>
            </w:pPr>
          </w:p>
        </w:tc>
        <w:tc>
          <w:tcPr>
            <w:tcW w:w="851" w:type="dxa"/>
          </w:tcPr>
          <w:p w:rsidR="00D533DF" w:rsidRPr="001A17D1" w:rsidRDefault="005558DB"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836" w:type="dxa"/>
          </w:tcPr>
          <w:p w:rsidR="0011301C" w:rsidRPr="0011301C" w:rsidRDefault="00D533DF" w:rsidP="0011301C">
            <w:pPr>
              <w:pStyle w:val="Default"/>
              <w:rPr>
                <w:color w:val="auto"/>
              </w:rPr>
            </w:pPr>
            <w:r w:rsidRPr="001A17D1">
              <w:rPr>
                <w:color w:val="auto"/>
              </w:rPr>
              <w:t xml:space="preserve">1. </w:t>
            </w:r>
            <w:r w:rsidR="0011301C" w:rsidRPr="0011301C">
              <w:rPr>
                <w:color w:val="auto"/>
              </w:rPr>
              <w:t>Сабақтың</w:t>
            </w:r>
            <w:r w:rsidR="00320677">
              <w:rPr>
                <w:color w:val="auto"/>
                <w:lang w:val="kk-KZ"/>
              </w:rPr>
              <w:t xml:space="preserve"> </w:t>
            </w:r>
            <w:r w:rsidR="0011301C" w:rsidRPr="0011301C">
              <w:rPr>
                <w:color w:val="auto"/>
              </w:rPr>
              <w:t>тақырыбы</w:t>
            </w:r>
            <w:r w:rsidR="00320677">
              <w:rPr>
                <w:color w:val="auto"/>
                <w:lang w:val="kk-KZ"/>
              </w:rPr>
              <w:t xml:space="preserve"> </w:t>
            </w:r>
            <w:r w:rsidR="0011301C" w:rsidRPr="0011301C">
              <w:rPr>
                <w:color w:val="auto"/>
              </w:rPr>
              <w:t>бойынша</w:t>
            </w:r>
            <w:r w:rsidR="00320677">
              <w:rPr>
                <w:color w:val="auto"/>
                <w:lang w:val="kk-KZ"/>
              </w:rPr>
              <w:t xml:space="preserve"> </w:t>
            </w:r>
            <w:r w:rsidR="0011301C" w:rsidRPr="0011301C">
              <w:rPr>
                <w:color w:val="auto"/>
              </w:rPr>
              <w:t>сұхбаттасуға</w:t>
            </w:r>
            <w:r w:rsidR="00320677">
              <w:rPr>
                <w:color w:val="auto"/>
                <w:lang w:val="kk-KZ"/>
              </w:rPr>
              <w:t xml:space="preserve"> </w:t>
            </w:r>
            <w:r w:rsidR="0011301C" w:rsidRPr="0011301C">
              <w:rPr>
                <w:color w:val="auto"/>
              </w:rPr>
              <w:t>дайын болу;</w:t>
            </w:r>
          </w:p>
          <w:p w:rsidR="0011301C" w:rsidRPr="0011301C" w:rsidRDefault="0011301C" w:rsidP="0011301C">
            <w:pPr>
              <w:pStyle w:val="Default"/>
              <w:rPr>
                <w:color w:val="auto"/>
              </w:rPr>
            </w:pPr>
            <w:r w:rsidRPr="0011301C">
              <w:rPr>
                <w:color w:val="auto"/>
              </w:rPr>
              <w:t>2. Неврологиялық</w:t>
            </w:r>
            <w:r w:rsidR="00320677">
              <w:rPr>
                <w:color w:val="auto"/>
                <w:lang w:val="kk-KZ"/>
              </w:rPr>
              <w:t xml:space="preserve"> </w:t>
            </w:r>
            <w:r w:rsidRPr="0011301C">
              <w:rPr>
                <w:color w:val="auto"/>
              </w:rPr>
              <w:t>бөлімшедегі</w:t>
            </w:r>
            <w:r w:rsidR="00320677">
              <w:rPr>
                <w:color w:val="auto"/>
                <w:lang w:val="kk-KZ"/>
              </w:rPr>
              <w:t xml:space="preserve"> </w:t>
            </w:r>
            <w:r w:rsidRPr="0011301C">
              <w:rPr>
                <w:color w:val="auto"/>
              </w:rPr>
              <w:t>науқастарға  курация;</w:t>
            </w:r>
          </w:p>
          <w:p w:rsidR="0011301C" w:rsidRPr="0011301C" w:rsidRDefault="0011301C" w:rsidP="0011301C">
            <w:pPr>
              <w:pStyle w:val="Default"/>
              <w:rPr>
                <w:color w:val="auto"/>
              </w:rPr>
            </w:pPr>
            <w:r w:rsidRPr="0011301C">
              <w:rPr>
                <w:color w:val="auto"/>
              </w:rPr>
              <w:t>3. Медициналық</w:t>
            </w:r>
            <w:r w:rsidR="00320677">
              <w:rPr>
                <w:color w:val="auto"/>
                <w:lang w:val="kk-KZ"/>
              </w:rPr>
              <w:t xml:space="preserve"> </w:t>
            </w:r>
            <w:r w:rsidRPr="0011301C">
              <w:rPr>
                <w:color w:val="auto"/>
              </w:rPr>
              <w:t>құжаттаманы</w:t>
            </w:r>
            <w:r w:rsidR="00320677">
              <w:rPr>
                <w:color w:val="auto"/>
                <w:lang w:val="kk-KZ"/>
              </w:rPr>
              <w:t xml:space="preserve"> </w:t>
            </w:r>
            <w:r w:rsidRPr="0011301C">
              <w:rPr>
                <w:color w:val="auto"/>
              </w:rPr>
              <w:t>рәсімдеу;</w:t>
            </w:r>
          </w:p>
          <w:p w:rsidR="0011301C" w:rsidRPr="0011301C" w:rsidRDefault="0011301C" w:rsidP="0011301C">
            <w:pPr>
              <w:pStyle w:val="Default"/>
              <w:rPr>
                <w:color w:val="auto"/>
              </w:rPr>
            </w:pPr>
            <w:r w:rsidRPr="0011301C">
              <w:rPr>
                <w:color w:val="auto"/>
              </w:rPr>
              <w:t>4. Аурухана</w:t>
            </w:r>
            <w:r w:rsidR="00320677">
              <w:rPr>
                <w:color w:val="auto"/>
                <w:lang w:val="kk-KZ"/>
              </w:rPr>
              <w:t xml:space="preserve"> </w:t>
            </w:r>
            <w:r w:rsidRPr="0011301C">
              <w:rPr>
                <w:color w:val="auto"/>
              </w:rPr>
              <w:t>кестесі</w:t>
            </w:r>
            <w:r w:rsidR="00320677">
              <w:rPr>
                <w:color w:val="auto"/>
                <w:lang w:val="kk-KZ"/>
              </w:rPr>
              <w:t xml:space="preserve"> </w:t>
            </w:r>
            <w:r w:rsidRPr="0011301C">
              <w:rPr>
                <w:color w:val="auto"/>
              </w:rPr>
              <w:t>бойынша</w:t>
            </w:r>
            <w:r w:rsidR="00320677">
              <w:rPr>
                <w:color w:val="auto"/>
                <w:lang w:val="kk-KZ"/>
              </w:rPr>
              <w:t xml:space="preserve"> </w:t>
            </w:r>
            <w:r w:rsidRPr="0011301C">
              <w:rPr>
                <w:color w:val="auto"/>
              </w:rPr>
              <w:t>кезекшілік;</w:t>
            </w:r>
          </w:p>
          <w:p w:rsidR="00D533DF" w:rsidRPr="001A17D1" w:rsidRDefault="0011301C" w:rsidP="0011301C">
            <w:pPr>
              <w:pStyle w:val="13"/>
              <w:jc w:val="left"/>
              <w:rPr>
                <w:szCs w:val="24"/>
              </w:rPr>
            </w:pPr>
            <w:r w:rsidRPr="0011301C">
              <w:t>5. Тақырып</w:t>
            </w:r>
            <w:r w:rsidR="00320677">
              <w:rPr>
                <w:lang w:val="kk-KZ"/>
              </w:rPr>
              <w:t xml:space="preserve"> </w:t>
            </w:r>
            <w:r w:rsidRPr="0011301C">
              <w:t>бойынша</w:t>
            </w:r>
            <w:r w:rsidR="00320677">
              <w:rPr>
                <w:lang w:val="kk-KZ"/>
              </w:rPr>
              <w:t xml:space="preserve"> </w:t>
            </w:r>
            <w:r w:rsidRPr="0011301C">
              <w:t>ғылыми</w:t>
            </w:r>
            <w:r w:rsidR="00320677">
              <w:rPr>
                <w:lang w:val="kk-KZ"/>
              </w:rPr>
              <w:t xml:space="preserve"> </w:t>
            </w:r>
            <w:r w:rsidRPr="0011301C">
              <w:t>әдебиеттермен</w:t>
            </w:r>
            <w:r w:rsidR="00320677">
              <w:rPr>
                <w:lang w:val="kk-KZ"/>
              </w:rPr>
              <w:t xml:space="preserve"> </w:t>
            </w:r>
            <w:r w:rsidRPr="0011301C">
              <w:t>жұмыс</w:t>
            </w:r>
          </w:p>
        </w:tc>
      </w:tr>
      <w:tr w:rsidR="00DE0A24" w:rsidRPr="0078031A" w:rsidTr="00253B06">
        <w:trPr>
          <w:cantSplit/>
          <w:trHeight w:val="265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3.5</w:t>
            </w:r>
          </w:p>
        </w:tc>
        <w:tc>
          <w:tcPr>
            <w:tcW w:w="3080" w:type="dxa"/>
          </w:tcPr>
          <w:p w:rsidR="00D533DF" w:rsidRPr="001A17D1" w:rsidRDefault="0011301C" w:rsidP="00827F64">
            <w:pPr>
              <w:pStyle w:val="13"/>
              <w:jc w:val="left"/>
              <w:rPr>
                <w:szCs w:val="24"/>
              </w:rPr>
            </w:pPr>
            <w:r w:rsidRPr="0011301C">
              <w:rPr>
                <w:szCs w:val="24"/>
              </w:rPr>
              <w:t>Ауруханаға</w:t>
            </w:r>
            <w:r w:rsidR="00320677">
              <w:rPr>
                <w:szCs w:val="24"/>
                <w:lang w:val="kk-KZ"/>
              </w:rPr>
              <w:t xml:space="preserve"> </w:t>
            </w:r>
            <w:r w:rsidRPr="0011301C">
              <w:rPr>
                <w:szCs w:val="24"/>
              </w:rPr>
              <w:t>дейінгі</w:t>
            </w:r>
            <w:r w:rsidR="00320677">
              <w:rPr>
                <w:szCs w:val="24"/>
                <w:lang w:val="kk-KZ"/>
              </w:rPr>
              <w:t xml:space="preserve"> </w:t>
            </w:r>
            <w:r w:rsidRPr="0011301C">
              <w:rPr>
                <w:szCs w:val="24"/>
              </w:rPr>
              <w:t>кезеңдегі</w:t>
            </w:r>
            <w:r w:rsidR="00320677">
              <w:rPr>
                <w:szCs w:val="24"/>
                <w:lang w:val="kk-KZ"/>
              </w:rPr>
              <w:t xml:space="preserve"> </w:t>
            </w:r>
            <w:r w:rsidRPr="0011301C">
              <w:rPr>
                <w:szCs w:val="24"/>
              </w:rPr>
              <w:t>төтенше</w:t>
            </w:r>
            <w:r w:rsidR="00320677">
              <w:rPr>
                <w:szCs w:val="24"/>
                <w:lang w:val="kk-KZ"/>
              </w:rPr>
              <w:t xml:space="preserve"> </w:t>
            </w:r>
            <w:r w:rsidRPr="0011301C">
              <w:rPr>
                <w:szCs w:val="24"/>
              </w:rPr>
              <w:t>жағдайлар</w:t>
            </w:r>
            <w:r w:rsidR="00320677">
              <w:rPr>
                <w:szCs w:val="24"/>
                <w:lang w:val="kk-KZ"/>
              </w:rPr>
              <w:t xml:space="preserve"> </w:t>
            </w:r>
            <w:r w:rsidRPr="0011301C">
              <w:rPr>
                <w:szCs w:val="24"/>
              </w:rPr>
              <w:t>кезінде</w:t>
            </w:r>
            <w:r w:rsidR="00320677">
              <w:rPr>
                <w:szCs w:val="24"/>
                <w:lang w:val="kk-KZ"/>
              </w:rPr>
              <w:t xml:space="preserve"> </w:t>
            </w:r>
            <w:r w:rsidRPr="0011301C">
              <w:rPr>
                <w:szCs w:val="24"/>
              </w:rPr>
              <w:t>шұғыл</w:t>
            </w:r>
            <w:r w:rsidR="00320677">
              <w:rPr>
                <w:szCs w:val="24"/>
                <w:lang w:val="kk-KZ"/>
              </w:rPr>
              <w:t xml:space="preserve"> </w:t>
            </w:r>
            <w:r w:rsidRPr="0011301C">
              <w:rPr>
                <w:szCs w:val="24"/>
              </w:rPr>
              <w:t>көмек. Балалардағы бас сүйек-ми жарақаты. Жүргізу</w:t>
            </w:r>
            <w:r w:rsidR="00320677">
              <w:rPr>
                <w:szCs w:val="24"/>
                <w:lang w:val="kk-KZ"/>
              </w:rPr>
              <w:t xml:space="preserve"> </w:t>
            </w:r>
            <w:r w:rsidRPr="0011301C">
              <w:rPr>
                <w:szCs w:val="24"/>
              </w:rPr>
              <w:t>тактикасы</w:t>
            </w:r>
          </w:p>
        </w:tc>
        <w:tc>
          <w:tcPr>
            <w:tcW w:w="567"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84" w:type="dxa"/>
          </w:tcPr>
          <w:p w:rsidR="00D533DF" w:rsidRPr="001A17D1" w:rsidRDefault="00D533DF" w:rsidP="00827F64">
            <w:pPr>
              <w:rPr>
                <w:rFonts w:ascii="Times New Roman" w:eastAsia="Calibri" w:hAnsi="Times New Roman" w:cs="Times New Roman"/>
                <w:bCs/>
                <w:spacing w:val="-1"/>
                <w:sz w:val="24"/>
                <w:szCs w:val="24"/>
              </w:rPr>
            </w:pPr>
          </w:p>
        </w:tc>
        <w:tc>
          <w:tcPr>
            <w:tcW w:w="700" w:type="dxa"/>
          </w:tcPr>
          <w:p w:rsidR="00D533DF" w:rsidRPr="001A17D1" w:rsidRDefault="007C5A18"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2</w:t>
            </w:r>
          </w:p>
        </w:tc>
        <w:tc>
          <w:tcPr>
            <w:tcW w:w="851" w:type="dxa"/>
          </w:tcPr>
          <w:p w:rsidR="00D533DF" w:rsidRPr="001A17D1" w:rsidRDefault="00D533DF" w:rsidP="00827F64">
            <w:pPr>
              <w:rPr>
                <w:rFonts w:ascii="Times New Roman" w:eastAsia="Calibri" w:hAnsi="Times New Roman" w:cs="Times New Roman"/>
                <w:bCs/>
                <w:spacing w:val="-1"/>
                <w:sz w:val="24"/>
                <w:szCs w:val="24"/>
                <w:lang w:val="en-US"/>
              </w:rPr>
            </w:pPr>
            <w:r w:rsidRPr="001A17D1">
              <w:rPr>
                <w:rFonts w:ascii="Times New Roman" w:eastAsia="Calibri" w:hAnsi="Times New Roman" w:cs="Times New Roman"/>
                <w:bCs/>
                <w:spacing w:val="-1"/>
                <w:sz w:val="24"/>
                <w:szCs w:val="24"/>
                <w:lang w:val="en-US"/>
              </w:rPr>
              <w:t>3</w:t>
            </w:r>
          </w:p>
        </w:tc>
        <w:tc>
          <w:tcPr>
            <w:tcW w:w="2836" w:type="dxa"/>
          </w:tcPr>
          <w:p w:rsidR="0011301C" w:rsidRPr="0011301C" w:rsidRDefault="0011301C" w:rsidP="0011301C">
            <w:pPr>
              <w:pStyle w:val="Default"/>
              <w:rPr>
                <w:color w:val="auto"/>
                <w:lang w:val="en-US"/>
              </w:rPr>
            </w:pPr>
            <w:r w:rsidRPr="0011301C">
              <w:rPr>
                <w:color w:val="auto"/>
                <w:lang w:val="en-US"/>
              </w:rPr>
              <w:t>1. Сабақтың</w:t>
            </w:r>
            <w:r w:rsidR="00320677">
              <w:rPr>
                <w:color w:val="auto"/>
                <w:lang w:val="kk-KZ"/>
              </w:rPr>
              <w:t xml:space="preserve"> </w:t>
            </w:r>
            <w:r w:rsidRPr="0011301C">
              <w:rPr>
                <w:color w:val="auto"/>
                <w:lang w:val="en-US"/>
              </w:rPr>
              <w:t>тақырыбы</w:t>
            </w:r>
            <w:r w:rsidR="00320677">
              <w:rPr>
                <w:color w:val="auto"/>
                <w:lang w:val="kk-KZ"/>
              </w:rPr>
              <w:t xml:space="preserve"> </w:t>
            </w:r>
            <w:r w:rsidRPr="0011301C">
              <w:rPr>
                <w:color w:val="auto"/>
                <w:lang w:val="en-US"/>
              </w:rPr>
              <w:t>бойынша</w:t>
            </w:r>
            <w:r w:rsidR="00320677">
              <w:rPr>
                <w:color w:val="auto"/>
                <w:lang w:val="kk-KZ"/>
              </w:rPr>
              <w:t xml:space="preserve"> </w:t>
            </w:r>
            <w:r w:rsidRPr="0011301C">
              <w:rPr>
                <w:color w:val="auto"/>
                <w:lang w:val="en-US"/>
              </w:rPr>
              <w:t>сұхбаттасуға</w:t>
            </w:r>
            <w:r w:rsidR="00320677">
              <w:rPr>
                <w:color w:val="auto"/>
                <w:lang w:val="kk-KZ"/>
              </w:rPr>
              <w:t xml:space="preserve"> </w:t>
            </w:r>
            <w:r w:rsidRPr="0011301C">
              <w:rPr>
                <w:color w:val="auto"/>
                <w:lang w:val="en-US"/>
              </w:rPr>
              <w:t>дайын</w:t>
            </w:r>
            <w:r w:rsidR="00320677">
              <w:rPr>
                <w:color w:val="auto"/>
                <w:lang w:val="kk-KZ"/>
              </w:rPr>
              <w:t xml:space="preserve"> </w:t>
            </w:r>
            <w:r w:rsidRPr="0011301C">
              <w:rPr>
                <w:color w:val="auto"/>
                <w:lang w:val="en-US"/>
              </w:rPr>
              <w:t>болу;</w:t>
            </w:r>
          </w:p>
          <w:p w:rsidR="0011301C" w:rsidRPr="0011301C" w:rsidRDefault="0011301C" w:rsidP="0011301C">
            <w:pPr>
              <w:pStyle w:val="Default"/>
              <w:rPr>
                <w:color w:val="auto"/>
                <w:lang w:val="en-US"/>
              </w:rPr>
            </w:pPr>
            <w:r w:rsidRPr="0011301C">
              <w:rPr>
                <w:color w:val="auto"/>
                <w:lang w:val="en-US"/>
              </w:rPr>
              <w:t>2. Неврологиялық</w:t>
            </w:r>
            <w:r w:rsidR="00320677">
              <w:rPr>
                <w:color w:val="auto"/>
                <w:lang w:val="kk-KZ"/>
              </w:rPr>
              <w:t xml:space="preserve"> </w:t>
            </w:r>
            <w:r w:rsidRPr="0011301C">
              <w:rPr>
                <w:color w:val="auto"/>
                <w:lang w:val="en-US"/>
              </w:rPr>
              <w:t>бөлімшедегі</w:t>
            </w:r>
            <w:r w:rsidR="00320677">
              <w:rPr>
                <w:color w:val="auto"/>
                <w:lang w:val="kk-KZ"/>
              </w:rPr>
              <w:t xml:space="preserve"> </w:t>
            </w:r>
            <w:r w:rsidRPr="0011301C">
              <w:rPr>
                <w:color w:val="auto"/>
                <w:lang w:val="en-US"/>
              </w:rPr>
              <w:t>науқастарға</w:t>
            </w:r>
            <w:r w:rsidR="00320677">
              <w:rPr>
                <w:color w:val="auto"/>
                <w:lang w:val="kk-KZ"/>
              </w:rPr>
              <w:t xml:space="preserve"> </w:t>
            </w:r>
            <w:r w:rsidRPr="0011301C">
              <w:rPr>
                <w:color w:val="auto"/>
                <w:lang w:val="en-US"/>
              </w:rPr>
              <w:t>курация;</w:t>
            </w:r>
          </w:p>
          <w:p w:rsidR="0011301C" w:rsidRPr="0011301C" w:rsidRDefault="0011301C" w:rsidP="0011301C">
            <w:pPr>
              <w:pStyle w:val="Default"/>
              <w:rPr>
                <w:color w:val="auto"/>
                <w:lang w:val="en-US"/>
              </w:rPr>
            </w:pPr>
            <w:r w:rsidRPr="0011301C">
              <w:rPr>
                <w:color w:val="auto"/>
                <w:lang w:val="en-US"/>
              </w:rPr>
              <w:t>3. Медициналық</w:t>
            </w:r>
            <w:r w:rsidR="00320677">
              <w:rPr>
                <w:color w:val="auto"/>
                <w:lang w:val="kk-KZ"/>
              </w:rPr>
              <w:t xml:space="preserve"> </w:t>
            </w:r>
            <w:r w:rsidRPr="0011301C">
              <w:rPr>
                <w:color w:val="auto"/>
                <w:lang w:val="en-US"/>
              </w:rPr>
              <w:t>құжаттаманы</w:t>
            </w:r>
            <w:r w:rsidR="00320677">
              <w:rPr>
                <w:color w:val="auto"/>
                <w:lang w:val="kk-KZ"/>
              </w:rPr>
              <w:t xml:space="preserve"> </w:t>
            </w:r>
            <w:r w:rsidRPr="0011301C">
              <w:rPr>
                <w:color w:val="auto"/>
                <w:lang w:val="en-US"/>
              </w:rPr>
              <w:t>рәсімдеу;</w:t>
            </w:r>
          </w:p>
          <w:p w:rsidR="0011301C" w:rsidRPr="0011301C" w:rsidRDefault="0011301C" w:rsidP="0011301C">
            <w:pPr>
              <w:pStyle w:val="Default"/>
              <w:rPr>
                <w:color w:val="auto"/>
                <w:lang w:val="en-US"/>
              </w:rPr>
            </w:pPr>
            <w:r w:rsidRPr="0011301C">
              <w:rPr>
                <w:color w:val="auto"/>
                <w:lang w:val="en-US"/>
              </w:rPr>
              <w:t>4. Аурухана</w:t>
            </w:r>
            <w:r w:rsidR="00320677">
              <w:rPr>
                <w:color w:val="auto"/>
                <w:lang w:val="kk-KZ"/>
              </w:rPr>
              <w:t xml:space="preserve"> </w:t>
            </w:r>
            <w:r w:rsidRPr="0011301C">
              <w:rPr>
                <w:color w:val="auto"/>
                <w:lang w:val="en-US"/>
              </w:rPr>
              <w:t>кестесі</w:t>
            </w:r>
            <w:r w:rsidR="00320677">
              <w:rPr>
                <w:color w:val="auto"/>
                <w:lang w:val="kk-KZ"/>
              </w:rPr>
              <w:t xml:space="preserve"> </w:t>
            </w:r>
            <w:r w:rsidRPr="0011301C">
              <w:rPr>
                <w:color w:val="auto"/>
                <w:lang w:val="en-US"/>
              </w:rPr>
              <w:t>бойынша</w:t>
            </w:r>
            <w:r w:rsidR="00320677">
              <w:rPr>
                <w:color w:val="auto"/>
                <w:lang w:val="kk-KZ"/>
              </w:rPr>
              <w:t xml:space="preserve"> </w:t>
            </w:r>
            <w:r w:rsidRPr="0011301C">
              <w:rPr>
                <w:color w:val="auto"/>
                <w:lang w:val="en-US"/>
              </w:rPr>
              <w:t>кезекшілік;</w:t>
            </w:r>
          </w:p>
          <w:p w:rsidR="00D533DF" w:rsidRPr="00564B7E" w:rsidRDefault="0011301C" w:rsidP="0011301C">
            <w:pPr>
              <w:pStyle w:val="13"/>
              <w:jc w:val="left"/>
              <w:rPr>
                <w:szCs w:val="24"/>
                <w:lang w:val="en-US"/>
              </w:rPr>
            </w:pPr>
            <w:r w:rsidRPr="0011301C">
              <w:rPr>
                <w:lang w:val="en-US"/>
              </w:rPr>
              <w:t>5. Тақырып</w:t>
            </w:r>
            <w:r w:rsidR="00320677">
              <w:rPr>
                <w:lang w:val="kk-KZ"/>
              </w:rPr>
              <w:t xml:space="preserve"> </w:t>
            </w:r>
            <w:r w:rsidRPr="0011301C">
              <w:rPr>
                <w:lang w:val="en-US"/>
              </w:rPr>
              <w:t>бойынша</w:t>
            </w:r>
            <w:r w:rsidR="00320677">
              <w:rPr>
                <w:lang w:val="kk-KZ"/>
              </w:rPr>
              <w:t xml:space="preserve"> </w:t>
            </w:r>
            <w:r w:rsidRPr="0011301C">
              <w:rPr>
                <w:lang w:val="en-US"/>
              </w:rPr>
              <w:t>ғылыми</w:t>
            </w:r>
            <w:r w:rsidR="00320677">
              <w:rPr>
                <w:lang w:val="kk-KZ"/>
              </w:rPr>
              <w:t xml:space="preserve"> </w:t>
            </w:r>
            <w:r w:rsidRPr="0011301C">
              <w:rPr>
                <w:lang w:val="en-US"/>
              </w:rPr>
              <w:t>әдебиеттермен</w:t>
            </w:r>
            <w:r w:rsidR="00320677">
              <w:rPr>
                <w:lang w:val="kk-KZ"/>
              </w:rPr>
              <w:t xml:space="preserve"> </w:t>
            </w:r>
            <w:r w:rsidRPr="0011301C">
              <w:rPr>
                <w:lang w:val="en-US"/>
              </w:rPr>
              <w:t>жұмыс</w:t>
            </w:r>
          </w:p>
        </w:tc>
      </w:tr>
      <w:tr w:rsidR="00DE0A24" w:rsidRPr="001A17D1" w:rsidTr="00253B06">
        <w:trPr>
          <w:cantSplit/>
          <w:trHeight w:val="246"/>
        </w:trPr>
        <w:tc>
          <w:tcPr>
            <w:tcW w:w="842" w:type="dxa"/>
          </w:tcPr>
          <w:p w:rsidR="00D533DF" w:rsidRPr="00564B7E" w:rsidRDefault="00D533DF" w:rsidP="00827F64">
            <w:pPr>
              <w:rPr>
                <w:rFonts w:ascii="Times New Roman" w:hAnsi="Times New Roman" w:cs="Times New Roman"/>
                <w:sz w:val="24"/>
                <w:szCs w:val="24"/>
                <w:lang w:val="en-US"/>
              </w:rPr>
            </w:pPr>
          </w:p>
        </w:tc>
        <w:tc>
          <w:tcPr>
            <w:tcW w:w="3080" w:type="dxa"/>
          </w:tcPr>
          <w:p w:rsidR="00D533DF" w:rsidRPr="001A17D1" w:rsidRDefault="00D533DF" w:rsidP="00827F64">
            <w:pPr>
              <w:pStyle w:val="13"/>
              <w:jc w:val="left"/>
              <w:rPr>
                <w:szCs w:val="24"/>
              </w:rPr>
            </w:pPr>
            <w:r w:rsidRPr="001A17D1">
              <w:rPr>
                <w:szCs w:val="24"/>
              </w:rPr>
              <w:t>Аралық</w:t>
            </w:r>
            <w:r w:rsidR="00320677">
              <w:rPr>
                <w:szCs w:val="24"/>
                <w:lang w:val="kk-KZ"/>
              </w:rPr>
              <w:t xml:space="preserve"> </w:t>
            </w:r>
            <w:r w:rsidRPr="001A17D1">
              <w:rPr>
                <w:szCs w:val="24"/>
              </w:rPr>
              <w:t>бақылау</w:t>
            </w: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84" w:type="dxa"/>
          </w:tcPr>
          <w:p w:rsidR="00D533DF" w:rsidRPr="001A17D1" w:rsidRDefault="00D533DF" w:rsidP="00827F64">
            <w:pPr>
              <w:rPr>
                <w:rFonts w:ascii="Times New Roman" w:eastAsia="Calibri" w:hAnsi="Times New Roman" w:cs="Times New Roman"/>
                <w:bCs/>
                <w:spacing w:val="-1"/>
                <w:sz w:val="24"/>
                <w:szCs w:val="24"/>
              </w:rPr>
            </w:pPr>
          </w:p>
        </w:tc>
        <w:tc>
          <w:tcPr>
            <w:tcW w:w="700" w:type="dxa"/>
          </w:tcPr>
          <w:p w:rsidR="00D533DF" w:rsidRPr="001A17D1" w:rsidRDefault="009003F5"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851" w:type="dxa"/>
          </w:tcPr>
          <w:p w:rsidR="00D533DF" w:rsidRPr="001A17D1" w:rsidRDefault="00D533DF" w:rsidP="00827F64">
            <w:pPr>
              <w:rPr>
                <w:rFonts w:ascii="Times New Roman" w:eastAsia="Calibri" w:hAnsi="Times New Roman" w:cs="Times New Roman"/>
                <w:bCs/>
                <w:spacing w:val="-1"/>
                <w:sz w:val="24"/>
                <w:szCs w:val="24"/>
              </w:rPr>
            </w:pPr>
          </w:p>
        </w:tc>
        <w:tc>
          <w:tcPr>
            <w:tcW w:w="2836" w:type="dxa"/>
          </w:tcPr>
          <w:p w:rsidR="00D533DF" w:rsidRPr="001A17D1" w:rsidRDefault="00D533DF" w:rsidP="001A17D1">
            <w:pPr>
              <w:pStyle w:val="Default"/>
              <w:jc w:val="both"/>
              <w:rPr>
                <w:color w:val="auto"/>
              </w:rPr>
            </w:pPr>
          </w:p>
        </w:tc>
      </w:tr>
      <w:tr w:rsidR="003C7EFD" w:rsidRPr="001A17D1" w:rsidTr="00253B06">
        <w:trPr>
          <w:cantSplit/>
          <w:trHeight w:val="76"/>
        </w:trPr>
        <w:tc>
          <w:tcPr>
            <w:tcW w:w="842" w:type="dxa"/>
            <w:vAlign w:val="center"/>
          </w:tcPr>
          <w:p w:rsidR="003C7EFD" w:rsidRPr="001A17D1" w:rsidRDefault="003C7EFD" w:rsidP="001A17D1">
            <w:pPr>
              <w:jc w:val="center"/>
              <w:rPr>
                <w:rFonts w:ascii="Times New Roman" w:eastAsia="Times New Roman" w:hAnsi="Times New Roman" w:cs="Times New Roman"/>
                <w:b/>
                <w:bCs/>
                <w:spacing w:val="-1"/>
                <w:sz w:val="24"/>
                <w:szCs w:val="24"/>
                <w:lang w:eastAsia="ru-RU"/>
              </w:rPr>
            </w:pPr>
            <w:r w:rsidRPr="001A17D1">
              <w:rPr>
                <w:rFonts w:ascii="Times New Roman" w:eastAsia="Times New Roman" w:hAnsi="Times New Roman" w:cs="Times New Roman"/>
                <w:b/>
                <w:bCs/>
                <w:spacing w:val="-1"/>
                <w:sz w:val="24"/>
                <w:szCs w:val="24"/>
                <w:lang w:eastAsia="ru-RU"/>
              </w:rPr>
              <w:t>4</w:t>
            </w:r>
          </w:p>
        </w:tc>
        <w:tc>
          <w:tcPr>
            <w:tcW w:w="3080" w:type="dxa"/>
          </w:tcPr>
          <w:p w:rsidR="003C7EFD" w:rsidRPr="001A17D1" w:rsidRDefault="003C7EFD" w:rsidP="001A17D1">
            <w:pPr>
              <w:pStyle w:val="13"/>
              <w:rPr>
                <w:szCs w:val="24"/>
              </w:rPr>
            </w:pPr>
            <w:r>
              <w:rPr>
                <w:b/>
                <w:szCs w:val="24"/>
              </w:rPr>
              <w:t xml:space="preserve">Модуль: </w:t>
            </w:r>
            <w:r w:rsidRPr="001A17D1">
              <w:rPr>
                <w:b/>
                <w:szCs w:val="24"/>
              </w:rPr>
              <w:t>Жүйке</w:t>
            </w:r>
            <w:r w:rsidR="00320677">
              <w:rPr>
                <w:b/>
                <w:szCs w:val="24"/>
                <w:lang w:val="kk-KZ"/>
              </w:rPr>
              <w:t xml:space="preserve"> </w:t>
            </w:r>
            <w:r w:rsidRPr="001A17D1">
              <w:rPr>
                <w:b/>
                <w:szCs w:val="24"/>
              </w:rPr>
              <w:t>жүйесінің</w:t>
            </w:r>
            <w:r w:rsidR="00320677">
              <w:rPr>
                <w:b/>
                <w:szCs w:val="24"/>
                <w:lang w:val="kk-KZ"/>
              </w:rPr>
              <w:t xml:space="preserve"> </w:t>
            </w:r>
            <w:r w:rsidRPr="001A17D1">
              <w:rPr>
                <w:b/>
                <w:szCs w:val="24"/>
              </w:rPr>
              <w:t>тұқым</w:t>
            </w:r>
            <w:r w:rsidR="00320677">
              <w:rPr>
                <w:b/>
                <w:szCs w:val="24"/>
                <w:lang w:val="kk-KZ"/>
              </w:rPr>
              <w:t xml:space="preserve"> </w:t>
            </w:r>
            <w:r w:rsidRPr="001A17D1">
              <w:rPr>
                <w:b/>
                <w:szCs w:val="24"/>
              </w:rPr>
              <w:t>қуалайтын</w:t>
            </w:r>
            <w:r w:rsidR="00320677">
              <w:rPr>
                <w:b/>
                <w:szCs w:val="24"/>
                <w:lang w:val="kk-KZ"/>
              </w:rPr>
              <w:t xml:space="preserve"> </w:t>
            </w:r>
            <w:r w:rsidRPr="001A17D1">
              <w:rPr>
                <w:b/>
                <w:szCs w:val="24"/>
              </w:rPr>
              <w:t>аурулары</w:t>
            </w:r>
          </w:p>
        </w:tc>
        <w:tc>
          <w:tcPr>
            <w:tcW w:w="567" w:type="dxa"/>
            <w:vAlign w:val="center"/>
          </w:tcPr>
          <w:p w:rsidR="003C7EFD" w:rsidRPr="00DE0A24" w:rsidRDefault="003C7EFD" w:rsidP="00DE0A24">
            <w:pPr>
              <w:pStyle w:val="13"/>
              <w:jc w:val="center"/>
              <w:rPr>
                <w:b/>
                <w:szCs w:val="24"/>
              </w:rPr>
            </w:pPr>
            <w:r w:rsidRPr="00DE0A24">
              <w:rPr>
                <w:b/>
                <w:szCs w:val="24"/>
              </w:rPr>
              <w:t>6</w:t>
            </w:r>
          </w:p>
        </w:tc>
        <w:tc>
          <w:tcPr>
            <w:tcW w:w="567" w:type="dxa"/>
            <w:vAlign w:val="center"/>
          </w:tcPr>
          <w:p w:rsidR="003C7EFD" w:rsidRPr="00DE0A24" w:rsidRDefault="003C7EFD" w:rsidP="00DE0A24">
            <w:pPr>
              <w:pStyle w:val="13"/>
              <w:jc w:val="center"/>
              <w:rPr>
                <w:b/>
                <w:szCs w:val="24"/>
              </w:rPr>
            </w:pPr>
            <w:r w:rsidRPr="00DE0A24">
              <w:rPr>
                <w:b/>
                <w:szCs w:val="24"/>
              </w:rPr>
              <w:t>27</w:t>
            </w:r>
          </w:p>
        </w:tc>
        <w:tc>
          <w:tcPr>
            <w:tcW w:w="584" w:type="dxa"/>
            <w:vAlign w:val="center"/>
          </w:tcPr>
          <w:p w:rsidR="003C7EFD" w:rsidRPr="00DE0A24" w:rsidRDefault="003C7EFD" w:rsidP="00DE0A24">
            <w:pPr>
              <w:pStyle w:val="13"/>
              <w:jc w:val="center"/>
              <w:rPr>
                <w:b/>
                <w:szCs w:val="24"/>
              </w:rPr>
            </w:pPr>
            <w:r w:rsidRPr="00DE0A24">
              <w:rPr>
                <w:b/>
                <w:szCs w:val="24"/>
              </w:rPr>
              <w:t>8</w:t>
            </w:r>
          </w:p>
        </w:tc>
        <w:tc>
          <w:tcPr>
            <w:tcW w:w="700" w:type="dxa"/>
            <w:vAlign w:val="center"/>
          </w:tcPr>
          <w:p w:rsidR="003C7EFD" w:rsidRPr="00DE0A24" w:rsidRDefault="00DE0A24" w:rsidP="00DE0A24">
            <w:pPr>
              <w:pStyle w:val="13"/>
              <w:jc w:val="center"/>
              <w:rPr>
                <w:b/>
                <w:szCs w:val="24"/>
              </w:rPr>
            </w:pPr>
            <w:r w:rsidRPr="00DE0A24">
              <w:rPr>
                <w:b/>
                <w:szCs w:val="24"/>
              </w:rPr>
              <w:t>43</w:t>
            </w:r>
          </w:p>
        </w:tc>
        <w:tc>
          <w:tcPr>
            <w:tcW w:w="851" w:type="dxa"/>
            <w:vAlign w:val="center"/>
          </w:tcPr>
          <w:p w:rsidR="003C7EFD" w:rsidRPr="00DE0A24" w:rsidRDefault="00DE0A24" w:rsidP="00DE0A24">
            <w:pPr>
              <w:pStyle w:val="13"/>
              <w:jc w:val="center"/>
              <w:rPr>
                <w:b/>
                <w:szCs w:val="24"/>
              </w:rPr>
            </w:pPr>
            <w:r w:rsidRPr="00DE0A24">
              <w:rPr>
                <w:b/>
                <w:szCs w:val="24"/>
              </w:rPr>
              <w:t>18</w:t>
            </w:r>
          </w:p>
        </w:tc>
        <w:tc>
          <w:tcPr>
            <w:tcW w:w="2836" w:type="dxa"/>
          </w:tcPr>
          <w:p w:rsidR="003C7EFD" w:rsidRPr="001A17D1" w:rsidRDefault="003C7EFD" w:rsidP="001A17D1">
            <w:pPr>
              <w:pStyle w:val="13"/>
              <w:rPr>
                <w:szCs w:val="24"/>
              </w:rPr>
            </w:pPr>
          </w:p>
        </w:tc>
      </w:tr>
      <w:tr w:rsidR="00DE0A24" w:rsidRPr="0078031A"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4.1</w:t>
            </w:r>
          </w:p>
        </w:tc>
        <w:tc>
          <w:tcPr>
            <w:tcW w:w="3080"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Балалық</w:t>
            </w:r>
            <w:r w:rsidR="00320677">
              <w:rPr>
                <w:rFonts w:ascii="Times New Roman" w:hAnsi="Times New Roman" w:cs="Times New Roman"/>
                <w:sz w:val="24"/>
                <w:szCs w:val="24"/>
                <w:lang w:val="kk-KZ"/>
              </w:rPr>
              <w:t xml:space="preserve"> </w:t>
            </w:r>
            <w:r w:rsidRPr="001A17D1">
              <w:rPr>
                <w:rFonts w:ascii="Times New Roman" w:hAnsi="Times New Roman" w:cs="Times New Roman"/>
                <w:sz w:val="24"/>
                <w:szCs w:val="24"/>
              </w:rPr>
              <w:t>шақтағы</w:t>
            </w:r>
            <w:r w:rsidR="00320677">
              <w:rPr>
                <w:rFonts w:ascii="Times New Roman" w:hAnsi="Times New Roman" w:cs="Times New Roman"/>
                <w:sz w:val="24"/>
                <w:szCs w:val="24"/>
                <w:lang w:val="kk-KZ"/>
              </w:rPr>
              <w:t xml:space="preserve"> </w:t>
            </w:r>
            <w:r w:rsidRPr="001A17D1">
              <w:rPr>
                <w:rFonts w:ascii="Times New Roman" w:hAnsi="Times New Roman" w:cs="Times New Roman"/>
                <w:sz w:val="24"/>
                <w:szCs w:val="24"/>
              </w:rPr>
              <w:t>тұқым</w:t>
            </w:r>
            <w:r w:rsidR="00320677">
              <w:rPr>
                <w:rFonts w:ascii="Times New Roman" w:hAnsi="Times New Roman" w:cs="Times New Roman"/>
                <w:sz w:val="24"/>
                <w:szCs w:val="24"/>
                <w:lang w:val="kk-KZ"/>
              </w:rPr>
              <w:t xml:space="preserve"> </w:t>
            </w:r>
            <w:r w:rsidRPr="001A17D1">
              <w:rPr>
                <w:rFonts w:ascii="Times New Roman" w:hAnsi="Times New Roman" w:cs="Times New Roman"/>
                <w:sz w:val="24"/>
                <w:szCs w:val="24"/>
              </w:rPr>
              <w:t>қуалайтын</w:t>
            </w:r>
            <w:r w:rsidR="00320677">
              <w:rPr>
                <w:rFonts w:ascii="Times New Roman" w:hAnsi="Times New Roman" w:cs="Times New Roman"/>
                <w:sz w:val="24"/>
                <w:szCs w:val="24"/>
                <w:lang w:val="kk-KZ"/>
              </w:rPr>
              <w:t xml:space="preserve"> </w:t>
            </w:r>
            <w:r w:rsidRPr="001A17D1">
              <w:rPr>
                <w:rFonts w:ascii="Times New Roman" w:hAnsi="Times New Roman" w:cs="Times New Roman"/>
                <w:sz w:val="24"/>
                <w:szCs w:val="24"/>
              </w:rPr>
              <w:t>аурулардың</w:t>
            </w:r>
            <w:r w:rsidR="00320677">
              <w:rPr>
                <w:rFonts w:ascii="Times New Roman" w:hAnsi="Times New Roman" w:cs="Times New Roman"/>
                <w:sz w:val="24"/>
                <w:szCs w:val="24"/>
                <w:lang w:val="kk-KZ"/>
              </w:rPr>
              <w:t xml:space="preserve"> </w:t>
            </w:r>
            <w:r w:rsidRPr="001A17D1">
              <w:rPr>
                <w:rFonts w:ascii="Times New Roman" w:hAnsi="Times New Roman" w:cs="Times New Roman"/>
                <w:sz w:val="24"/>
                <w:szCs w:val="24"/>
              </w:rPr>
              <w:t>семиотикасы. Балалық</w:t>
            </w:r>
            <w:r w:rsidR="00320677">
              <w:rPr>
                <w:rFonts w:ascii="Times New Roman" w:hAnsi="Times New Roman" w:cs="Times New Roman"/>
                <w:sz w:val="24"/>
                <w:szCs w:val="24"/>
                <w:lang w:val="kk-KZ"/>
              </w:rPr>
              <w:t xml:space="preserve"> </w:t>
            </w:r>
            <w:r w:rsidRPr="001A17D1">
              <w:rPr>
                <w:rFonts w:ascii="Times New Roman" w:hAnsi="Times New Roman" w:cs="Times New Roman"/>
                <w:sz w:val="24"/>
                <w:szCs w:val="24"/>
              </w:rPr>
              <w:t>шақтағы</w:t>
            </w:r>
            <w:r w:rsidR="00320677">
              <w:rPr>
                <w:rFonts w:ascii="Times New Roman" w:hAnsi="Times New Roman" w:cs="Times New Roman"/>
                <w:sz w:val="24"/>
                <w:szCs w:val="24"/>
                <w:lang w:val="kk-KZ"/>
              </w:rPr>
              <w:t xml:space="preserve"> </w:t>
            </w:r>
            <w:r w:rsidRPr="001A17D1">
              <w:rPr>
                <w:rFonts w:ascii="Times New Roman" w:hAnsi="Times New Roman" w:cs="Times New Roman"/>
                <w:sz w:val="24"/>
                <w:szCs w:val="24"/>
              </w:rPr>
              <w:t>тұқым</w:t>
            </w:r>
            <w:r w:rsidR="00320677">
              <w:rPr>
                <w:rFonts w:ascii="Times New Roman" w:hAnsi="Times New Roman" w:cs="Times New Roman"/>
                <w:sz w:val="24"/>
                <w:szCs w:val="24"/>
                <w:lang w:val="kk-KZ"/>
              </w:rPr>
              <w:t xml:space="preserve"> </w:t>
            </w:r>
            <w:r w:rsidRPr="001A17D1">
              <w:rPr>
                <w:rFonts w:ascii="Times New Roman" w:hAnsi="Times New Roman" w:cs="Times New Roman"/>
                <w:sz w:val="24"/>
                <w:szCs w:val="24"/>
              </w:rPr>
              <w:t>қуалайтын</w:t>
            </w:r>
            <w:r w:rsidR="00320677">
              <w:rPr>
                <w:rFonts w:ascii="Times New Roman" w:hAnsi="Times New Roman" w:cs="Times New Roman"/>
                <w:sz w:val="24"/>
                <w:szCs w:val="24"/>
                <w:lang w:val="kk-KZ"/>
              </w:rPr>
              <w:t xml:space="preserve"> </w:t>
            </w:r>
            <w:r w:rsidRPr="001A17D1">
              <w:rPr>
                <w:rFonts w:ascii="Times New Roman" w:hAnsi="Times New Roman" w:cs="Times New Roman"/>
                <w:sz w:val="24"/>
                <w:szCs w:val="24"/>
              </w:rPr>
              <w:t>ауруларды</w:t>
            </w:r>
            <w:r w:rsidR="00320677">
              <w:rPr>
                <w:rFonts w:ascii="Times New Roman" w:hAnsi="Times New Roman" w:cs="Times New Roman"/>
                <w:sz w:val="24"/>
                <w:szCs w:val="24"/>
                <w:lang w:val="kk-KZ"/>
              </w:rPr>
              <w:t xml:space="preserve"> </w:t>
            </w:r>
            <w:r w:rsidRPr="001A17D1">
              <w:rPr>
                <w:rFonts w:ascii="Times New Roman" w:hAnsi="Times New Roman" w:cs="Times New Roman"/>
                <w:sz w:val="24"/>
                <w:szCs w:val="24"/>
              </w:rPr>
              <w:t>диагностикалаудың</w:t>
            </w:r>
            <w:r w:rsidR="00320677">
              <w:rPr>
                <w:rFonts w:ascii="Times New Roman" w:hAnsi="Times New Roman" w:cs="Times New Roman"/>
                <w:sz w:val="24"/>
                <w:szCs w:val="24"/>
                <w:lang w:val="kk-KZ"/>
              </w:rPr>
              <w:t xml:space="preserve"> </w:t>
            </w:r>
            <w:r w:rsidRPr="001A17D1">
              <w:rPr>
                <w:rFonts w:ascii="Times New Roman" w:hAnsi="Times New Roman" w:cs="Times New Roman"/>
                <w:sz w:val="24"/>
                <w:szCs w:val="24"/>
              </w:rPr>
              <w:t>жалпы</w:t>
            </w:r>
            <w:r w:rsidR="00320677">
              <w:rPr>
                <w:rFonts w:ascii="Times New Roman" w:hAnsi="Times New Roman" w:cs="Times New Roman"/>
                <w:sz w:val="24"/>
                <w:szCs w:val="24"/>
                <w:lang w:val="kk-KZ"/>
              </w:rPr>
              <w:t xml:space="preserve"> </w:t>
            </w:r>
            <w:r w:rsidRPr="001A17D1">
              <w:rPr>
                <w:rFonts w:ascii="Times New Roman" w:hAnsi="Times New Roman" w:cs="Times New Roman"/>
                <w:sz w:val="24"/>
                <w:szCs w:val="24"/>
              </w:rPr>
              <w:t>принциптері</w:t>
            </w:r>
          </w:p>
        </w:tc>
        <w:tc>
          <w:tcPr>
            <w:tcW w:w="567"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84" w:type="dxa"/>
          </w:tcPr>
          <w:p w:rsidR="00D533DF" w:rsidRPr="001A17D1" w:rsidRDefault="006B3716"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700"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5</w:t>
            </w:r>
          </w:p>
        </w:tc>
        <w:tc>
          <w:tcPr>
            <w:tcW w:w="851" w:type="dxa"/>
          </w:tcPr>
          <w:p w:rsidR="00D533DF" w:rsidRPr="001A17D1" w:rsidRDefault="00D533DF" w:rsidP="00827F64">
            <w:pPr>
              <w:rPr>
                <w:rFonts w:ascii="Times New Roman" w:eastAsia="Calibri" w:hAnsi="Times New Roman" w:cs="Times New Roman"/>
                <w:bCs/>
                <w:spacing w:val="-1"/>
                <w:sz w:val="24"/>
                <w:szCs w:val="24"/>
                <w:lang w:val="en-US"/>
              </w:rPr>
            </w:pPr>
            <w:r w:rsidRPr="001A17D1">
              <w:rPr>
                <w:rFonts w:ascii="Times New Roman" w:eastAsia="Calibri" w:hAnsi="Times New Roman" w:cs="Times New Roman"/>
                <w:bCs/>
                <w:spacing w:val="-1"/>
                <w:sz w:val="24"/>
                <w:szCs w:val="24"/>
                <w:lang w:val="en-US"/>
              </w:rPr>
              <w:t>3</w:t>
            </w:r>
          </w:p>
        </w:tc>
        <w:tc>
          <w:tcPr>
            <w:tcW w:w="2836" w:type="dxa"/>
            <w:vAlign w:val="center"/>
          </w:tcPr>
          <w:p w:rsidR="0011301C" w:rsidRPr="0011301C" w:rsidRDefault="0011301C" w:rsidP="0011301C">
            <w:pPr>
              <w:pStyle w:val="Default"/>
              <w:rPr>
                <w:color w:val="auto"/>
                <w:lang w:val="en-US"/>
              </w:rPr>
            </w:pPr>
            <w:r w:rsidRPr="0011301C">
              <w:rPr>
                <w:color w:val="auto"/>
                <w:lang w:val="en-US"/>
              </w:rPr>
              <w:t>1. Сабақтың</w:t>
            </w:r>
            <w:r w:rsidR="00320677">
              <w:rPr>
                <w:color w:val="auto"/>
                <w:lang w:val="kk-KZ"/>
              </w:rPr>
              <w:t xml:space="preserve"> </w:t>
            </w:r>
            <w:r w:rsidRPr="0011301C">
              <w:rPr>
                <w:color w:val="auto"/>
                <w:lang w:val="en-US"/>
              </w:rPr>
              <w:t>тақырыбы</w:t>
            </w:r>
            <w:r w:rsidR="00320677">
              <w:rPr>
                <w:color w:val="auto"/>
                <w:lang w:val="kk-KZ"/>
              </w:rPr>
              <w:t xml:space="preserve"> </w:t>
            </w:r>
            <w:r w:rsidRPr="0011301C">
              <w:rPr>
                <w:color w:val="auto"/>
                <w:lang w:val="en-US"/>
              </w:rPr>
              <w:t>бойынша</w:t>
            </w:r>
            <w:r w:rsidR="00320677">
              <w:rPr>
                <w:color w:val="auto"/>
                <w:lang w:val="kk-KZ"/>
              </w:rPr>
              <w:t xml:space="preserve"> </w:t>
            </w:r>
            <w:r w:rsidRPr="0011301C">
              <w:rPr>
                <w:color w:val="auto"/>
                <w:lang w:val="en-US"/>
              </w:rPr>
              <w:t>сұхбаттасуға</w:t>
            </w:r>
            <w:r w:rsidR="00320677">
              <w:rPr>
                <w:color w:val="auto"/>
                <w:lang w:val="kk-KZ"/>
              </w:rPr>
              <w:t xml:space="preserve"> </w:t>
            </w:r>
            <w:r w:rsidRPr="0011301C">
              <w:rPr>
                <w:color w:val="auto"/>
                <w:lang w:val="en-US"/>
              </w:rPr>
              <w:t>дайын</w:t>
            </w:r>
            <w:r w:rsidR="00320677">
              <w:rPr>
                <w:color w:val="auto"/>
                <w:lang w:val="kk-KZ"/>
              </w:rPr>
              <w:t xml:space="preserve"> </w:t>
            </w:r>
            <w:r w:rsidRPr="0011301C">
              <w:rPr>
                <w:color w:val="auto"/>
                <w:lang w:val="en-US"/>
              </w:rPr>
              <w:t>болу;</w:t>
            </w:r>
          </w:p>
          <w:p w:rsidR="0011301C" w:rsidRPr="0011301C" w:rsidRDefault="0011301C" w:rsidP="0011301C">
            <w:pPr>
              <w:pStyle w:val="Default"/>
              <w:rPr>
                <w:color w:val="auto"/>
                <w:lang w:val="en-US"/>
              </w:rPr>
            </w:pPr>
            <w:r w:rsidRPr="0011301C">
              <w:rPr>
                <w:color w:val="auto"/>
                <w:lang w:val="en-US"/>
              </w:rPr>
              <w:t>2. Неврологиялық</w:t>
            </w:r>
            <w:r w:rsidR="00320677">
              <w:rPr>
                <w:color w:val="auto"/>
                <w:lang w:val="kk-KZ"/>
              </w:rPr>
              <w:t xml:space="preserve"> </w:t>
            </w:r>
            <w:r w:rsidRPr="0011301C">
              <w:rPr>
                <w:color w:val="auto"/>
                <w:lang w:val="en-US"/>
              </w:rPr>
              <w:t>бөлімшедегі</w:t>
            </w:r>
            <w:r w:rsidR="00320677">
              <w:rPr>
                <w:color w:val="auto"/>
                <w:lang w:val="kk-KZ"/>
              </w:rPr>
              <w:t xml:space="preserve"> </w:t>
            </w:r>
            <w:r w:rsidRPr="0011301C">
              <w:rPr>
                <w:color w:val="auto"/>
                <w:lang w:val="en-US"/>
              </w:rPr>
              <w:t>науқастарға</w:t>
            </w:r>
            <w:r w:rsidR="00320677">
              <w:rPr>
                <w:color w:val="auto"/>
                <w:lang w:val="kk-KZ"/>
              </w:rPr>
              <w:t xml:space="preserve"> </w:t>
            </w:r>
            <w:r w:rsidRPr="0011301C">
              <w:rPr>
                <w:color w:val="auto"/>
                <w:lang w:val="en-US"/>
              </w:rPr>
              <w:t>курация;</w:t>
            </w:r>
          </w:p>
          <w:p w:rsidR="0011301C" w:rsidRPr="0011301C" w:rsidRDefault="0011301C" w:rsidP="0011301C">
            <w:pPr>
              <w:pStyle w:val="Default"/>
              <w:rPr>
                <w:color w:val="auto"/>
                <w:lang w:val="en-US"/>
              </w:rPr>
            </w:pPr>
            <w:r w:rsidRPr="0011301C">
              <w:rPr>
                <w:color w:val="auto"/>
                <w:lang w:val="en-US"/>
              </w:rPr>
              <w:t>3. Медициналық</w:t>
            </w:r>
            <w:r w:rsidR="00320677">
              <w:rPr>
                <w:color w:val="auto"/>
                <w:lang w:val="kk-KZ"/>
              </w:rPr>
              <w:t xml:space="preserve"> </w:t>
            </w:r>
            <w:r w:rsidRPr="0011301C">
              <w:rPr>
                <w:color w:val="auto"/>
                <w:lang w:val="en-US"/>
              </w:rPr>
              <w:t>құжаттаманы</w:t>
            </w:r>
            <w:r w:rsidR="00320677">
              <w:rPr>
                <w:color w:val="auto"/>
                <w:lang w:val="kk-KZ"/>
              </w:rPr>
              <w:t xml:space="preserve"> </w:t>
            </w:r>
            <w:r w:rsidRPr="0011301C">
              <w:rPr>
                <w:color w:val="auto"/>
                <w:lang w:val="en-US"/>
              </w:rPr>
              <w:t>рәсімдеу;</w:t>
            </w:r>
          </w:p>
          <w:p w:rsidR="0011301C" w:rsidRPr="0011301C" w:rsidRDefault="0011301C" w:rsidP="0011301C">
            <w:pPr>
              <w:pStyle w:val="Default"/>
              <w:rPr>
                <w:color w:val="auto"/>
                <w:lang w:val="en-US"/>
              </w:rPr>
            </w:pPr>
            <w:r w:rsidRPr="0011301C">
              <w:rPr>
                <w:color w:val="auto"/>
                <w:lang w:val="en-US"/>
              </w:rPr>
              <w:t>4. Аурухана</w:t>
            </w:r>
            <w:r w:rsidR="00320677">
              <w:rPr>
                <w:color w:val="auto"/>
                <w:lang w:val="kk-KZ"/>
              </w:rPr>
              <w:t xml:space="preserve"> </w:t>
            </w:r>
            <w:r w:rsidRPr="0011301C">
              <w:rPr>
                <w:color w:val="auto"/>
                <w:lang w:val="en-US"/>
              </w:rPr>
              <w:t>кестесі</w:t>
            </w:r>
            <w:r w:rsidR="00320677">
              <w:rPr>
                <w:color w:val="auto"/>
                <w:lang w:val="kk-KZ"/>
              </w:rPr>
              <w:t xml:space="preserve"> </w:t>
            </w:r>
            <w:r w:rsidRPr="0011301C">
              <w:rPr>
                <w:color w:val="auto"/>
                <w:lang w:val="en-US"/>
              </w:rPr>
              <w:t>бойынша</w:t>
            </w:r>
            <w:r w:rsidR="00320677">
              <w:rPr>
                <w:color w:val="auto"/>
                <w:lang w:val="kk-KZ"/>
              </w:rPr>
              <w:t xml:space="preserve"> </w:t>
            </w:r>
            <w:r w:rsidRPr="0011301C">
              <w:rPr>
                <w:color w:val="auto"/>
                <w:lang w:val="en-US"/>
              </w:rPr>
              <w:t>кезекшілік;</w:t>
            </w:r>
          </w:p>
          <w:p w:rsidR="00D533DF" w:rsidRPr="00564B7E" w:rsidRDefault="0011301C" w:rsidP="0011301C">
            <w:pPr>
              <w:pStyle w:val="13"/>
              <w:jc w:val="left"/>
              <w:rPr>
                <w:szCs w:val="24"/>
                <w:highlight w:val="yellow"/>
                <w:lang w:val="en-US"/>
              </w:rPr>
            </w:pPr>
            <w:r w:rsidRPr="0011301C">
              <w:rPr>
                <w:lang w:val="en-US"/>
              </w:rPr>
              <w:t>5. Тақырып</w:t>
            </w:r>
            <w:r w:rsidR="00320677">
              <w:rPr>
                <w:lang w:val="kk-KZ"/>
              </w:rPr>
              <w:t xml:space="preserve"> </w:t>
            </w:r>
            <w:r w:rsidRPr="0011301C">
              <w:rPr>
                <w:lang w:val="en-US"/>
              </w:rPr>
              <w:t>бойынша</w:t>
            </w:r>
            <w:r w:rsidR="00320677">
              <w:rPr>
                <w:lang w:val="kk-KZ"/>
              </w:rPr>
              <w:t xml:space="preserve"> </w:t>
            </w:r>
            <w:r w:rsidRPr="0011301C">
              <w:rPr>
                <w:lang w:val="en-US"/>
              </w:rPr>
              <w:t>ғылыми</w:t>
            </w:r>
            <w:r w:rsidR="00320677">
              <w:rPr>
                <w:lang w:val="kk-KZ"/>
              </w:rPr>
              <w:t xml:space="preserve"> </w:t>
            </w:r>
            <w:r w:rsidRPr="0011301C">
              <w:rPr>
                <w:lang w:val="en-US"/>
              </w:rPr>
              <w:t>әдебиеттермен</w:t>
            </w:r>
            <w:r w:rsidR="00320677">
              <w:rPr>
                <w:lang w:val="kk-KZ"/>
              </w:rPr>
              <w:t xml:space="preserve"> </w:t>
            </w:r>
            <w:r w:rsidRPr="0011301C">
              <w:rPr>
                <w:lang w:val="en-US"/>
              </w:rPr>
              <w:t>жұмыс</w:t>
            </w:r>
          </w:p>
        </w:tc>
      </w:tr>
      <w:tr w:rsidR="00DE0A24" w:rsidRPr="0078031A" w:rsidTr="00253B06">
        <w:trPr>
          <w:cantSplit/>
          <w:trHeight w:val="455"/>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lastRenderedPageBreak/>
              <w:t>4.2</w:t>
            </w:r>
          </w:p>
        </w:tc>
        <w:tc>
          <w:tcPr>
            <w:tcW w:w="3080"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Тұқым</w:t>
            </w:r>
            <w:r w:rsidR="00320677">
              <w:rPr>
                <w:rFonts w:ascii="Times New Roman" w:hAnsi="Times New Roman" w:cs="Times New Roman"/>
                <w:sz w:val="24"/>
                <w:szCs w:val="24"/>
                <w:lang w:val="kk-KZ"/>
              </w:rPr>
              <w:t xml:space="preserve"> </w:t>
            </w:r>
            <w:r w:rsidRPr="001A17D1">
              <w:rPr>
                <w:rFonts w:ascii="Times New Roman" w:hAnsi="Times New Roman" w:cs="Times New Roman"/>
                <w:sz w:val="24"/>
                <w:szCs w:val="24"/>
              </w:rPr>
              <w:t>қуалайтын</w:t>
            </w:r>
            <w:r w:rsidR="00320677">
              <w:rPr>
                <w:rFonts w:ascii="Times New Roman" w:hAnsi="Times New Roman" w:cs="Times New Roman"/>
                <w:sz w:val="24"/>
                <w:szCs w:val="24"/>
                <w:lang w:val="kk-KZ"/>
              </w:rPr>
              <w:t xml:space="preserve"> </w:t>
            </w:r>
            <w:r w:rsidRPr="001A17D1">
              <w:rPr>
                <w:rFonts w:ascii="Times New Roman" w:hAnsi="Times New Roman" w:cs="Times New Roman"/>
                <w:sz w:val="24"/>
                <w:szCs w:val="24"/>
              </w:rPr>
              <w:t>жүйке-бұлшықет</w:t>
            </w:r>
            <w:r w:rsidR="00320677">
              <w:rPr>
                <w:rFonts w:ascii="Times New Roman" w:hAnsi="Times New Roman" w:cs="Times New Roman"/>
                <w:sz w:val="24"/>
                <w:szCs w:val="24"/>
                <w:lang w:val="kk-KZ"/>
              </w:rPr>
              <w:t xml:space="preserve"> </w:t>
            </w:r>
            <w:r w:rsidRPr="001A17D1">
              <w:rPr>
                <w:rFonts w:ascii="Times New Roman" w:hAnsi="Times New Roman" w:cs="Times New Roman"/>
                <w:sz w:val="24"/>
                <w:szCs w:val="24"/>
              </w:rPr>
              <w:t>аурулары</w:t>
            </w:r>
          </w:p>
        </w:tc>
        <w:tc>
          <w:tcPr>
            <w:tcW w:w="567" w:type="dxa"/>
          </w:tcPr>
          <w:p w:rsidR="00D533DF" w:rsidRPr="001A17D1" w:rsidRDefault="009003F5"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7" w:type="dxa"/>
          </w:tcPr>
          <w:p w:rsidR="00D533DF" w:rsidRPr="001A17D1" w:rsidRDefault="009003F5"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584" w:type="dxa"/>
          </w:tcPr>
          <w:p w:rsidR="00D533DF" w:rsidRPr="001A17D1" w:rsidRDefault="00D533DF" w:rsidP="00827F64">
            <w:pPr>
              <w:rPr>
                <w:rFonts w:ascii="Times New Roman" w:eastAsia="Calibri" w:hAnsi="Times New Roman" w:cs="Times New Roman"/>
                <w:bCs/>
                <w:spacing w:val="-1"/>
                <w:sz w:val="24"/>
                <w:szCs w:val="24"/>
              </w:rPr>
            </w:pPr>
          </w:p>
        </w:tc>
        <w:tc>
          <w:tcPr>
            <w:tcW w:w="700"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r w:rsidR="009003F5" w:rsidRPr="001A17D1">
              <w:rPr>
                <w:rFonts w:ascii="Times New Roman" w:eastAsia="Calibri" w:hAnsi="Times New Roman" w:cs="Times New Roman"/>
                <w:bCs/>
                <w:spacing w:val="-1"/>
                <w:sz w:val="24"/>
                <w:szCs w:val="24"/>
              </w:rPr>
              <w:t>1</w:t>
            </w:r>
          </w:p>
        </w:tc>
        <w:tc>
          <w:tcPr>
            <w:tcW w:w="851" w:type="dxa"/>
          </w:tcPr>
          <w:p w:rsidR="00D533DF" w:rsidRPr="001A17D1" w:rsidRDefault="00D533DF" w:rsidP="00827F64">
            <w:pPr>
              <w:rPr>
                <w:rFonts w:ascii="Times New Roman" w:eastAsia="Calibri" w:hAnsi="Times New Roman" w:cs="Times New Roman"/>
                <w:bCs/>
                <w:spacing w:val="-1"/>
                <w:sz w:val="24"/>
                <w:szCs w:val="24"/>
                <w:lang w:val="en-US"/>
              </w:rPr>
            </w:pPr>
            <w:r w:rsidRPr="001A17D1">
              <w:rPr>
                <w:rFonts w:ascii="Times New Roman" w:eastAsia="Calibri" w:hAnsi="Times New Roman" w:cs="Times New Roman"/>
                <w:bCs/>
                <w:spacing w:val="-1"/>
                <w:sz w:val="24"/>
                <w:szCs w:val="24"/>
                <w:lang w:val="en-US"/>
              </w:rPr>
              <w:t>3</w:t>
            </w:r>
          </w:p>
        </w:tc>
        <w:tc>
          <w:tcPr>
            <w:tcW w:w="2836" w:type="dxa"/>
            <w:vAlign w:val="center"/>
          </w:tcPr>
          <w:p w:rsidR="0011301C" w:rsidRPr="0011301C" w:rsidRDefault="0011301C" w:rsidP="0011301C">
            <w:pPr>
              <w:pStyle w:val="Default"/>
              <w:rPr>
                <w:color w:val="auto"/>
                <w:lang w:val="en-US"/>
              </w:rPr>
            </w:pPr>
            <w:r w:rsidRPr="0011301C">
              <w:rPr>
                <w:color w:val="auto"/>
                <w:lang w:val="en-US"/>
              </w:rPr>
              <w:t>1. Сабақтың</w:t>
            </w:r>
            <w:r w:rsidR="00320677">
              <w:rPr>
                <w:color w:val="auto"/>
                <w:lang w:val="kk-KZ"/>
              </w:rPr>
              <w:t xml:space="preserve"> </w:t>
            </w:r>
            <w:r w:rsidRPr="0011301C">
              <w:rPr>
                <w:color w:val="auto"/>
                <w:lang w:val="en-US"/>
              </w:rPr>
              <w:t>тақырыбы</w:t>
            </w:r>
            <w:r w:rsidR="00320677">
              <w:rPr>
                <w:color w:val="auto"/>
                <w:lang w:val="kk-KZ"/>
              </w:rPr>
              <w:t xml:space="preserve"> </w:t>
            </w:r>
            <w:r w:rsidRPr="0011301C">
              <w:rPr>
                <w:color w:val="auto"/>
                <w:lang w:val="en-US"/>
              </w:rPr>
              <w:t>бойынша</w:t>
            </w:r>
            <w:r w:rsidR="00320677">
              <w:rPr>
                <w:color w:val="auto"/>
                <w:lang w:val="kk-KZ"/>
              </w:rPr>
              <w:t xml:space="preserve"> </w:t>
            </w:r>
            <w:r w:rsidRPr="0011301C">
              <w:rPr>
                <w:color w:val="auto"/>
                <w:lang w:val="en-US"/>
              </w:rPr>
              <w:t>сұхбаттасуға</w:t>
            </w:r>
            <w:r w:rsidR="00320677">
              <w:rPr>
                <w:color w:val="auto"/>
                <w:lang w:val="kk-KZ"/>
              </w:rPr>
              <w:t xml:space="preserve"> </w:t>
            </w:r>
            <w:r w:rsidRPr="0011301C">
              <w:rPr>
                <w:color w:val="auto"/>
                <w:lang w:val="en-US"/>
              </w:rPr>
              <w:t>дайын</w:t>
            </w:r>
            <w:r w:rsidR="00320677">
              <w:rPr>
                <w:color w:val="auto"/>
                <w:lang w:val="kk-KZ"/>
              </w:rPr>
              <w:t xml:space="preserve"> </w:t>
            </w:r>
            <w:r w:rsidRPr="0011301C">
              <w:rPr>
                <w:color w:val="auto"/>
                <w:lang w:val="en-US"/>
              </w:rPr>
              <w:t>болу;</w:t>
            </w:r>
          </w:p>
          <w:p w:rsidR="0011301C" w:rsidRPr="0011301C" w:rsidRDefault="0011301C" w:rsidP="0011301C">
            <w:pPr>
              <w:pStyle w:val="Default"/>
              <w:rPr>
                <w:color w:val="auto"/>
                <w:lang w:val="en-US"/>
              </w:rPr>
            </w:pPr>
            <w:r w:rsidRPr="0011301C">
              <w:rPr>
                <w:color w:val="auto"/>
                <w:lang w:val="en-US"/>
              </w:rPr>
              <w:t>2. Неврологиялық</w:t>
            </w:r>
            <w:r w:rsidR="00320677">
              <w:rPr>
                <w:color w:val="auto"/>
                <w:lang w:val="kk-KZ"/>
              </w:rPr>
              <w:t xml:space="preserve"> </w:t>
            </w:r>
            <w:r w:rsidRPr="0011301C">
              <w:rPr>
                <w:color w:val="auto"/>
                <w:lang w:val="en-US"/>
              </w:rPr>
              <w:t>бөлімшедегі</w:t>
            </w:r>
            <w:r w:rsidR="00320677">
              <w:rPr>
                <w:color w:val="auto"/>
                <w:lang w:val="kk-KZ"/>
              </w:rPr>
              <w:t xml:space="preserve"> </w:t>
            </w:r>
            <w:r w:rsidRPr="0011301C">
              <w:rPr>
                <w:color w:val="auto"/>
                <w:lang w:val="en-US"/>
              </w:rPr>
              <w:t>науқастарға</w:t>
            </w:r>
            <w:r w:rsidR="00320677">
              <w:rPr>
                <w:color w:val="auto"/>
                <w:lang w:val="kk-KZ"/>
              </w:rPr>
              <w:t xml:space="preserve"> </w:t>
            </w:r>
            <w:r w:rsidRPr="0011301C">
              <w:rPr>
                <w:color w:val="auto"/>
                <w:lang w:val="en-US"/>
              </w:rPr>
              <w:t>курация;</w:t>
            </w:r>
          </w:p>
          <w:p w:rsidR="0011301C" w:rsidRPr="0011301C" w:rsidRDefault="0011301C" w:rsidP="0011301C">
            <w:pPr>
              <w:pStyle w:val="Default"/>
              <w:rPr>
                <w:color w:val="auto"/>
                <w:lang w:val="en-US"/>
              </w:rPr>
            </w:pPr>
            <w:r w:rsidRPr="0011301C">
              <w:rPr>
                <w:color w:val="auto"/>
                <w:lang w:val="en-US"/>
              </w:rPr>
              <w:t>3. Медициналық</w:t>
            </w:r>
            <w:r w:rsidR="00320677">
              <w:rPr>
                <w:color w:val="auto"/>
                <w:lang w:val="kk-KZ"/>
              </w:rPr>
              <w:t xml:space="preserve"> </w:t>
            </w:r>
            <w:r w:rsidRPr="0011301C">
              <w:rPr>
                <w:color w:val="auto"/>
                <w:lang w:val="en-US"/>
              </w:rPr>
              <w:t>құжаттаманы</w:t>
            </w:r>
            <w:r w:rsidR="00320677">
              <w:rPr>
                <w:color w:val="auto"/>
                <w:lang w:val="kk-KZ"/>
              </w:rPr>
              <w:t xml:space="preserve"> </w:t>
            </w:r>
            <w:r w:rsidRPr="0011301C">
              <w:rPr>
                <w:color w:val="auto"/>
                <w:lang w:val="en-US"/>
              </w:rPr>
              <w:t>рәсімдеу;</w:t>
            </w:r>
          </w:p>
          <w:p w:rsidR="0011301C" w:rsidRPr="0011301C" w:rsidRDefault="0011301C" w:rsidP="0011301C">
            <w:pPr>
              <w:pStyle w:val="Default"/>
              <w:rPr>
                <w:color w:val="auto"/>
                <w:lang w:val="en-US"/>
              </w:rPr>
            </w:pPr>
            <w:r w:rsidRPr="0011301C">
              <w:rPr>
                <w:color w:val="auto"/>
                <w:lang w:val="en-US"/>
              </w:rPr>
              <w:t>4. Аурухана</w:t>
            </w:r>
            <w:r w:rsidR="00320677">
              <w:rPr>
                <w:color w:val="auto"/>
                <w:lang w:val="kk-KZ"/>
              </w:rPr>
              <w:t xml:space="preserve"> </w:t>
            </w:r>
            <w:r w:rsidRPr="0011301C">
              <w:rPr>
                <w:color w:val="auto"/>
                <w:lang w:val="en-US"/>
              </w:rPr>
              <w:t>кестесі</w:t>
            </w:r>
            <w:r w:rsidR="00320677">
              <w:rPr>
                <w:color w:val="auto"/>
                <w:lang w:val="kk-KZ"/>
              </w:rPr>
              <w:t xml:space="preserve"> </w:t>
            </w:r>
            <w:r w:rsidRPr="0011301C">
              <w:rPr>
                <w:color w:val="auto"/>
                <w:lang w:val="en-US"/>
              </w:rPr>
              <w:t>бойынша</w:t>
            </w:r>
            <w:r w:rsidR="00320677">
              <w:rPr>
                <w:color w:val="auto"/>
                <w:lang w:val="kk-KZ"/>
              </w:rPr>
              <w:t xml:space="preserve"> </w:t>
            </w:r>
            <w:r w:rsidRPr="0011301C">
              <w:rPr>
                <w:color w:val="auto"/>
                <w:lang w:val="en-US"/>
              </w:rPr>
              <w:t>кезекшілік;</w:t>
            </w:r>
          </w:p>
          <w:p w:rsidR="00D533DF" w:rsidRPr="00564B7E" w:rsidRDefault="0011301C" w:rsidP="0011301C">
            <w:pPr>
              <w:pStyle w:val="13"/>
              <w:jc w:val="left"/>
              <w:rPr>
                <w:szCs w:val="24"/>
                <w:highlight w:val="yellow"/>
                <w:lang w:val="en-US"/>
              </w:rPr>
            </w:pPr>
            <w:r w:rsidRPr="0011301C">
              <w:rPr>
                <w:lang w:val="en-US"/>
              </w:rPr>
              <w:t>5. Тақырып</w:t>
            </w:r>
            <w:r w:rsidR="00320677">
              <w:rPr>
                <w:lang w:val="kk-KZ"/>
              </w:rPr>
              <w:t xml:space="preserve"> </w:t>
            </w:r>
            <w:r w:rsidRPr="0011301C">
              <w:rPr>
                <w:lang w:val="en-US"/>
              </w:rPr>
              <w:t>бойынша</w:t>
            </w:r>
            <w:r w:rsidR="00320677">
              <w:rPr>
                <w:lang w:val="kk-KZ"/>
              </w:rPr>
              <w:t xml:space="preserve"> </w:t>
            </w:r>
            <w:r w:rsidRPr="0011301C">
              <w:rPr>
                <w:lang w:val="en-US"/>
              </w:rPr>
              <w:t>ғылыми</w:t>
            </w:r>
            <w:r w:rsidR="00320677">
              <w:rPr>
                <w:lang w:val="kk-KZ"/>
              </w:rPr>
              <w:t xml:space="preserve"> </w:t>
            </w:r>
            <w:r w:rsidRPr="0011301C">
              <w:rPr>
                <w:lang w:val="en-US"/>
              </w:rPr>
              <w:t>әдебиеттермен</w:t>
            </w:r>
            <w:r w:rsidR="00320677">
              <w:rPr>
                <w:lang w:val="kk-KZ"/>
              </w:rPr>
              <w:t xml:space="preserve"> </w:t>
            </w:r>
            <w:r w:rsidRPr="0011301C">
              <w:rPr>
                <w:lang w:val="en-US"/>
              </w:rPr>
              <w:t>жұмыс</w:t>
            </w:r>
          </w:p>
        </w:tc>
      </w:tr>
      <w:tr w:rsidR="00DE0A24" w:rsidRPr="0078031A"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4.3</w:t>
            </w:r>
          </w:p>
        </w:tc>
        <w:tc>
          <w:tcPr>
            <w:tcW w:w="3080" w:type="dxa"/>
          </w:tcPr>
          <w:p w:rsidR="00D533DF" w:rsidRPr="001A17D1" w:rsidRDefault="00320677" w:rsidP="00827F64">
            <w:pPr>
              <w:rPr>
                <w:rFonts w:ascii="Times New Roman" w:hAnsi="Times New Roman" w:cs="Times New Roman"/>
                <w:sz w:val="24"/>
                <w:szCs w:val="24"/>
              </w:rPr>
            </w:pPr>
            <w:r w:rsidRPr="00CA0D27">
              <w:rPr>
                <w:rFonts w:ascii="Times New Roman" w:hAnsi="Times New Roman" w:cs="Times New Roman"/>
                <w:sz w:val="24"/>
                <w:szCs w:val="24"/>
              </w:rPr>
              <w:t>Т</w:t>
            </w:r>
            <w:r w:rsidR="00CA0D27" w:rsidRPr="00CA0D27">
              <w:rPr>
                <w:rFonts w:ascii="Times New Roman" w:hAnsi="Times New Roman" w:cs="Times New Roman"/>
                <w:sz w:val="24"/>
                <w:szCs w:val="24"/>
              </w:rPr>
              <w:t>ұқым</w:t>
            </w:r>
            <w:r>
              <w:rPr>
                <w:rFonts w:ascii="Times New Roman" w:hAnsi="Times New Roman" w:cs="Times New Roman"/>
                <w:sz w:val="24"/>
                <w:szCs w:val="24"/>
                <w:lang w:val="kk-KZ"/>
              </w:rPr>
              <w:t xml:space="preserve"> </w:t>
            </w:r>
            <w:r w:rsidR="00CA0D27" w:rsidRPr="00CA0D27">
              <w:rPr>
                <w:rFonts w:ascii="Times New Roman" w:hAnsi="Times New Roman" w:cs="Times New Roman"/>
                <w:sz w:val="24"/>
                <w:szCs w:val="24"/>
              </w:rPr>
              <w:t>қуалайтын</w:t>
            </w:r>
            <w:r>
              <w:rPr>
                <w:rFonts w:ascii="Times New Roman" w:hAnsi="Times New Roman" w:cs="Times New Roman"/>
                <w:sz w:val="24"/>
                <w:szCs w:val="24"/>
                <w:lang w:val="kk-KZ"/>
              </w:rPr>
              <w:t xml:space="preserve"> </w:t>
            </w:r>
            <w:r w:rsidR="00CA0D27" w:rsidRPr="00CA0D27">
              <w:rPr>
                <w:rFonts w:ascii="Times New Roman" w:hAnsi="Times New Roman" w:cs="Times New Roman"/>
                <w:sz w:val="24"/>
                <w:szCs w:val="24"/>
              </w:rPr>
              <w:t>метаболикалық</w:t>
            </w:r>
            <w:r>
              <w:rPr>
                <w:rFonts w:ascii="Times New Roman" w:hAnsi="Times New Roman" w:cs="Times New Roman"/>
                <w:sz w:val="24"/>
                <w:szCs w:val="24"/>
                <w:lang w:val="kk-KZ"/>
              </w:rPr>
              <w:t xml:space="preserve"> </w:t>
            </w:r>
            <w:r w:rsidR="00CA0D27" w:rsidRPr="00CA0D27">
              <w:rPr>
                <w:rFonts w:ascii="Times New Roman" w:hAnsi="Times New Roman" w:cs="Times New Roman"/>
                <w:sz w:val="24"/>
                <w:szCs w:val="24"/>
              </w:rPr>
              <w:t>аурулар</w:t>
            </w:r>
          </w:p>
        </w:tc>
        <w:tc>
          <w:tcPr>
            <w:tcW w:w="567" w:type="dxa"/>
          </w:tcPr>
          <w:p w:rsidR="00D533DF" w:rsidRPr="001A17D1" w:rsidRDefault="009003F5"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7" w:type="dxa"/>
          </w:tcPr>
          <w:p w:rsidR="00D533DF" w:rsidRPr="001A17D1" w:rsidRDefault="006B3716"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584" w:type="dxa"/>
          </w:tcPr>
          <w:p w:rsidR="00D533DF" w:rsidRPr="001A17D1" w:rsidRDefault="009003F5"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2</w:t>
            </w:r>
          </w:p>
        </w:tc>
        <w:tc>
          <w:tcPr>
            <w:tcW w:w="700" w:type="dxa"/>
          </w:tcPr>
          <w:p w:rsidR="00D533DF" w:rsidRPr="001A17D1" w:rsidRDefault="00D533DF" w:rsidP="00827F64">
            <w:pPr>
              <w:rPr>
                <w:rFonts w:ascii="Times New Roman" w:eastAsia="Calibri" w:hAnsi="Times New Roman" w:cs="Times New Roman"/>
                <w:bCs/>
                <w:spacing w:val="-1"/>
                <w:sz w:val="24"/>
                <w:szCs w:val="24"/>
              </w:rPr>
            </w:pPr>
          </w:p>
        </w:tc>
        <w:tc>
          <w:tcPr>
            <w:tcW w:w="851" w:type="dxa"/>
          </w:tcPr>
          <w:p w:rsidR="00D533DF" w:rsidRPr="001A17D1" w:rsidRDefault="00D533DF" w:rsidP="00827F64">
            <w:pPr>
              <w:rPr>
                <w:rFonts w:ascii="Times New Roman" w:eastAsia="Calibri" w:hAnsi="Times New Roman" w:cs="Times New Roman"/>
                <w:bCs/>
                <w:spacing w:val="-1"/>
                <w:sz w:val="24"/>
                <w:szCs w:val="24"/>
                <w:lang w:val="en-US"/>
              </w:rPr>
            </w:pPr>
            <w:r w:rsidRPr="001A17D1">
              <w:rPr>
                <w:rFonts w:ascii="Times New Roman" w:eastAsia="Calibri" w:hAnsi="Times New Roman" w:cs="Times New Roman"/>
                <w:bCs/>
                <w:spacing w:val="-1"/>
                <w:sz w:val="24"/>
                <w:szCs w:val="24"/>
                <w:lang w:val="en-US"/>
              </w:rPr>
              <w:t>3</w:t>
            </w:r>
          </w:p>
        </w:tc>
        <w:tc>
          <w:tcPr>
            <w:tcW w:w="2836" w:type="dxa"/>
            <w:vAlign w:val="center"/>
          </w:tcPr>
          <w:p w:rsidR="00CA0D27" w:rsidRPr="00CA0D27" w:rsidRDefault="00CA0D27" w:rsidP="00CA0D27">
            <w:pPr>
              <w:pStyle w:val="Default"/>
              <w:rPr>
                <w:color w:val="auto"/>
                <w:lang w:val="en-US"/>
              </w:rPr>
            </w:pPr>
            <w:r w:rsidRPr="00CA0D27">
              <w:rPr>
                <w:color w:val="auto"/>
                <w:lang w:val="en-US"/>
              </w:rPr>
              <w:t>1. Сабақтың</w:t>
            </w:r>
            <w:r w:rsidR="00320677">
              <w:rPr>
                <w:color w:val="auto"/>
                <w:lang w:val="kk-KZ"/>
              </w:rPr>
              <w:t xml:space="preserve"> </w:t>
            </w:r>
            <w:r w:rsidRPr="00CA0D27">
              <w:rPr>
                <w:color w:val="auto"/>
                <w:lang w:val="en-US"/>
              </w:rPr>
              <w:t>тақырыбы</w:t>
            </w:r>
            <w:r w:rsidR="00320677">
              <w:rPr>
                <w:color w:val="auto"/>
                <w:lang w:val="kk-KZ"/>
              </w:rPr>
              <w:t xml:space="preserve"> </w:t>
            </w:r>
            <w:r w:rsidRPr="00CA0D27">
              <w:rPr>
                <w:color w:val="auto"/>
                <w:lang w:val="en-US"/>
              </w:rPr>
              <w:t>бойынша</w:t>
            </w:r>
            <w:r w:rsidR="00320677">
              <w:rPr>
                <w:color w:val="auto"/>
                <w:lang w:val="kk-KZ"/>
              </w:rPr>
              <w:t xml:space="preserve"> </w:t>
            </w:r>
            <w:r w:rsidRPr="00CA0D27">
              <w:rPr>
                <w:color w:val="auto"/>
                <w:lang w:val="en-US"/>
              </w:rPr>
              <w:t>сұхбаттасуға</w:t>
            </w:r>
            <w:r w:rsidR="00320677">
              <w:rPr>
                <w:color w:val="auto"/>
                <w:lang w:val="kk-KZ"/>
              </w:rPr>
              <w:t xml:space="preserve"> </w:t>
            </w:r>
            <w:r w:rsidRPr="00CA0D27">
              <w:rPr>
                <w:color w:val="auto"/>
                <w:lang w:val="en-US"/>
              </w:rPr>
              <w:t>дайын</w:t>
            </w:r>
            <w:r w:rsidR="00320677">
              <w:rPr>
                <w:color w:val="auto"/>
                <w:lang w:val="kk-KZ"/>
              </w:rPr>
              <w:t xml:space="preserve"> </w:t>
            </w:r>
            <w:r w:rsidRPr="00CA0D27">
              <w:rPr>
                <w:color w:val="auto"/>
                <w:lang w:val="en-US"/>
              </w:rPr>
              <w:t>болу;</w:t>
            </w:r>
          </w:p>
          <w:p w:rsidR="00CA0D27" w:rsidRPr="00CA0D27" w:rsidRDefault="00CA0D27" w:rsidP="00CA0D27">
            <w:pPr>
              <w:pStyle w:val="Default"/>
              <w:rPr>
                <w:color w:val="auto"/>
                <w:lang w:val="en-US"/>
              </w:rPr>
            </w:pPr>
            <w:r w:rsidRPr="00CA0D27">
              <w:rPr>
                <w:color w:val="auto"/>
                <w:lang w:val="en-US"/>
              </w:rPr>
              <w:t>2. Неврологиялық</w:t>
            </w:r>
            <w:r w:rsidR="00320677">
              <w:rPr>
                <w:color w:val="auto"/>
                <w:lang w:val="kk-KZ"/>
              </w:rPr>
              <w:t xml:space="preserve"> </w:t>
            </w:r>
            <w:r w:rsidRPr="00CA0D27">
              <w:rPr>
                <w:color w:val="auto"/>
                <w:lang w:val="en-US"/>
              </w:rPr>
              <w:t>бөлімшедегі</w:t>
            </w:r>
            <w:r w:rsidR="00320677">
              <w:rPr>
                <w:color w:val="auto"/>
                <w:lang w:val="kk-KZ"/>
              </w:rPr>
              <w:t xml:space="preserve"> </w:t>
            </w:r>
            <w:r w:rsidRPr="00CA0D27">
              <w:rPr>
                <w:color w:val="auto"/>
                <w:lang w:val="en-US"/>
              </w:rPr>
              <w:t>науқастарға</w:t>
            </w:r>
            <w:r w:rsidR="00320677">
              <w:rPr>
                <w:color w:val="auto"/>
                <w:lang w:val="kk-KZ"/>
              </w:rPr>
              <w:t xml:space="preserve"> </w:t>
            </w:r>
            <w:r w:rsidRPr="00CA0D27">
              <w:rPr>
                <w:color w:val="auto"/>
                <w:lang w:val="en-US"/>
              </w:rPr>
              <w:t>курация;</w:t>
            </w:r>
          </w:p>
          <w:p w:rsidR="00CA0D27" w:rsidRPr="00CA0D27" w:rsidRDefault="00CA0D27" w:rsidP="00CA0D27">
            <w:pPr>
              <w:pStyle w:val="Default"/>
              <w:rPr>
                <w:color w:val="auto"/>
                <w:lang w:val="en-US"/>
              </w:rPr>
            </w:pPr>
            <w:r w:rsidRPr="00CA0D27">
              <w:rPr>
                <w:color w:val="auto"/>
                <w:lang w:val="en-US"/>
              </w:rPr>
              <w:t>3. Медициналық</w:t>
            </w:r>
            <w:r w:rsidR="00320677">
              <w:rPr>
                <w:color w:val="auto"/>
                <w:lang w:val="kk-KZ"/>
              </w:rPr>
              <w:t xml:space="preserve"> </w:t>
            </w:r>
            <w:r w:rsidRPr="00CA0D27">
              <w:rPr>
                <w:color w:val="auto"/>
                <w:lang w:val="en-US"/>
              </w:rPr>
              <w:t>құжаттаманы</w:t>
            </w:r>
            <w:r w:rsidR="00320677">
              <w:rPr>
                <w:color w:val="auto"/>
                <w:lang w:val="kk-KZ"/>
              </w:rPr>
              <w:t xml:space="preserve"> </w:t>
            </w:r>
            <w:r w:rsidRPr="00CA0D27">
              <w:rPr>
                <w:color w:val="auto"/>
                <w:lang w:val="en-US"/>
              </w:rPr>
              <w:t>рәсімдеу;</w:t>
            </w:r>
          </w:p>
          <w:p w:rsidR="00CA0D27" w:rsidRPr="00CA0D27" w:rsidRDefault="00CA0D27" w:rsidP="00CA0D27">
            <w:pPr>
              <w:pStyle w:val="Default"/>
              <w:rPr>
                <w:color w:val="auto"/>
                <w:lang w:val="en-US"/>
              </w:rPr>
            </w:pPr>
            <w:r w:rsidRPr="00CA0D27">
              <w:rPr>
                <w:color w:val="auto"/>
                <w:lang w:val="en-US"/>
              </w:rPr>
              <w:t>4. Аурухана</w:t>
            </w:r>
            <w:r w:rsidR="00320677">
              <w:rPr>
                <w:color w:val="auto"/>
                <w:lang w:val="kk-KZ"/>
              </w:rPr>
              <w:t xml:space="preserve"> </w:t>
            </w:r>
            <w:r w:rsidRPr="00CA0D27">
              <w:rPr>
                <w:color w:val="auto"/>
                <w:lang w:val="en-US"/>
              </w:rPr>
              <w:t>кестесі</w:t>
            </w:r>
            <w:r w:rsidR="00320677">
              <w:rPr>
                <w:color w:val="auto"/>
                <w:lang w:val="kk-KZ"/>
              </w:rPr>
              <w:t xml:space="preserve"> </w:t>
            </w:r>
            <w:r w:rsidRPr="00CA0D27">
              <w:rPr>
                <w:color w:val="auto"/>
                <w:lang w:val="en-US"/>
              </w:rPr>
              <w:t>бойынша</w:t>
            </w:r>
            <w:r w:rsidR="00320677">
              <w:rPr>
                <w:color w:val="auto"/>
                <w:lang w:val="kk-KZ"/>
              </w:rPr>
              <w:t xml:space="preserve"> </w:t>
            </w:r>
            <w:r w:rsidRPr="00CA0D27">
              <w:rPr>
                <w:color w:val="auto"/>
                <w:lang w:val="en-US"/>
              </w:rPr>
              <w:t>кезекшілік;</w:t>
            </w:r>
          </w:p>
          <w:p w:rsidR="00D533DF" w:rsidRPr="00564B7E" w:rsidRDefault="00CA0D27" w:rsidP="00CA0D27">
            <w:pPr>
              <w:pStyle w:val="13"/>
              <w:jc w:val="left"/>
              <w:rPr>
                <w:szCs w:val="24"/>
                <w:highlight w:val="yellow"/>
                <w:lang w:val="en-US"/>
              </w:rPr>
            </w:pPr>
            <w:r w:rsidRPr="00CA0D27">
              <w:rPr>
                <w:lang w:val="en-US"/>
              </w:rPr>
              <w:t>5. Тақырып</w:t>
            </w:r>
            <w:r w:rsidR="00320677">
              <w:rPr>
                <w:lang w:val="kk-KZ"/>
              </w:rPr>
              <w:t xml:space="preserve"> </w:t>
            </w:r>
            <w:r w:rsidRPr="00CA0D27">
              <w:rPr>
                <w:lang w:val="en-US"/>
              </w:rPr>
              <w:t>бойынша</w:t>
            </w:r>
            <w:r w:rsidR="00320677">
              <w:rPr>
                <w:lang w:val="kk-KZ"/>
              </w:rPr>
              <w:t xml:space="preserve"> </w:t>
            </w:r>
            <w:r w:rsidRPr="00CA0D27">
              <w:rPr>
                <w:lang w:val="en-US"/>
              </w:rPr>
              <w:t>ғылыми</w:t>
            </w:r>
            <w:r w:rsidR="00320677">
              <w:rPr>
                <w:lang w:val="kk-KZ"/>
              </w:rPr>
              <w:t xml:space="preserve"> </w:t>
            </w:r>
            <w:r w:rsidRPr="00CA0D27">
              <w:rPr>
                <w:lang w:val="en-US"/>
              </w:rPr>
              <w:t>әдебиеттермен</w:t>
            </w:r>
            <w:r w:rsidR="00320677">
              <w:rPr>
                <w:lang w:val="kk-KZ"/>
              </w:rPr>
              <w:t xml:space="preserve"> </w:t>
            </w:r>
            <w:r w:rsidRPr="00CA0D27">
              <w:rPr>
                <w:lang w:val="en-US"/>
              </w:rPr>
              <w:t>жұмыс</w:t>
            </w:r>
          </w:p>
        </w:tc>
      </w:tr>
      <w:tr w:rsidR="00DE0A24" w:rsidRPr="0078031A" w:rsidTr="00253B06">
        <w:trPr>
          <w:cantSplit/>
          <w:trHeight w:val="461"/>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4.4</w:t>
            </w:r>
          </w:p>
        </w:tc>
        <w:tc>
          <w:tcPr>
            <w:tcW w:w="3080"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Митохондриялық</w:t>
            </w:r>
            <w:r w:rsidR="00320677">
              <w:rPr>
                <w:rFonts w:ascii="Times New Roman" w:hAnsi="Times New Roman" w:cs="Times New Roman"/>
                <w:sz w:val="24"/>
                <w:szCs w:val="24"/>
                <w:lang w:val="kk-KZ"/>
              </w:rPr>
              <w:t xml:space="preserve"> </w:t>
            </w:r>
            <w:r w:rsidRPr="001A17D1">
              <w:rPr>
                <w:rFonts w:ascii="Times New Roman" w:hAnsi="Times New Roman" w:cs="Times New Roman"/>
                <w:sz w:val="24"/>
                <w:szCs w:val="24"/>
              </w:rPr>
              <w:t>аурулар</w:t>
            </w:r>
          </w:p>
        </w:tc>
        <w:tc>
          <w:tcPr>
            <w:tcW w:w="567"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7"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584" w:type="dxa"/>
          </w:tcPr>
          <w:p w:rsidR="00D533DF" w:rsidRPr="001A17D1" w:rsidRDefault="00D533DF" w:rsidP="00827F64">
            <w:pPr>
              <w:rPr>
                <w:rFonts w:ascii="Times New Roman" w:eastAsia="Calibri" w:hAnsi="Times New Roman" w:cs="Times New Roman"/>
                <w:bCs/>
                <w:spacing w:val="-1"/>
                <w:sz w:val="24"/>
                <w:szCs w:val="24"/>
              </w:rPr>
            </w:pPr>
          </w:p>
        </w:tc>
        <w:tc>
          <w:tcPr>
            <w:tcW w:w="700"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5</w:t>
            </w:r>
          </w:p>
        </w:tc>
        <w:tc>
          <w:tcPr>
            <w:tcW w:w="851" w:type="dxa"/>
          </w:tcPr>
          <w:p w:rsidR="00D533DF" w:rsidRPr="001A17D1" w:rsidRDefault="00D533DF" w:rsidP="00827F64">
            <w:pPr>
              <w:rPr>
                <w:rFonts w:ascii="Times New Roman" w:eastAsia="Calibri" w:hAnsi="Times New Roman" w:cs="Times New Roman"/>
                <w:bCs/>
                <w:spacing w:val="-1"/>
                <w:sz w:val="24"/>
                <w:szCs w:val="24"/>
                <w:lang w:val="en-US"/>
              </w:rPr>
            </w:pPr>
            <w:r w:rsidRPr="001A17D1">
              <w:rPr>
                <w:rFonts w:ascii="Times New Roman" w:eastAsia="Calibri" w:hAnsi="Times New Roman" w:cs="Times New Roman"/>
                <w:bCs/>
                <w:spacing w:val="-1"/>
                <w:sz w:val="24"/>
                <w:szCs w:val="24"/>
                <w:lang w:val="en-US"/>
              </w:rPr>
              <w:t>3</w:t>
            </w:r>
          </w:p>
        </w:tc>
        <w:tc>
          <w:tcPr>
            <w:tcW w:w="2836" w:type="dxa"/>
            <w:vAlign w:val="center"/>
          </w:tcPr>
          <w:p w:rsidR="00CA0D27" w:rsidRPr="00CA0D27" w:rsidRDefault="00CA0D27" w:rsidP="00CA0D27">
            <w:pPr>
              <w:pStyle w:val="Default"/>
              <w:rPr>
                <w:color w:val="auto"/>
                <w:lang w:val="en-US"/>
              </w:rPr>
            </w:pPr>
            <w:r w:rsidRPr="00CA0D27">
              <w:rPr>
                <w:color w:val="auto"/>
                <w:lang w:val="en-US"/>
              </w:rPr>
              <w:t>1. Сабақтың</w:t>
            </w:r>
            <w:r w:rsidR="00320677">
              <w:rPr>
                <w:color w:val="auto"/>
                <w:lang w:val="kk-KZ"/>
              </w:rPr>
              <w:t xml:space="preserve"> </w:t>
            </w:r>
            <w:r w:rsidRPr="00CA0D27">
              <w:rPr>
                <w:color w:val="auto"/>
                <w:lang w:val="en-US"/>
              </w:rPr>
              <w:t>тақырыбы</w:t>
            </w:r>
            <w:r w:rsidR="00320677">
              <w:rPr>
                <w:color w:val="auto"/>
                <w:lang w:val="kk-KZ"/>
              </w:rPr>
              <w:t xml:space="preserve"> </w:t>
            </w:r>
            <w:r w:rsidRPr="00CA0D27">
              <w:rPr>
                <w:color w:val="auto"/>
                <w:lang w:val="en-US"/>
              </w:rPr>
              <w:t>бойынша</w:t>
            </w:r>
            <w:r w:rsidR="00320677">
              <w:rPr>
                <w:color w:val="auto"/>
                <w:lang w:val="kk-KZ"/>
              </w:rPr>
              <w:t xml:space="preserve"> </w:t>
            </w:r>
            <w:r w:rsidRPr="00CA0D27">
              <w:rPr>
                <w:color w:val="auto"/>
                <w:lang w:val="en-US"/>
              </w:rPr>
              <w:t>сұхбаттасуға</w:t>
            </w:r>
            <w:r w:rsidR="00320677">
              <w:rPr>
                <w:color w:val="auto"/>
                <w:lang w:val="kk-KZ"/>
              </w:rPr>
              <w:t xml:space="preserve"> </w:t>
            </w:r>
            <w:r w:rsidRPr="00CA0D27">
              <w:rPr>
                <w:color w:val="auto"/>
                <w:lang w:val="en-US"/>
              </w:rPr>
              <w:t>дайын</w:t>
            </w:r>
            <w:r w:rsidR="00320677">
              <w:rPr>
                <w:color w:val="auto"/>
                <w:lang w:val="kk-KZ"/>
              </w:rPr>
              <w:t xml:space="preserve"> </w:t>
            </w:r>
            <w:r w:rsidRPr="00CA0D27">
              <w:rPr>
                <w:color w:val="auto"/>
                <w:lang w:val="en-US"/>
              </w:rPr>
              <w:t>болу;</w:t>
            </w:r>
          </w:p>
          <w:p w:rsidR="00CA0D27" w:rsidRPr="00CA0D27" w:rsidRDefault="00CA0D27" w:rsidP="00CA0D27">
            <w:pPr>
              <w:pStyle w:val="Default"/>
              <w:rPr>
                <w:color w:val="auto"/>
                <w:lang w:val="en-US"/>
              </w:rPr>
            </w:pPr>
            <w:r w:rsidRPr="00CA0D27">
              <w:rPr>
                <w:color w:val="auto"/>
                <w:lang w:val="en-US"/>
              </w:rPr>
              <w:t>2. Неврологиялық</w:t>
            </w:r>
            <w:r w:rsidR="00320677">
              <w:rPr>
                <w:color w:val="auto"/>
                <w:lang w:val="kk-KZ"/>
              </w:rPr>
              <w:t xml:space="preserve"> </w:t>
            </w:r>
            <w:r w:rsidRPr="00CA0D27">
              <w:rPr>
                <w:color w:val="auto"/>
                <w:lang w:val="en-US"/>
              </w:rPr>
              <w:t>бөлімшедегі</w:t>
            </w:r>
            <w:r w:rsidR="00320677">
              <w:rPr>
                <w:color w:val="auto"/>
                <w:lang w:val="kk-KZ"/>
              </w:rPr>
              <w:t xml:space="preserve"> </w:t>
            </w:r>
            <w:r w:rsidRPr="00CA0D27">
              <w:rPr>
                <w:color w:val="auto"/>
                <w:lang w:val="en-US"/>
              </w:rPr>
              <w:t>науқастарға</w:t>
            </w:r>
            <w:r w:rsidR="00320677">
              <w:rPr>
                <w:color w:val="auto"/>
                <w:lang w:val="kk-KZ"/>
              </w:rPr>
              <w:t xml:space="preserve"> </w:t>
            </w:r>
            <w:r w:rsidRPr="00CA0D27">
              <w:rPr>
                <w:color w:val="auto"/>
                <w:lang w:val="en-US"/>
              </w:rPr>
              <w:t>курация;</w:t>
            </w:r>
          </w:p>
          <w:p w:rsidR="00CA0D27" w:rsidRPr="00CA0D27" w:rsidRDefault="00CA0D27" w:rsidP="00CA0D27">
            <w:pPr>
              <w:pStyle w:val="Default"/>
              <w:rPr>
                <w:color w:val="auto"/>
                <w:lang w:val="en-US"/>
              </w:rPr>
            </w:pPr>
            <w:r w:rsidRPr="00CA0D27">
              <w:rPr>
                <w:color w:val="auto"/>
                <w:lang w:val="en-US"/>
              </w:rPr>
              <w:t>3. Медициналық</w:t>
            </w:r>
            <w:r w:rsidR="00320677">
              <w:rPr>
                <w:color w:val="auto"/>
                <w:lang w:val="kk-KZ"/>
              </w:rPr>
              <w:t xml:space="preserve"> </w:t>
            </w:r>
            <w:r w:rsidRPr="00CA0D27">
              <w:rPr>
                <w:color w:val="auto"/>
                <w:lang w:val="en-US"/>
              </w:rPr>
              <w:t>құжаттаманы</w:t>
            </w:r>
            <w:r w:rsidR="00320677">
              <w:rPr>
                <w:color w:val="auto"/>
                <w:lang w:val="kk-KZ"/>
              </w:rPr>
              <w:t xml:space="preserve"> </w:t>
            </w:r>
            <w:r w:rsidRPr="00CA0D27">
              <w:rPr>
                <w:color w:val="auto"/>
                <w:lang w:val="en-US"/>
              </w:rPr>
              <w:t>рәсімдеу;</w:t>
            </w:r>
          </w:p>
          <w:p w:rsidR="00CA0D27" w:rsidRPr="00CA0D27" w:rsidRDefault="00CA0D27" w:rsidP="00CA0D27">
            <w:pPr>
              <w:pStyle w:val="Default"/>
              <w:rPr>
                <w:color w:val="auto"/>
                <w:lang w:val="en-US"/>
              </w:rPr>
            </w:pPr>
            <w:r w:rsidRPr="00CA0D27">
              <w:rPr>
                <w:color w:val="auto"/>
                <w:lang w:val="en-US"/>
              </w:rPr>
              <w:t>4. Аурухана</w:t>
            </w:r>
            <w:r w:rsidR="00320677">
              <w:rPr>
                <w:color w:val="auto"/>
                <w:lang w:val="kk-KZ"/>
              </w:rPr>
              <w:t xml:space="preserve"> </w:t>
            </w:r>
            <w:r w:rsidRPr="00CA0D27">
              <w:rPr>
                <w:color w:val="auto"/>
                <w:lang w:val="en-US"/>
              </w:rPr>
              <w:t>кестесі</w:t>
            </w:r>
            <w:r w:rsidR="00320677">
              <w:rPr>
                <w:color w:val="auto"/>
                <w:lang w:val="kk-KZ"/>
              </w:rPr>
              <w:t xml:space="preserve"> </w:t>
            </w:r>
            <w:r w:rsidRPr="00CA0D27">
              <w:rPr>
                <w:color w:val="auto"/>
                <w:lang w:val="en-US"/>
              </w:rPr>
              <w:t>бойынша</w:t>
            </w:r>
            <w:r w:rsidR="00320677">
              <w:rPr>
                <w:color w:val="auto"/>
                <w:lang w:val="kk-KZ"/>
              </w:rPr>
              <w:t xml:space="preserve"> </w:t>
            </w:r>
            <w:r w:rsidRPr="00CA0D27">
              <w:rPr>
                <w:color w:val="auto"/>
                <w:lang w:val="en-US"/>
              </w:rPr>
              <w:t>кезекшілік;</w:t>
            </w:r>
          </w:p>
          <w:p w:rsidR="00D533DF" w:rsidRPr="00564B7E" w:rsidRDefault="00CA0D27" w:rsidP="00CA0D27">
            <w:pPr>
              <w:pStyle w:val="13"/>
              <w:jc w:val="left"/>
              <w:rPr>
                <w:szCs w:val="24"/>
                <w:highlight w:val="yellow"/>
                <w:lang w:val="en-US"/>
              </w:rPr>
            </w:pPr>
            <w:r w:rsidRPr="00CA0D27">
              <w:rPr>
                <w:lang w:val="en-US"/>
              </w:rPr>
              <w:t>5. Тақырып</w:t>
            </w:r>
            <w:r w:rsidR="00320677">
              <w:rPr>
                <w:lang w:val="kk-KZ"/>
              </w:rPr>
              <w:t xml:space="preserve"> </w:t>
            </w:r>
            <w:r w:rsidRPr="00CA0D27">
              <w:rPr>
                <w:lang w:val="en-US"/>
              </w:rPr>
              <w:t>бойынша</w:t>
            </w:r>
            <w:r w:rsidR="00320677">
              <w:rPr>
                <w:lang w:val="kk-KZ"/>
              </w:rPr>
              <w:t xml:space="preserve"> </w:t>
            </w:r>
            <w:r w:rsidRPr="00CA0D27">
              <w:rPr>
                <w:lang w:val="en-US"/>
              </w:rPr>
              <w:t>ғылыми</w:t>
            </w:r>
            <w:r w:rsidR="00320677">
              <w:rPr>
                <w:lang w:val="kk-KZ"/>
              </w:rPr>
              <w:t xml:space="preserve"> </w:t>
            </w:r>
            <w:r w:rsidRPr="00CA0D27">
              <w:rPr>
                <w:lang w:val="en-US"/>
              </w:rPr>
              <w:t>әдебиеттермен</w:t>
            </w:r>
            <w:r w:rsidR="00320677">
              <w:rPr>
                <w:lang w:val="kk-KZ"/>
              </w:rPr>
              <w:t xml:space="preserve"> </w:t>
            </w:r>
            <w:r w:rsidRPr="00CA0D27">
              <w:rPr>
                <w:lang w:val="en-US"/>
              </w:rPr>
              <w:t>жұмыс</w:t>
            </w:r>
          </w:p>
        </w:tc>
      </w:tr>
      <w:tr w:rsidR="00DE0A24" w:rsidRPr="0078031A"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lastRenderedPageBreak/>
              <w:t>4.5</w:t>
            </w:r>
          </w:p>
        </w:tc>
        <w:tc>
          <w:tcPr>
            <w:tcW w:w="3080"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Тұқым</w:t>
            </w:r>
            <w:r w:rsidR="00CC703D">
              <w:rPr>
                <w:rFonts w:ascii="Times New Roman" w:hAnsi="Times New Roman" w:cs="Times New Roman"/>
                <w:sz w:val="24"/>
                <w:szCs w:val="24"/>
                <w:lang w:val="kk-KZ"/>
              </w:rPr>
              <w:t xml:space="preserve"> </w:t>
            </w:r>
            <w:r w:rsidRPr="001A17D1">
              <w:rPr>
                <w:rFonts w:ascii="Times New Roman" w:hAnsi="Times New Roman" w:cs="Times New Roman"/>
                <w:sz w:val="24"/>
                <w:szCs w:val="24"/>
              </w:rPr>
              <w:t>қуалайтын</w:t>
            </w:r>
            <w:r w:rsidR="00CC703D">
              <w:rPr>
                <w:rFonts w:ascii="Times New Roman" w:hAnsi="Times New Roman" w:cs="Times New Roman"/>
                <w:sz w:val="24"/>
                <w:szCs w:val="24"/>
                <w:lang w:val="kk-KZ"/>
              </w:rPr>
              <w:t xml:space="preserve"> </w:t>
            </w:r>
            <w:r w:rsidRPr="001A17D1">
              <w:rPr>
                <w:rFonts w:ascii="Times New Roman" w:hAnsi="Times New Roman" w:cs="Times New Roman"/>
                <w:sz w:val="24"/>
                <w:szCs w:val="24"/>
              </w:rPr>
              <w:t>нейродегенеративті</w:t>
            </w:r>
            <w:r w:rsidR="00CC703D">
              <w:rPr>
                <w:rFonts w:ascii="Times New Roman" w:hAnsi="Times New Roman" w:cs="Times New Roman"/>
                <w:sz w:val="24"/>
                <w:szCs w:val="24"/>
                <w:lang w:val="kk-KZ"/>
              </w:rPr>
              <w:t xml:space="preserve"> </w:t>
            </w:r>
            <w:r w:rsidRPr="001A17D1">
              <w:rPr>
                <w:rFonts w:ascii="Times New Roman" w:hAnsi="Times New Roman" w:cs="Times New Roman"/>
                <w:sz w:val="24"/>
                <w:szCs w:val="24"/>
              </w:rPr>
              <w:t>аурулар. Тұқым</w:t>
            </w:r>
            <w:r w:rsidR="00CC703D">
              <w:rPr>
                <w:rFonts w:ascii="Times New Roman" w:hAnsi="Times New Roman" w:cs="Times New Roman"/>
                <w:sz w:val="24"/>
                <w:szCs w:val="24"/>
                <w:lang w:val="kk-KZ"/>
              </w:rPr>
              <w:t xml:space="preserve"> </w:t>
            </w:r>
            <w:r w:rsidRPr="001A17D1">
              <w:rPr>
                <w:rFonts w:ascii="Times New Roman" w:hAnsi="Times New Roman" w:cs="Times New Roman"/>
                <w:sz w:val="24"/>
                <w:szCs w:val="24"/>
              </w:rPr>
              <w:t>қуалайтын</w:t>
            </w:r>
            <w:r w:rsidR="00CC703D">
              <w:rPr>
                <w:rFonts w:ascii="Times New Roman" w:hAnsi="Times New Roman" w:cs="Times New Roman"/>
                <w:sz w:val="24"/>
                <w:szCs w:val="24"/>
                <w:lang w:val="kk-KZ"/>
              </w:rPr>
              <w:t xml:space="preserve"> </w:t>
            </w:r>
            <w:r w:rsidRPr="001A17D1">
              <w:rPr>
                <w:rFonts w:ascii="Times New Roman" w:hAnsi="Times New Roman" w:cs="Times New Roman"/>
                <w:sz w:val="24"/>
                <w:szCs w:val="24"/>
              </w:rPr>
              <w:t>нейроэктодермальді</w:t>
            </w:r>
            <w:r w:rsidR="00CC703D">
              <w:rPr>
                <w:rFonts w:ascii="Times New Roman" w:hAnsi="Times New Roman" w:cs="Times New Roman"/>
                <w:sz w:val="24"/>
                <w:szCs w:val="24"/>
                <w:lang w:val="kk-KZ"/>
              </w:rPr>
              <w:t xml:space="preserve"> </w:t>
            </w:r>
            <w:r w:rsidRPr="001A17D1">
              <w:rPr>
                <w:rFonts w:ascii="Times New Roman" w:hAnsi="Times New Roman" w:cs="Times New Roman"/>
                <w:sz w:val="24"/>
                <w:szCs w:val="24"/>
              </w:rPr>
              <w:t>дисплазиялар</w:t>
            </w:r>
          </w:p>
        </w:tc>
        <w:tc>
          <w:tcPr>
            <w:tcW w:w="567"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2</w:t>
            </w:r>
          </w:p>
        </w:tc>
        <w:tc>
          <w:tcPr>
            <w:tcW w:w="567"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584" w:type="dxa"/>
          </w:tcPr>
          <w:p w:rsidR="00D533DF" w:rsidRPr="001A17D1" w:rsidRDefault="00D533DF" w:rsidP="00827F64">
            <w:pPr>
              <w:rPr>
                <w:rFonts w:ascii="Times New Roman" w:eastAsia="Calibri" w:hAnsi="Times New Roman" w:cs="Times New Roman"/>
                <w:bCs/>
                <w:spacing w:val="-1"/>
                <w:sz w:val="24"/>
                <w:szCs w:val="24"/>
              </w:rPr>
            </w:pPr>
          </w:p>
        </w:tc>
        <w:tc>
          <w:tcPr>
            <w:tcW w:w="700"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10</w:t>
            </w:r>
          </w:p>
        </w:tc>
        <w:tc>
          <w:tcPr>
            <w:tcW w:w="851" w:type="dxa"/>
          </w:tcPr>
          <w:p w:rsidR="00D533DF" w:rsidRPr="001A17D1" w:rsidRDefault="00D533DF" w:rsidP="00827F64">
            <w:pPr>
              <w:rPr>
                <w:rFonts w:ascii="Times New Roman" w:eastAsia="Calibri" w:hAnsi="Times New Roman" w:cs="Times New Roman"/>
                <w:bCs/>
                <w:spacing w:val="-1"/>
                <w:sz w:val="24"/>
                <w:szCs w:val="24"/>
                <w:lang w:val="en-US"/>
              </w:rPr>
            </w:pPr>
            <w:r w:rsidRPr="001A17D1">
              <w:rPr>
                <w:rFonts w:ascii="Times New Roman" w:eastAsia="Calibri" w:hAnsi="Times New Roman" w:cs="Times New Roman"/>
                <w:bCs/>
                <w:spacing w:val="-1"/>
                <w:sz w:val="24"/>
                <w:szCs w:val="24"/>
                <w:lang w:val="en-US"/>
              </w:rPr>
              <w:t>3</w:t>
            </w:r>
          </w:p>
        </w:tc>
        <w:tc>
          <w:tcPr>
            <w:tcW w:w="2836" w:type="dxa"/>
            <w:vAlign w:val="center"/>
          </w:tcPr>
          <w:p w:rsidR="00CA0D27" w:rsidRPr="00CA0D27" w:rsidRDefault="00CA0D27" w:rsidP="00CA0D27">
            <w:pPr>
              <w:pStyle w:val="Default"/>
              <w:rPr>
                <w:color w:val="auto"/>
                <w:lang w:val="en-US"/>
              </w:rPr>
            </w:pPr>
            <w:r w:rsidRPr="00CA0D27">
              <w:rPr>
                <w:color w:val="auto"/>
                <w:lang w:val="en-US"/>
              </w:rPr>
              <w:t>1. Сабақтың</w:t>
            </w:r>
            <w:r w:rsidR="00CC703D">
              <w:rPr>
                <w:color w:val="auto"/>
                <w:lang w:val="kk-KZ"/>
              </w:rPr>
              <w:t xml:space="preserve"> </w:t>
            </w:r>
            <w:r w:rsidRPr="00CA0D27">
              <w:rPr>
                <w:color w:val="auto"/>
                <w:lang w:val="en-US"/>
              </w:rPr>
              <w:t>тақырыбы</w:t>
            </w:r>
            <w:r w:rsidR="00CC703D">
              <w:rPr>
                <w:color w:val="auto"/>
                <w:lang w:val="kk-KZ"/>
              </w:rPr>
              <w:t xml:space="preserve"> </w:t>
            </w:r>
            <w:r w:rsidRPr="00CA0D27">
              <w:rPr>
                <w:color w:val="auto"/>
                <w:lang w:val="en-US"/>
              </w:rPr>
              <w:t>бойынша</w:t>
            </w:r>
            <w:r w:rsidR="00CC703D">
              <w:rPr>
                <w:color w:val="auto"/>
                <w:lang w:val="kk-KZ"/>
              </w:rPr>
              <w:t xml:space="preserve"> </w:t>
            </w:r>
            <w:r w:rsidRPr="00CA0D27">
              <w:rPr>
                <w:color w:val="auto"/>
                <w:lang w:val="en-US"/>
              </w:rPr>
              <w:t>сұхбаттасуға</w:t>
            </w:r>
            <w:r w:rsidR="00CC703D">
              <w:rPr>
                <w:color w:val="auto"/>
                <w:lang w:val="kk-KZ"/>
              </w:rPr>
              <w:t xml:space="preserve"> </w:t>
            </w:r>
            <w:r w:rsidRPr="00CA0D27">
              <w:rPr>
                <w:color w:val="auto"/>
                <w:lang w:val="en-US"/>
              </w:rPr>
              <w:t>дайын</w:t>
            </w:r>
            <w:r w:rsidR="00CC703D">
              <w:rPr>
                <w:color w:val="auto"/>
                <w:lang w:val="kk-KZ"/>
              </w:rPr>
              <w:t xml:space="preserve"> </w:t>
            </w:r>
            <w:r w:rsidRPr="00CA0D27">
              <w:rPr>
                <w:color w:val="auto"/>
                <w:lang w:val="en-US"/>
              </w:rPr>
              <w:t>болу;</w:t>
            </w:r>
          </w:p>
          <w:p w:rsidR="00CA0D27" w:rsidRPr="00CA0D27" w:rsidRDefault="00CA0D27" w:rsidP="00CA0D27">
            <w:pPr>
              <w:pStyle w:val="Default"/>
              <w:rPr>
                <w:color w:val="auto"/>
                <w:lang w:val="en-US"/>
              </w:rPr>
            </w:pPr>
            <w:r w:rsidRPr="00CA0D27">
              <w:rPr>
                <w:color w:val="auto"/>
                <w:lang w:val="en-US"/>
              </w:rPr>
              <w:t>2. Неврологиялық</w:t>
            </w:r>
            <w:r w:rsidR="00CC703D">
              <w:rPr>
                <w:color w:val="auto"/>
                <w:lang w:val="kk-KZ"/>
              </w:rPr>
              <w:t xml:space="preserve"> </w:t>
            </w:r>
            <w:r w:rsidRPr="00CA0D27">
              <w:rPr>
                <w:color w:val="auto"/>
                <w:lang w:val="en-US"/>
              </w:rPr>
              <w:t>бөлімшедегі</w:t>
            </w:r>
            <w:r w:rsidR="00CC703D">
              <w:rPr>
                <w:color w:val="auto"/>
                <w:lang w:val="kk-KZ"/>
              </w:rPr>
              <w:t xml:space="preserve"> </w:t>
            </w:r>
            <w:r w:rsidRPr="00CA0D27">
              <w:rPr>
                <w:color w:val="auto"/>
                <w:lang w:val="en-US"/>
              </w:rPr>
              <w:t>науқастарға</w:t>
            </w:r>
            <w:r w:rsidR="00CC703D">
              <w:rPr>
                <w:color w:val="auto"/>
                <w:lang w:val="kk-KZ"/>
              </w:rPr>
              <w:t xml:space="preserve"> </w:t>
            </w:r>
            <w:r w:rsidRPr="00CA0D27">
              <w:rPr>
                <w:color w:val="auto"/>
                <w:lang w:val="en-US"/>
              </w:rPr>
              <w:t>курация;</w:t>
            </w:r>
          </w:p>
          <w:p w:rsidR="00CA0D27" w:rsidRPr="00CA0D27" w:rsidRDefault="00CA0D27" w:rsidP="00CA0D27">
            <w:pPr>
              <w:pStyle w:val="Default"/>
              <w:rPr>
                <w:color w:val="auto"/>
                <w:lang w:val="en-US"/>
              </w:rPr>
            </w:pPr>
            <w:r w:rsidRPr="00CA0D27">
              <w:rPr>
                <w:color w:val="auto"/>
                <w:lang w:val="en-US"/>
              </w:rPr>
              <w:t>3. Медициналық</w:t>
            </w:r>
            <w:r w:rsidR="00CC703D">
              <w:rPr>
                <w:color w:val="auto"/>
                <w:lang w:val="kk-KZ"/>
              </w:rPr>
              <w:t xml:space="preserve"> </w:t>
            </w:r>
            <w:r w:rsidRPr="00CA0D27">
              <w:rPr>
                <w:color w:val="auto"/>
                <w:lang w:val="en-US"/>
              </w:rPr>
              <w:t>құжаттаманы</w:t>
            </w:r>
            <w:r w:rsidR="00CC703D">
              <w:rPr>
                <w:color w:val="auto"/>
                <w:lang w:val="kk-KZ"/>
              </w:rPr>
              <w:t xml:space="preserve"> </w:t>
            </w:r>
            <w:r w:rsidRPr="00CA0D27">
              <w:rPr>
                <w:color w:val="auto"/>
                <w:lang w:val="en-US"/>
              </w:rPr>
              <w:t>рәсімдеу;</w:t>
            </w:r>
          </w:p>
          <w:p w:rsidR="00CA0D27" w:rsidRPr="00CA0D27" w:rsidRDefault="00CA0D27" w:rsidP="00CA0D27">
            <w:pPr>
              <w:pStyle w:val="Default"/>
              <w:rPr>
                <w:color w:val="auto"/>
                <w:lang w:val="en-US"/>
              </w:rPr>
            </w:pPr>
            <w:r w:rsidRPr="00CA0D27">
              <w:rPr>
                <w:color w:val="auto"/>
                <w:lang w:val="en-US"/>
              </w:rPr>
              <w:t>4. Аурухана</w:t>
            </w:r>
            <w:r w:rsidR="00CC703D">
              <w:rPr>
                <w:color w:val="auto"/>
                <w:lang w:val="kk-KZ"/>
              </w:rPr>
              <w:t xml:space="preserve"> </w:t>
            </w:r>
            <w:r w:rsidRPr="00CA0D27">
              <w:rPr>
                <w:color w:val="auto"/>
                <w:lang w:val="en-US"/>
              </w:rPr>
              <w:t>кестесі</w:t>
            </w:r>
            <w:r w:rsidR="00CC703D">
              <w:rPr>
                <w:color w:val="auto"/>
                <w:lang w:val="kk-KZ"/>
              </w:rPr>
              <w:t xml:space="preserve"> </w:t>
            </w:r>
            <w:r w:rsidRPr="00CA0D27">
              <w:rPr>
                <w:color w:val="auto"/>
                <w:lang w:val="en-US"/>
              </w:rPr>
              <w:t>бойынша</w:t>
            </w:r>
            <w:r w:rsidR="00CC703D">
              <w:rPr>
                <w:color w:val="auto"/>
                <w:lang w:val="kk-KZ"/>
              </w:rPr>
              <w:t xml:space="preserve"> </w:t>
            </w:r>
            <w:r w:rsidRPr="00CA0D27">
              <w:rPr>
                <w:color w:val="auto"/>
                <w:lang w:val="en-US"/>
              </w:rPr>
              <w:t>кезекшілік;</w:t>
            </w:r>
          </w:p>
          <w:p w:rsidR="00D533DF" w:rsidRPr="00564B7E" w:rsidRDefault="00CA0D27" w:rsidP="00CA0D27">
            <w:pPr>
              <w:pStyle w:val="13"/>
              <w:jc w:val="left"/>
              <w:rPr>
                <w:szCs w:val="24"/>
                <w:highlight w:val="yellow"/>
                <w:lang w:val="en-US"/>
              </w:rPr>
            </w:pPr>
            <w:r w:rsidRPr="00CA0D27">
              <w:rPr>
                <w:lang w:val="en-US"/>
              </w:rPr>
              <w:t>5. Тақырып</w:t>
            </w:r>
            <w:r w:rsidR="00CC703D">
              <w:rPr>
                <w:lang w:val="kk-KZ"/>
              </w:rPr>
              <w:t xml:space="preserve"> </w:t>
            </w:r>
            <w:r w:rsidRPr="00CA0D27">
              <w:rPr>
                <w:lang w:val="en-US"/>
              </w:rPr>
              <w:t>бойынша</w:t>
            </w:r>
            <w:r w:rsidR="00CC703D">
              <w:rPr>
                <w:lang w:val="kk-KZ"/>
              </w:rPr>
              <w:t xml:space="preserve"> </w:t>
            </w:r>
            <w:r w:rsidRPr="00CA0D27">
              <w:rPr>
                <w:lang w:val="en-US"/>
              </w:rPr>
              <w:t>ғылыми</w:t>
            </w:r>
            <w:r w:rsidR="00CC703D">
              <w:rPr>
                <w:lang w:val="kk-KZ"/>
              </w:rPr>
              <w:t xml:space="preserve"> </w:t>
            </w:r>
            <w:r w:rsidRPr="00CA0D27">
              <w:rPr>
                <w:lang w:val="en-US"/>
              </w:rPr>
              <w:t>әдебиеттермен</w:t>
            </w:r>
            <w:r w:rsidR="00CC703D">
              <w:rPr>
                <w:lang w:val="kk-KZ"/>
              </w:rPr>
              <w:t xml:space="preserve"> </w:t>
            </w:r>
            <w:r w:rsidRPr="00CA0D27">
              <w:rPr>
                <w:lang w:val="en-US"/>
              </w:rPr>
              <w:t>жұмыс</w:t>
            </w:r>
          </w:p>
        </w:tc>
      </w:tr>
      <w:tr w:rsidR="00DE0A24" w:rsidRPr="0078031A"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4.6</w:t>
            </w:r>
          </w:p>
        </w:tc>
        <w:tc>
          <w:tcPr>
            <w:tcW w:w="3080" w:type="dxa"/>
          </w:tcPr>
          <w:p w:rsidR="00D533DF" w:rsidRPr="001A17D1" w:rsidRDefault="00CA0D27" w:rsidP="00827F64">
            <w:pPr>
              <w:rPr>
                <w:rFonts w:ascii="Times New Roman" w:hAnsi="Times New Roman" w:cs="Times New Roman"/>
                <w:sz w:val="24"/>
                <w:szCs w:val="24"/>
              </w:rPr>
            </w:pPr>
            <w:r w:rsidRPr="00CA0D27">
              <w:rPr>
                <w:rFonts w:ascii="Times New Roman" w:hAnsi="Times New Roman" w:cs="Times New Roman"/>
                <w:sz w:val="24"/>
                <w:szCs w:val="24"/>
              </w:rPr>
              <w:t>АПУ-да тұқым</w:t>
            </w:r>
            <w:r w:rsidR="00CC703D">
              <w:rPr>
                <w:rFonts w:ascii="Times New Roman" w:hAnsi="Times New Roman" w:cs="Times New Roman"/>
                <w:sz w:val="24"/>
                <w:szCs w:val="24"/>
                <w:lang w:val="kk-KZ"/>
              </w:rPr>
              <w:t xml:space="preserve"> </w:t>
            </w:r>
            <w:r w:rsidRPr="00CA0D27">
              <w:rPr>
                <w:rFonts w:ascii="Times New Roman" w:hAnsi="Times New Roman" w:cs="Times New Roman"/>
                <w:sz w:val="24"/>
                <w:szCs w:val="24"/>
              </w:rPr>
              <w:t>қуалайтын</w:t>
            </w:r>
            <w:r w:rsidR="00CC703D">
              <w:rPr>
                <w:rFonts w:ascii="Times New Roman" w:hAnsi="Times New Roman" w:cs="Times New Roman"/>
                <w:sz w:val="24"/>
                <w:szCs w:val="24"/>
                <w:lang w:val="kk-KZ"/>
              </w:rPr>
              <w:t xml:space="preserve"> </w:t>
            </w:r>
            <w:r w:rsidRPr="00CA0D27">
              <w:rPr>
                <w:rFonts w:ascii="Times New Roman" w:hAnsi="Times New Roman" w:cs="Times New Roman"/>
                <w:sz w:val="24"/>
                <w:szCs w:val="24"/>
              </w:rPr>
              <w:t>аурулары бар балаларды</w:t>
            </w:r>
            <w:r w:rsidR="00CC703D">
              <w:rPr>
                <w:rFonts w:ascii="Times New Roman" w:hAnsi="Times New Roman" w:cs="Times New Roman"/>
                <w:sz w:val="24"/>
                <w:szCs w:val="24"/>
                <w:lang w:val="kk-KZ"/>
              </w:rPr>
              <w:t xml:space="preserve"> </w:t>
            </w:r>
            <w:r w:rsidRPr="00CA0D27">
              <w:rPr>
                <w:rFonts w:ascii="Times New Roman" w:hAnsi="Times New Roman" w:cs="Times New Roman"/>
                <w:sz w:val="24"/>
                <w:szCs w:val="24"/>
              </w:rPr>
              <w:t>жүргізуге</w:t>
            </w:r>
            <w:r w:rsidR="00CC703D">
              <w:rPr>
                <w:rFonts w:ascii="Times New Roman" w:hAnsi="Times New Roman" w:cs="Times New Roman"/>
                <w:sz w:val="24"/>
                <w:szCs w:val="24"/>
                <w:lang w:val="kk-KZ"/>
              </w:rPr>
              <w:t xml:space="preserve"> </w:t>
            </w:r>
            <w:r w:rsidRPr="00CA0D27">
              <w:rPr>
                <w:rFonts w:ascii="Times New Roman" w:hAnsi="Times New Roman" w:cs="Times New Roman"/>
                <w:sz w:val="24"/>
                <w:szCs w:val="24"/>
              </w:rPr>
              <w:t>мультидисциплинарлық</w:t>
            </w:r>
            <w:r w:rsidR="00CC703D">
              <w:rPr>
                <w:rFonts w:ascii="Times New Roman" w:hAnsi="Times New Roman" w:cs="Times New Roman"/>
                <w:sz w:val="24"/>
                <w:szCs w:val="24"/>
                <w:lang w:val="kk-KZ"/>
              </w:rPr>
              <w:t xml:space="preserve"> </w:t>
            </w:r>
            <w:r w:rsidRPr="00CA0D27">
              <w:rPr>
                <w:rFonts w:ascii="Times New Roman" w:hAnsi="Times New Roman" w:cs="Times New Roman"/>
                <w:sz w:val="24"/>
                <w:szCs w:val="24"/>
              </w:rPr>
              <w:t>тәсіл. Медициналық-әлеуметтік</w:t>
            </w:r>
            <w:r w:rsidR="00CC703D">
              <w:rPr>
                <w:rFonts w:ascii="Times New Roman" w:hAnsi="Times New Roman" w:cs="Times New Roman"/>
                <w:sz w:val="24"/>
                <w:szCs w:val="24"/>
                <w:lang w:val="kk-KZ"/>
              </w:rPr>
              <w:t xml:space="preserve"> </w:t>
            </w:r>
            <w:r w:rsidRPr="00CA0D27">
              <w:rPr>
                <w:rFonts w:ascii="Times New Roman" w:hAnsi="Times New Roman" w:cs="Times New Roman"/>
                <w:sz w:val="24"/>
                <w:szCs w:val="24"/>
              </w:rPr>
              <w:t>оңалту. Диспансеризация. Медициналық-генетикалық консультация беру қағидаты</w:t>
            </w:r>
          </w:p>
        </w:tc>
        <w:tc>
          <w:tcPr>
            <w:tcW w:w="567" w:type="dxa"/>
          </w:tcPr>
          <w:p w:rsidR="00D533DF" w:rsidRPr="001A17D1" w:rsidRDefault="00D533DF" w:rsidP="00827F64">
            <w:pPr>
              <w:rPr>
                <w:rFonts w:ascii="Times New Roman" w:eastAsia="Calibri" w:hAnsi="Times New Roman" w:cs="Times New Roman"/>
                <w:b/>
                <w:bCs/>
                <w:spacing w:val="-1"/>
                <w:sz w:val="24"/>
                <w:szCs w:val="24"/>
              </w:rPr>
            </w:pPr>
          </w:p>
        </w:tc>
        <w:tc>
          <w:tcPr>
            <w:tcW w:w="567" w:type="dxa"/>
          </w:tcPr>
          <w:p w:rsidR="00D533DF" w:rsidRPr="001A17D1" w:rsidRDefault="00CE676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584" w:type="dxa"/>
          </w:tcPr>
          <w:p w:rsidR="00D533DF" w:rsidRPr="001A17D1" w:rsidRDefault="009003F5"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700" w:type="dxa"/>
          </w:tcPr>
          <w:p w:rsidR="00D533DF" w:rsidRPr="001A17D1" w:rsidRDefault="009003F5"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851" w:type="dxa"/>
          </w:tcPr>
          <w:p w:rsidR="00D533DF" w:rsidRPr="001A17D1" w:rsidRDefault="00D533DF" w:rsidP="00827F64">
            <w:pPr>
              <w:rPr>
                <w:rFonts w:ascii="Times New Roman" w:eastAsia="Calibri" w:hAnsi="Times New Roman" w:cs="Times New Roman"/>
                <w:bCs/>
                <w:spacing w:val="-1"/>
                <w:sz w:val="24"/>
                <w:szCs w:val="24"/>
                <w:lang w:val="en-US"/>
              </w:rPr>
            </w:pPr>
            <w:r w:rsidRPr="001A17D1">
              <w:rPr>
                <w:rFonts w:ascii="Times New Roman" w:eastAsia="Calibri" w:hAnsi="Times New Roman" w:cs="Times New Roman"/>
                <w:bCs/>
                <w:spacing w:val="-1"/>
                <w:sz w:val="24"/>
                <w:szCs w:val="24"/>
                <w:lang w:val="en-US"/>
              </w:rPr>
              <w:t>3</w:t>
            </w:r>
          </w:p>
        </w:tc>
        <w:tc>
          <w:tcPr>
            <w:tcW w:w="2836" w:type="dxa"/>
            <w:vAlign w:val="center"/>
          </w:tcPr>
          <w:p w:rsidR="00CA0D27" w:rsidRPr="00CA0D27" w:rsidRDefault="00CA0D27" w:rsidP="00CA0D27">
            <w:pPr>
              <w:pStyle w:val="Default"/>
              <w:rPr>
                <w:color w:val="auto"/>
                <w:lang w:val="en-US"/>
              </w:rPr>
            </w:pPr>
            <w:r w:rsidRPr="00CA0D27">
              <w:rPr>
                <w:color w:val="auto"/>
                <w:lang w:val="en-US"/>
              </w:rPr>
              <w:t>1. Сабақтың</w:t>
            </w:r>
            <w:r w:rsidR="00CC703D">
              <w:rPr>
                <w:color w:val="auto"/>
                <w:lang w:val="kk-KZ"/>
              </w:rPr>
              <w:t xml:space="preserve"> </w:t>
            </w:r>
            <w:r w:rsidRPr="00CA0D27">
              <w:rPr>
                <w:color w:val="auto"/>
                <w:lang w:val="en-US"/>
              </w:rPr>
              <w:t>тақырыбы</w:t>
            </w:r>
            <w:r w:rsidR="00CC703D">
              <w:rPr>
                <w:color w:val="auto"/>
                <w:lang w:val="kk-KZ"/>
              </w:rPr>
              <w:t xml:space="preserve"> </w:t>
            </w:r>
            <w:r w:rsidRPr="00CA0D27">
              <w:rPr>
                <w:color w:val="auto"/>
                <w:lang w:val="en-US"/>
              </w:rPr>
              <w:t>бойынша</w:t>
            </w:r>
            <w:r w:rsidR="00CC703D">
              <w:rPr>
                <w:color w:val="auto"/>
                <w:lang w:val="kk-KZ"/>
              </w:rPr>
              <w:t xml:space="preserve"> </w:t>
            </w:r>
            <w:r w:rsidRPr="00CA0D27">
              <w:rPr>
                <w:color w:val="auto"/>
                <w:lang w:val="en-US"/>
              </w:rPr>
              <w:t>сұхбаттасуға</w:t>
            </w:r>
            <w:r w:rsidR="00CC703D">
              <w:rPr>
                <w:color w:val="auto"/>
                <w:lang w:val="kk-KZ"/>
              </w:rPr>
              <w:t xml:space="preserve"> </w:t>
            </w:r>
            <w:r w:rsidRPr="00CA0D27">
              <w:rPr>
                <w:color w:val="auto"/>
                <w:lang w:val="en-US"/>
              </w:rPr>
              <w:t>дайын</w:t>
            </w:r>
            <w:r w:rsidR="00CC703D">
              <w:rPr>
                <w:color w:val="auto"/>
                <w:lang w:val="kk-KZ"/>
              </w:rPr>
              <w:t xml:space="preserve"> </w:t>
            </w:r>
            <w:r w:rsidRPr="00CA0D27">
              <w:rPr>
                <w:color w:val="auto"/>
                <w:lang w:val="en-US"/>
              </w:rPr>
              <w:t>болу;</w:t>
            </w:r>
          </w:p>
          <w:p w:rsidR="00CA0D27" w:rsidRPr="00CA0D27" w:rsidRDefault="00CA0D27" w:rsidP="00CA0D27">
            <w:pPr>
              <w:pStyle w:val="Default"/>
              <w:rPr>
                <w:color w:val="auto"/>
                <w:lang w:val="en-US"/>
              </w:rPr>
            </w:pPr>
            <w:r w:rsidRPr="00CA0D27">
              <w:rPr>
                <w:color w:val="auto"/>
                <w:lang w:val="en-US"/>
              </w:rPr>
              <w:t>2. Неврологиялық</w:t>
            </w:r>
            <w:r w:rsidR="00CC703D">
              <w:rPr>
                <w:color w:val="auto"/>
                <w:lang w:val="kk-KZ"/>
              </w:rPr>
              <w:t xml:space="preserve"> </w:t>
            </w:r>
            <w:r w:rsidRPr="00CA0D27">
              <w:rPr>
                <w:color w:val="auto"/>
                <w:lang w:val="en-US"/>
              </w:rPr>
              <w:t>бөлімшедегі</w:t>
            </w:r>
            <w:r w:rsidR="00CC703D">
              <w:rPr>
                <w:color w:val="auto"/>
                <w:lang w:val="kk-KZ"/>
              </w:rPr>
              <w:t xml:space="preserve"> </w:t>
            </w:r>
            <w:r w:rsidRPr="00CA0D27">
              <w:rPr>
                <w:color w:val="auto"/>
                <w:lang w:val="en-US"/>
              </w:rPr>
              <w:t>науқастарға</w:t>
            </w:r>
            <w:r w:rsidR="00CC703D">
              <w:rPr>
                <w:color w:val="auto"/>
                <w:lang w:val="kk-KZ"/>
              </w:rPr>
              <w:t xml:space="preserve"> </w:t>
            </w:r>
            <w:r w:rsidRPr="00CA0D27">
              <w:rPr>
                <w:color w:val="auto"/>
                <w:lang w:val="en-US"/>
              </w:rPr>
              <w:t>курация;</w:t>
            </w:r>
          </w:p>
          <w:p w:rsidR="00CA0D27" w:rsidRPr="00CA0D27" w:rsidRDefault="00CA0D27" w:rsidP="00CA0D27">
            <w:pPr>
              <w:pStyle w:val="Default"/>
              <w:rPr>
                <w:color w:val="auto"/>
                <w:lang w:val="en-US"/>
              </w:rPr>
            </w:pPr>
            <w:r w:rsidRPr="00CA0D27">
              <w:rPr>
                <w:color w:val="auto"/>
                <w:lang w:val="en-US"/>
              </w:rPr>
              <w:t>3. Медициналық</w:t>
            </w:r>
            <w:r w:rsidR="00CC703D">
              <w:rPr>
                <w:color w:val="auto"/>
                <w:lang w:val="kk-KZ"/>
              </w:rPr>
              <w:t xml:space="preserve"> </w:t>
            </w:r>
            <w:r w:rsidRPr="00CA0D27">
              <w:rPr>
                <w:color w:val="auto"/>
                <w:lang w:val="en-US"/>
              </w:rPr>
              <w:t>құжаттаманы</w:t>
            </w:r>
            <w:r w:rsidR="00CC703D">
              <w:rPr>
                <w:color w:val="auto"/>
                <w:lang w:val="kk-KZ"/>
              </w:rPr>
              <w:t xml:space="preserve"> </w:t>
            </w:r>
            <w:r w:rsidRPr="00CA0D27">
              <w:rPr>
                <w:color w:val="auto"/>
                <w:lang w:val="en-US"/>
              </w:rPr>
              <w:t>рәсімдеу;</w:t>
            </w:r>
          </w:p>
          <w:p w:rsidR="00CA0D27" w:rsidRPr="00CA0D27" w:rsidRDefault="00CA0D27" w:rsidP="00CA0D27">
            <w:pPr>
              <w:pStyle w:val="Default"/>
              <w:rPr>
                <w:color w:val="auto"/>
                <w:lang w:val="en-US"/>
              </w:rPr>
            </w:pPr>
            <w:r w:rsidRPr="00CA0D27">
              <w:rPr>
                <w:color w:val="auto"/>
                <w:lang w:val="en-US"/>
              </w:rPr>
              <w:t>4. Аурухана</w:t>
            </w:r>
            <w:r w:rsidR="00CC703D">
              <w:rPr>
                <w:color w:val="auto"/>
                <w:lang w:val="kk-KZ"/>
              </w:rPr>
              <w:t xml:space="preserve"> </w:t>
            </w:r>
            <w:r w:rsidRPr="00CA0D27">
              <w:rPr>
                <w:color w:val="auto"/>
                <w:lang w:val="en-US"/>
              </w:rPr>
              <w:t>кестесі</w:t>
            </w:r>
            <w:r w:rsidR="00CC703D">
              <w:rPr>
                <w:color w:val="auto"/>
                <w:lang w:val="kk-KZ"/>
              </w:rPr>
              <w:t xml:space="preserve"> </w:t>
            </w:r>
            <w:r w:rsidRPr="00CA0D27">
              <w:rPr>
                <w:color w:val="auto"/>
                <w:lang w:val="en-US"/>
              </w:rPr>
              <w:t>бойынша</w:t>
            </w:r>
            <w:r w:rsidR="00CC703D">
              <w:rPr>
                <w:color w:val="auto"/>
                <w:lang w:val="kk-KZ"/>
              </w:rPr>
              <w:t xml:space="preserve"> </w:t>
            </w:r>
            <w:r w:rsidRPr="00CA0D27">
              <w:rPr>
                <w:color w:val="auto"/>
                <w:lang w:val="en-US"/>
              </w:rPr>
              <w:t>кезекшілік;</w:t>
            </w:r>
          </w:p>
          <w:p w:rsidR="00D533DF" w:rsidRPr="00564B7E" w:rsidRDefault="00CA0D27" w:rsidP="00CA0D27">
            <w:pPr>
              <w:pStyle w:val="13"/>
              <w:jc w:val="left"/>
              <w:rPr>
                <w:szCs w:val="24"/>
                <w:highlight w:val="yellow"/>
                <w:lang w:val="en-US"/>
              </w:rPr>
            </w:pPr>
            <w:r w:rsidRPr="00CA0D27">
              <w:rPr>
                <w:lang w:val="en-US"/>
              </w:rPr>
              <w:t>5. Тақырып</w:t>
            </w:r>
            <w:r w:rsidR="00CC703D">
              <w:rPr>
                <w:lang w:val="kk-KZ"/>
              </w:rPr>
              <w:t xml:space="preserve"> </w:t>
            </w:r>
            <w:r w:rsidRPr="00CA0D27">
              <w:rPr>
                <w:lang w:val="en-US"/>
              </w:rPr>
              <w:t>бойынша</w:t>
            </w:r>
            <w:r w:rsidR="00CC703D">
              <w:rPr>
                <w:lang w:val="kk-KZ"/>
              </w:rPr>
              <w:t xml:space="preserve"> </w:t>
            </w:r>
            <w:r w:rsidRPr="00CA0D27">
              <w:rPr>
                <w:lang w:val="en-US"/>
              </w:rPr>
              <w:t>ғылыми</w:t>
            </w:r>
            <w:r w:rsidR="00CC703D">
              <w:rPr>
                <w:lang w:val="kk-KZ"/>
              </w:rPr>
              <w:t xml:space="preserve"> </w:t>
            </w:r>
            <w:r w:rsidRPr="00CA0D27">
              <w:rPr>
                <w:lang w:val="en-US"/>
              </w:rPr>
              <w:t>әдебиеттермен</w:t>
            </w:r>
            <w:r w:rsidR="00CC703D">
              <w:rPr>
                <w:lang w:val="kk-KZ"/>
              </w:rPr>
              <w:t xml:space="preserve"> </w:t>
            </w:r>
            <w:r w:rsidRPr="00CA0D27">
              <w:rPr>
                <w:lang w:val="en-US"/>
              </w:rPr>
              <w:t>жұмыс</w:t>
            </w:r>
          </w:p>
        </w:tc>
      </w:tr>
      <w:tr w:rsidR="00DE0A24" w:rsidRPr="001A17D1" w:rsidTr="00253B06">
        <w:trPr>
          <w:cantSplit/>
          <w:trHeight w:val="123"/>
        </w:trPr>
        <w:tc>
          <w:tcPr>
            <w:tcW w:w="842" w:type="dxa"/>
            <w:vAlign w:val="center"/>
          </w:tcPr>
          <w:p w:rsidR="00D533DF" w:rsidRPr="00564B7E" w:rsidRDefault="00D533DF" w:rsidP="001A17D1">
            <w:pPr>
              <w:jc w:val="center"/>
              <w:rPr>
                <w:rFonts w:ascii="Times New Roman" w:hAnsi="Times New Roman" w:cs="Times New Roman"/>
                <w:sz w:val="24"/>
                <w:szCs w:val="24"/>
                <w:lang w:val="en-US"/>
              </w:rPr>
            </w:pPr>
          </w:p>
        </w:tc>
        <w:tc>
          <w:tcPr>
            <w:tcW w:w="3080" w:type="dxa"/>
          </w:tcPr>
          <w:p w:rsidR="00D533DF" w:rsidRPr="001A17D1" w:rsidRDefault="00D533DF" w:rsidP="001A17D1">
            <w:pPr>
              <w:jc w:val="both"/>
              <w:rPr>
                <w:rFonts w:ascii="Times New Roman" w:hAnsi="Times New Roman" w:cs="Times New Roman"/>
                <w:sz w:val="24"/>
                <w:szCs w:val="24"/>
              </w:rPr>
            </w:pPr>
            <w:r w:rsidRPr="001A17D1">
              <w:rPr>
                <w:rFonts w:ascii="Times New Roman" w:hAnsi="Times New Roman" w:cs="Times New Roman"/>
                <w:sz w:val="24"/>
                <w:szCs w:val="24"/>
              </w:rPr>
              <w:t>Аралықбақылау</w:t>
            </w:r>
          </w:p>
        </w:tc>
        <w:tc>
          <w:tcPr>
            <w:tcW w:w="567" w:type="dxa"/>
            <w:vAlign w:val="center"/>
          </w:tcPr>
          <w:p w:rsidR="00D533DF" w:rsidRPr="001A17D1" w:rsidRDefault="00D533DF" w:rsidP="001A17D1">
            <w:pPr>
              <w:jc w:val="center"/>
              <w:rPr>
                <w:rFonts w:ascii="Times New Roman" w:eastAsia="Calibri" w:hAnsi="Times New Roman" w:cs="Times New Roman"/>
                <w:b/>
                <w:bCs/>
                <w:spacing w:val="-1"/>
                <w:sz w:val="24"/>
                <w:szCs w:val="24"/>
              </w:rPr>
            </w:pPr>
          </w:p>
        </w:tc>
        <w:tc>
          <w:tcPr>
            <w:tcW w:w="567" w:type="dxa"/>
            <w:vAlign w:val="center"/>
          </w:tcPr>
          <w:p w:rsidR="00D533DF" w:rsidRPr="001A17D1" w:rsidRDefault="00D533DF" w:rsidP="001A17D1">
            <w:pPr>
              <w:jc w:val="center"/>
              <w:rPr>
                <w:rFonts w:ascii="Times New Roman" w:eastAsia="Calibri" w:hAnsi="Times New Roman" w:cs="Times New Roman"/>
                <w:b/>
                <w:bCs/>
                <w:spacing w:val="-1"/>
                <w:sz w:val="24"/>
                <w:szCs w:val="24"/>
              </w:rPr>
            </w:pPr>
          </w:p>
        </w:tc>
        <w:tc>
          <w:tcPr>
            <w:tcW w:w="584" w:type="dxa"/>
            <w:vAlign w:val="center"/>
          </w:tcPr>
          <w:p w:rsidR="00D533DF" w:rsidRPr="001A17D1" w:rsidRDefault="00D533DF" w:rsidP="001A17D1">
            <w:pPr>
              <w:jc w:val="center"/>
              <w:rPr>
                <w:rFonts w:ascii="Times New Roman" w:eastAsia="Calibri" w:hAnsi="Times New Roman" w:cs="Times New Roman"/>
                <w:b/>
                <w:bCs/>
                <w:spacing w:val="-1"/>
                <w:sz w:val="24"/>
                <w:szCs w:val="24"/>
              </w:rPr>
            </w:pPr>
          </w:p>
        </w:tc>
        <w:tc>
          <w:tcPr>
            <w:tcW w:w="700" w:type="dxa"/>
            <w:vAlign w:val="center"/>
          </w:tcPr>
          <w:p w:rsidR="00D533DF" w:rsidRPr="001A17D1" w:rsidRDefault="009003F5" w:rsidP="001A17D1">
            <w:pPr>
              <w:jc w:val="cente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851" w:type="dxa"/>
            <w:vAlign w:val="center"/>
          </w:tcPr>
          <w:p w:rsidR="00D533DF" w:rsidRPr="001A17D1" w:rsidRDefault="00D533DF" w:rsidP="001A17D1">
            <w:pPr>
              <w:jc w:val="center"/>
              <w:rPr>
                <w:rFonts w:ascii="Times New Roman" w:eastAsia="Calibri" w:hAnsi="Times New Roman" w:cs="Times New Roman"/>
                <w:b/>
                <w:bCs/>
                <w:spacing w:val="-1"/>
                <w:sz w:val="24"/>
                <w:szCs w:val="24"/>
              </w:rPr>
            </w:pPr>
          </w:p>
        </w:tc>
        <w:tc>
          <w:tcPr>
            <w:tcW w:w="2836" w:type="dxa"/>
            <w:vAlign w:val="center"/>
          </w:tcPr>
          <w:p w:rsidR="00D533DF" w:rsidRPr="001A17D1" w:rsidRDefault="00D533DF" w:rsidP="001A17D1">
            <w:pPr>
              <w:pStyle w:val="Default"/>
              <w:jc w:val="both"/>
              <w:rPr>
                <w:color w:val="auto"/>
              </w:rPr>
            </w:pPr>
          </w:p>
        </w:tc>
      </w:tr>
      <w:tr w:rsidR="00DE0A24" w:rsidRPr="001A17D1" w:rsidTr="00253B06">
        <w:trPr>
          <w:cantSplit/>
          <w:trHeight w:val="236"/>
        </w:trPr>
        <w:tc>
          <w:tcPr>
            <w:tcW w:w="842" w:type="dxa"/>
            <w:vAlign w:val="center"/>
          </w:tcPr>
          <w:p w:rsidR="00DE0A24" w:rsidRPr="001A17D1" w:rsidRDefault="00DE0A24" w:rsidP="001A17D1">
            <w:pPr>
              <w:jc w:val="center"/>
              <w:rPr>
                <w:rFonts w:ascii="Times New Roman" w:eastAsia="Times New Roman" w:hAnsi="Times New Roman" w:cs="Times New Roman"/>
                <w:b/>
                <w:bCs/>
                <w:spacing w:val="-1"/>
                <w:sz w:val="24"/>
                <w:szCs w:val="24"/>
                <w:lang w:eastAsia="ru-RU"/>
              </w:rPr>
            </w:pPr>
            <w:r w:rsidRPr="001A17D1">
              <w:rPr>
                <w:rFonts w:ascii="Times New Roman" w:eastAsia="Times New Roman" w:hAnsi="Times New Roman" w:cs="Times New Roman"/>
                <w:b/>
                <w:bCs/>
                <w:spacing w:val="-1"/>
                <w:sz w:val="24"/>
                <w:szCs w:val="24"/>
                <w:lang w:eastAsia="ru-RU"/>
              </w:rPr>
              <w:t>5</w:t>
            </w:r>
          </w:p>
        </w:tc>
        <w:tc>
          <w:tcPr>
            <w:tcW w:w="3080" w:type="dxa"/>
            <w:vAlign w:val="center"/>
          </w:tcPr>
          <w:p w:rsidR="00DE0A24" w:rsidRPr="001A17D1" w:rsidRDefault="00DE0A24" w:rsidP="001A17D1">
            <w:pPr>
              <w:pStyle w:val="13"/>
              <w:rPr>
                <w:szCs w:val="24"/>
              </w:rPr>
            </w:pPr>
            <w:r>
              <w:rPr>
                <w:b/>
                <w:szCs w:val="24"/>
              </w:rPr>
              <w:t xml:space="preserve">Модуль: </w:t>
            </w:r>
            <w:r w:rsidR="00CA0D27" w:rsidRPr="00CA0D27">
              <w:rPr>
                <w:b/>
                <w:szCs w:val="24"/>
              </w:rPr>
              <w:t>ЭЭГ және ЭЭГ-мониторлау</w:t>
            </w:r>
            <w:r w:rsidR="00CC703D">
              <w:rPr>
                <w:b/>
                <w:szCs w:val="24"/>
                <w:lang w:val="kk-KZ"/>
              </w:rPr>
              <w:t xml:space="preserve"> </w:t>
            </w:r>
            <w:r w:rsidR="00CA0D27" w:rsidRPr="00CA0D27">
              <w:rPr>
                <w:b/>
                <w:szCs w:val="24"/>
              </w:rPr>
              <w:t>негіздерімен бала жасындағы эпилепсия</w:t>
            </w:r>
          </w:p>
        </w:tc>
        <w:tc>
          <w:tcPr>
            <w:tcW w:w="567" w:type="dxa"/>
            <w:vAlign w:val="center"/>
          </w:tcPr>
          <w:p w:rsidR="00DE0A24" w:rsidRPr="00DE0A24" w:rsidRDefault="00DE0A24" w:rsidP="001A17D1">
            <w:pPr>
              <w:pStyle w:val="13"/>
              <w:rPr>
                <w:b/>
                <w:szCs w:val="24"/>
              </w:rPr>
            </w:pPr>
            <w:r w:rsidRPr="00DE0A24">
              <w:rPr>
                <w:b/>
                <w:szCs w:val="24"/>
              </w:rPr>
              <w:t>5</w:t>
            </w:r>
          </w:p>
        </w:tc>
        <w:tc>
          <w:tcPr>
            <w:tcW w:w="567" w:type="dxa"/>
            <w:vAlign w:val="center"/>
          </w:tcPr>
          <w:p w:rsidR="00DE0A24" w:rsidRPr="00DE0A24" w:rsidRDefault="00DE0A24" w:rsidP="001A17D1">
            <w:pPr>
              <w:pStyle w:val="13"/>
              <w:rPr>
                <w:b/>
                <w:szCs w:val="24"/>
              </w:rPr>
            </w:pPr>
            <w:r w:rsidRPr="00DE0A24">
              <w:rPr>
                <w:b/>
                <w:szCs w:val="24"/>
              </w:rPr>
              <w:t>17</w:t>
            </w:r>
          </w:p>
        </w:tc>
        <w:tc>
          <w:tcPr>
            <w:tcW w:w="584" w:type="dxa"/>
            <w:vAlign w:val="center"/>
          </w:tcPr>
          <w:p w:rsidR="00DE0A24" w:rsidRPr="00DE0A24" w:rsidRDefault="00DE0A24" w:rsidP="001A17D1">
            <w:pPr>
              <w:pStyle w:val="13"/>
              <w:rPr>
                <w:b/>
                <w:szCs w:val="24"/>
              </w:rPr>
            </w:pPr>
            <w:r w:rsidRPr="00DE0A24">
              <w:rPr>
                <w:b/>
                <w:szCs w:val="24"/>
              </w:rPr>
              <w:t>15</w:t>
            </w:r>
          </w:p>
        </w:tc>
        <w:tc>
          <w:tcPr>
            <w:tcW w:w="700" w:type="dxa"/>
            <w:vAlign w:val="center"/>
          </w:tcPr>
          <w:p w:rsidR="00DE0A24" w:rsidRPr="00DE0A24" w:rsidRDefault="00DE0A24" w:rsidP="001A17D1">
            <w:pPr>
              <w:pStyle w:val="13"/>
              <w:rPr>
                <w:b/>
                <w:szCs w:val="24"/>
              </w:rPr>
            </w:pPr>
            <w:r w:rsidRPr="00DE0A24">
              <w:rPr>
                <w:b/>
                <w:szCs w:val="24"/>
              </w:rPr>
              <w:t>41</w:t>
            </w:r>
          </w:p>
        </w:tc>
        <w:tc>
          <w:tcPr>
            <w:tcW w:w="851" w:type="dxa"/>
            <w:vAlign w:val="center"/>
          </w:tcPr>
          <w:p w:rsidR="00DE0A24" w:rsidRPr="00DE0A24" w:rsidRDefault="00DE0A24" w:rsidP="001A17D1">
            <w:pPr>
              <w:pStyle w:val="13"/>
              <w:rPr>
                <w:b/>
                <w:szCs w:val="24"/>
              </w:rPr>
            </w:pPr>
            <w:r w:rsidRPr="00DE0A24">
              <w:rPr>
                <w:b/>
                <w:szCs w:val="24"/>
              </w:rPr>
              <w:t>2</w:t>
            </w:r>
            <w:r w:rsidR="00F628CB">
              <w:rPr>
                <w:b/>
                <w:szCs w:val="24"/>
              </w:rPr>
              <w:t>4</w:t>
            </w:r>
          </w:p>
        </w:tc>
        <w:tc>
          <w:tcPr>
            <w:tcW w:w="2836" w:type="dxa"/>
            <w:vAlign w:val="center"/>
          </w:tcPr>
          <w:p w:rsidR="00DE0A24" w:rsidRPr="001A17D1" w:rsidRDefault="00DE0A24" w:rsidP="001A17D1">
            <w:pPr>
              <w:pStyle w:val="13"/>
              <w:rPr>
                <w:szCs w:val="24"/>
              </w:rPr>
            </w:pPr>
          </w:p>
        </w:tc>
      </w:tr>
      <w:tr w:rsidR="00DE0A24" w:rsidRPr="001A17D1"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5.1</w:t>
            </w:r>
          </w:p>
        </w:tc>
        <w:tc>
          <w:tcPr>
            <w:tcW w:w="3080" w:type="dxa"/>
          </w:tcPr>
          <w:p w:rsidR="00D533DF" w:rsidRPr="00CA0D27" w:rsidRDefault="00CA0D27" w:rsidP="00827F64">
            <w:pPr>
              <w:pStyle w:val="a3"/>
              <w:rPr>
                <w:rFonts w:ascii="Times New Roman" w:hAnsi="Times New Roman" w:cs="Times New Roman"/>
                <w:sz w:val="24"/>
                <w:szCs w:val="24"/>
                <w:lang w:val="kk-KZ"/>
              </w:rPr>
            </w:pPr>
            <w:r w:rsidRPr="00CA0D27">
              <w:rPr>
                <w:rFonts w:ascii="Times New Roman" w:hAnsi="Times New Roman" w:cs="Times New Roman"/>
                <w:sz w:val="24"/>
                <w:szCs w:val="24"/>
              </w:rPr>
              <w:t>Эпилептогенез</w:t>
            </w:r>
            <w:r w:rsidR="00CC703D">
              <w:rPr>
                <w:rFonts w:ascii="Times New Roman" w:hAnsi="Times New Roman" w:cs="Times New Roman"/>
                <w:sz w:val="24"/>
                <w:szCs w:val="24"/>
                <w:lang w:val="kk-KZ"/>
              </w:rPr>
              <w:t xml:space="preserve"> </w:t>
            </w:r>
            <w:r w:rsidRPr="00CA0D27">
              <w:rPr>
                <w:rFonts w:ascii="Times New Roman" w:hAnsi="Times New Roman" w:cs="Times New Roman"/>
                <w:sz w:val="24"/>
                <w:szCs w:val="24"/>
              </w:rPr>
              <w:t>туралы</w:t>
            </w:r>
            <w:r w:rsidR="00CC703D">
              <w:rPr>
                <w:rFonts w:ascii="Times New Roman" w:hAnsi="Times New Roman" w:cs="Times New Roman"/>
                <w:sz w:val="24"/>
                <w:szCs w:val="24"/>
                <w:lang w:val="kk-KZ"/>
              </w:rPr>
              <w:t xml:space="preserve"> </w:t>
            </w:r>
            <w:r w:rsidRPr="00CA0D27">
              <w:rPr>
                <w:rFonts w:ascii="Times New Roman" w:hAnsi="Times New Roman" w:cs="Times New Roman"/>
                <w:sz w:val="24"/>
                <w:szCs w:val="24"/>
              </w:rPr>
              <w:t>қазіргі</w:t>
            </w:r>
            <w:r w:rsidR="00CC703D">
              <w:rPr>
                <w:rFonts w:ascii="Times New Roman" w:hAnsi="Times New Roman" w:cs="Times New Roman"/>
                <w:sz w:val="24"/>
                <w:szCs w:val="24"/>
                <w:lang w:val="kk-KZ"/>
              </w:rPr>
              <w:t xml:space="preserve"> </w:t>
            </w:r>
            <w:r w:rsidRPr="00CA0D27">
              <w:rPr>
                <w:rFonts w:ascii="Times New Roman" w:hAnsi="Times New Roman" w:cs="Times New Roman"/>
                <w:sz w:val="24"/>
                <w:szCs w:val="24"/>
              </w:rPr>
              <w:t>идеялар. Эпилепсиялық</w:t>
            </w:r>
            <w:r w:rsidR="00CC703D">
              <w:rPr>
                <w:rFonts w:ascii="Times New Roman" w:hAnsi="Times New Roman" w:cs="Times New Roman"/>
                <w:sz w:val="24"/>
                <w:szCs w:val="24"/>
                <w:lang w:val="kk-KZ"/>
              </w:rPr>
              <w:t xml:space="preserve"> </w:t>
            </w:r>
            <w:r w:rsidRPr="00CA0D27">
              <w:rPr>
                <w:rFonts w:ascii="Times New Roman" w:hAnsi="Times New Roman" w:cs="Times New Roman"/>
                <w:sz w:val="24"/>
                <w:szCs w:val="24"/>
              </w:rPr>
              <w:t>ұстамалардың</w:t>
            </w:r>
            <w:r w:rsidR="00CC703D">
              <w:rPr>
                <w:rFonts w:ascii="Times New Roman" w:hAnsi="Times New Roman" w:cs="Times New Roman"/>
                <w:sz w:val="24"/>
                <w:szCs w:val="24"/>
                <w:lang w:val="kk-KZ"/>
              </w:rPr>
              <w:t xml:space="preserve"> </w:t>
            </w:r>
            <w:r w:rsidRPr="00CA0D27">
              <w:rPr>
                <w:rFonts w:ascii="Times New Roman" w:hAnsi="Times New Roman" w:cs="Times New Roman"/>
                <w:sz w:val="24"/>
                <w:szCs w:val="24"/>
              </w:rPr>
              <w:t>семиотикасы. Балалардағы</w:t>
            </w:r>
            <w:r w:rsidR="00CC703D">
              <w:rPr>
                <w:rFonts w:ascii="Times New Roman" w:hAnsi="Times New Roman" w:cs="Times New Roman"/>
                <w:sz w:val="24"/>
                <w:szCs w:val="24"/>
                <w:lang w:val="kk-KZ"/>
              </w:rPr>
              <w:t xml:space="preserve"> </w:t>
            </w:r>
            <w:r w:rsidRPr="00CA0D27">
              <w:rPr>
                <w:rFonts w:ascii="Times New Roman" w:hAnsi="Times New Roman" w:cs="Times New Roman"/>
                <w:sz w:val="24"/>
                <w:szCs w:val="24"/>
              </w:rPr>
              <w:t>эпилепсияның</w:t>
            </w:r>
            <w:r w:rsidR="00CC703D">
              <w:rPr>
                <w:rFonts w:ascii="Times New Roman" w:hAnsi="Times New Roman" w:cs="Times New Roman"/>
                <w:sz w:val="24"/>
                <w:szCs w:val="24"/>
                <w:lang w:val="kk-KZ"/>
              </w:rPr>
              <w:t xml:space="preserve"> </w:t>
            </w:r>
            <w:r w:rsidRPr="00CA0D27">
              <w:rPr>
                <w:rFonts w:ascii="Times New Roman" w:hAnsi="Times New Roman" w:cs="Times New Roman"/>
                <w:sz w:val="24"/>
                <w:szCs w:val="24"/>
              </w:rPr>
              <w:t>дамуының</w:t>
            </w:r>
            <w:r w:rsidR="00CC703D">
              <w:rPr>
                <w:rFonts w:ascii="Times New Roman" w:hAnsi="Times New Roman" w:cs="Times New Roman"/>
                <w:sz w:val="24"/>
                <w:szCs w:val="24"/>
                <w:lang w:val="kk-KZ"/>
              </w:rPr>
              <w:t xml:space="preserve"> </w:t>
            </w:r>
            <w:r w:rsidRPr="00CA0D27">
              <w:rPr>
                <w:rFonts w:ascii="Times New Roman" w:hAnsi="Times New Roman" w:cs="Times New Roman"/>
                <w:sz w:val="24"/>
                <w:szCs w:val="24"/>
              </w:rPr>
              <w:t>этиопатогенетикалық</w:t>
            </w:r>
            <w:r w:rsidR="00CC703D">
              <w:rPr>
                <w:rFonts w:ascii="Times New Roman" w:hAnsi="Times New Roman" w:cs="Times New Roman"/>
                <w:sz w:val="24"/>
                <w:szCs w:val="24"/>
                <w:lang w:val="kk-KZ"/>
              </w:rPr>
              <w:t xml:space="preserve"> </w:t>
            </w:r>
            <w:r w:rsidRPr="00CA0D27">
              <w:rPr>
                <w:rFonts w:ascii="Times New Roman" w:hAnsi="Times New Roman" w:cs="Times New Roman"/>
                <w:sz w:val="24"/>
                <w:szCs w:val="24"/>
              </w:rPr>
              <w:t>аспектілері. 2022 ILAE ұсынысы</w:t>
            </w:r>
            <w:r w:rsidR="00CC703D">
              <w:rPr>
                <w:rFonts w:ascii="Times New Roman" w:hAnsi="Times New Roman" w:cs="Times New Roman"/>
                <w:sz w:val="24"/>
                <w:szCs w:val="24"/>
                <w:lang w:val="kk-KZ"/>
              </w:rPr>
              <w:t xml:space="preserve"> </w:t>
            </w:r>
            <w:r w:rsidRPr="00CA0D27">
              <w:rPr>
                <w:rFonts w:ascii="Times New Roman" w:hAnsi="Times New Roman" w:cs="Times New Roman"/>
                <w:sz w:val="24"/>
                <w:szCs w:val="24"/>
              </w:rPr>
              <w:t>бойынша эпилепсия мен эписиндромдардың</w:t>
            </w:r>
            <w:r w:rsidR="00CC703D">
              <w:rPr>
                <w:rFonts w:ascii="Times New Roman" w:hAnsi="Times New Roman" w:cs="Times New Roman"/>
                <w:sz w:val="24"/>
                <w:szCs w:val="24"/>
                <w:lang w:val="kk-KZ"/>
              </w:rPr>
              <w:t xml:space="preserve"> </w:t>
            </w:r>
            <w:r w:rsidRPr="00CA0D27">
              <w:rPr>
                <w:rFonts w:ascii="Times New Roman" w:hAnsi="Times New Roman" w:cs="Times New Roman"/>
                <w:sz w:val="24"/>
                <w:szCs w:val="24"/>
              </w:rPr>
              <w:t>жіктелуі.</w:t>
            </w:r>
          </w:p>
        </w:tc>
        <w:tc>
          <w:tcPr>
            <w:tcW w:w="567" w:type="dxa"/>
          </w:tcPr>
          <w:p w:rsidR="00D533DF" w:rsidRPr="001A17D1" w:rsidRDefault="009003F5"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7"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5</w:t>
            </w:r>
          </w:p>
        </w:tc>
        <w:tc>
          <w:tcPr>
            <w:tcW w:w="584" w:type="dxa"/>
          </w:tcPr>
          <w:p w:rsidR="00D533DF" w:rsidRPr="001A17D1" w:rsidRDefault="009003F5"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700" w:type="dxa"/>
          </w:tcPr>
          <w:p w:rsidR="00D533DF" w:rsidRPr="001A17D1" w:rsidRDefault="009003F5"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851" w:type="dxa"/>
          </w:tcPr>
          <w:p w:rsidR="00D533DF" w:rsidRPr="001A17D1" w:rsidRDefault="008D0D5A"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836" w:type="dxa"/>
            <w:vAlign w:val="center"/>
          </w:tcPr>
          <w:p w:rsidR="00CA0D27" w:rsidRPr="00CA0D27" w:rsidRDefault="00CA0D27" w:rsidP="00CA0D27">
            <w:pPr>
              <w:pStyle w:val="Default"/>
              <w:rPr>
                <w:color w:val="auto"/>
              </w:rPr>
            </w:pPr>
            <w:r w:rsidRPr="00CA0D27">
              <w:rPr>
                <w:color w:val="auto"/>
              </w:rPr>
              <w:t>1. Сабақтың</w:t>
            </w:r>
            <w:r w:rsidR="00CC703D">
              <w:rPr>
                <w:color w:val="auto"/>
                <w:lang w:val="kk-KZ"/>
              </w:rPr>
              <w:t xml:space="preserve"> </w:t>
            </w:r>
            <w:r w:rsidRPr="00CA0D27">
              <w:rPr>
                <w:color w:val="auto"/>
              </w:rPr>
              <w:t>тақырыбы</w:t>
            </w:r>
            <w:r w:rsidR="00CC703D">
              <w:rPr>
                <w:color w:val="auto"/>
                <w:lang w:val="kk-KZ"/>
              </w:rPr>
              <w:t xml:space="preserve"> </w:t>
            </w:r>
            <w:r w:rsidRPr="00CA0D27">
              <w:rPr>
                <w:color w:val="auto"/>
              </w:rPr>
              <w:t>бойынша</w:t>
            </w:r>
            <w:r w:rsidR="00CC703D">
              <w:rPr>
                <w:color w:val="auto"/>
                <w:lang w:val="kk-KZ"/>
              </w:rPr>
              <w:t xml:space="preserve"> </w:t>
            </w:r>
            <w:r w:rsidRPr="00CA0D27">
              <w:rPr>
                <w:color w:val="auto"/>
              </w:rPr>
              <w:t>сұхбаттасуға</w:t>
            </w:r>
            <w:r w:rsidR="00CC703D">
              <w:rPr>
                <w:color w:val="auto"/>
                <w:lang w:val="kk-KZ"/>
              </w:rPr>
              <w:t xml:space="preserve"> </w:t>
            </w:r>
            <w:r w:rsidRPr="00CA0D27">
              <w:rPr>
                <w:color w:val="auto"/>
              </w:rPr>
              <w:t>дайын болу;</w:t>
            </w:r>
          </w:p>
          <w:p w:rsidR="00CA0D27" w:rsidRPr="00CA0D27" w:rsidRDefault="00CA0D27" w:rsidP="00CA0D27">
            <w:pPr>
              <w:pStyle w:val="Default"/>
              <w:rPr>
                <w:color w:val="auto"/>
              </w:rPr>
            </w:pPr>
            <w:r w:rsidRPr="00CA0D27">
              <w:rPr>
                <w:color w:val="auto"/>
              </w:rPr>
              <w:t>2. Неврологиялық</w:t>
            </w:r>
            <w:r w:rsidR="00CC703D">
              <w:rPr>
                <w:color w:val="auto"/>
                <w:lang w:val="kk-KZ"/>
              </w:rPr>
              <w:t xml:space="preserve"> </w:t>
            </w:r>
            <w:r w:rsidRPr="00CA0D27">
              <w:rPr>
                <w:color w:val="auto"/>
              </w:rPr>
              <w:t>бөлімшедегі</w:t>
            </w:r>
            <w:r w:rsidR="00CC703D">
              <w:rPr>
                <w:color w:val="auto"/>
                <w:lang w:val="kk-KZ"/>
              </w:rPr>
              <w:t xml:space="preserve"> </w:t>
            </w:r>
            <w:r w:rsidRPr="00CA0D27">
              <w:rPr>
                <w:color w:val="auto"/>
              </w:rPr>
              <w:t>науқастарға  курация;</w:t>
            </w:r>
          </w:p>
          <w:p w:rsidR="00CA0D27" w:rsidRPr="00CA0D27" w:rsidRDefault="00CA0D27" w:rsidP="00CA0D27">
            <w:pPr>
              <w:pStyle w:val="Default"/>
              <w:rPr>
                <w:color w:val="auto"/>
              </w:rPr>
            </w:pPr>
            <w:r w:rsidRPr="00CA0D27">
              <w:rPr>
                <w:color w:val="auto"/>
              </w:rPr>
              <w:t>3. Медициналық</w:t>
            </w:r>
            <w:r w:rsidR="00CC703D">
              <w:rPr>
                <w:color w:val="auto"/>
                <w:lang w:val="kk-KZ"/>
              </w:rPr>
              <w:t xml:space="preserve"> </w:t>
            </w:r>
            <w:r w:rsidRPr="00CA0D27">
              <w:rPr>
                <w:color w:val="auto"/>
              </w:rPr>
              <w:t>құжаттаманы</w:t>
            </w:r>
            <w:r w:rsidR="00CC703D">
              <w:rPr>
                <w:color w:val="auto"/>
                <w:lang w:val="kk-KZ"/>
              </w:rPr>
              <w:t xml:space="preserve"> </w:t>
            </w:r>
            <w:r w:rsidRPr="00CA0D27">
              <w:rPr>
                <w:color w:val="auto"/>
              </w:rPr>
              <w:t>рәсімдеу;</w:t>
            </w:r>
          </w:p>
          <w:p w:rsidR="00CA0D27" w:rsidRPr="00CA0D27" w:rsidRDefault="00CA0D27" w:rsidP="00CA0D27">
            <w:pPr>
              <w:pStyle w:val="Default"/>
              <w:rPr>
                <w:color w:val="auto"/>
              </w:rPr>
            </w:pPr>
            <w:r w:rsidRPr="00CA0D27">
              <w:rPr>
                <w:color w:val="auto"/>
              </w:rPr>
              <w:t>4. Аурухана</w:t>
            </w:r>
            <w:r w:rsidR="00CC703D">
              <w:rPr>
                <w:color w:val="auto"/>
                <w:lang w:val="kk-KZ"/>
              </w:rPr>
              <w:t xml:space="preserve"> </w:t>
            </w:r>
            <w:r w:rsidRPr="00CA0D27">
              <w:rPr>
                <w:color w:val="auto"/>
              </w:rPr>
              <w:t>кестесі</w:t>
            </w:r>
            <w:r w:rsidR="00CC703D">
              <w:rPr>
                <w:color w:val="auto"/>
                <w:lang w:val="kk-KZ"/>
              </w:rPr>
              <w:t xml:space="preserve"> </w:t>
            </w:r>
            <w:r w:rsidRPr="00CA0D27">
              <w:rPr>
                <w:color w:val="auto"/>
              </w:rPr>
              <w:t>бойынша</w:t>
            </w:r>
            <w:r w:rsidR="00CC703D">
              <w:rPr>
                <w:color w:val="auto"/>
                <w:lang w:val="kk-KZ"/>
              </w:rPr>
              <w:t xml:space="preserve"> </w:t>
            </w:r>
            <w:r w:rsidRPr="00CA0D27">
              <w:rPr>
                <w:color w:val="auto"/>
              </w:rPr>
              <w:t>кезекшілік;</w:t>
            </w:r>
          </w:p>
          <w:p w:rsidR="00D533DF" w:rsidRPr="001A17D1" w:rsidRDefault="00CA0D27" w:rsidP="00CA0D27">
            <w:pPr>
              <w:pStyle w:val="13"/>
              <w:jc w:val="left"/>
              <w:rPr>
                <w:szCs w:val="24"/>
                <w:highlight w:val="yellow"/>
              </w:rPr>
            </w:pPr>
            <w:r w:rsidRPr="00CA0D27">
              <w:t>5. Тақырып</w:t>
            </w:r>
            <w:r w:rsidR="00CC703D">
              <w:rPr>
                <w:lang w:val="kk-KZ"/>
              </w:rPr>
              <w:t xml:space="preserve"> </w:t>
            </w:r>
            <w:r w:rsidRPr="00CA0D27">
              <w:t>бойынша</w:t>
            </w:r>
            <w:r w:rsidR="00CC703D">
              <w:rPr>
                <w:lang w:val="kk-KZ"/>
              </w:rPr>
              <w:t xml:space="preserve"> </w:t>
            </w:r>
            <w:r w:rsidRPr="00CA0D27">
              <w:t>ғылыми</w:t>
            </w:r>
            <w:r w:rsidR="00CC703D">
              <w:rPr>
                <w:lang w:val="kk-KZ"/>
              </w:rPr>
              <w:t xml:space="preserve"> </w:t>
            </w:r>
            <w:r w:rsidRPr="00CA0D27">
              <w:t>әдебиеттермен</w:t>
            </w:r>
            <w:r w:rsidR="00CC703D">
              <w:rPr>
                <w:lang w:val="kk-KZ"/>
              </w:rPr>
              <w:t xml:space="preserve"> </w:t>
            </w:r>
            <w:r w:rsidRPr="00CA0D27">
              <w:t>жұмыс</w:t>
            </w:r>
          </w:p>
        </w:tc>
      </w:tr>
      <w:tr w:rsidR="00DE0A24" w:rsidRPr="001A17D1"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lastRenderedPageBreak/>
              <w:t>5.2</w:t>
            </w:r>
          </w:p>
        </w:tc>
        <w:tc>
          <w:tcPr>
            <w:tcW w:w="3080" w:type="dxa"/>
          </w:tcPr>
          <w:p w:rsidR="00D533DF" w:rsidRPr="001A17D1" w:rsidRDefault="00D533DF" w:rsidP="00827F64">
            <w:pPr>
              <w:pStyle w:val="a3"/>
              <w:rPr>
                <w:rFonts w:ascii="Times New Roman" w:hAnsi="Times New Roman" w:cs="Times New Roman"/>
                <w:sz w:val="24"/>
                <w:szCs w:val="24"/>
              </w:rPr>
            </w:pPr>
            <w:r w:rsidRPr="001A17D1">
              <w:rPr>
                <w:rFonts w:ascii="Times New Roman" w:hAnsi="Times New Roman" w:cs="Times New Roman"/>
                <w:sz w:val="24"/>
                <w:szCs w:val="24"/>
              </w:rPr>
              <w:t>Балалардағы</w:t>
            </w:r>
            <w:r w:rsidR="00CC703D">
              <w:rPr>
                <w:rFonts w:ascii="Times New Roman" w:hAnsi="Times New Roman" w:cs="Times New Roman"/>
                <w:sz w:val="24"/>
                <w:szCs w:val="24"/>
                <w:lang w:val="kk-KZ"/>
              </w:rPr>
              <w:t xml:space="preserve"> </w:t>
            </w:r>
            <w:r w:rsidRPr="001A17D1">
              <w:rPr>
                <w:rFonts w:ascii="Times New Roman" w:hAnsi="Times New Roman" w:cs="Times New Roman"/>
                <w:sz w:val="24"/>
                <w:szCs w:val="24"/>
              </w:rPr>
              <w:t>мидың</w:t>
            </w:r>
            <w:r w:rsidR="00CC703D">
              <w:rPr>
                <w:rFonts w:ascii="Times New Roman" w:hAnsi="Times New Roman" w:cs="Times New Roman"/>
                <w:sz w:val="24"/>
                <w:szCs w:val="24"/>
                <w:lang w:val="kk-KZ"/>
              </w:rPr>
              <w:t xml:space="preserve"> </w:t>
            </w:r>
            <w:r w:rsidRPr="001A17D1">
              <w:rPr>
                <w:rFonts w:ascii="Times New Roman" w:hAnsi="Times New Roman" w:cs="Times New Roman"/>
                <w:sz w:val="24"/>
                <w:szCs w:val="24"/>
              </w:rPr>
              <w:t>қалыпты</w:t>
            </w:r>
            <w:r w:rsidR="00CC703D">
              <w:rPr>
                <w:rFonts w:ascii="Times New Roman" w:hAnsi="Times New Roman" w:cs="Times New Roman"/>
                <w:sz w:val="24"/>
                <w:szCs w:val="24"/>
                <w:lang w:val="kk-KZ"/>
              </w:rPr>
              <w:t xml:space="preserve"> </w:t>
            </w:r>
            <w:r w:rsidRPr="001A17D1">
              <w:rPr>
                <w:rFonts w:ascii="Times New Roman" w:hAnsi="Times New Roman" w:cs="Times New Roman"/>
                <w:sz w:val="24"/>
                <w:szCs w:val="24"/>
              </w:rPr>
              <w:t>биоэлектрлік</w:t>
            </w:r>
            <w:r w:rsidR="00CC703D">
              <w:rPr>
                <w:rFonts w:ascii="Times New Roman" w:hAnsi="Times New Roman" w:cs="Times New Roman"/>
                <w:sz w:val="24"/>
                <w:szCs w:val="24"/>
                <w:lang w:val="kk-KZ"/>
              </w:rPr>
              <w:t xml:space="preserve"> </w:t>
            </w:r>
            <w:r w:rsidRPr="001A17D1">
              <w:rPr>
                <w:rFonts w:ascii="Times New Roman" w:hAnsi="Times New Roman" w:cs="Times New Roman"/>
                <w:sz w:val="24"/>
                <w:szCs w:val="24"/>
              </w:rPr>
              <w:t>белсенділігі. ЭЭГ мониторингінің</w:t>
            </w:r>
            <w:r w:rsidR="00CC703D">
              <w:rPr>
                <w:rFonts w:ascii="Times New Roman" w:hAnsi="Times New Roman" w:cs="Times New Roman"/>
                <w:sz w:val="24"/>
                <w:szCs w:val="24"/>
                <w:lang w:val="kk-KZ"/>
              </w:rPr>
              <w:t xml:space="preserve"> </w:t>
            </w:r>
            <w:r w:rsidRPr="001A17D1">
              <w:rPr>
                <w:rFonts w:ascii="Times New Roman" w:hAnsi="Times New Roman" w:cs="Times New Roman"/>
                <w:sz w:val="24"/>
                <w:szCs w:val="24"/>
              </w:rPr>
              <w:t>негізгі</w:t>
            </w:r>
            <w:r w:rsidR="00CC703D">
              <w:rPr>
                <w:rFonts w:ascii="Times New Roman" w:hAnsi="Times New Roman" w:cs="Times New Roman"/>
                <w:sz w:val="24"/>
                <w:szCs w:val="24"/>
                <w:lang w:val="kk-KZ"/>
              </w:rPr>
              <w:t xml:space="preserve"> </w:t>
            </w:r>
            <w:r w:rsidRPr="001A17D1">
              <w:rPr>
                <w:rFonts w:ascii="Times New Roman" w:hAnsi="Times New Roman" w:cs="Times New Roman"/>
                <w:sz w:val="24"/>
                <w:szCs w:val="24"/>
              </w:rPr>
              <w:t>ырғақтарының</w:t>
            </w:r>
            <w:r w:rsidR="00CC703D">
              <w:rPr>
                <w:rFonts w:ascii="Times New Roman" w:hAnsi="Times New Roman" w:cs="Times New Roman"/>
                <w:sz w:val="24"/>
                <w:szCs w:val="24"/>
                <w:lang w:val="kk-KZ"/>
              </w:rPr>
              <w:t xml:space="preserve"> </w:t>
            </w:r>
            <w:r w:rsidRPr="001A17D1">
              <w:rPr>
                <w:rFonts w:ascii="Times New Roman" w:hAnsi="Times New Roman" w:cs="Times New Roman"/>
                <w:sz w:val="24"/>
                <w:szCs w:val="24"/>
              </w:rPr>
              <w:t>жиілік-амплитудалық</w:t>
            </w:r>
            <w:r w:rsidR="00CC703D">
              <w:rPr>
                <w:rFonts w:ascii="Times New Roman" w:hAnsi="Times New Roman" w:cs="Times New Roman"/>
                <w:sz w:val="24"/>
                <w:szCs w:val="24"/>
                <w:lang w:val="kk-KZ"/>
              </w:rPr>
              <w:t xml:space="preserve"> </w:t>
            </w:r>
            <w:r w:rsidRPr="001A17D1">
              <w:rPr>
                <w:rFonts w:ascii="Times New Roman" w:hAnsi="Times New Roman" w:cs="Times New Roman"/>
                <w:sz w:val="24"/>
                <w:szCs w:val="24"/>
              </w:rPr>
              <w:t xml:space="preserve">сипаттамалары. </w:t>
            </w:r>
          </w:p>
        </w:tc>
        <w:tc>
          <w:tcPr>
            <w:tcW w:w="567"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7"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584" w:type="dxa"/>
          </w:tcPr>
          <w:p w:rsidR="00D533DF" w:rsidRPr="001A17D1" w:rsidRDefault="00D533DF" w:rsidP="00827F64">
            <w:pPr>
              <w:rPr>
                <w:rFonts w:ascii="Times New Roman" w:eastAsia="Calibri" w:hAnsi="Times New Roman" w:cs="Times New Roman"/>
                <w:bCs/>
                <w:spacing w:val="-1"/>
                <w:sz w:val="24"/>
                <w:szCs w:val="24"/>
              </w:rPr>
            </w:pPr>
          </w:p>
        </w:tc>
        <w:tc>
          <w:tcPr>
            <w:tcW w:w="700" w:type="dxa"/>
          </w:tcPr>
          <w:p w:rsidR="00D533DF" w:rsidRPr="001A17D1" w:rsidRDefault="001B1EE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5</w:t>
            </w:r>
          </w:p>
        </w:tc>
        <w:tc>
          <w:tcPr>
            <w:tcW w:w="851" w:type="dxa"/>
          </w:tcPr>
          <w:p w:rsidR="00D533DF" w:rsidRPr="001A17D1" w:rsidRDefault="001B1EE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836" w:type="dxa"/>
            <w:vAlign w:val="center"/>
          </w:tcPr>
          <w:p w:rsidR="00CA0D27" w:rsidRPr="00CA0D27" w:rsidRDefault="00CA0D27" w:rsidP="00CA0D27">
            <w:pPr>
              <w:pStyle w:val="Default"/>
              <w:rPr>
                <w:color w:val="auto"/>
              </w:rPr>
            </w:pPr>
            <w:r w:rsidRPr="00CA0D27">
              <w:rPr>
                <w:color w:val="auto"/>
              </w:rPr>
              <w:t>1. Сабақтың</w:t>
            </w:r>
            <w:r w:rsidR="00CC703D">
              <w:rPr>
                <w:color w:val="auto"/>
                <w:lang w:val="kk-KZ"/>
              </w:rPr>
              <w:t xml:space="preserve"> </w:t>
            </w:r>
            <w:r w:rsidRPr="00CA0D27">
              <w:rPr>
                <w:color w:val="auto"/>
              </w:rPr>
              <w:t>тақырыбы</w:t>
            </w:r>
            <w:r w:rsidR="00CC703D">
              <w:rPr>
                <w:color w:val="auto"/>
                <w:lang w:val="kk-KZ"/>
              </w:rPr>
              <w:t xml:space="preserve"> </w:t>
            </w:r>
            <w:r w:rsidRPr="00CA0D27">
              <w:rPr>
                <w:color w:val="auto"/>
              </w:rPr>
              <w:t>бойынша</w:t>
            </w:r>
            <w:r w:rsidR="00CC703D">
              <w:rPr>
                <w:color w:val="auto"/>
                <w:lang w:val="kk-KZ"/>
              </w:rPr>
              <w:t xml:space="preserve"> </w:t>
            </w:r>
            <w:r w:rsidRPr="00CA0D27">
              <w:rPr>
                <w:color w:val="auto"/>
              </w:rPr>
              <w:t>сұхбаттасуға</w:t>
            </w:r>
            <w:r w:rsidR="00CC703D">
              <w:rPr>
                <w:color w:val="auto"/>
                <w:lang w:val="kk-KZ"/>
              </w:rPr>
              <w:t xml:space="preserve"> </w:t>
            </w:r>
            <w:r w:rsidRPr="00CA0D27">
              <w:rPr>
                <w:color w:val="auto"/>
              </w:rPr>
              <w:t>дайын болу;</w:t>
            </w:r>
          </w:p>
          <w:p w:rsidR="00CA0D27" w:rsidRPr="00CA0D27" w:rsidRDefault="00CA0D27" w:rsidP="00CA0D27">
            <w:pPr>
              <w:pStyle w:val="Default"/>
              <w:rPr>
                <w:color w:val="auto"/>
              </w:rPr>
            </w:pPr>
            <w:r w:rsidRPr="00CA0D27">
              <w:rPr>
                <w:color w:val="auto"/>
              </w:rPr>
              <w:t>2. Неврологиялық</w:t>
            </w:r>
            <w:r w:rsidR="00CC703D">
              <w:rPr>
                <w:color w:val="auto"/>
                <w:lang w:val="kk-KZ"/>
              </w:rPr>
              <w:t xml:space="preserve"> </w:t>
            </w:r>
            <w:r w:rsidRPr="00CA0D27">
              <w:rPr>
                <w:color w:val="auto"/>
              </w:rPr>
              <w:t>бөлімшедегі</w:t>
            </w:r>
            <w:r w:rsidR="00CC703D">
              <w:rPr>
                <w:color w:val="auto"/>
                <w:lang w:val="kk-KZ"/>
              </w:rPr>
              <w:t xml:space="preserve"> </w:t>
            </w:r>
            <w:r w:rsidRPr="00CA0D27">
              <w:rPr>
                <w:color w:val="auto"/>
              </w:rPr>
              <w:t>науқастарға  курация;</w:t>
            </w:r>
          </w:p>
          <w:p w:rsidR="00CA0D27" w:rsidRPr="00CA0D27" w:rsidRDefault="00CA0D27" w:rsidP="00CA0D27">
            <w:pPr>
              <w:pStyle w:val="Default"/>
              <w:rPr>
                <w:color w:val="auto"/>
              </w:rPr>
            </w:pPr>
            <w:r w:rsidRPr="00CA0D27">
              <w:rPr>
                <w:color w:val="auto"/>
              </w:rPr>
              <w:t>3. Медициналық</w:t>
            </w:r>
            <w:r w:rsidR="00CC703D">
              <w:rPr>
                <w:color w:val="auto"/>
                <w:lang w:val="kk-KZ"/>
              </w:rPr>
              <w:t xml:space="preserve"> </w:t>
            </w:r>
            <w:r w:rsidRPr="00CA0D27">
              <w:rPr>
                <w:color w:val="auto"/>
              </w:rPr>
              <w:t>құжаттаманы</w:t>
            </w:r>
            <w:r w:rsidR="00CC703D">
              <w:rPr>
                <w:color w:val="auto"/>
                <w:lang w:val="kk-KZ"/>
              </w:rPr>
              <w:t xml:space="preserve"> </w:t>
            </w:r>
            <w:r w:rsidRPr="00CA0D27">
              <w:rPr>
                <w:color w:val="auto"/>
              </w:rPr>
              <w:t>рәсімдеу;</w:t>
            </w:r>
          </w:p>
          <w:p w:rsidR="00CA0D27" w:rsidRPr="00CA0D27" w:rsidRDefault="00CA0D27" w:rsidP="00CA0D27">
            <w:pPr>
              <w:pStyle w:val="Default"/>
              <w:rPr>
                <w:color w:val="auto"/>
              </w:rPr>
            </w:pPr>
            <w:r w:rsidRPr="00CA0D27">
              <w:rPr>
                <w:color w:val="auto"/>
              </w:rPr>
              <w:t>4. Аурухана</w:t>
            </w:r>
            <w:r w:rsidR="00CC703D">
              <w:rPr>
                <w:color w:val="auto"/>
                <w:lang w:val="kk-KZ"/>
              </w:rPr>
              <w:t xml:space="preserve"> </w:t>
            </w:r>
            <w:r w:rsidRPr="00CA0D27">
              <w:rPr>
                <w:color w:val="auto"/>
              </w:rPr>
              <w:t>кестесі</w:t>
            </w:r>
            <w:r w:rsidR="00CC703D">
              <w:rPr>
                <w:color w:val="auto"/>
                <w:lang w:val="kk-KZ"/>
              </w:rPr>
              <w:t xml:space="preserve"> </w:t>
            </w:r>
            <w:r w:rsidRPr="00CA0D27">
              <w:rPr>
                <w:color w:val="auto"/>
              </w:rPr>
              <w:t>бойынша</w:t>
            </w:r>
            <w:r w:rsidR="00CC703D">
              <w:rPr>
                <w:color w:val="auto"/>
                <w:lang w:val="kk-KZ"/>
              </w:rPr>
              <w:t xml:space="preserve"> </w:t>
            </w:r>
            <w:r w:rsidRPr="00CA0D27">
              <w:rPr>
                <w:color w:val="auto"/>
              </w:rPr>
              <w:t>кезекшілік;</w:t>
            </w:r>
          </w:p>
          <w:p w:rsidR="00D533DF" w:rsidRPr="001A17D1" w:rsidRDefault="00CA0D27" w:rsidP="00CA0D27">
            <w:pPr>
              <w:pStyle w:val="13"/>
              <w:jc w:val="left"/>
              <w:rPr>
                <w:szCs w:val="24"/>
                <w:highlight w:val="yellow"/>
              </w:rPr>
            </w:pPr>
            <w:r w:rsidRPr="00CA0D27">
              <w:t>5. Тақырып</w:t>
            </w:r>
            <w:r w:rsidR="00CC703D">
              <w:rPr>
                <w:lang w:val="kk-KZ"/>
              </w:rPr>
              <w:t xml:space="preserve"> </w:t>
            </w:r>
            <w:r w:rsidRPr="00CA0D27">
              <w:t>бойынша</w:t>
            </w:r>
            <w:r w:rsidR="00CC703D">
              <w:rPr>
                <w:lang w:val="kk-KZ"/>
              </w:rPr>
              <w:t xml:space="preserve"> </w:t>
            </w:r>
            <w:r w:rsidRPr="00CA0D27">
              <w:t>ғылыми</w:t>
            </w:r>
            <w:r w:rsidR="00CC703D">
              <w:rPr>
                <w:lang w:val="kk-KZ"/>
              </w:rPr>
              <w:t xml:space="preserve"> </w:t>
            </w:r>
            <w:r w:rsidRPr="00CA0D27">
              <w:t>әдебиеттермен</w:t>
            </w:r>
            <w:r w:rsidR="00CC703D">
              <w:rPr>
                <w:lang w:val="kk-KZ"/>
              </w:rPr>
              <w:t xml:space="preserve"> </w:t>
            </w:r>
            <w:r w:rsidRPr="00CA0D27">
              <w:t>жұмыс</w:t>
            </w:r>
          </w:p>
        </w:tc>
      </w:tr>
      <w:tr w:rsidR="00DE0A24" w:rsidRPr="001A17D1"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5.3</w:t>
            </w:r>
          </w:p>
        </w:tc>
        <w:tc>
          <w:tcPr>
            <w:tcW w:w="3080" w:type="dxa"/>
          </w:tcPr>
          <w:p w:rsidR="00D533DF" w:rsidRPr="001A17D1" w:rsidRDefault="00D533DF" w:rsidP="00827F64">
            <w:pPr>
              <w:pStyle w:val="a3"/>
              <w:rPr>
                <w:rFonts w:ascii="Times New Roman" w:hAnsi="Times New Roman" w:cs="Times New Roman"/>
                <w:sz w:val="24"/>
                <w:szCs w:val="24"/>
              </w:rPr>
            </w:pPr>
            <w:r w:rsidRPr="001A17D1">
              <w:rPr>
                <w:rFonts w:ascii="Times New Roman" w:hAnsi="Times New Roman" w:cs="Times New Roman"/>
                <w:sz w:val="24"/>
                <w:szCs w:val="24"/>
              </w:rPr>
              <w:t>Эпилепсиялық</w:t>
            </w:r>
            <w:r w:rsidR="00CC703D">
              <w:rPr>
                <w:rFonts w:ascii="Times New Roman" w:hAnsi="Times New Roman" w:cs="Times New Roman"/>
                <w:sz w:val="24"/>
                <w:szCs w:val="24"/>
                <w:lang w:val="kk-KZ"/>
              </w:rPr>
              <w:t xml:space="preserve"> </w:t>
            </w:r>
            <w:r w:rsidRPr="001A17D1">
              <w:rPr>
                <w:rFonts w:ascii="Times New Roman" w:hAnsi="Times New Roman" w:cs="Times New Roman"/>
                <w:sz w:val="24"/>
                <w:szCs w:val="24"/>
              </w:rPr>
              <w:t>энцефалопати</w:t>
            </w:r>
            <w:r w:rsidR="00CA0D27">
              <w:rPr>
                <w:rFonts w:ascii="Times New Roman" w:hAnsi="Times New Roman" w:cs="Times New Roman"/>
                <w:sz w:val="24"/>
                <w:szCs w:val="24"/>
                <w:lang w:val="kk-KZ"/>
              </w:rPr>
              <w:t>я</w:t>
            </w:r>
            <w:r w:rsidRPr="001A17D1">
              <w:rPr>
                <w:rFonts w:ascii="Times New Roman" w:hAnsi="Times New Roman" w:cs="Times New Roman"/>
                <w:sz w:val="24"/>
                <w:szCs w:val="24"/>
              </w:rPr>
              <w:t>. Клиникалық</w:t>
            </w:r>
            <w:r w:rsidR="00CC703D">
              <w:rPr>
                <w:rFonts w:ascii="Times New Roman" w:hAnsi="Times New Roman" w:cs="Times New Roman"/>
                <w:sz w:val="24"/>
                <w:szCs w:val="24"/>
                <w:lang w:val="kk-KZ"/>
              </w:rPr>
              <w:t xml:space="preserve"> </w:t>
            </w:r>
            <w:r w:rsidRPr="001A17D1">
              <w:rPr>
                <w:rFonts w:ascii="Times New Roman" w:hAnsi="Times New Roman" w:cs="Times New Roman"/>
                <w:sz w:val="24"/>
                <w:szCs w:val="24"/>
              </w:rPr>
              <w:t xml:space="preserve">формалары. </w:t>
            </w:r>
            <w:r w:rsidR="00CA0D27" w:rsidRPr="00CA0D27">
              <w:rPr>
                <w:rFonts w:ascii="Times New Roman" w:hAnsi="Times New Roman" w:cs="Times New Roman"/>
                <w:sz w:val="24"/>
                <w:szCs w:val="24"/>
              </w:rPr>
              <w:t>ЭЭГ корреляты</w:t>
            </w:r>
          </w:p>
        </w:tc>
        <w:tc>
          <w:tcPr>
            <w:tcW w:w="567" w:type="dxa"/>
          </w:tcPr>
          <w:p w:rsidR="00D533DF" w:rsidRPr="001A17D1" w:rsidRDefault="001B1EE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84" w:type="dxa"/>
          </w:tcPr>
          <w:p w:rsidR="00D533DF" w:rsidRPr="001A17D1" w:rsidRDefault="001B1EE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700"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5</w:t>
            </w:r>
          </w:p>
        </w:tc>
        <w:tc>
          <w:tcPr>
            <w:tcW w:w="851" w:type="dxa"/>
          </w:tcPr>
          <w:p w:rsidR="00D533DF" w:rsidRPr="001A17D1" w:rsidRDefault="008D0D5A"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836" w:type="dxa"/>
            <w:vAlign w:val="center"/>
          </w:tcPr>
          <w:p w:rsidR="00CA0D27" w:rsidRPr="00CA0D27" w:rsidRDefault="00CA0D27" w:rsidP="00CA0D27">
            <w:pPr>
              <w:pStyle w:val="Default"/>
              <w:rPr>
                <w:color w:val="auto"/>
              </w:rPr>
            </w:pPr>
            <w:r w:rsidRPr="00CA0D27">
              <w:rPr>
                <w:color w:val="auto"/>
              </w:rPr>
              <w:t>1. Сабақтың</w:t>
            </w:r>
            <w:r w:rsidR="00CC703D">
              <w:rPr>
                <w:color w:val="auto"/>
                <w:lang w:val="kk-KZ"/>
              </w:rPr>
              <w:t xml:space="preserve"> </w:t>
            </w:r>
            <w:r w:rsidRPr="00CA0D27">
              <w:rPr>
                <w:color w:val="auto"/>
              </w:rPr>
              <w:t>тақырыбы</w:t>
            </w:r>
            <w:r w:rsidR="00CC703D">
              <w:rPr>
                <w:color w:val="auto"/>
                <w:lang w:val="kk-KZ"/>
              </w:rPr>
              <w:t xml:space="preserve"> </w:t>
            </w:r>
            <w:r w:rsidRPr="00CA0D27">
              <w:rPr>
                <w:color w:val="auto"/>
              </w:rPr>
              <w:t>бойынша</w:t>
            </w:r>
            <w:r w:rsidR="00CC703D">
              <w:rPr>
                <w:color w:val="auto"/>
                <w:lang w:val="kk-KZ"/>
              </w:rPr>
              <w:t xml:space="preserve"> </w:t>
            </w:r>
            <w:r w:rsidRPr="00CA0D27">
              <w:rPr>
                <w:color w:val="auto"/>
              </w:rPr>
              <w:t>сұхбаттасуға</w:t>
            </w:r>
            <w:r w:rsidR="00CC703D">
              <w:rPr>
                <w:color w:val="auto"/>
                <w:lang w:val="kk-KZ"/>
              </w:rPr>
              <w:t xml:space="preserve"> </w:t>
            </w:r>
            <w:r w:rsidRPr="00CA0D27">
              <w:rPr>
                <w:color w:val="auto"/>
              </w:rPr>
              <w:t>дайын болу;</w:t>
            </w:r>
          </w:p>
          <w:p w:rsidR="00CA0D27" w:rsidRPr="00CA0D27" w:rsidRDefault="00CA0D27" w:rsidP="00CA0D27">
            <w:pPr>
              <w:pStyle w:val="Default"/>
              <w:rPr>
                <w:color w:val="auto"/>
              </w:rPr>
            </w:pPr>
            <w:r w:rsidRPr="00CA0D27">
              <w:rPr>
                <w:color w:val="auto"/>
              </w:rPr>
              <w:t>2. Неврологиялық</w:t>
            </w:r>
            <w:r w:rsidR="00CC703D">
              <w:rPr>
                <w:color w:val="auto"/>
                <w:lang w:val="kk-KZ"/>
              </w:rPr>
              <w:t xml:space="preserve"> </w:t>
            </w:r>
            <w:r w:rsidRPr="00CA0D27">
              <w:rPr>
                <w:color w:val="auto"/>
              </w:rPr>
              <w:t>бөлімшедегі</w:t>
            </w:r>
            <w:r w:rsidR="00CC703D">
              <w:rPr>
                <w:color w:val="auto"/>
                <w:lang w:val="kk-KZ"/>
              </w:rPr>
              <w:t xml:space="preserve"> </w:t>
            </w:r>
            <w:r w:rsidRPr="00CA0D27">
              <w:rPr>
                <w:color w:val="auto"/>
              </w:rPr>
              <w:t>науқастарға  курация;</w:t>
            </w:r>
          </w:p>
          <w:p w:rsidR="00CA0D27" w:rsidRPr="00CA0D27" w:rsidRDefault="00CA0D27" w:rsidP="00CA0D27">
            <w:pPr>
              <w:pStyle w:val="Default"/>
              <w:rPr>
                <w:color w:val="auto"/>
              </w:rPr>
            </w:pPr>
            <w:r w:rsidRPr="00CA0D27">
              <w:rPr>
                <w:color w:val="auto"/>
              </w:rPr>
              <w:t>3. Медициналық</w:t>
            </w:r>
            <w:r w:rsidR="00CC703D">
              <w:rPr>
                <w:color w:val="auto"/>
                <w:lang w:val="kk-KZ"/>
              </w:rPr>
              <w:t xml:space="preserve"> </w:t>
            </w:r>
            <w:r w:rsidRPr="00CA0D27">
              <w:rPr>
                <w:color w:val="auto"/>
              </w:rPr>
              <w:t>құжаттаманы</w:t>
            </w:r>
            <w:r w:rsidR="00CC703D">
              <w:rPr>
                <w:color w:val="auto"/>
                <w:lang w:val="kk-KZ"/>
              </w:rPr>
              <w:t xml:space="preserve"> </w:t>
            </w:r>
            <w:r w:rsidRPr="00CA0D27">
              <w:rPr>
                <w:color w:val="auto"/>
              </w:rPr>
              <w:t>рәсімдеу;</w:t>
            </w:r>
          </w:p>
          <w:p w:rsidR="00CA0D27" w:rsidRPr="00CA0D27" w:rsidRDefault="00CA0D27" w:rsidP="00CA0D27">
            <w:pPr>
              <w:pStyle w:val="Default"/>
              <w:rPr>
                <w:color w:val="auto"/>
              </w:rPr>
            </w:pPr>
            <w:r w:rsidRPr="00CA0D27">
              <w:rPr>
                <w:color w:val="auto"/>
              </w:rPr>
              <w:t>4. Аурухана</w:t>
            </w:r>
            <w:r w:rsidR="00CC703D">
              <w:rPr>
                <w:color w:val="auto"/>
                <w:lang w:val="kk-KZ"/>
              </w:rPr>
              <w:t xml:space="preserve"> </w:t>
            </w:r>
            <w:r w:rsidRPr="00CA0D27">
              <w:rPr>
                <w:color w:val="auto"/>
              </w:rPr>
              <w:t>кестесі</w:t>
            </w:r>
            <w:r w:rsidR="00CC703D">
              <w:rPr>
                <w:color w:val="auto"/>
                <w:lang w:val="kk-KZ"/>
              </w:rPr>
              <w:t xml:space="preserve"> </w:t>
            </w:r>
            <w:r w:rsidRPr="00CA0D27">
              <w:rPr>
                <w:color w:val="auto"/>
              </w:rPr>
              <w:t>бойынша</w:t>
            </w:r>
            <w:r w:rsidR="00CC703D">
              <w:rPr>
                <w:color w:val="auto"/>
                <w:lang w:val="kk-KZ"/>
              </w:rPr>
              <w:t xml:space="preserve"> </w:t>
            </w:r>
            <w:r w:rsidRPr="00CA0D27">
              <w:rPr>
                <w:color w:val="auto"/>
              </w:rPr>
              <w:t>кезекшілік;</w:t>
            </w:r>
          </w:p>
          <w:p w:rsidR="00D533DF" w:rsidRPr="001A17D1" w:rsidRDefault="00CA0D27" w:rsidP="00CA0D27">
            <w:pPr>
              <w:pStyle w:val="13"/>
              <w:jc w:val="left"/>
              <w:rPr>
                <w:szCs w:val="24"/>
                <w:highlight w:val="yellow"/>
              </w:rPr>
            </w:pPr>
            <w:r w:rsidRPr="00CA0D27">
              <w:t>5. Тақырып</w:t>
            </w:r>
            <w:r w:rsidR="00CC703D">
              <w:rPr>
                <w:lang w:val="kk-KZ"/>
              </w:rPr>
              <w:t xml:space="preserve"> </w:t>
            </w:r>
            <w:r w:rsidRPr="00CA0D27">
              <w:t>бойынша</w:t>
            </w:r>
            <w:r w:rsidR="00CC703D">
              <w:rPr>
                <w:lang w:val="kk-KZ"/>
              </w:rPr>
              <w:t xml:space="preserve"> </w:t>
            </w:r>
            <w:r w:rsidRPr="00CA0D27">
              <w:t>ғылыми</w:t>
            </w:r>
            <w:r w:rsidR="00CC703D">
              <w:rPr>
                <w:lang w:val="kk-KZ"/>
              </w:rPr>
              <w:t xml:space="preserve"> </w:t>
            </w:r>
            <w:r w:rsidRPr="00CA0D27">
              <w:t>әдебиеттермен</w:t>
            </w:r>
            <w:r w:rsidR="00CC703D">
              <w:rPr>
                <w:lang w:val="kk-KZ"/>
              </w:rPr>
              <w:t xml:space="preserve"> </w:t>
            </w:r>
            <w:r w:rsidRPr="00CA0D27">
              <w:t>жұмыс</w:t>
            </w:r>
          </w:p>
        </w:tc>
      </w:tr>
      <w:tr w:rsidR="00DE0A24" w:rsidRPr="001A17D1"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5.4</w:t>
            </w:r>
          </w:p>
        </w:tc>
        <w:tc>
          <w:tcPr>
            <w:tcW w:w="3080" w:type="dxa"/>
          </w:tcPr>
          <w:p w:rsidR="00D533DF" w:rsidRPr="001A17D1" w:rsidRDefault="00CA0D27" w:rsidP="00827F64">
            <w:pPr>
              <w:pStyle w:val="a3"/>
              <w:rPr>
                <w:rFonts w:ascii="Times New Roman" w:hAnsi="Times New Roman" w:cs="Times New Roman"/>
                <w:sz w:val="24"/>
                <w:szCs w:val="24"/>
              </w:rPr>
            </w:pPr>
            <w:r w:rsidRPr="00CA0D27">
              <w:rPr>
                <w:rFonts w:ascii="Times New Roman" w:hAnsi="Times New Roman" w:cs="Times New Roman"/>
                <w:sz w:val="24"/>
                <w:szCs w:val="24"/>
              </w:rPr>
              <w:t>Балалардағы</w:t>
            </w:r>
            <w:r w:rsidR="00CC703D">
              <w:rPr>
                <w:rFonts w:ascii="Times New Roman" w:hAnsi="Times New Roman" w:cs="Times New Roman"/>
                <w:sz w:val="24"/>
                <w:szCs w:val="24"/>
                <w:lang w:val="kk-KZ"/>
              </w:rPr>
              <w:t xml:space="preserve"> </w:t>
            </w:r>
            <w:r w:rsidRPr="00CA0D27">
              <w:rPr>
                <w:rFonts w:ascii="Times New Roman" w:hAnsi="Times New Roman" w:cs="Times New Roman"/>
                <w:sz w:val="24"/>
                <w:szCs w:val="24"/>
              </w:rPr>
              <w:t>эпилепсияның</w:t>
            </w:r>
            <w:r w:rsidR="00CC703D">
              <w:rPr>
                <w:rFonts w:ascii="Times New Roman" w:hAnsi="Times New Roman" w:cs="Times New Roman"/>
                <w:sz w:val="24"/>
                <w:szCs w:val="24"/>
                <w:lang w:val="kk-KZ"/>
              </w:rPr>
              <w:t xml:space="preserve"> </w:t>
            </w:r>
            <w:r w:rsidRPr="00CA0D27">
              <w:rPr>
                <w:rFonts w:ascii="Times New Roman" w:hAnsi="Times New Roman" w:cs="Times New Roman"/>
                <w:sz w:val="24"/>
                <w:szCs w:val="24"/>
              </w:rPr>
              <w:t>жалпыланған</w:t>
            </w:r>
            <w:r w:rsidR="00CC703D">
              <w:rPr>
                <w:rFonts w:ascii="Times New Roman" w:hAnsi="Times New Roman" w:cs="Times New Roman"/>
                <w:sz w:val="24"/>
                <w:szCs w:val="24"/>
                <w:lang w:val="kk-KZ"/>
              </w:rPr>
              <w:t xml:space="preserve"> </w:t>
            </w:r>
            <w:r w:rsidRPr="00CA0D27">
              <w:rPr>
                <w:rFonts w:ascii="Times New Roman" w:hAnsi="Times New Roman" w:cs="Times New Roman"/>
                <w:sz w:val="24"/>
                <w:szCs w:val="24"/>
              </w:rPr>
              <w:t>түрлері. ЭЭГ корреляты</w:t>
            </w:r>
          </w:p>
        </w:tc>
        <w:tc>
          <w:tcPr>
            <w:tcW w:w="567" w:type="dxa"/>
          </w:tcPr>
          <w:p w:rsidR="00D533DF" w:rsidRPr="001A17D1" w:rsidRDefault="001B1EE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84" w:type="dxa"/>
          </w:tcPr>
          <w:p w:rsidR="00D533DF" w:rsidRPr="001A17D1" w:rsidRDefault="001B1EE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700" w:type="dxa"/>
          </w:tcPr>
          <w:p w:rsidR="00D533DF" w:rsidRPr="001A17D1" w:rsidRDefault="003B6420"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8</w:t>
            </w:r>
          </w:p>
        </w:tc>
        <w:tc>
          <w:tcPr>
            <w:tcW w:w="851" w:type="dxa"/>
          </w:tcPr>
          <w:p w:rsidR="00D533DF" w:rsidRPr="001A17D1" w:rsidRDefault="008D0D5A"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836" w:type="dxa"/>
            <w:vAlign w:val="center"/>
          </w:tcPr>
          <w:p w:rsidR="00CA0D27" w:rsidRPr="00CA0D27" w:rsidRDefault="00CA0D27" w:rsidP="00CA0D27">
            <w:pPr>
              <w:pStyle w:val="Default"/>
              <w:rPr>
                <w:color w:val="auto"/>
              </w:rPr>
            </w:pPr>
            <w:r w:rsidRPr="00CA0D27">
              <w:rPr>
                <w:color w:val="auto"/>
              </w:rPr>
              <w:t>1. Сабақтың</w:t>
            </w:r>
            <w:r w:rsidR="00CC703D">
              <w:rPr>
                <w:color w:val="auto"/>
                <w:lang w:val="kk-KZ"/>
              </w:rPr>
              <w:t xml:space="preserve"> </w:t>
            </w:r>
            <w:r w:rsidRPr="00CA0D27">
              <w:rPr>
                <w:color w:val="auto"/>
              </w:rPr>
              <w:t>тақырыбы</w:t>
            </w:r>
            <w:r w:rsidR="00CC703D">
              <w:rPr>
                <w:color w:val="auto"/>
                <w:lang w:val="kk-KZ"/>
              </w:rPr>
              <w:t xml:space="preserve"> </w:t>
            </w:r>
            <w:r w:rsidRPr="00CA0D27">
              <w:rPr>
                <w:color w:val="auto"/>
              </w:rPr>
              <w:t>бойынша</w:t>
            </w:r>
            <w:r w:rsidR="00CC703D">
              <w:rPr>
                <w:color w:val="auto"/>
                <w:lang w:val="kk-KZ"/>
              </w:rPr>
              <w:t xml:space="preserve"> </w:t>
            </w:r>
            <w:r w:rsidRPr="00CA0D27">
              <w:rPr>
                <w:color w:val="auto"/>
              </w:rPr>
              <w:t>сұхбаттасуға</w:t>
            </w:r>
            <w:r w:rsidR="00CC703D">
              <w:rPr>
                <w:color w:val="auto"/>
                <w:lang w:val="kk-KZ"/>
              </w:rPr>
              <w:t xml:space="preserve"> </w:t>
            </w:r>
            <w:r w:rsidRPr="00CA0D27">
              <w:rPr>
                <w:color w:val="auto"/>
              </w:rPr>
              <w:t>дайын болу;</w:t>
            </w:r>
          </w:p>
          <w:p w:rsidR="00CA0D27" w:rsidRPr="00CA0D27" w:rsidRDefault="00CA0D27" w:rsidP="00CA0D27">
            <w:pPr>
              <w:pStyle w:val="Default"/>
              <w:rPr>
                <w:color w:val="auto"/>
              </w:rPr>
            </w:pPr>
            <w:r w:rsidRPr="00CA0D27">
              <w:rPr>
                <w:color w:val="auto"/>
              </w:rPr>
              <w:t>2. Неврологиялық</w:t>
            </w:r>
            <w:r w:rsidR="00CC703D">
              <w:rPr>
                <w:color w:val="auto"/>
                <w:lang w:val="kk-KZ"/>
              </w:rPr>
              <w:t xml:space="preserve"> </w:t>
            </w:r>
            <w:r w:rsidRPr="00CA0D27">
              <w:rPr>
                <w:color w:val="auto"/>
              </w:rPr>
              <w:t>бөлімшедегі</w:t>
            </w:r>
            <w:r w:rsidR="00CC703D">
              <w:rPr>
                <w:color w:val="auto"/>
                <w:lang w:val="kk-KZ"/>
              </w:rPr>
              <w:t xml:space="preserve"> </w:t>
            </w:r>
            <w:r w:rsidRPr="00CA0D27">
              <w:rPr>
                <w:color w:val="auto"/>
              </w:rPr>
              <w:t>науқастарға  курация;</w:t>
            </w:r>
          </w:p>
          <w:p w:rsidR="00CA0D27" w:rsidRPr="00CA0D27" w:rsidRDefault="00CA0D27" w:rsidP="00CA0D27">
            <w:pPr>
              <w:pStyle w:val="Default"/>
              <w:rPr>
                <w:color w:val="auto"/>
              </w:rPr>
            </w:pPr>
            <w:r w:rsidRPr="00CA0D27">
              <w:rPr>
                <w:color w:val="auto"/>
              </w:rPr>
              <w:t>3. Медициналық</w:t>
            </w:r>
            <w:r w:rsidR="00CC703D">
              <w:rPr>
                <w:color w:val="auto"/>
                <w:lang w:val="kk-KZ"/>
              </w:rPr>
              <w:t xml:space="preserve"> </w:t>
            </w:r>
            <w:r w:rsidRPr="00CA0D27">
              <w:rPr>
                <w:color w:val="auto"/>
              </w:rPr>
              <w:t>құжаттаманы</w:t>
            </w:r>
            <w:r w:rsidR="00CC703D">
              <w:rPr>
                <w:color w:val="auto"/>
                <w:lang w:val="kk-KZ"/>
              </w:rPr>
              <w:t xml:space="preserve"> </w:t>
            </w:r>
            <w:r w:rsidRPr="00CA0D27">
              <w:rPr>
                <w:color w:val="auto"/>
              </w:rPr>
              <w:t>рәсімдеу;</w:t>
            </w:r>
          </w:p>
          <w:p w:rsidR="00CA0D27" w:rsidRPr="00CA0D27" w:rsidRDefault="00CA0D27" w:rsidP="00CA0D27">
            <w:pPr>
              <w:pStyle w:val="Default"/>
              <w:rPr>
                <w:color w:val="auto"/>
              </w:rPr>
            </w:pPr>
            <w:r w:rsidRPr="00CA0D27">
              <w:rPr>
                <w:color w:val="auto"/>
              </w:rPr>
              <w:t>4. Аурухана</w:t>
            </w:r>
            <w:r w:rsidR="00CC703D">
              <w:rPr>
                <w:color w:val="auto"/>
                <w:lang w:val="kk-KZ"/>
              </w:rPr>
              <w:t xml:space="preserve"> </w:t>
            </w:r>
            <w:r w:rsidRPr="00CA0D27">
              <w:rPr>
                <w:color w:val="auto"/>
              </w:rPr>
              <w:t>кестесі</w:t>
            </w:r>
            <w:r w:rsidR="00CC703D">
              <w:rPr>
                <w:color w:val="auto"/>
                <w:lang w:val="kk-KZ"/>
              </w:rPr>
              <w:t xml:space="preserve"> </w:t>
            </w:r>
            <w:r w:rsidRPr="00CA0D27">
              <w:rPr>
                <w:color w:val="auto"/>
              </w:rPr>
              <w:t>бойынша</w:t>
            </w:r>
            <w:r w:rsidR="00CC703D">
              <w:rPr>
                <w:color w:val="auto"/>
                <w:lang w:val="kk-KZ"/>
              </w:rPr>
              <w:t xml:space="preserve"> </w:t>
            </w:r>
            <w:r w:rsidRPr="00CA0D27">
              <w:rPr>
                <w:color w:val="auto"/>
              </w:rPr>
              <w:t>кезекшілік;</w:t>
            </w:r>
          </w:p>
          <w:p w:rsidR="00D533DF" w:rsidRPr="001A17D1" w:rsidRDefault="00CA0D27" w:rsidP="00CA0D27">
            <w:pPr>
              <w:pStyle w:val="13"/>
              <w:jc w:val="left"/>
              <w:rPr>
                <w:szCs w:val="24"/>
                <w:highlight w:val="yellow"/>
              </w:rPr>
            </w:pPr>
            <w:r w:rsidRPr="00CA0D27">
              <w:t>5. Тақырып</w:t>
            </w:r>
            <w:r w:rsidR="00CC703D">
              <w:rPr>
                <w:lang w:val="kk-KZ"/>
              </w:rPr>
              <w:t xml:space="preserve"> </w:t>
            </w:r>
            <w:r w:rsidRPr="00CA0D27">
              <w:t>бойынша</w:t>
            </w:r>
            <w:r w:rsidR="00CC703D">
              <w:rPr>
                <w:lang w:val="kk-KZ"/>
              </w:rPr>
              <w:t xml:space="preserve"> </w:t>
            </w:r>
            <w:r w:rsidRPr="00CA0D27">
              <w:t>ғылыми</w:t>
            </w:r>
            <w:r w:rsidR="00CC703D">
              <w:rPr>
                <w:lang w:val="kk-KZ"/>
              </w:rPr>
              <w:t xml:space="preserve"> </w:t>
            </w:r>
            <w:r w:rsidRPr="00CA0D27">
              <w:t>әдебиеттермен</w:t>
            </w:r>
            <w:r w:rsidR="00CC703D">
              <w:rPr>
                <w:lang w:val="kk-KZ"/>
              </w:rPr>
              <w:t xml:space="preserve"> </w:t>
            </w:r>
            <w:r w:rsidRPr="00CA0D27">
              <w:t>жұмыс</w:t>
            </w:r>
          </w:p>
        </w:tc>
      </w:tr>
      <w:tr w:rsidR="00DE0A24" w:rsidRPr="001A17D1"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lastRenderedPageBreak/>
              <w:t>5.5</w:t>
            </w:r>
          </w:p>
        </w:tc>
        <w:tc>
          <w:tcPr>
            <w:tcW w:w="3080" w:type="dxa"/>
          </w:tcPr>
          <w:p w:rsidR="00D533DF" w:rsidRPr="001A17D1" w:rsidRDefault="00D533DF" w:rsidP="00827F64">
            <w:pPr>
              <w:pStyle w:val="a3"/>
              <w:rPr>
                <w:rFonts w:ascii="Times New Roman" w:hAnsi="Times New Roman" w:cs="Times New Roman"/>
                <w:sz w:val="24"/>
                <w:szCs w:val="24"/>
              </w:rPr>
            </w:pPr>
            <w:r w:rsidRPr="001A17D1">
              <w:rPr>
                <w:rFonts w:ascii="Times New Roman" w:hAnsi="Times New Roman" w:cs="Times New Roman"/>
                <w:sz w:val="24"/>
                <w:szCs w:val="24"/>
              </w:rPr>
              <w:t>Балалардағы</w:t>
            </w:r>
            <w:r w:rsidR="00CC703D">
              <w:rPr>
                <w:rFonts w:ascii="Times New Roman" w:hAnsi="Times New Roman" w:cs="Times New Roman"/>
                <w:sz w:val="24"/>
                <w:szCs w:val="24"/>
                <w:lang w:val="kk-KZ"/>
              </w:rPr>
              <w:t xml:space="preserve"> </w:t>
            </w:r>
            <w:r w:rsidRPr="001A17D1">
              <w:rPr>
                <w:rFonts w:ascii="Times New Roman" w:hAnsi="Times New Roman" w:cs="Times New Roman"/>
                <w:sz w:val="24"/>
                <w:szCs w:val="24"/>
              </w:rPr>
              <w:t>эпилепсияның</w:t>
            </w:r>
            <w:r w:rsidR="00CC703D">
              <w:rPr>
                <w:rFonts w:ascii="Times New Roman" w:hAnsi="Times New Roman" w:cs="Times New Roman"/>
                <w:sz w:val="24"/>
                <w:szCs w:val="24"/>
                <w:lang w:val="kk-KZ"/>
              </w:rPr>
              <w:t xml:space="preserve"> </w:t>
            </w:r>
            <w:r w:rsidR="00CA0D27">
              <w:rPr>
                <w:rFonts w:ascii="Times New Roman" w:hAnsi="Times New Roman" w:cs="Times New Roman"/>
                <w:sz w:val="24"/>
                <w:szCs w:val="24"/>
                <w:lang w:val="kk-KZ"/>
              </w:rPr>
              <w:t>фокальды</w:t>
            </w:r>
            <w:r w:rsidR="00CC703D">
              <w:rPr>
                <w:rFonts w:ascii="Times New Roman" w:hAnsi="Times New Roman" w:cs="Times New Roman"/>
                <w:sz w:val="24"/>
                <w:szCs w:val="24"/>
                <w:lang w:val="kk-KZ"/>
              </w:rPr>
              <w:t xml:space="preserve"> </w:t>
            </w:r>
            <w:r w:rsidRPr="001A17D1">
              <w:rPr>
                <w:rFonts w:ascii="Times New Roman" w:hAnsi="Times New Roman" w:cs="Times New Roman"/>
                <w:sz w:val="24"/>
                <w:szCs w:val="24"/>
              </w:rPr>
              <w:t>формалары. ЭЭГ корреляциялары</w:t>
            </w:r>
          </w:p>
        </w:tc>
        <w:tc>
          <w:tcPr>
            <w:tcW w:w="567" w:type="dxa"/>
          </w:tcPr>
          <w:p w:rsidR="00D533DF" w:rsidRPr="001A17D1" w:rsidRDefault="001B1EE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84" w:type="dxa"/>
          </w:tcPr>
          <w:p w:rsidR="00D533DF" w:rsidRPr="001A17D1" w:rsidRDefault="00D533DF" w:rsidP="00827F64">
            <w:pPr>
              <w:rPr>
                <w:rFonts w:ascii="Times New Roman" w:eastAsia="Calibri" w:hAnsi="Times New Roman" w:cs="Times New Roman"/>
                <w:bCs/>
                <w:spacing w:val="-1"/>
                <w:sz w:val="24"/>
                <w:szCs w:val="24"/>
              </w:rPr>
            </w:pPr>
          </w:p>
        </w:tc>
        <w:tc>
          <w:tcPr>
            <w:tcW w:w="700" w:type="dxa"/>
          </w:tcPr>
          <w:p w:rsidR="00D533DF" w:rsidRPr="001A17D1" w:rsidRDefault="003B6420"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8</w:t>
            </w:r>
          </w:p>
        </w:tc>
        <w:tc>
          <w:tcPr>
            <w:tcW w:w="851" w:type="dxa"/>
          </w:tcPr>
          <w:p w:rsidR="00D533DF" w:rsidRPr="001A17D1" w:rsidRDefault="001332A2" w:rsidP="00827F64">
            <w:pPr>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5</w:t>
            </w:r>
          </w:p>
        </w:tc>
        <w:tc>
          <w:tcPr>
            <w:tcW w:w="2836" w:type="dxa"/>
            <w:vAlign w:val="center"/>
          </w:tcPr>
          <w:p w:rsidR="00CA0D27" w:rsidRPr="00CA0D27" w:rsidRDefault="00CA0D27" w:rsidP="00CA0D27">
            <w:pPr>
              <w:pStyle w:val="Default"/>
              <w:rPr>
                <w:color w:val="auto"/>
              </w:rPr>
            </w:pPr>
            <w:r w:rsidRPr="00CA0D27">
              <w:rPr>
                <w:color w:val="auto"/>
              </w:rPr>
              <w:t>1. Сабақтың</w:t>
            </w:r>
            <w:r w:rsidR="00CC703D">
              <w:rPr>
                <w:color w:val="auto"/>
                <w:lang w:val="kk-KZ"/>
              </w:rPr>
              <w:t xml:space="preserve"> </w:t>
            </w:r>
            <w:r w:rsidRPr="00CA0D27">
              <w:rPr>
                <w:color w:val="auto"/>
              </w:rPr>
              <w:t>тақырыбы</w:t>
            </w:r>
            <w:r w:rsidR="00CC703D">
              <w:rPr>
                <w:color w:val="auto"/>
                <w:lang w:val="kk-KZ"/>
              </w:rPr>
              <w:t xml:space="preserve"> </w:t>
            </w:r>
            <w:r w:rsidRPr="00CA0D27">
              <w:rPr>
                <w:color w:val="auto"/>
              </w:rPr>
              <w:t>бойынша</w:t>
            </w:r>
            <w:r w:rsidR="00CC703D">
              <w:rPr>
                <w:color w:val="auto"/>
                <w:lang w:val="kk-KZ"/>
              </w:rPr>
              <w:t xml:space="preserve"> </w:t>
            </w:r>
            <w:r w:rsidRPr="00CA0D27">
              <w:rPr>
                <w:color w:val="auto"/>
              </w:rPr>
              <w:t>сұхбаттасуға</w:t>
            </w:r>
            <w:r w:rsidR="00CC703D">
              <w:rPr>
                <w:color w:val="auto"/>
                <w:lang w:val="kk-KZ"/>
              </w:rPr>
              <w:t xml:space="preserve"> </w:t>
            </w:r>
            <w:r w:rsidRPr="00CA0D27">
              <w:rPr>
                <w:color w:val="auto"/>
              </w:rPr>
              <w:t>дайын болу;</w:t>
            </w:r>
          </w:p>
          <w:p w:rsidR="00CA0D27" w:rsidRPr="00CA0D27" w:rsidRDefault="00CA0D27" w:rsidP="00CA0D27">
            <w:pPr>
              <w:pStyle w:val="Default"/>
              <w:rPr>
                <w:color w:val="auto"/>
              </w:rPr>
            </w:pPr>
            <w:r w:rsidRPr="00CA0D27">
              <w:rPr>
                <w:color w:val="auto"/>
              </w:rPr>
              <w:t>2. Неврологиялық</w:t>
            </w:r>
            <w:r w:rsidR="00CC703D">
              <w:rPr>
                <w:color w:val="auto"/>
                <w:lang w:val="kk-KZ"/>
              </w:rPr>
              <w:t xml:space="preserve"> </w:t>
            </w:r>
            <w:r w:rsidRPr="00CA0D27">
              <w:rPr>
                <w:color w:val="auto"/>
              </w:rPr>
              <w:t>бөлімшедегі</w:t>
            </w:r>
            <w:r w:rsidR="00CC703D">
              <w:rPr>
                <w:color w:val="auto"/>
                <w:lang w:val="kk-KZ"/>
              </w:rPr>
              <w:t xml:space="preserve"> </w:t>
            </w:r>
            <w:r w:rsidRPr="00CA0D27">
              <w:rPr>
                <w:color w:val="auto"/>
              </w:rPr>
              <w:t>науқастарға  курация;</w:t>
            </w:r>
          </w:p>
          <w:p w:rsidR="00CA0D27" w:rsidRPr="00CA0D27" w:rsidRDefault="00CA0D27" w:rsidP="00CA0D27">
            <w:pPr>
              <w:pStyle w:val="Default"/>
              <w:rPr>
                <w:color w:val="auto"/>
              </w:rPr>
            </w:pPr>
            <w:r w:rsidRPr="00CA0D27">
              <w:rPr>
                <w:color w:val="auto"/>
              </w:rPr>
              <w:t>3. Медициналық</w:t>
            </w:r>
            <w:r w:rsidR="00CC703D">
              <w:rPr>
                <w:color w:val="auto"/>
                <w:lang w:val="kk-KZ"/>
              </w:rPr>
              <w:t xml:space="preserve"> </w:t>
            </w:r>
            <w:r w:rsidRPr="00CA0D27">
              <w:rPr>
                <w:color w:val="auto"/>
              </w:rPr>
              <w:t>құжаттаманы</w:t>
            </w:r>
            <w:r w:rsidR="00CC703D">
              <w:rPr>
                <w:color w:val="auto"/>
                <w:lang w:val="kk-KZ"/>
              </w:rPr>
              <w:t xml:space="preserve"> </w:t>
            </w:r>
            <w:r w:rsidRPr="00CA0D27">
              <w:rPr>
                <w:color w:val="auto"/>
              </w:rPr>
              <w:t>рәсімдеу;</w:t>
            </w:r>
          </w:p>
          <w:p w:rsidR="00CA0D27" w:rsidRPr="00CA0D27" w:rsidRDefault="00CA0D27" w:rsidP="00CA0D27">
            <w:pPr>
              <w:pStyle w:val="Default"/>
              <w:rPr>
                <w:color w:val="auto"/>
              </w:rPr>
            </w:pPr>
            <w:r w:rsidRPr="00CA0D27">
              <w:rPr>
                <w:color w:val="auto"/>
              </w:rPr>
              <w:t>4. Аурухана</w:t>
            </w:r>
            <w:r w:rsidR="00CC703D">
              <w:rPr>
                <w:color w:val="auto"/>
                <w:lang w:val="kk-KZ"/>
              </w:rPr>
              <w:t xml:space="preserve"> </w:t>
            </w:r>
            <w:r w:rsidRPr="00CA0D27">
              <w:rPr>
                <w:color w:val="auto"/>
              </w:rPr>
              <w:t>кестесі</w:t>
            </w:r>
            <w:r w:rsidR="00CC703D">
              <w:rPr>
                <w:color w:val="auto"/>
                <w:lang w:val="kk-KZ"/>
              </w:rPr>
              <w:t xml:space="preserve"> </w:t>
            </w:r>
            <w:r w:rsidRPr="00CA0D27">
              <w:rPr>
                <w:color w:val="auto"/>
              </w:rPr>
              <w:t>бойынша</w:t>
            </w:r>
            <w:r w:rsidR="00CC703D">
              <w:rPr>
                <w:color w:val="auto"/>
                <w:lang w:val="kk-KZ"/>
              </w:rPr>
              <w:t xml:space="preserve"> </w:t>
            </w:r>
            <w:r w:rsidRPr="00CA0D27">
              <w:rPr>
                <w:color w:val="auto"/>
              </w:rPr>
              <w:t>кезекшілік;</w:t>
            </w:r>
          </w:p>
          <w:p w:rsidR="00D533DF" w:rsidRPr="001A17D1" w:rsidRDefault="00CA0D27" w:rsidP="00CA0D27">
            <w:pPr>
              <w:pStyle w:val="13"/>
              <w:jc w:val="left"/>
              <w:rPr>
                <w:szCs w:val="24"/>
                <w:highlight w:val="yellow"/>
              </w:rPr>
            </w:pPr>
            <w:r w:rsidRPr="00CA0D27">
              <w:t>5. Тақырып</w:t>
            </w:r>
            <w:r w:rsidR="00CC703D">
              <w:rPr>
                <w:lang w:val="kk-KZ"/>
              </w:rPr>
              <w:t xml:space="preserve"> </w:t>
            </w:r>
            <w:r w:rsidRPr="00CA0D27">
              <w:t>бойынша</w:t>
            </w:r>
            <w:r w:rsidR="00CC703D">
              <w:rPr>
                <w:lang w:val="kk-KZ"/>
              </w:rPr>
              <w:t xml:space="preserve"> </w:t>
            </w:r>
            <w:r w:rsidRPr="00CA0D27">
              <w:t>ғылыми</w:t>
            </w:r>
            <w:r w:rsidR="00CC703D">
              <w:rPr>
                <w:lang w:val="kk-KZ"/>
              </w:rPr>
              <w:t xml:space="preserve"> </w:t>
            </w:r>
            <w:r w:rsidRPr="00CA0D27">
              <w:t>әдебиеттермен</w:t>
            </w:r>
            <w:r w:rsidR="00CC703D">
              <w:rPr>
                <w:lang w:val="kk-KZ"/>
              </w:rPr>
              <w:t xml:space="preserve"> </w:t>
            </w:r>
            <w:r w:rsidRPr="00CA0D27">
              <w:t>жұмыс</w:t>
            </w:r>
          </w:p>
        </w:tc>
      </w:tr>
      <w:tr w:rsidR="00DE0A24" w:rsidRPr="001A17D1" w:rsidTr="00253B06">
        <w:trPr>
          <w:cantSplit/>
          <w:trHeight w:val="766"/>
        </w:trPr>
        <w:tc>
          <w:tcPr>
            <w:tcW w:w="842"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5.6</w:t>
            </w:r>
          </w:p>
        </w:tc>
        <w:tc>
          <w:tcPr>
            <w:tcW w:w="3080" w:type="dxa"/>
          </w:tcPr>
          <w:p w:rsidR="00D533DF" w:rsidRPr="001A17D1" w:rsidRDefault="00CA0D27" w:rsidP="00827F64">
            <w:pPr>
              <w:pStyle w:val="a3"/>
              <w:rPr>
                <w:rFonts w:ascii="Times New Roman" w:hAnsi="Times New Roman" w:cs="Times New Roman"/>
                <w:sz w:val="24"/>
                <w:szCs w:val="24"/>
              </w:rPr>
            </w:pPr>
            <w:r w:rsidRPr="00CA0D27">
              <w:rPr>
                <w:rFonts w:ascii="Times New Roman" w:hAnsi="Times New Roman" w:cs="Times New Roman"/>
                <w:sz w:val="24"/>
                <w:szCs w:val="24"/>
              </w:rPr>
              <w:t>Дәлелді медицина тұрғысынан</w:t>
            </w:r>
            <w:r w:rsidR="00C53B87">
              <w:rPr>
                <w:rFonts w:ascii="Times New Roman" w:hAnsi="Times New Roman" w:cs="Times New Roman"/>
                <w:sz w:val="24"/>
                <w:szCs w:val="24"/>
                <w:lang w:val="kk-KZ"/>
              </w:rPr>
              <w:t xml:space="preserve"> </w:t>
            </w:r>
            <w:r w:rsidRPr="00CA0D27">
              <w:rPr>
                <w:rFonts w:ascii="Times New Roman" w:hAnsi="Times New Roman" w:cs="Times New Roman"/>
                <w:sz w:val="24"/>
                <w:szCs w:val="24"/>
              </w:rPr>
              <w:t>пациенттерді</w:t>
            </w:r>
            <w:r w:rsidR="00C53B87">
              <w:rPr>
                <w:rFonts w:ascii="Times New Roman" w:hAnsi="Times New Roman" w:cs="Times New Roman"/>
                <w:sz w:val="24"/>
                <w:szCs w:val="24"/>
                <w:lang w:val="kk-KZ"/>
              </w:rPr>
              <w:t xml:space="preserve"> </w:t>
            </w:r>
            <w:r w:rsidRPr="00CA0D27">
              <w:rPr>
                <w:rFonts w:ascii="Times New Roman" w:hAnsi="Times New Roman" w:cs="Times New Roman"/>
                <w:sz w:val="24"/>
                <w:szCs w:val="24"/>
              </w:rPr>
              <w:t>жүргізу</w:t>
            </w:r>
            <w:r w:rsidR="00C53B87">
              <w:rPr>
                <w:rFonts w:ascii="Times New Roman" w:hAnsi="Times New Roman" w:cs="Times New Roman"/>
                <w:sz w:val="24"/>
                <w:szCs w:val="24"/>
                <w:lang w:val="kk-KZ"/>
              </w:rPr>
              <w:t xml:space="preserve"> </w:t>
            </w:r>
            <w:r w:rsidRPr="00CA0D27">
              <w:rPr>
                <w:rFonts w:ascii="Times New Roman" w:hAnsi="Times New Roman" w:cs="Times New Roman"/>
                <w:sz w:val="24"/>
                <w:szCs w:val="24"/>
              </w:rPr>
              <w:t>алгоритмі. Реабилитация. Диспансеризация</w:t>
            </w:r>
          </w:p>
        </w:tc>
        <w:tc>
          <w:tcPr>
            <w:tcW w:w="567" w:type="dxa"/>
          </w:tcPr>
          <w:p w:rsidR="00D533DF" w:rsidRPr="001A17D1" w:rsidRDefault="00D533DF" w:rsidP="00827F64">
            <w:pPr>
              <w:rPr>
                <w:rFonts w:ascii="Times New Roman" w:eastAsia="Calibri" w:hAnsi="Times New Roman" w:cs="Times New Roman"/>
                <w:bCs/>
                <w:spacing w:val="-1"/>
                <w:sz w:val="24"/>
                <w:szCs w:val="24"/>
              </w:rPr>
            </w:pPr>
          </w:p>
        </w:tc>
        <w:tc>
          <w:tcPr>
            <w:tcW w:w="567" w:type="dxa"/>
          </w:tcPr>
          <w:p w:rsidR="00D533DF" w:rsidRPr="001A17D1" w:rsidRDefault="00CE676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584" w:type="dxa"/>
          </w:tcPr>
          <w:p w:rsidR="00D533DF" w:rsidRPr="001A17D1" w:rsidRDefault="00D533DF" w:rsidP="00827F64">
            <w:pPr>
              <w:rPr>
                <w:rFonts w:ascii="Times New Roman" w:eastAsia="Calibri" w:hAnsi="Times New Roman" w:cs="Times New Roman"/>
                <w:bCs/>
                <w:spacing w:val="-1"/>
                <w:sz w:val="24"/>
                <w:szCs w:val="24"/>
              </w:rPr>
            </w:pPr>
          </w:p>
        </w:tc>
        <w:tc>
          <w:tcPr>
            <w:tcW w:w="700" w:type="dxa"/>
          </w:tcPr>
          <w:p w:rsidR="00D533DF" w:rsidRPr="001A17D1" w:rsidRDefault="003B6420"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851" w:type="dxa"/>
          </w:tcPr>
          <w:p w:rsidR="00D533DF" w:rsidRPr="001A17D1" w:rsidRDefault="00694F6A"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7</w:t>
            </w:r>
          </w:p>
        </w:tc>
        <w:tc>
          <w:tcPr>
            <w:tcW w:w="2836" w:type="dxa"/>
            <w:vAlign w:val="center"/>
          </w:tcPr>
          <w:p w:rsidR="00D533DF" w:rsidRPr="001A17D1" w:rsidRDefault="00D533DF" w:rsidP="001A17D1">
            <w:pPr>
              <w:pStyle w:val="Default"/>
              <w:rPr>
                <w:color w:val="auto"/>
              </w:rPr>
            </w:pPr>
            <w:r w:rsidRPr="001A17D1">
              <w:rPr>
                <w:color w:val="auto"/>
              </w:rPr>
              <w:t>1. Сабақтың</w:t>
            </w:r>
            <w:r w:rsidR="00C53B87">
              <w:rPr>
                <w:color w:val="auto"/>
                <w:lang w:val="kk-KZ"/>
              </w:rPr>
              <w:t xml:space="preserve"> </w:t>
            </w:r>
            <w:r w:rsidRPr="001A17D1">
              <w:rPr>
                <w:color w:val="auto"/>
              </w:rPr>
              <w:t>тақырыбы</w:t>
            </w:r>
            <w:r w:rsidR="00C53B87">
              <w:rPr>
                <w:color w:val="auto"/>
                <w:lang w:val="kk-KZ"/>
              </w:rPr>
              <w:t xml:space="preserve"> </w:t>
            </w:r>
            <w:r w:rsidRPr="001A17D1">
              <w:rPr>
                <w:color w:val="auto"/>
              </w:rPr>
              <w:t>бойынша</w:t>
            </w:r>
            <w:r w:rsidR="00C53B87">
              <w:rPr>
                <w:color w:val="auto"/>
                <w:lang w:val="kk-KZ"/>
              </w:rPr>
              <w:t xml:space="preserve"> </w:t>
            </w:r>
            <w:r w:rsidRPr="001A17D1">
              <w:rPr>
                <w:color w:val="auto"/>
              </w:rPr>
              <w:t>әңгімелесуге</w:t>
            </w:r>
            <w:r w:rsidR="00C53B87">
              <w:rPr>
                <w:color w:val="auto"/>
                <w:lang w:val="kk-KZ"/>
              </w:rPr>
              <w:t xml:space="preserve"> </w:t>
            </w:r>
            <w:r w:rsidRPr="001A17D1">
              <w:rPr>
                <w:color w:val="auto"/>
              </w:rPr>
              <w:t xml:space="preserve">дайын болу; </w:t>
            </w:r>
          </w:p>
          <w:p w:rsidR="00D533DF" w:rsidRPr="001A17D1" w:rsidRDefault="00D533DF" w:rsidP="001A17D1">
            <w:pPr>
              <w:pStyle w:val="Default"/>
              <w:rPr>
                <w:color w:val="auto"/>
              </w:rPr>
            </w:pPr>
            <w:r w:rsidRPr="001A17D1">
              <w:rPr>
                <w:color w:val="auto"/>
              </w:rPr>
              <w:t>2. Неврологиялық</w:t>
            </w:r>
            <w:r w:rsidR="00C53B87">
              <w:rPr>
                <w:color w:val="auto"/>
                <w:lang w:val="kk-KZ"/>
              </w:rPr>
              <w:t xml:space="preserve"> </w:t>
            </w:r>
            <w:r w:rsidRPr="001A17D1">
              <w:rPr>
                <w:color w:val="auto"/>
              </w:rPr>
              <w:t>бөлімшедегі</w:t>
            </w:r>
            <w:r w:rsidR="00C53B87">
              <w:rPr>
                <w:color w:val="auto"/>
                <w:lang w:val="kk-KZ"/>
              </w:rPr>
              <w:t xml:space="preserve"> </w:t>
            </w:r>
            <w:r w:rsidRPr="001A17D1">
              <w:rPr>
                <w:color w:val="auto"/>
              </w:rPr>
              <w:t>пациенттерге</w:t>
            </w:r>
            <w:r w:rsidR="00C53B87">
              <w:rPr>
                <w:color w:val="auto"/>
                <w:lang w:val="kk-KZ"/>
              </w:rPr>
              <w:t xml:space="preserve"> </w:t>
            </w:r>
            <w:r w:rsidRPr="001A17D1">
              <w:rPr>
                <w:color w:val="auto"/>
              </w:rPr>
              <w:t>жетекшілікету;</w:t>
            </w:r>
          </w:p>
          <w:p w:rsidR="00D533DF" w:rsidRPr="001A17D1" w:rsidRDefault="00D533DF" w:rsidP="001A17D1">
            <w:pPr>
              <w:pStyle w:val="Default"/>
              <w:rPr>
                <w:color w:val="auto"/>
              </w:rPr>
            </w:pPr>
            <w:r w:rsidRPr="001A17D1">
              <w:rPr>
                <w:color w:val="auto"/>
              </w:rPr>
              <w:t>3. Медициналық</w:t>
            </w:r>
            <w:r w:rsidR="00C53B87">
              <w:rPr>
                <w:color w:val="auto"/>
                <w:lang w:val="kk-KZ"/>
              </w:rPr>
              <w:t xml:space="preserve"> </w:t>
            </w:r>
            <w:r w:rsidRPr="001A17D1">
              <w:rPr>
                <w:color w:val="auto"/>
              </w:rPr>
              <w:t>құжаттарды</w:t>
            </w:r>
            <w:r w:rsidR="00C53B87">
              <w:rPr>
                <w:color w:val="auto"/>
                <w:lang w:val="kk-KZ"/>
              </w:rPr>
              <w:t xml:space="preserve"> </w:t>
            </w:r>
            <w:r w:rsidRPr="001A17D1">
              <w:rPr>
                <w:color w:val="auto"/>
              </w:rPr>
              <w:t xml:space="preserve">рәсімдеу; </w:t>
            </w:r>
          </w:p>
          <w:p w:rsidR="00D533DF" w:rsidRPr="001A17D1" w:rsidRDefault="00D533DF" w:rsidP="001A17D1">
            <w:pPr>
              <w:pStyle w:val="Default"/>
            </w:pPr>
            <w:r w:rsidRPr="001A17D1">
              <w:rPr>
                <w:color w:val="auto"/>
              </w:rPr>
              <w:t xml:space="preserve">4. </w:t>
            </w:r>
            <w:r w:rsidRPr="001A17D1">
              <w:t>Стационардағы</w:t>
            </w:r>
            <w:r w:rsidR="00C53B87">
              <w:rPr>
                <w:lang w:val="kk-KZ"/>
              </w:rPr>
              <w:t xml:space="preserve"> </w:t>
            </w:r>
            <w:r w:rsidRPr="001A17D1">
              <w:t>кесте</w:t>
            </w:r>
            <w:r w:rsidR="00C53B87">
              <w:rPr>
                <w:lang w:val="kk-KZ"/>
              </w:rPr>
              <w:t xml:space="preserve"> </w:t>
            </w:r>
            <w:r w:rsidRPr="001A17D1">
              <w:t>бойынша</w:t>
            </w:r>
            <w:r w:rsidR="00C53B87">
              <w:rPr>
                <w:lang w:val="kk-KZ"/>
              </w:rPr>
              <w:t xml:space="preserve"> </w:t>
            </w:r>
            <w:r w:rsidRPr="001A17D1">
              <w:t xml:space="preserve">кезекшілік; </w:t>
            </w:r>
          </w:p>
          <w:p w:rsidR="00D533DF" w:rsidRPr="001A17D1" w:rsidRDefault="00D533DF" w:rsidP="001A17D1">
            <w:pPr>
              <w:pStyle w:val="13"/>
              <w:jc w:val="left"/>
              <w:rPr>
                <w:szCs w:val="24"/>
                <w:highlight w:val="yellow"/>
              </w:rPr>
            </w:pPr>
            <w:r w:rsidRPr="001A17D1">
              <w:rPr>
                <w:szCs w:val="24"/>
              </w:rPr>
              <w:t>5. Тақырып</w:t>
            </w:r>
            <w:r w:rsidR="00C53B87">
              <w:rPr>
                <w:szCs w:val="24"/>
                <w:lang w:val="kk-KZ"/>
              </w:rPr>
              <w:t xml:space="preserve"> </w:t>
            </w:r>
            <w:r w:rsidRPr="001A17D1">
              <w:rPr>
                <w:szCs w:val="24"/>
              </w:rPr>
              <w:t>бойынша</w:t>
            </w:r>
            <w:r w:rsidR="00C53B87">
              <w:rPr>
                <w:szCs w:val="24"/>
                <w:lang w:val="kk-KZ"/>
              </w:rPr>
              <w:t xml:space="preserve"> </w:t>
            </w:r>
            <w:r w:rsidRPr="001A17D1">
              <w:rPr>
                <w:szCs w:val="24"/>
              </w:rPr>
              <w:t>ғылыми</w:t>
            </w:r>
            <w:r w:rsidR="00C53B87">
              <w:rPr>
                <w:szCs w:val="24"/>
                <w:lang w:val="kk-KZ"/>
              </w:rPr>
              <w:t xml:space="preserve"> </w:t>
            </w:r>
            <w:r w:rsidRPr="001A17D1">
              <w:rPr>
                <w:szCs w:val="24"/>
              </w:rPr>
              <w:t>әдебиеттермен</w:t>
            </w:r>
            <w:r w:rsidR="00C53B87">
              <w:rPr>
                <w:szCs w:val="24"/>
                <w:lang w:val="kk-KZ"/>
              </w:rPr>
              <w:t xml:space="preserve"> </w:t>
            </w:r>
            <w:r w:rsidRPr="001A17D1">
              <w:rPr>
                <w:szCs w:val="24"/>
              </w:rPr>
              <w:t>жұмыс</w:t>
            </w:r>
          </w:p>
        </w:tc>
      </w:tr>
      <w:tr w:rsidR="00DE0A24" w:rsidRPr="001A17D1" w:rsidTr="00253B06">
        <w:trPr>
          <w:cantSplit/>
          <w:trHeight w:val="104"/>
        </w:trPr>
        <w:tc>
          <w:tcPr>
            <w:tcW w:w="842" w:type="dxa"/>
          </w:tcPr>
          <w:p w:rsidR="00D533DF" w:rsidRPr="001A17D1" w:rsidRDefault="00D533DF" w:rsidP="00827F64">
            <w:pPr>
              <w:rPr>
                <w:rFonts w:ascii="Times New Roman" w:hAnsi="Times New Roman" w:cs="Times New Roman"/>
                <w:sz w:val="24"/>
                <w:szCs w:val="24"/>
              </w:rPr>
            </w:pPr>
          </w:p>
        </w:tc>
        <w:tc>
          <w:tcPr>
            <w:tcW w:w="3080" w:type="dxa"/>
          </w:tcPr>
          <w:p w:rsidR="00D533DF" w:rsidRPr="001A17D1" w:rsidRDefault="00D533DF" w:rsidP="00827F64">
            <w:pPr>
              <w:pStyle w:val="a3"/>
              <w:rPr>
                <w:rFonts w:ascii="Times New Roman" w:hAnsi="Times New Roman" w:cs="Times New Roman"/>
                <w:sz w:val="24"/>
                <w:szCs w:val="24"/>
              </w:rPr>
            </w:pPr>
            <w:r w:rsidRPr="001A17D1">
              <w:rPr>
                <w:rFonts w:ascii="Times New Roman" w:hAnsi="Times New Roman" w:cs="Times New Roman"/>
                <w:sz w:val="24"/>
                <w:szCs w:val="24"/>
              </w:rPr>
              <w:t>Аралық</w:t>
            </w:r>
            <w:r w:rsidR="00C53B87">
              <w:rPr>
                <w:rFonts w:ascii="Times New Roman" w:hAnsi="Times New Roman" w:cs="Times New Roman"/>
                <w:sz w:val="24"/>
                <w:szCs w:val="24"/>
                <w:lang w:val="kk-KZ"/>
              </w:rPr>
              <w:t xml:space="preserve"> </w:t>
            </w:r>
            <w:r w:rsidRPr="001A17D1">
              <w:rPr>
                <w:rFonts w:ascii="Times New Roman" w:hAnsi="Times New Roman" w:cs="Times New Roman"/>
                <w:sz w:val="24"/>
                <w:szCs w:val="24"/>
              </w:rPr>
              <w:t>бақылау</w:t>
            </w:r>
          </w:p>
        </w:tc>
        <w:tc>
          <w:tcPr>
            <w:tcW w:w="567" w:type="dxa"/>
          </w:tcPr>
          <w:p w:rsidR="00D533DF" w:rsidRPr="001A17D1" w:rsidRDefault="00D533DF" w:rsidP="00827F64">
            <w:pPr>
              <w:rPr>
                <w:rFonts w:ascii="Times New Roman" w:eastAsia="Calibri" w:hAnsi="Times New Roman" w:cs="Times New Roman"/>
                <w:b/>
                <w:bCs/>
                <w:spacing w:val="-1"/>
                <w:sz w:val="24"/>
                <w:szCs w:val="24"/>
              </w:rPr>
            </w:pPr>
          </w:p>
        </w:tc>
        <w:tc>
          <w:tcPr>
            <w:tcW w:w="567" w:type="dxa"/>
          </w:tcPr>
          <w:p w:rsidR="00D533DF" w:rsidRPr="001A17D1" w:rsidRDefault="00D533DF" w:rsidP="00827F64">
            <w:pPr>
              <w:rPr>
                <w:rFonts w:ascii="Times New Roman" w:eastAsia="Calibri" w:hAnsi="Times New Roman" w:cs="Times New Roman"/>
                <w:b/>
                <w:bCs/>
                <w:spacing w:val="-1"/>
                <w:sz w:val="24"/>
                <w:szCs w:val="24"/>
              </w:rPr>
            </w:pPr>
          </w:p>
        </w:tc>
        <w:tc>
          <w:tcPr>
            <w:tcW w:w="584" w:type="dxa"/>
          </w:tcPr>
          <w:p w:rsidR="00D533DF" w:rsidRPr="001A17D1" w:rsidRDefault="00D533DF" w:rsidP="00827F64">
            <w:pPr>
              <w:rPr>
                <w:rFonts w:ascii="Times New Roman" w:eastAsia="Calibri" w:hAnsi="Times New Roman" w:cs="Times New Roman"/>
                <w:b/>
                <w:bCs/>
                <w:spacing w:val="-1"/>
                <w:sz w:val="24"/>
                <w:szCs w:val="24"/>
              </w:rPr>
            </w:pPr>
          </w:p>
        </w:tc>
        <w:tc>
          <w:tcPr>
            <w:tcW w:w="700" w:type="dxa"/>
          </w:tcPr>
          <w:p w:rsidR="00D533DF" w:rsidRPr="001A17D1" w:rsidRDefault="008D0D5A"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851" w:type="dxa"/>
          </w:tcPr>
          <w:p w:rsidR="00D533DF" w:rsidRPr="001A17D1" w:rsidRDefault="00D533DF" w:rsidP="00827F64">
            <w:pPr>
              <w:rPr>
                <w:rFonts w:ascii="Times New Roman" w:eastAsia="Calibri" w:hAnsi="Times New Roman" w:cs="Times New Roman"/>
                <w:b/>
                <w:bCs/>
                <w:spacing w:val="-1"/>
                <w:sz w:val="24"/>
                <w:szCs w:val="24"/>
              </w:rPr>
            </w:pPr>
          </w:p>
        </w:tc>
        <w:tc>
          <w:tcPr>
            <w:tcW w:w="2836" w:type="dxa"/>
            <w:vAlign w:val="center"/>
          </w:tcPr>
          <w:p w:rsidR="00D533DF" w:rsidRPr="001A17D1" w:rsidRDefault="00D533DF" w:rsidP="001A17D1">
            <w:pPr>
              <w:pStyle w:val="Default"/>
              <w:jc w:val="both"/>
              <w:rPr>
                <w:color w:val="auto"/>
              </w:rPr>
            </w:pPr>
          </w:p>
        </w:tc>
      </w:tr>
      <w:tr w:rsidR="00DE0A24" w:rsidRPr="001A17D1" w:rsidTr="00253B06">
        <w:trPr>
          <w:cantSplit/>
          <w:trHeight w:val="104"/>
        </w:trPr>
        <w:tc>
          <w:tcPr>
            <w:tcW w:w="842" w:type="dxa"/>
            <w:vAlign w:val="center"/>
          </w:tcPr>
          <w:p w:rsidR="00694F6A" w:rsidRPr="001A17D1" w:rsidRDefault="00694F6A" w:rsidP="001A17D1">
            <w:pPr>
              <w:jc w:val="center"/>
              <w:rPr>
                <w:rFonts w:ascii="Times New Roman" w:hAnsi="Times New Roman" w:cs="Times New Roman"/>
                <w:sz w:val="24"/>
                <w:szCs w:val="24"/>
              </w:rPr>
            </w:pPr>
          </w:p>
        </w:tc>
        <w:tc>
          <w:tcPr>
            <w:tcW w:w="3080" w:type="dxa"/>
            <w:vAlign w:val="center"/>
          </w:tcPr>
          <w:p w:rsidR="00694F6A" w:rsidRPr="001A17D1" w:rsidRDefault="00694F6A" w:rsidP="001A17D1">
            <w:pPr>
              <w:pStyle w:val="a3"/>
              <w:jc w:val="right"/>
              <w:rPr>
                <w:rFonts w:ascii="Times New Roman" w:hAnsi="Times New Roman" w:cs="Times New Roman"/>
                <w:b/>
                <w:sz w:val="24"/>
                <w:szCs w:val="24"/>
              </w:rPr>
            </w:pPr>
            <w:r w:rsidRPr="001A17D1">
              <w:rPr>
                <w:rFonts w:ascii="Times New Roman" w:hAnsi="Times New Roman" w:cs="Times New Roman"/>
                <w:b/>
                <w:sz w:val="24"/>
                <w:szCs w:val="24"/>
              </w:rPr>
              <w:t>Барлығы</w:t>
            </w:r>
          </w:p>
        </w:tc>
        <w:tc>
          <w:tcPr>
            <w:tcW w:w="567" w:type="dxa"/>
            <w:vAlign w:val="center"/>
          </w:tcPr>
          <w:p w:rsidR="00694F6A" w:rsidRPr="001332A2" w:rsidRDefault="00694F6A" w:rsidP="001A17D1">
            <w:pPr>
              <w:jc w:val="center"/>
              <w:rPr>
                <w:rFonts w:ascii="Times New Roman" w:eastAsia="Calibri" w:hAnsi="Times New Roman" w:cs="Times New Roman"/>
                <w:b/>
                <w:bCs/>
                <w:spacing w:val="-1"/>
                <w:sz w:val="24"/>
                <w:szCs w:val="24"/>
              </w:rPr>
            </w:pPr>
            <w:r w:rsidRPr="001332A2">
              <w:rPr>
                <w:rFonts w:ascii="Times New Roman" w:eastAsia="Calibri" w:hAnsi="Times New Roman" w:cs="Times New Roman"/>
                <w:b/>
                <w:bCs/>
                <w:spacing w:val="-1"/>
                <w:sz w:val="24"/>
                <w:szCs w:val="24"/>
              </w:rPr>
              <w:t>24</w:t>
            </w:r>
          </w:p>
        </w:tc>
        <w:tc>
          <w:tcPr>
            <w:tcW w:w="567" w:type="dxa"/>
            <w:vAlign w:val="center"/>
          </w:tcPr>
          <w:p w:rsidR="00694F6A" w:rsidRPr="001332A2" w:rsidRDefault="00DE0A24" w:rsidP="001A17D1">
            <w:pPr>
              <w:jc w:val="center"/>
              <w:rPr>
                <w:rFonts w:ascii="Times New Roman" w:eastAsia="Calibri" w:hAnsi="Times New Roman" w:cs="Times New Roman"/>
                <w:b/>
                <w:bCs/>
                <w:spacing w:val="-1"/>
                <w:sz w:val="24"/>
                <w:szCs w:val="24"/>
              </w:rPr>
            </w:pPr>
            <w:r w:rsidRPr="001332A2">
              <w:rPr>
                <w:rFonts w:ascii="Times New Roman" w:eastAsia="Calibri" w:hAnsi="Times New Roman" w:cs="Times New Roman"/>
                <w:b/>
                <w:bCs/>
                <w:spacing w:val="-1"/>
                <w:sz w:val="24"/>
                <w:szCs w:val="24"/>
              </w:rPr>
              <w:t>83</w:t>
            </w:r>
          </w:p>
        </w:tc>
        <w:tc>
          <w:tcPr>
            <w:tcW w:w="584" w:type="dxa"/>
            <w:vAlign w:val="center"/>
          </w:tcPr>
          <w:p w:rsidR="00694F6A" w:rsidRPr="001332A2" w:rsidRDefault="003E644C" w:rsidP="00DE0A24">
            <w:pPr>
              <w:jc w:val="center"/>
              <w:rPr>
                <w:rFonts w:ascii="Times New Roman" w:eastAsia="Calibri" w:hAnsi="Times New Roman" w:cs="Times New Roman"/>
                <w:b/>
                <w:bCs/>
                <w:spacing w:val="-1"/>
                <w:sz w:val="24"/>
                <w:szCs w:val="24"/>
              </w:rPr>
            </w:pPr>
            <w:r w:rsidRPr="001332A2">
              <w:rPr>
                <w:rFonts w:ascii="Times New Roman" w:eastAsia="Calibri" w:hAnsi="Times New Roman" w:cs="Times New Roman"/>
                <w:b/>
                <w:bCs/>
                <w:spacing w:val="-1"/>
                <w:sz w:val="24"/>
                <w:szCs w:val="24"/>
              </w:rPr>
              <w:t>6</w:t>
            </w:r>
            <w:r w:rsidR="00DE0A24" w:rsidRPr="001332A2">
              <w:rPr>
                <w:rFonts w:ascii="Times New Roman" w:eastAsia="Calibri" w:hAnsi="Times New Roman" w:cs="Times New Roman"/>
                <w:b/>
                <w:bCs/>
                <w:spacing w:val="-1"/>
                <w:sz w:val="24"/>
                <w:szCs w:val="24"/>
              </w:rPr>
              <w:t>5</w:t>
            </w:r>
          </w:p>
        </w:tc>
        <w:tc>
          <w:tcPr>
            <w:tcW w:w="700" w:type="dxa"/>
            <w:vAlign w:val="center"/>
          </w:tcPr>
          <w:p w:rsidR="00694F6A" w:rsidRPr="001332A2" w:rsidRDefault="00694F6A" w:rsidP="001A17D1">
            <w:pPr>
              <w:jc w:val="center"/>
              <w:rPr>
                <w:rFonts w:ascii="Times New Roman" w:eastAsia="Calibri" w:hAnsi="Times New Roman" w:cs="Times New Roman"/>
                <w:b/>
                <w:bCs/>
                <w:spacing w:val="-1"/>
                <w:sz w:val="24"/>
                <w:szCs w:val="24"/>
              </w:rPr>
            </w:pPr>
            <w:r w:rsidRPr="001332A2">
              <w:rPr>
                <w:rFonts w:ascii="Times New Roman" w:eastAsia="Calibri" w:hAnsi="Times New Roman" w:cs="Times New Roman"/>
                <w:b/>
                <w:bCs/>
                <w:spacing w:val="-1"/>
                <w:sz w:val="24"/>
                <w:szCs w:val="24"/>
              </w:rPr>
              <w:t>182</w:t>
            </w:r>
          </w:p>
        </w:tc>
        <w:tc>
          <w:tcPr>
            <w:tcW w:w="851" w:type="dxa"/>
            <w:vAlign w:val="center"/>
          </w:tcPr>
          <w:p w:rsidR="00694F6A" w:rsidRPr="001332A2" w:rsidRDefault="00694F6A" w:rsidP="001A17D1">
            <w:pPr>
              <w:jc w:val="center"/>
              <w:rPr>
                <w:rFonts w:ascii="Times New Roman" w:eastAsia="Calibri" w:hAnsi="Times New Roman" w:cs="Times New Roman"/>
                <w:b/>
                <w:bCs/>
                <w:spacing w:val="-1"/>
                <w:sz w:val="24"/>
                <w:szCs w:val="24"/>
              </w:rPr>
            </w:pPr>
            <w:r w:rsidRPr="001332A2">
              <w:rPr>
                <w:rFonts w:ascii="Times New Roman" w:eastAsia="Calibri" w:hAnsi="Times New Roman" w:cs="Times New Roman"/>
                <w:b/>
                <w:bCs/>
                <w:spacing w:val="-1"/>
                <w:sz w:val="24"/>
                <w:szCs w:val="24"/>
                <w:lang w:val="en-US"/>
              </w:rPr>
              <w:t>9</w:t>
            </w:r>
            <w:r w:rsidR="001332A2" w:rsidRPr="001332A2">
              <w:rPr>
                <w:rFonts w:ascii="Times New Roman" w:eastAsia="Calibri" w:hAnsi="Times New Roman" w:cs="Times New Roman"/>
                <w:b/>
                <w:bCs/>
                <w:spacing w:val="-1"/>
                <w:sz w:val="24"/>
                <w:szCs w:val="24"/>
              </w:rPr>
              <w:t>6</w:t>
            </w:r>
          </w:p>
        </w:tc>
        <w:tc>
          <w:tcPr>
            <w:tcW w:w="2836" w:type="dxa"/>
            <w:vAlign w:val="center"/>
          </w:tcPr>
          <w:p w:rsidR="00694F6A" w:rsidRPr="001A17D1" w:rsidRDefault="00694F6A" w:rsidP="001A17D1">
            <w:pPr>
              <w:pStyle w:val="Default"/>
              <w:jc w:val="both"/>
              <w:rPr>
                <w:color w:val="auto"/>
              </w:rPr>
            </w:pPr>
          </w:p>
        </w:tc>
      </w:tr>
      <w:tr w:rsidR="00DE0A24" w:rsidRPr="001A17D1" w:rsidTr="00253B06">
        <w:trPr>
          <w:cantSplit/>
          <w:trHeight w:val="104"/>
        </w:trPr>
        <w:tc>
          <w:tcPr>
            <w:tcW w:w="842" w:type="dxa"/>
            <w:vAlign w:val="center"/>
          </w:tcPr>
          <w:p w:rsidR="00827F64" w:rsidRPr="001A17D1" w:rsidRDefault="00827F64" w:rsidP="001A17D1">
            <w:pPr>
              <w:jc w:val="center"/>
              <w:rPr>
                <w:rFonts w:ascii="Times New Roman" w:hAnsi="Times New Roman" w:cs="Times New Roman"/>
                <w:sz w:val="24"/>
                <w:szCs w:val="24"/>
              </w:rPr>
            </w:pPr>
          </w:p>
        </w:tc>
        <w:tc>
          <w:tcPr>
            <w:tcW w:w="3080" w:type="dxa"/>
            <w:vAlign w:val="center"/>
          </w:tcPr>
          <w:p w:rsidR="00827F64" w:rsidRPr="001A17D1" w:rsidRDefault="00827F64" w:rsidP="001A17D1">
            <w:pPr>
              <w:pStyle w:val="a3"/>
              <w:jc w:val="right"/>
              <w:rPr>
                <w:rFonts w:ascii="Times New Roman" w:hAnsi="Times New Roman" w:cs="Times New Roman"/>
                <w:b/>
                <w:sz w:val="24"/>
                <w:szCs w:val="24"/>
              </w:rPr>
            </w:pPr>
            <w:r>
              <w:rPr>
                <w:rFonts w:ascii="Times New Roman" w:hAnsi="Times New Roman" w:cs="Times New Roman"/>
                <w:b/>
                <w:sz w:val="24"/>
                <w:szCs w:val="24"/>
              </w:rPr>
              <w:t>Барлығы:</w:t>
            </w:r>
          </w:p>
        </w:tc>
        <w:tc>
          <w:tcPr>
            <w:tcW w:w="3269" w:type="dxa"/>
            <w:gridSpan w:val="5"/>
            <w:vAlign w:val="center"/>
          </w:tcPr>
          <w:p w:rsidR="00827F64" w:rsidRPr="00827F64" w:rsidRDefault="00827F64" w:rsidP="001A17D1">
            <w:pPr>
              <w:jc w:val="center"/>
              <w:rPr>
                <w:rFonts w:ascii="Times New Roman" w:eastAsia="Calibri" w:hAnsi="Times New Roman" w:cs="Times New Roman"/>
                <w:b/>
                <w:bCs/>
                <w:spacing w:val="-1"/>
                <w:sz w:val="24"/>
                <w:szCs w:val="24"/>
              </w:rPr>
            </w:pPr>
            <w:r>
              <w:rPr>
                <w:rFonts w:ascii="Times New Roman" w:eastAsia="Calibri" w:hAnsi="Times New Roman" w:cs="Times New Roman"/>
                <w:b/>
                <w:bCs/>
                <w:spacing w:val="-1"/>
                <w:sz w:val="24"/>
                <w:szCs w:val="24"/>
              </w:rPr>
              <w:t>450 сағат</w:t>
            </w:r>
          </w:p>
        </w:tc>
        <w:tc>
          <w:tcPr>
            <w:tcW w:w="2836" w:type="dxa"/>
            <w:vAlign w:val="center"/>
          </w:tcPr>
          <w:p w:rsidR="00827F64" w:rsidRPr="001A17D1" w:rsidRDefault="00827F64" w:rsidP="001A17D1">
            <w:pPr>
              <w:pStyle w:val="Default"/>
              <w:jc w:val="both"/>
              <w:rPr>
                <w:color w:val="auto"/>
              </w:rPr>
            </w:pPr>
          </w:p>
        </w:tc>
      </w:tr>
    </w:tbl>
    <w:p w:rsidR="0099233B" w:rsidRPr="001A17D1" w:rsidRDefault="0099233B" w:rsidP="001A17D1">
      <w:pPr>
        <w:pStyle w:val="Default"/>
        <w:rPr>
          <w:b/>
          <w:bCs/>
        </w:rPr>
      </w:pPr>
    </w:p>
    <w:p w:rsidR="00822BDA" w:rsidRDefault="00822BDA" w:rsidP="001A17D1">
      <w:pPr>
        <w:pStyle w:val="Default"/>
        <w:rPr>
          <w:b/>
          <w:color w:val="auto"/>
          <w:sz w:val="28"/>
          <w:szCs w:val="28"/>
        </w:rPr>
      </w:pPr>
      <w:r w:rsidRPr="00827F64">
        <w:rPr>
          <w:b/>
          <w:color w:val="auto"/>
          <w:sz w:val="28"/>
          <w:szCs w:val="28"/>
        </w:rPr>
        <w:t>Тыңдаушылардыңоқужетістіктерінбағалау</w:t>
      </w:r>
    </w:p>
    <w:p w:rsidR="00827F64" w:rsidRPr="00827F64" w:rsidRDefault="00827F64" w:rsidP="001A17D1">
      <w:pPr>
        <w:pStyle w:val="Default"/>
        <w:rPr>
          <w:b/>
          <w:color w:val="auto"/>
          <w:sz w:val="28"/>
          <w:szCs w:val="28"/>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1"/>
        <w:gridCol w:w="4820"/>
      </w:tblGrid>
      <w:tr w:rsidR="00C53B87" w:rsidRPr="001A17D1" w:rsidTr="00320677">
        <w:trPr>
          <w:trHeight w:val="109"/>
        </w:trPr>
        <w:tc>
          <w:tcPr>
            <w:tcW w:w="4781" w:type="dxa"/>
          </w:tcPr>
          <w:p w:rsidR="00C53B87" w:rsidRPr="006A5AF2" w:rsidRDefault="00C53B87" w:rsidP="00C53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4"/>
                <w:szCs w:val="24"/>
              </w:rPr>
            </w:pPr>
            <w:r w:rsidRPr="006A5AF2">
              <w:rPr>
                <w:rFonts w:ascii="Times New Roman" w:hAnsi="Times New Roman" w:cs="Times New Roman"/>
                <w:b/>
                <w:sz w:val="24"/>
                <w:szCs w:val="24"/>
              </w:rPr>
              <w:t>Бақылау түрі</w:t>
            </w:r>
          </w:p>
        </w:tc>
        <w:tc>
          <w:tcPr>
            <w:tcW w:w="4820" w:type="dxa"/>
          </w:tcPr>
          <w:p w:rsidR="00C53B87" w:rsidRPr="006A5AF2" w:rsidRDefault="00C53B87" w:rsidP="00C53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4"/>
                <w:szCs w:val="24"/>
              </w:rPr>
            </w:pPr>
            <w:r w:rsidRPr="006A5AF2">
              <w:rPr>
                <w:rFonts w:ascii="Times New Roman" w:hAnsi="Times New Roman" w:cs="Times New Roman"/>
                <w:b/>
                <w:sz w:val="24"/>
                <w:szCs w:val="24"/>
              </w:rPr>
              <w:t>Бағалау әдістері</w:t>
            </w:r>
          </w:p>
        </w:tc>
      </w:tr>
      <w:tr w:rsidR="00CA0D27" w:rsidRPr="0078031A" w:rsidTr="0078031A">
        <w:trPr>
          <w:trHeight w:val="109"/>
        </w:trPr>
        <w:tc>
          <w:tcPr>
            <w:tcW w:w="4781" w:type="dxa"/>
          </w:tcPr>
          <w:p w:rsidR="00CA0D27" w:rsidRPr="001A17D1" w:rsidRDefault="00CA0D27" w:rsidP="00CA0D27">
            <w:pPr>
              <w:pStyle w:val="Default"/>
            </w:pPr>
            <w:r w:rsidRPr="00B618D2">
              <w:t>Ағымдағы</w:t>
            </w:r>
          </w:p>
        </w:tc>
        <w:tc>
          <w:tcPr>
            <w:tcW w:w="4820" w:type="dxa"/>
          </w:tcPr>
          <w:p w:rsidR="00CA0D27" w:rsidRPr="001A17D1" w:rsidRDefault="00CA0D27" w:rsidP="00CA0D27">
            <w:pPr>
              <w:pStyle w:val="Default"/>
              <w:rPr>
                <w:lang w:val="en-US"/>
              </w:rPr>
            </w:pPr>
            <w:r w:rsidRPr="00CA0D27">
              <w:rPr>
                <w:lang w:val="en-US"/>
              </w:rPr>
              <w:t xml:space="preserve">CbD; OR; </w:t>
            </w:r>
            <w:r w:rsidRPr="00B618D2">
              <w:t>АА</w:t>
            </w:r>
            <w:r w:rsidRPr="00CA0D27">
              <w:rPr>
                <w:lang w:val="en-US"/>
              </w:rPr>
              <w:t>, CS, SP, DOPS, Mini-CEx</w:t>
            </w:r>
          </w:p>
        </w:tc>
      </w:tr>
      <w:tr w:rsidR="00CA0D27" w:rsidRPr="001A17D1" w:rsidTr="0078031A">
        <w:trPr>
          <w:trHeight w:val="109"/>
        </w:trPr>
        <w:tc>
          <w:tcPr>
            <w:tcW w:w="4781" w:type="dxa"/>
          </w:tcPr>
          <w:p w:rsidR="00CA0D27" w:rsidRPr="001A17D1" w:rsidRDefault="00CA0D27" w:rsidP="00CA0D27">
            <w:pPr>
              <w:pStyle w:val="Default"/>
            </w:pPr>
            <w:r w:rsidRPr="00B618D2">
              <w:t>Аралық</w:t>
            </w:r>
          </w:p>
        </w:tc>
        <w:tc>
          <w:tcPr>
            <w:tcW w:w="4820" w:type="dxa"/>
          </w:tcPr>
          <w:p w:rsidR="00CA0D27" w:rsidRPr="001A17D1" w:rsidRDefault="00CA0D27" w:rsidP="00CA0D27">
            <w:pPr>
              <w:pStyle w:val="Default"/>
              <w:rPr>
                <w:lang w:val="en-US"/>
              </w:rPr>
            </w:pPr>
            <w:r w:rsidRPr="00B618D2">
              <w:t>CbD, MCQs</w:t>
            </w:r>
          </w:p>
        </w:tc>
      </w:tr>
      <w:tr w:rsidR="00CA0D27" w:rsidRPr="001A17D1" w:rsidTr="0078031A">
        <w:trPr>
          <w:trHeight w:val="109"/>
        </w:trPr>
        <w:tc>
          <w:tcPr>
            <w:tcW w:w="4781" w:type="dxa"/>
          </w:tcPr>
          <w:p w:rsidR="00CA0D27" w:rsidRPr="001A17D1" w:rsidRDefault="00CA0D27" w:rsidP="00CA0D27">
            <w:pPr>
              <w:pStyle w:val="Default"/>
            </w:pPr>
            <w:r w:rsidRPr="00B618D2">
              <w:t>Қорытынды</w:t>
            </w:r>
          </w:p>
        </w:tc>
        <w:tc>
          <w:tcPr>
            <w:tcW w:w="4820" w:type="dxa"/>
          </w:tcPr>
          <w:p w:rsidR="00CA0D27" w:rsidRDefault="00CA0D27" w:rsidP="00CA0D27">
            <w:pPr>
              <w:pStyle w:val="Default"/>
            </w:pPr>
            <w:r>
              <w:t>1 кезең</w:t>
            </w:r>
            <w:r w:rsidR="00C53B87">
              <w:rPr>
                <w:lang w:val="kk-KZ"/>
              </w:rPr>
              <w:t xml:space="preserve"> </w:t>
            </w:r>
            <w:r>
              <w:t>білімді</w:t>
            </w:r>
            <w:r w:rsidR="00C53B87">
              <w:rPr>
                <w:lang w:val="kk-KZ"/>
              </w:rPr>
              <w:t xml:space="preserve"> </w:t>
            </w:r>
            <w:r>
              <w:t>бағалау</w:t>
            </w:r>
          </w:p>
          <w:p w:rsidR="00CA0D27" w:rsidRPr="001A17D1" w:rsidRDefault="00CA0D27" w:rsidP="00CA0D27">
            <w:pPr>
              <w:pStyle w:val="Default"/>
            </w:pPr>
            <w:r>
              <w:t>2 кезең</w:t>
            </w:r>
            <w:r w:rsidR="00C53B87">
              <w:rPr>
                <w:lang w:val="kk-KZ"/>
              </w:rPr>
              <w:t xml:space="preserve"> </w:t>
            </w:r>
            <w:r>
              <w:t>дағдыларды</w:t>
            </w:r>
            <w:r w:rsidR="00C53B87">
              <w:rPr>
                <w:lang w:val="kk-KZ"/>
              </w:rPr>
              <w:t xml:space="preserve"> </w:t>
            </w:r>
            <w:r>
              <w:t>бағалау</w:t>
            </w:r>
          </w:p>
        </w:tc>
      </w:tr>
    </w:tbl>
    <w:p w:rsidR="00822BDA" w:rsidRPr="001A17D1" w:rsidRDefault="00822BDA" w:rsidP="001A17D1">
      <w:pPr>
        <w:pStyle w:val="Default"/>
        <w:jc w:val="both"/>
      </w:pPr>
    </w:p>
    <w:p w:rsidR="00822BDA" w:rsidRPr="00804B8A" w:rsidRDefault="00822BDA" w:rsidP="001A17D1">
      <w:pPr>
        <w:pStyle w:val="Default"/>
        <w:jc w:val="both"/>
        <w:rPr>
          <w:b/>
          <w:sz w:val="28"/>
          <w:szCs w:val="28"/>
        </w:rPr>
      </w:pPr>
      <w:r w:rsidRPr="00804B8A">
        <w:rPr>
          <w:b/>
          <w:sz w:val="28"/>
          <w:szCs w:val="28"/>
        </w:rPr>
        <w:t>Тыңдаушылардың</w:t>
      </w:r>
      <w:r w:rsidR="00C53B87">
        <w:rPr>
          <w:b/>
          <w:sz w:val="28"/>
          <w:szCs w:val="28"/>
          <w:lang w:val="kk-KZ"/>
        </w:rPr>
        <w:t xml:space="preserve"> </w:t>
      </w:r>
      <w:r w:rsidRPr="00804B8A">
        <w:rPr>
          <w:b/>
          <w:sz w:val="28"/>
          <w:szCs w:val="28"/>
        </w:rPr>
        <w:t>оқу</w:t>
      </w:r>
      <w:r w:rsidR="00C53B87">
        <w:rPr>
          <w:b/>
          <w:sz w:val="28"/>
          <w:szCs w:val="28"/>
          <w:lang w:val="kk-KZ"/>
        </w:rPr>
        <w:t xml:space="preserve"> </w:t>
      </w:r>
      <w:r w:rsidRPr="00804B8A">
        <w:rPr>
          <w:b/>
          <w:sz w:val="28"/>
          <w:szCs w:val="28"/>
        </w:rPr>
        <w:t>жетістіктерін</w:t>
      </w:r>
      <w:r w:rsidR="00C53B87">
        <w:rPr>
          <w:b/>
          <w:sz w:val="28"/>
          <w:szCs w:val="28"/>
          <w:lang w:val="kk-KZ"/>
        </w:rPr>
        <w:t xml:space="preserve"> </w:t>
      </w:r>
      <w:r w:rsidRPr="00804B8A">
        <w:rPr>
          <w:b/>
          <w:sz w:val="28"/>
          <w:szCs w:val="28"/>
        </w:rPr>
        <w:t>бағалаудың</w:t>
      </w:r>
      <w:r w:rsidR="00C53B87">
        <w:rPr>
          <w:b/>
          <w:sz w:val="28"/>
          <w:szCs w:val="28"/>
          <w:lang w:val="kk-KZ"/>
        </w:rPr>
        <w:t xml:space="preserve"> </w:t>
      </w:r>
      <w:r w:rsidRPr="00804B8A">
        <w:rPr>
          <w:b/>
          <w:sz w:val="28"/>
          <w:szCs w:val="28"/>
        </w:rPr>
        <w:t>балдық-рейтингтік</w:t>
      </w:r>
      <w:r w:rsidR="00C53B87">
        <w:rPr>
          <w:b/>
          <w:sz w:val="28"/>
          <w:szCs w:val="28"/>
          <w:lang w:val="kk-KZ"/>
        </w:rPr>
        <w:t xml:space="preserve"> </w:t>
      </w:r>
      <w:r w:rsidRPr="00804B8A">
        <w:rPr>
          <w:b/>
          <w:sz w:val="28"/>
          <w:szCs w:val="28"/>
        </w:rPr>
        <w:t>әріптік</w:t>
      </w:r>
      <w:r w:rsidR="00C53B87">
        <w:rPr>
          <w:b/>
          <w:sz w:val="28"/>
          <w:szCs w:val="28"/>
          <w:lang w:val="kk-KZ"/>
        </w:rPr>
        <w:t xml:space="preserve"> </w:t>
      </w:r>
      <w:r w:rsidRPr="00804B8A">
        <w:rPr>
          <w:b/>
          <w:sz w:val="28"/>
          <w:szCs w:val="28"/>
        </w:rPr>
        <w:t>жүйесі</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9"/>
        <w:gridCol w:w="2409"/>
        <w:gridCol w:w="2129"/>
        <w:gridCol w:w="2579"/>
      </w:tblGrid>
      <w:tr w:rsidR="00C53B87" w:rsidRPr="001A17D1" w:rsidTr="00320677">
        <w:trPr>
          <w:trHeight w:val="246"/>
          <w:jc w:val="center"/>
        </w:trPr>
        <w:tc>
          <w:tcPr>
            <w:tcW w:w="2659" w:type="dxa"/>
          </w:tcPr>
          <w:p w:rsidR="00C53B87" w:rsidRPr="00C53B87" w:rsidRDefault="00C53B87" w:rsidP="00C53B87">
            <w:pPr>
              <w:pStyle w:val="Default"/>
              <w:widowControl w:val="0"/>
              <w:jc w:val="center"/>
              <w:rPr>
                <w:color w:val="auto"/>
                <w:lang w:val="kk-KZ"/>
              </w:rPr>
            </w:pPr>
            <w:r w:rsidRPr="0061771E">
              <w:rPr>
                <w:color w:val="auto"/>
              </w:rPr>
              <w:t>Әріптік жүйе бойынша бағалау</w:t>
            </w:r>
          </w:p>
        </w:tc>
        <w:tc>
          <w:tcPr>
            <w:tcW w:w="2409" w:type="dxa"/>
          </w:tcPr>
          <w:p w:rsidR="00C53B87" w:rsidRPr="009D75D7" w:rsidRDefault="00C53B87" w:rsidP="00C53B87">
            <w:pPr>
              <w:pStyle w:val="Default"/>
              <w:widowControl w:val="0"/>
              <w:jc w:val="center"/>
              <w:rPr>
                <w:color w:val="auto"/>
              </w:rPr>
            </w:pPr>
            <w:r w:rsidRPr="0061771E">
              <w:rPr>
                <w:color w:val="auto"/>
              </w:rPr>
              <w:t>Бағалаудың сандық баламасы</w:t>
            </w:r>
          </w:p>
        </w:tc>
        <w:tc>
          <w:tcPr>
            <w:tcW w:w="2129" w:type="dxa"/>
            <w:vAlign w:val="center"/>
          </w:tcPr>
          <w:p w:rsidR="00C53B87" w:rsidRPr="001A17D1" w:rsidRDefault="00C53B87" w:rsidP="00C53B87">
            <w:pPr>
              <w:pStyle w:val="Default"/>
              <w:jc w:val="center"/>
            </w:pPr>
            <w:r>
              <w:t>%-</w:t>
            </w:r>
            <w:r>
              <w:rPr>
                <w:lang w:val="kk-KZ"/>
              </w:rPr>
              <w:t>дық ара қатнасы</w:t>
            </w:r>
          </w:p>
        </w:tc>
        <w:tc>
          <w:tcPr>
            <w:tcW w:w="2579" w:type="dxa"/>
            <w:vAlign w:val="center"/>
          </w:tcPr>
          <w:p w:rsidR="00C53B87" w:rsidRPr="001A17D1" w:rsidRDefault="00C53B87" w:rsidP="00C53B87">
            <w:pPr>
              <w:pStyle w:val="Default"/>
              <w:jc w:val="center"/>
            </w:pPr>
            <w:r>
              <w:rPr>
                <w:lang w:val="kk-KZ"/>
              </w:rPr>
              <w:t>Дәстүрлі жүйе бойынша бағалау</w:t>
            </w:r>
          </w:p>
        </w:tc>
      </w:tr>
      <w:tr w:rsidR="005D29B1" w:rsidRPr="001A17D1" w:rsidTr="006B3716">
        <w:trPr>
          <w:trHeight w:val="201"/>
          <w:jc w:val="center"/>
        </w:trPr>
        <w:tc>
          <w:tcPr>
            <w:tcW w:w="2659" w:type="dxa"/>
            <w:vAlign w:val="center"/>
          </w:tcPr>
          <w:p w:rsidR="005D29B1" w:rsidRPr="001A17D1" w:rsidRDefault="005D29B1" w:rsidP="0078031A">
            <w:pPr>
              <w:pStyle w:val="Default"/>
              <w:jc w:val="center"/>
            </w:pPr>
            <w:r w:rsidRPr="001A17D1">
              <w:t>А</w:t>
            </w:r>
          </w:p>
        </w:tc>
        <w:tc>
          <w:tcPr>
            <w:tcW w:w="2409" w:type="dxa"/>
            <w:vAlign w:val="center"/>
          </w:tcPr>
          <w:p w:rsidR="005D29B1" w:rsidRPr="001A17D1" w:rsidRDefault="005D29B1" w:rsidP="001A17D1">
            <w:pPr>
              <w:pStyle w:val="Default"/>
              <w:jc w:val="center"/>
            </w:pPr>
            <w:r w:rsidRPr="001A17D1">
              <w:t>4,0</w:t>
            </w:r>
          </w:p>
        </w:tc>
        <w:tc>
          <w:tcPr>
            <w:tcW w:w="2129" w:type="dxa"/>
            <w:vAlign w:val="center"/>
          </w:tcPr>
          <w:p w:rsidR="005D29B1" w:rsidRPr="001A17D1" w:rsidRDefault="005D29B1" w:rsidP="001A17D1">
            <w:pPr>
              <w:pStyle w:val="Default"/>
              <w:jc w:val="center"/>
            </w:pPr>
            <w:r w:rsidRPr="001A17D1">
              <w:t>95-100</w:t>
            </w:r>
          </w:p>
        </w:tc>
        <w:tc>
          <w:tcPr>
            <w:tcW w:w="2579" w:type="dxa"/>
            <w:vMerge w:val="restart"/>
            <w:vAlign w:val="center"/>
          </w:tcPr>
          <w:p w:rsidR="005D29B1" w:rsidRPr="001A17D1" w:rsidRDefault="005D29B1" w:rsidP="001A17D1">
            <w:pPr>
              <w:pStyle w:val="Default"/>
              <w:jc w:val="center"/>
            </w:pPr>
            <w:r w:rsidRPr="001A17D1">
              <w:t>Өте</w:t>
            </w:r>
            <w:r w:rsidR="00C53B87">
              <w:rPr>
                <w:lang w:val="kk-KZ"/>
              </w:rPr>
              <w:t xml:space="preserve"> </w:t>
            </w:r>
            <w:r w:rsidRPr="001A17D1">
              <w:t>жақсы</w:t>
            </w:r>
          </w:p>
        </w:tc>
      </w:tr>
      <w:tr w:rsidR="005D29B1" w:rsidRPr="001A17D1" w:rsidTr="006B3716">
        <w:trPr>
          <w:trHeight w:val="109"/>
          <w:jc w:val="center"/>
        </w:trPr>
        <w:tc>
          <w:tcPr>
            <w:tcW w:w="2659" w:type="dxa"/>
            <w:vAlign w:val="center"/>
          </w:tcPr>
          <w:p w:rsidR="005D29B1" w:rsidRPr="001A17D1" w:rsidRDefault="005D29B1" w:rsidP="0078031A">
            <w:pPr>
              <w:pStyle w:val="Default"/>
              <w:jc w:val="center"/>
            </w:pPr>
            <w:r w:rsidRPr="001A17D1">
              <w:lastRenderedPageBreak/>
              <w:t>А-</w:t>
            </w:r>
          </w:p>
        </w:tc>
        <w:tc>
          <w:tcPr>
            <w:tcW w:w="2409" w:type="dxa"/>
            <w:vAlign w:val="center"/>
          </w:tcPr>
          <w:p w:rsidR="005D29B1" w:rsidRPr="001A17D1" w:rsidRDefault="005D29B1" w:rsidP="001A17D1">
            <w:pPr>
              <w:pStyle w:val="Default"/>
              <w:jc w:val="center"/>
            </w:pPr>
            <w:r w:rsidRPr="001A17D1">
              <w:t>3,67</w:t>
            </w:r>
          </w:p>
        </w:tc>
        <w:tc>
          <w:tcPr>
            <w:tcW w:w="2129" w:type="dxa"/>
            <w:vAlign w:val="center"/>
          </w:tcPr>
          <w:p w:rsidR="005D29B1" w:rsidRPr="001A17D1" w:rsidRDefault="005D29B1" w:rsidP="001A17D1">
            <w:pPr>
              <w:pStyle w:val="Default"/>
              <w:jc w:val="center"/>
            </w:pPr>
            <w:r w:rsidRPr="001A17D1">
              <w:t>90-94</w:t>
            </w:r>
          </w:p>
        </w:tc>
        <w:tc>
          <w:tcPr>
            <w:tcW w:w="2579" w:type="dxa"/>
            <w:vMerge/>
            <w:vAlign w:val="center"/>
          </w:tcPr>
          <w:p w:rsidR="005D29B1" w:rsidRPr="001A17D1" w:rsidRDefault="005D29B1" w:rsidP="001A17D1">
            <w:pPr>
              <w:pStyle w:val="Default"/>
              <w:jc w:val="center"/>
            </w:pPr>
          </w:p>
        </w:tc>
      </w:tr>
      <w:tr w:rsidR="005D29B1" w:rsidRPr="001A17D1" w:rsidTr="006B3716">
        <w:trPr>
          <w:trHeight w:val="296"/>
          <w:jc w:val="center"/>
        </w:trPr>
        <w:tc>
          <w:tcPr>
            <w:tcW w:w="2659" w:type="dxa"/>
            <w:vAlign w:val="center"/>
          </w:tcPr>
          <w:p w:rsidR="005D29B1" w:rsidRPr="001A17D1" w:rsidRDefault="005D29B1" w:rsidP="0078031A">
            <w:pPr>
              <w:pStyle w:val="Default"/>
              <w:jc w:val="center"/>
            </w:pPr>
            <w:r w:rsidRPr="001A17D1">
              <w:t>В+</w:t>
            </w:r>
          </w:p>
        </w:tc>
        <w:tc>
          <w:tcPr>
            <w:tcW w:w="2409" w:type="dxa"/>
            <w:vAlign w:val="center"/>
          </w:tcPr>
          <w:p w:rsidR="005D29B1" w:rsidRPr="001A17D1" w:rsidRDefault="005D29B1" w:rsidP="001A17D1">
            <w:pPr>
              <w:pStyle w:val="Default"/>
              <w:jc w:val="center"/>
            </w:pPr>
            <w:r w:rsidRPr="001A17D1">
              <w:t>3,33</w:t>
            </w:r>
          </w:p>
        </w:tc>
        <w:tc>
          <w:tcPr>
            <w:tcW w:w="2129" w:type="dxa"/>
            <w:vAlign w:val="center"/>
          </w:tcPr>
          <w:p w:rsidR="005D29B1" w:rsidRPr="001A17D1" w:rsidRDefault="005D29B1" w:rsidP="001A17D1">
            <w:pPr>
              <w:pStyle w:val="Default"/>
              <w:jc w:val="center"/>
            </w:pPr>
            <w:r w:rsidRPr="001A17D1">
              <w:t>85-89</w:t>
            </w:r>
          </w:p>
        </w:tc>
        <w:tc>
          <w:tcPr>
            <w:tcW w:w="2579" w:type="dxa"/>
            <w:vMerge w:val="restart"/>
            <w:vAlign w:val="center"/>
          </w:tcPr>
          <w:p w:rsidR="005D29B1" w:rsidRPr="001A17D1" w:rsidRDefault="005D29B1" w:rsidP="001A17D1">
            <w:pPr>
              <w:pStyle w:val="Default"/>
              <w:jc w:val="center"/>
            </w:pPr>
            <w:r w:rsidRPr="001A17D1">
              <w:t>Жақсы</w:t>
            </w:r>
          </w:p>
        </w:tc>
      </w:tr>
      <w:tr w:rsidR="005D29B1" w:rsidRPr="001A17D1" w:rsidTr="006B3716">
        <w:trPr>
          <w:trHeight w:val="109"/>
          <w:jc w:val="center"/>
        </w:trPr>
        <w:tc>
          <w:tcPr>
            <w:tcW w:w="2659" w:type="dxa"/>
            <w:vAlign w:val="center"/>
          </w:tcPr>
          <w:p w:rsidR="005D29B1" w:rsidRPr="001A17D1" w:rsidRDefault="005D29B1" w:rsidP="0078031A">
            <w:pPr>
              <w:pStyle w:val="Default"/>
              <w:jc w:val="center"/>
            </w:pPr>
            <w:r w:rsidRPr="001A17D1">
              <w:t>В</w:t>
            </w:r>
          </w:p>
        </w:tc>
        <w:tc>
          <w:tcPr>
            <w:tcW w:w="2409" w:type="dxa"/>
            <w:vAlign w:val="center"/>
          </w:tcPr>
          <w:p w:rsidR="005D29B1" w:rsidRPr="001A17D1" w:rsidRDefault="005D29B1" w:rsidP="001A17D1">
            <w:pPr>
              <w:pStyle w:val="Default"/>
              <w:jc w:val="center"/>
            </w:pPr>
            <w:r w:rsidRPr="001A17D1">
              <w:t>3,0</w:t>
            </w:r>
          </w:p>
        </w:tc>
        <w:tc>
          <w:tcPr>
            <w:tcW w:w="2129" w:type="dxa"/>
            <w:vAlign w:val="center"/>
          </w:tcPr>
          <w:p w:rsidR="005D29B1" w:rsidRPr="001A17D1" w:rsidRDefault="005D29B1" w:rsidP="001A17D1">
            <w:pPr>
              <w:pStyle w:val="Default"/>
              <w:jc w:val="center"/>
            </w:pPr>
            <w:r w:rsidRPr="001A17D1">
              <w:t>80-84</w:t>
            </w:r>
          </w:p>
        </w:tc>
        <w:tc>
          <w:tcPr>
            <w:tcW w:w="2579" w:type="dxa"/>
            <w:vMerge/>
            <w:vAlign w:val="center"/>
          </w:tcPr>
          <w:p w:rsidR="005D29B1" w:rsidRPr="001A17D1" w:rsidRDefault="005D29B1" w:rsidP="001A17D1">
            <w:pPr>
              <w:pStyle w:val="Default"/>
              <w:jc w:val="center"/>
            </w:pPr>
          </w:p>
        </w:tc>
      </w:tr>
      <w:tr w:rsidR="005D29B1" w:rsidRPr="001A17D1" w:rsidTr="006B3716">
        <w:trPr>
          <w:trHeight w:val="109"/>
          <w:jc w:val="center"/>
        </w:trPr>
        <w:tc>
          <w:tcPr>
            <w:tcW w:w="2659" w:type="dxa"/>
            <w:vAlign w:val="center"/>
          </w:tcPr>
          <w:p w:rsidR="005D29B1" w:rsidRPr="001A17D1" w:rsidRDefault="005D29B1" w:rsidP="0078031A">
            <w:pPr>
              <w:pStyle w:val="Default"/>
              <w:jc w:val="center"/>
            </w:pPr>
            <w:r w:rsidRPr="001A17D1">
              <w:t>В-</w:t>
            </w:r>
          </w:p>
        </w:tc>
        <w:tc>
          <w:tcPr>
            <w:tcW w:w="2409" w:type="dxa"/>
            <w:vAlign w:val="center"/>
          </w:tcPr>
          <w:p w:rsidR="005D29B1" w:rsidRPr="001A17D1" w:rsidRDefault="005D29B1" w:rsidP="001A17D1">
            <w:pPr>
              <w:pStyle w:val="Default"/>
              <w:jc w:val="center"/>
            </w:pPr>
            <w:r w:rsidRPr="001A17D1">
              <w:t>2,67</w:t>
            </w:r>
          </w:p>
        </w:tc>
        <w:tc>
          <w:tcPr>
            <w:tcW w:w="2129" w:type="dxa"/>
            <w:vAlign w:val="center"/>
          </w:tcPr>
          <w:p w:rsidR="005D29B1" w:rsidRPr="001A17D1" w:rsidRDefault="005D29B1" w:rsidP="001A17D1">
            <w:pPr>
              <w:pStyle w:val="Default"/>
              <w:jc w:val="center"/>
            </w:pPr>
            <w:r w:rsidRPr="001A17D1">
              <w:t>75-79</w:t>
            </w:r>
          </w:p>
        </w:tc>
        <w:tc>
          <w:tcPr>
            <w:tcW w:w="2579" w:type="dxa"/>
            <w:vMerge/>
            <w:vAlign w:val="center"/>
          </w:tcPr>
          <w:p w:rsidR="005D29B1" w:rsidRPr="001A17D1" w:rsidRDefault="005D29B1" w:rsidP="001A17D1">
            <w:pPr>
              <w:pStyle w:val="Default"/>
              <w:jc w:val="center"/>
            </w:pPr>
          </w:p>
        </w:tc>
      </w:tr>
      <w:tr w:rsidR="005D29B1" w:rsidRPr="001A17D1" w:rsidTr="006B3716">
        <w:trPr>
          <w:trHeight w:val="109"/>
          <w:jc w:val="center"/>
        </w:trPr>
        <w:tc>
          <w:tcPr>
            <w:tcW w:w="2659" w:type="dxa"/>
            <w:vAlign w:val="center"/>
          </w:tcPr>
          <w:p w:rsidR="005D29B1" w:rsidRPr="001A17D1" w:rsidRDefault="005D29B1" w:rsidP="0078031A">
            <w:pPr>
              <w:pStyle w:val="Default"/>
              <w:jc w:val="center"/>
            </w:pPr>
            <w:r w:rsidRPr="001A17D1">
              <w:t>С+</w:t>
            </w:r>
          </w:p>
        </w:tc>
        <w:tc>
          <w:tcPr>
            <w:tcW w:w="2409" w:type="dxa"/>
            <w:vAlign w:val="center"/>
          </w:tcPr>
          <w:p w:rsidR="005D29B1" w:rsidRPr="001A17D1" w:rsidRDefault="005D29B1" w:rsidP="001A17D1">
            <w:pPr>
              <w:pStyle w:val="Default"/>
              <w:jc w:val="center"/>
            </w:pPr>
            <w:r w:rsidRPr="001A17D1">
              <w:t>2,33</w:t>
            </w:r>
          </w:p>
        </w:tc>
        <w:tc>
          <w:tcPr>
            <w:tcW w:w="2129" w:type="dxa"/>
            <w:vAlign w:val="center"/>
          </w:tcPr>
          <w:p w:rsidR="005D29B1" w:rsidRPr="001A17D1" w:rsidRDefault="005D29B1" w:rsidP="001A17D1">
            <w:pPr>
              <w:pStyle w:val="Default"/>
              <w:jc w:val="center"/>
            </w:pPr>
            <w:r w:rsidRPr="001A17D1">
              <w:t>70-74</w:t>
            </w:r>
          </w:p>
        </w:tc>
        <w:tc>
          <w:tcPr>
            <w:tcW w:w="2579" w:type="dxa"/>
            <w:vMerge/>
            <w:vAlign w:val="center"/>
          </w:tcPr>
          <w:p w:rsidR="005D29B1" w:rsidRPr="001A17D1" w:rsidRDefault="005D29B1" w:rsidP="001A17D1">
            <w:pPr>
              <w:pStyle w:val="Default"/>
              <w:jc w:val="center"/>
            </w:pPr>
          </w:p>
        </w:tc>
      </w:tr>
      <w:tr w:rsidR="005D29B1" w:rsidRPr="001A17D1" w:rsidTr="006B3716">
        <w:trPr>
          <w:trHeight w:val="328"/>
          <w:jc w:val="center"/>
        </w:trPr>
        <w:tc>
          <w:tcPr>
            <w:tcW w:w="2659" w:type="dxa"/>
            <w:vAlign w:val="center"/>
          </w:tcPr>
          <w:p w:rsidR="005D29B1" w:rsidRPr="001A17D1" w:rsidRDefault="005D29B1" w:rsidP="0078031A">
            <w:pPr>
              <w:pStyle w:val="Default"/>
              <w:jc w:val="center"/>
            </w:pPr>
            <w:r w:rsidRPr="001A17D1">
              <w:t>С</w:t>
            </w:r>
          </w:p>
        </w:tc>
        <w:tc>
          <w:tcPr>
            <w:tcW w:w="2409" w:type="dxa"/>
            <w:vAlign w:val="center"/>
          </w:tcPr>
          <w:p w:rsidR="005D29B1" w:rsidRPr="001A17D1" w:rsidRDefault="005D29B1" w:rsidP="001A17D1">
            <w:pPr>
              <w:pStyle w:val="Default"/>
              <w:jc w:val="center"/>
            </w:pPr>
            <w:r w:rsidRPr="001A17D1">
              <w:t>2,0</w:t>
            </w:r>
          </w:p>
        </w:tc>
        <w:tc>
          <w:tcPr>
            <w:tcW w:w="2129" w:type="dxa"/>
            <w:vAlign w:val="center"/>
          </w:tcPr>
          <w:p w:rsidR="005D29B1" w:rsidRPr="001A17D1" w:rsidRDefault="005D29B1" w:rsidP="001A17D1">
            <w:pPr>
              <w:pStyle w:val="Default"/>
              <w:jc w:val="center"/>
            </w:pPr>
            <w:r w:rsidRPr="001A17D1">
              <w:t>65-69</w:t>
            </w:r>
          </w:p>
        </w:tc>
        <w:tc>
          <w:tcPr>
            <w:tcW w:w="2579" w:type="dxa"/>
            <w:vMerge w:val="restart"/>
            <w:vAlign w:val="center"/>
          </w:tcPr>
          <w:p w:rsidR="005D29B1" w:rsidRPr="001A17D1" w:rsidRDefault="005D29B1" w:rsidP="001A17D1">
            <w:pPr>
              <w:pStyle w:val="Default"/>
              <w:jc w:val="center"/>
            </w:pPr>
            <w:r w:rsidRPr="001A17D1">
              <w:t>Қанағаттанарлық</w:t>
            </w:r>
          </w:p>
        </w:tc>
      </w:tr>
      <w:tr w:rsidR="005D29B1" w:rsidRPr="001A17D1" w:rsidTr="006B3716">
        <w:trPr>
          <w:trHeight w:val="328"/>
          <w:jc w:val="center"/>
        </w:trPr>
        <w:tc>
          <w:tcPr>
            <w:tcW w:w="2659" w:type="dxa"/>
            <w:vAlign w:val="center"/>
          </w:tcPr>
          <w:p w:rsidR="005D29B1" w:rsidRPr="001A17D1" w:rsidRDefault="005D29B1" w:rsidP="0078031A">
            <w:pPr>
              <w:pStyle w:val="Default"/>
              <w:jc w:val="center"/>
            </w:pPr>
            <w:r w:rsidRPr="001A17D1">
              <w:t>С-</w:t>
            </w:r>
          </w:p>
        </w:tc>
        <w:tc>
          <w:tcPr>
            <w:tcW w:w="2409" w:type="dxa"/>
            <w:vAlign w:val="center"/>
          </w:tcPr>
          <w:p w:rsidR="005D29B1" w:rsidRPr="001A17D1" w:rsidRDefault="005D29B1" w:rsidP="001A17D1">
            <w:pPr>
              <w:pStyle w:val="Default"/>
              <w:jc w:val="center"/>
            </w:pPr>
            <w:r w:rsidRPr="001A17D1">
              <w:t>1,67</w:t>
            </w:r>
          </w:p>
        </w:tc>
        <w:tc>
          <w:tcPr>
            <w:tcW w:w="2129" w:type="dxa"/>
            <w:vAlign w:val="center"/>
          </w:tcPr>
          <w:p w:rsidR="005D29B1" w:rsidRPr="001A17D1" w:rsidRDefault="005D29B1" w:rsidP="001A17D1">
            <w:pPr>
              <w:pStyle w:val="Default"/>
              <w:jc w:val="center"/>
            </w:pPr>
            <w:r w:rsidRPr="001A17D1">
              <w:t>60-64</w:t>
            </w:r>
          </w:p>
        </w:tc>
        <w:tc>
          <w:tcPr>
            <w:tcW w:w="2579" w:type="dxa"/>
            <w:vMerge/>
            <w:vAlign w:val="center"/>
          </w:tcPr>
          <w:p w:rsidR="005D29B1" w:rsidRPr="001A17D1" w:rsidRDefault="005D29B1" w:rsidP="001A17D1">
            <w:pPr>
              <w:pStyle w:val="Default"/>
              <w:jc w:val="center"/>
            </w:pPr>
          </w:p>
        </w:tc>
      </w:tr>
      <w:tr w:rsidR="005D29B1" w:rsidRPr="001A17D1" w:rsidTr="006B3716">
        <w:trPr>
          <w:trHeight w:val="328"/>
          <w:jc w:val="center"/>
        </w:trPr>
        <w:tc>
          <w:tcPr>
            <w:tcW w:w="2659" w:type="dxa"/>
            <w:vAlign w:val="center"/>
          </w:tcPr>
          <w:p w:rsidR="005D29B1" w:rsidRPr="001A17D1" w:rsidRDefault="005D29B1" w:rsidP="0078031A">
            <w:pPr>
              <w:pStyle w:val="Default"/>
              <w:jc w:val="center"/>
            </w:pPr>
            <w:r w:rsidRPr="001A17D1">
              <w:t>D+</w:t>
            </w:r>
          </w:p>
        </w:tc>
        <w:tc>
          <w:tcPr>
            <w:tcW w:w="2409" w:type="dxa"/>
            <w:vAlign w:val="center"/>
          </w:tcPr>
          <w:p w:rsidR="005D29B1" w:rsidRPr="001A17D1" w:rsidRDefault="005D29B1" w:rsidP="001A17D1">
            <w:pPr>
              <w:pStyle w:val="Default"/>
              <w:jc w:val="center"/>
            </w:pPr>
            <w:r w:rsidRPr="001A17D1">
              <w:t>1,33</w:t>
            </w:r>
          </w:p>
        </w:tc>
        <w:tc>
          <w:tcPr>
            <w:tcW w:w="2129" w:type="dxa"/>
            <w:vAlign w:val="center"/>
          </w:tcPr>
          <w:p w:rsidR="005D29B1" w:rsidRPr="001A17D1" w:rsidRDefault="005D29B1" w:rsidP="001A17D1">
            <w:pPr>
              <w:pStyle w:val="Default"/>
              <w:jc w:val="center"/>
            </w:pPr>
            <w:r w:rsidRPr="001A17D1">
              <w:t>55-59</w:t>
            </w:r>
          </w:p>
        </w:tc>
        <w:tc>
          <w:tcPr>
            <w:tcW w:w="2579" w:type="dxa"/>
            <w:vMerge/>
            <w:vAlign w:val="center"/>
          </w:tcPr>
          <w:p w:rsidR="005D29B1" w:rsidRPr="001A17D1" w:rsidRDefault="005D29B1" w:rsidP="001A17D1">
            <w:pPr>
              <w:pStyle w:val="Default"/>
              <w:jc w:val="center"/>
            </w:pPr>
          </w:p>
        </w:tc>
      </w:tr>
      <w:tr w:rsidR="005D29B1" w:rsidRPr="001A17D1" w:rsidTr="006B3716">
        <w:trPr>
          <w:trHeight w:val="328"/>
          <w:jc w:val="center"/>
        </w:trPr>
        <w:tc>
          <w:tcPr>
            <w:tcW w:w="2659" w:type="dxa"/>
            <w:vAlign w:val="center"/>
          </w:tcPr>
          <w:p w:rsidR="005D29B1" w:rsidRPr="001A17D1" w:rsidRDefault="005D29B1" w:rsidP="0078031A">
            <w:pPr>
              <w:pStyle w:val="Default"/>
              <w:jc w:val="center"/>
            </w:pPr>
            <w:r w:rsidRPr="001A17D1">
              <w:t>D</w:t>
            </w:r>
          </w:p>
        </w:tc>
        <w:tc>
          <w:tcPr>
            <w:tcW w:w="2409" w:type="dxa"/>
            <w:vAlign w:val="center"/>
          </w:tcPr>
          <w:p w:rsidR="005D29B1" w:rsidRPr="001A17D1" w:rsidRDefault="005D29B1" w:rsidP="001A17D1">
            <w:pPr>
              <w:pStyle w:val="Default"/>
              <w:jc w:val="center"/>
            </w:pPr>
            <w:r w:rsidRPr="001A17D1">
              <w:t>1,0</w:t>
            </w:r>
          </w:p>
        </w:tc>
        <w:tc>
          <w:tcPr>
            <w:tcW w:w="2129" w:type="dxa"/>
            <w:vAlign w:val="center"/>
          </w:tcPr>
          <w:p w:rsidR="005D29B1" w:rsidRPr="001A17D1" w:rsidRDefault="005D29B1" w:rsidP="001A17D1">
            <w:pPr>
              <w:pStyle w:val="Default"/>
              <w:jc w:val="center"/>
            </w:pPr>
            <w:r w:rsidRPr="001A17D1">
              <w:t>50-54</w:t>
            </w:r>
          </w:p>
        </w:tc>
        <w:tc>
          <w:tcPr>
            <w:tcW w:w="2579" w:type="dxa"/>
            <w:vMerge/>
            <w:vAlign w:val="center"/>
          </w:tcPr>
          <w:p w:rsidR="005D29B1" w:rsidRPr="001A17D1" w:rsidRDefault="005D29B1" w:rsidP="001A17D1">
            <w:pPr>
              <w:pStyle w:val="Default"/>
              <w:jc w:val="center"/>
            </w:pPr>
          </w:p>
        </w:tc>
      </w:tr>
      <w:tr w:rsidR="005D29B1" w:rsidRPr="001A17D1" w:rsidTr="006B3716">
        <w:trPr>
          <w:trHeight w:val="109"/>
          <w:jc w:val="center"/>
        </w:trPr>
        <w:tc>
          <w:tcPr>
            <w:tcW w:w="2659" w:type="dxa"/>
            <w:vAlign w:val="center"/>
          </w:tcPr>
          <w:p w:rsidR="005D29B1" w:rsidRPr="001A17D1" w:rsidRDefault="005D29B1" w:rsidP="0078031A">
            <w:pPr>
              <w:pStyle w:val="a3"/>
              <w:jc w:val="center"/>
              <w:rPr>
                <w:rFonts w:ascii="Times New Roman" w:hAnsi="Times New Roman" w:cs="Times New Roman"/>
                <w:sz w:val="24"/>
                <w:szCs w:val="24"/>
                <w:lang w:val="en-US"/>
              </w:rPr>
            </w:pPr>
            <w:r w:rsidRPr="001A17D1">
              <w:rPr>
                <w:rFonts w:ascii="Times New Roman" w:hAnsi="Times New Roman" w:cs="Times New Roman"/>
                <w:sz w:val="24"/>
                <w:szCs w:val="24"/>
              </w:rPr>
              <w:t>F</w:t>
            </w:r>
            <w:r w:rsidRPr="001A17D1">
              <w:rPr>
                <w:rFonts w:ascii="Times New Roman" w:hAnsi="Times New Roman" w:cs="Times New Roman"/>
                <w:sz w:val="24"/>
                <w:szCs w:val="24"/>
                <w:lang w:val="en-US"/>
              </w:rPr>
              <w:t>X</w:t>
            </w:r>
          </w:p>
        </w:tc>
        <w:tc>
          <w:tcPr>
            <w:tcW w:w="2409" w:type="dxa"/>
            <w:vAlign w:val="center"/>
          </w:tcPr>
          <w:p w:rsidR="005D29B1" w:rsidRPr="001A17D1" w:rsidRDefault="005D29B1" w:rsidP="001A17D1">
            <w:pPr>
              <w:pStyle w:val="a3"/>
              <w:jc w:val="center"/>
              <w:rPr>
                <w:rFonts w:ascii="Times New Roman" w:hAnsi="Times New Roman" w:cs="Times New Roman"/>
                <w:sz w:val="24"/>
                <w:szCs w:val="24"/>
              </w:rPr>
            </w:pPr>
            <w:r w:rsidRPr="001A17D1">
              <w:rPr>
                <w:rFonts w:ascii="Times New Roman" w:hAnsi="Times New Roman" w:cs="Times New Roman"/>
                <w:sz w:val="24"/>
                <w:szCs w:val="24"/>
              </w:rPr>
              <w:t>0,5</w:t>
            </w:r>
          </w:p>
        </w:tc>
        <w:tc>
          <w:tcPr>
            <w:tcW w:w="2129" w:type="dxa"/>
            <w:vAlign w:val="center"/>
          </w:tcPr>
          <w:p w:rsidR="005D29B1" w:rsidRPr="001A17D1" w:rsidRDefault="005D29B1" w:rsidP="001A17D1">
            <w:pPr>
              <w:pStyle w:val="a3"/>
              <w:jc w:val="center"/>
              <w:rPr>
                <w:rFonts w:ascii="Times New Roman" w:hAnsi="Times New Roman" w:cs="Times New Roman"/>
                <w:sz w:val="24"/>
                <w:szCs w:val="24"/>
              </w:rPr>
            </w:pPr>
            <w:r w:rsidRPr="001A17D1">
              <w:rPr>
                <w:rFonts w:ascii="Times New Roman" w:hAnsi="Times New Roman" w:cs="Times New Roman"/>
                <w:sz w:val="24"/>
                <w:szCs w:val="24"/>
              </w:rPr>
              <w:t>25-49</w:t>
            </w:r>
          </w:p>
        </w:tc>
        <w:tc>
          <w:tcPr>
            <w:tcW w:w="2579" w:type="dxa"/>
            <w:vMerge w:val="restart"/>
            <w:vAlign w:val="center"/>
          </w:tcPr>
          <w:p w:rsidR="005D29B1" w:rsidRPr="001A17D1" w:rsidRDefault="005D29B1" w:rsidP="001A17D1">
            <w:pPr>
              <w:pStyle w:val="Default"/>
              <w:jc w:val="center"/>
            </w:pPr>
            <w:r w:rsidRPr="001A17D1">
              <w:t>Қанағаттанарлықсыз</w:t>
            </w:r>
          </w:p>
        </w:tc>
      </w:tr>
      <w:tr w:rsidR="005D29B1" w:rsidRPr="001A17D1" w:rsidTr="006B3716">
        <w:trPr>
          <w:trHeight w:val="109"/>
          <w:jc w:val="center"/>
        </w:trPr>
        <w:tc>
          <w:tcPr>
            <w:tcW w:w="2659" w:type="dxa"/>
          </w:tcPr>
          <w:p w:rsidR="005D29B1" w:rsidRPr="001A17D1" w:rsidRDefault="005D29B1" w:rsidP="0078031A">
            <w:pPr>
              <w:pStyle w:val="Default"/>
              <w:jc w:val="center"/>
            </w:pPr>
            <w:r w:rsidRPr="001A17D1">
              <w:t>F</w:t>
            </w:r>
          </w:p>
        </w:tc>
        <w:tc>
          <w:tcPr>
            <w:tcW w:w="2409" w:type="dxa"/>
          </w:tcPr>
          <w:p w:rsidR="005D29B1" w:rsidRPr="001A17D1" w:rsidRDefault="005D29B1" w:rsidP="001A17D1">
            <w:pPr>
              <w:pStyle w:val="Default"/>
              <w:jc w:val="center"/>
            </w:pPr>
            <w:r w:rsidRPr="001A17D1">
              <w:t>0</w:t>
            </w:r>
          </w:p>
        </w:tc>
        <w:tc>
          <w:tcPr>
            <w:tcW w:w="2129" w:type="dxa"/>
            <w:vAlign w:val="center"/>
          </w:tcPr>
          <w:p w:rsidR="005D29B1" w:rsidRPr="001A17D1" w:rsidRDefault="005D29B1" w:rsidP="001A17D1">
            <w:pPr>
              <w:pStyle w:val="Default"/>
              <w:jc w:val="center"/>
            </w:pPr>
            <w:r w:rsidRPr="001A17D1">
              <w:t>0-49</w:t>
            </w:r>
          </w:p>
        </w:tc>
        <w:tc>
          <w:tcPr>
            <w:tcW w:w="2579" w:type="dxa"/>
            <w:vMerge/>
            <w:vAlign w:val="center"/>
          </w:tcPr>
          <w:p w:rsidR="005D29B1" w:rsidRPr="001A17D1" w:rsidRDefault="005D29B1" w:rsidP="001A17D1">
            <w:pPr>
              <w:pStyle w:val="Default"/>
              <w:jc w:val="center"/>
            </w:pPr>
          </w:p>
        </w:tc>
      </w:tr>
    </w:tbl>
    <w:p w:rsidR="00822BDA" w:rsidRPr="001A17D1" w:rsidRDefault="00822BDA" w:rsidP="001A17D1">
      <w:pPr>
        <w:pStyle w:val="a3"/>
        <w:jc w:val="center"/>
        <w:rPr>
          <w:rFonts w:ascii="Times New Roman" w:hAnsi="Times New Roman" w:cs="Times New Roman"/>
          <w:b/>
          <w:sz w:val="24"/>
          <w:szCs w:val="24"/>
        </w:rPr>
      </w:pPr>
    </w:p>
    <w:p w:rsidR="00C53B87" w:rsidRPr="00C53B87" w:rsidRDefault="00C53B87" w:rsidP="00C53B87">
      <w:pPr>
        <w:spacing w:after="0" w:line="240" w:lineRule="auto"/>
        <w:rPr>
          <w:rFonts w:ascii="Times New Roman" w:eastAsia="Calibri" w:hAnsi="Times New Roman" w:cs="Times New Roman"/>
          <w:b/>
          <w:bCs/>
          <w:sz w:val="24"/>
          <w:szCs w:val="24"/>
        </w:rPr>
      </w:pPr>
      <w:r w:rsidRPr="00C53B87">
        <w:rPr>
          <w:rFonts w:ascii="Times New Roman" w:eastAsia="Calibri" w:hAnsi="Times New Roman" w:cs="Times New Roman"/>
          <w:b/>
          <w:bCs/>
          <w:sz w:val="28"/>
          <w:szCs w:val="28"/>
        </w:rPr>
        <w:t>Ұсынылатын әдебиеттер:</w:t>
      </w:r>
    </w:p>
    <w:p w:rsidR="00C53B87" w:rsidRPr="00C53B87" w:rsidRDefault="00C53B87" w:rsidP="00C53B87">
      <w:pPr>
        <w:tabs>
          <w:tab w:val="left" w:pos="993"/>
        </w:tabs>
        <w:spacing w:after="0" w:line="240" w:lineRule="auto"/>
        <w:rPr>
          <w:rFonts w:ascii="Times New Roman" w:eastAsia="Calibri" w:hAnsi="Times New Roman" w:cs="Times New Roman"/>
          <w:b/>
          <w:sz w:val="28"/>
          <w:szCs w:val="28"/>
        </w:rPr>
      </w:pPr>
      <w:r w:rsidRPr="00C53B87">
        <w:rPr>
          <w:rFonts w:ascii="Times New Roman" w:eastAsia="Calibri" w:hAnsi="Times New Roman" w:cs="Times New Roman"/>
          <w:b/>
          <w:sz w:val="28"/>
          <w:szCs w:val="28"/>
        </w:rPr>
        <w:t>Негізгі әдебиет</w:t>
      </w:r>
      <w:r w:rsidRPr="00C53B87">
        <w:rPr>
          <w:rFonts w:ascii="Times New Roman" w:eastAsia="Calibri" w:hAnsi="Times New Roman" w:cs="Times New Roman"/>
          <w:b/>
          <w:sz w:val="28"/>
          <w:szCs w:val="28"/>
          <w:lang w:val="kk-KZ"/>
        </w:rPr>
        <w:t>тер</w:t>
      </w:r>
      <w:r w:rsidRPr="00C53B87">
        <w:rPr>
          <w:rFonts w:ascii="Times New Roman" w:eastAsia="Calibri" w:hAnsi="Times New Roman" w:cs="Times New Roman"/>
          <w:b/>
          <w:sz w:val="28"/>
          <w:szCs w:val="28"/>
        </w:rPr>
        <w:t>:</w:t>
      </w:r>
    </w:p>
    <w:p w:rsidR="00DF7F86" w:rsidRPr="00804B8A" w:rsidRDefault="00DF7F86" w:rsidP="00C53B87">
      <w:pPr>
        <w:pStyle w:val="ab"/>
        <w:numPr>
          <w:ilvl w:val="0"/>
          <w:numId w:val="44"/>
        </w:numPr>
        <w:tabs>
          <w:tab w:val="left" w:pos="0"/>
          <w:tab w:val="left" w:pos="284"/>
        </w:tabs>
        <w:spacing w:after="0" w:line="240" w:lineRule="auto"/>
        <w:ind w:left="0" w:firstLine="0"/>
        <w:jc w:val="both"/>
        <w:rPr>
          <w:rStyle w:val="afc"/>
          <w:rFonts w:ascii="Times New Roman" w:hAnsi="Times New Roman" w:cs="Times New Roman"/>
          <w:b w:val="0"/>
          <w:bCs w:val="0"/>
          <w:sz w:val="28"/>
          <w:szCs w:val="28"/>
        </w:rPr>
      </w:pPr>
      <w:r w:rsidRPr="00804B8A">
        <w:rPr>
          <w:rStyle w:val="afc"/>
          <w:rFonts w:ascii="Times New Roman" w:hAnsi="Times New Roman" w:cs="Times New Roman"/>
          <w:b w:val="0"/>
          <w:bCs w:val="0"/>
          <w:sz w:val="28"/>
          <w:szCs w:val="28"/>
        </w:rPr>
        <w:t>Бадалян Л.О. Детская неврология. МЕДпресс, 2016.</w:t>
      </w:r>
    </w:p>
    <w:p w:rsidR="00DF7F86" w:rsidRPr="00804B8A" w:rsidRDefault="00DF7F86" w:rsidP="00C53B87">
      <w:pPr>
        <w:pStyle w:val="ab"/>
        <w:numPr>
          <w:ilvl w:val="0"/>
          <w:numId w:val="44"/>
        </w:numPr>
        <w:tabs>
          <w:tab w:val="left" w:pos="0"/>
          <w:tab w:val="left" w:pos="284"/>
        </w:tabs>
        <w:spacing w:after="0" w:line="240" w:lineRule="auto"/>
        <w:ind w:left="0" w:firstLine="0"/>
        <w:jc w:val="both"/>
        <w:rPr>
          <w:rFonts w:ascii="Times New Roman" w:hAnsi="Times New Roman" w:cs="Times New Roman"/>
          <w:sz w:val="28"/>
          <w:szCs w:val="28"/>
        </w:rPr>
      </w:pPr>
      <w:r w:rsidRPr="00804B8A">
        <w:rPr>
          <w:rStyle w:val="afc"/>
          <w:rFonts w:ascii="Times New Roman" w:hAnsi="Times New Roman" w:cs="Times New Roman"/>
          <w:b w:val="0"/>
          <w:sz w:val="28"/>
          <w:szCs w:val="28"/>
          <w:shd w:val="clear" w:color="auto" w:fill="FFFFFF"/>
        </w:rPr>
        <w:t>Петрухин А. С. Детская неврология: учебник: в 2т.</w:t>
      </w:r>
      <w:r w:rsidRPr="00804B8A">
        <w:rPr>
          <w:rFonts w:ascii="Times New Roman" w:hAnsi="Times New Roman" w:cs="Times New Roman"/>
          <w:sz w:val="28"/>
          <w:szCs w:val="28"/>
          <w:shd w:val="clear" w:color="auto" w:fill="FFFFFF"/>
        </w:rPr>
        <w:t xml:space="preserve"> -М.: ГЭОТАР- Медиа, 2012.</w:t>
      </w:r>
    </w:p>
    <w:p w:rsidR="00DF7F86" w:rsidRPr="00804B8A" w:rsidRDefault="00DF7F86" w:rsidP="00C53B87">
      <w:pPr>
        <w:pStyle w:val="ab"/>
        <w:widowControl w:val="0"/>
        <w:numPr>
          <w:ilvl w:val="0"/>
          <w:numId w:val="44"/>
        </w:numPr>
        <w:shd w:val="clear" w:color="auto" w:fill="FFFFFF"/>
        <w:tabs>
          <w:tab w:val="left" w:pos="0"/>
          <w:tab w:val="left" w:pos="284"/>
        </w:tabs>
        <w:autoSpaceDE w:val="0"/>
        <w:autoSpaceDN w:val="0"/>
        <w:adjustRightInd w:val="0"/>
        <w:spacing w:after="0" w:line="240" w:lineRule="auto"/>
        <w:ind w:left="0" w:firstLine="0"/>
        <w:jc w:val="both"/>
        <w:rPr>
          <w:rFonts w:ascii="Times New Roman" w:hAnsi="Times New Roman" w:cs="Times New Roman"/>
          <w:bCs/>
          <w:sz w:val="28"/>
          <w:szCs w:val="28"/>
          <w:lang w:val="kk-KZ"/>
        </w:rPr>
      </w:pPr>
      <w:r w:rsidRPr="00804B8A">
        <w:rPr>
          <w:rFonts w:ascii="Times New Roman" w:hAnsi="Times New Roman" w:cs="Times New Roman"/>
          <w:sz w:val="28"/>
          <w:szCs w:val="28"/>
        </w:rPr>
        <w:t>Барашнев Ю.И., Бахарев В.А. Эмбриофетопатии. Диагностика и профилактика аномалий центральной нервной системы и скелета. Москва. 2010.</w:t>
      </w:r>
    </w:p>
    <w:p w:rsidR="00DF7F86" w:rsidRPr="00804B8A" w:rsidRDefault="00DF7F86" w:rsidP="00C53B87">
      <w:pPr>
        <w:pStyle w:val="ab"/>
        <w:numPr>
          <w:ilvl w:val="0"/>
          <w:numId w:val="44"/>
        </w:numPr>
        <w:tabs>
          <w:tab w:val="left" w:pos="284"/>
          <w:tab w:val="left" w:pos="993"/>
        </w:tabs>
        <w:spacing w:after="0" w:line="240" w:lineRule="auto"/>
        <w:ind w:left="0" w:firstLine="0"/>
        <w:jc w:val="both"/>
        <w:rPr>
          <w:rFonts w:ascii="Times New Roman" w:hAnsi="Times New Roman" w:cs="Times New Roman"/>
          <w:sz w:val="28"/>
          <w:szCs w:val="28"/>
        </w:rPr>
      </w:pPr>
      <w:r w:rsidRPr="00804B8A">
        <w:rPr>
          <w:rFonts w:ascii="Times New Roman" w:hAnsi="Times New Roman" w:cs="Times New Roman"/>
          <w:sz w:val="28"/>
          <w:szCs w:val="28"/>
        </w:rPr>
        <w:t>Заболевания нервной системы у детей. В 2-х т./Под ред. Ж.Айкарди и др.: перевод с англ.-М.: Издательство Панфилова: БИНОМ, 2013. -1036с.</w:t>
      </w:r>
    </w:p>
    <w:p w:rsidR="00DF7F86" w:rsidRPr="00804B8A" w:rsidRDefault="00DF7F86" w:rsidP="00C53B87">
      <w:pPr>
        <w:pStyle w:val="ab"/>
        <w:numPr>
          <w:ilvl w:val="0"/>
          <w:numId w:val="44"/>
        </w:numPr>
        <w:tabs>
          <w:tab w:val="left" w:pos="284"/>
          <w:tab w:val="left" w:pos="993"/>
        </w:tabs>
        <w:spacing w:after="0" w:line="240" w:lineRule="auto"/>
        <w:ind w:left="0" w:firstLine="0"/>
        <w:jc w:val="both"/>
        <w:rPr>
          <w:rFonts w:ascii="Times New Roman" w:hAnsi="Times New Roman" w:cs="Times New Roman"/>
          <w:sz w:val="28"/>
          <w:szCs w:val="28"/>
        </w:rPr>
      </w:pPr>
      <w:r w:rsidRPr="00804B8A">
        <w:rPr>
          <w:rFonts w:ascii="Times New Roman" w:hAnsi="Times New Roman" w:cs="Times New Roman"/>
          <w:sz w:val="28"/>
          <w:szCs w:val="28"/>
        </w:rPr>
        <w:t>Мухин К.Ю., Петрухин А.С., Холин А.А. Эпилептические энцефалопатии и схожие синдромы у детей. М.: АртСервисЛтд, 2011. -680с</w:t>
      </w:r>
    </w:p>
    <w:p w:rsidR="00DF7F86" w:rsidRPr="00804B8A" w:rsidRDefault="00DF7F86" w:rsidP="00C53B87">
      <w:pPr>
        <w:pStyle w:val="ab"/>
        <w:numPr>
          <w:ilvl w:val="0"/>
          <w:numId w:val="44"/>
        </w:numPr>
        <w:tabs>
          <w:tab w:val="left" w:pos="284"/>
          <w:tab w:val="left" w:pos="993"/>
        </w:tabs>
        <w:spacing w:after="0" w:line="240" w:lineRule="auto"/>
        <w:ind w:left="0" w:firstLine="0"/>
        <w:jc w:val="both"/>
        <w:rPr>
          <w:rFonts w:ascii="Times New Roman" w:hAnsi="Times New Roman" w:cs="Times New Roman"/>
          <w:sz w:val="28"/>
          <w:szCs w:val="28"/>
        </w:rPr>
      </w:pPr>
      <w:r w:rsidRPr="00804B8A">
        <w:rPr>
          <w:rFonts w:ascii="Times New Roman" w:hAnsi="Times New Roman" w:cs="Times New Roman"/>
          <w:sz w:val="28"/>
          <w:szCs w:val="28"/>
        </w:rPr>
        <w:t>Вялов С.С. Неотложная помощь. / практическое руководство. – Москва: МЕДпресс, 2020. - 240 с.</w:t>
      </w:r>
    </w:p>
    <w:p w:rsidR="00DF7F86" w:rsidRPr="00804B8A" w:rsidRDefault="00DF7F86" w:rsidP="00C53B87">
      <w:pPr>
        <w:pStyle w:val="ab"/>
        <w:numPr>
          <w:ilvl w:val="0"/>
          <w:numId w:val="44"/>
        </w:numPr>
        <w:tabs>
          <w:tab w:val="left" w:pos="284"/>
          <w:tab w:val="left" w:pos="993"/>
        </w:tabs>
        <w:spacing w:after="0" w:line="240" w:lineRule="auto"/>
        <w:ind w:left="0" w:firstLine="0"/>
        <w:jc w:val="both"/>
        <w:rPr>
          <w:rFonts w:ascii="Times New Roman" w:hAnsi="Times New Roman" w:cs="Times New Roman"/>
          <w:sz w:val="28"/>
          <w:szCs w:val="28"/>
        </w:rPr>
      </w:pPr>
      <w:r w:rsidRPr="00804B8A">
        <w:rPr>
          <w:rFonts w:ascii="Times New Roman" w:hAnsi="Times New Roman" w:cs="Times New Roman"/>
          <w:sz w:val="28"/>
          <w:szCs w:val="28"/>
        </w:rPr>
        <w:t>Броун Т., Холмс Г. Эпилепсия. Клиническое руководство. – Москва: БИНОМ, 2020. – 288 с</w:t>
      </w:r>
    </w:p>
    <w:p w:rsidR="00DF7F86" w:rsidRPr="00804B8A" w:rsidRDefault="00DF7F86" w:rsidP="00C53B87">
      <w:pPr>
        <w:pStyle w:val="ab"/>
        <w:numPr>
          <w:ilvl w:val="0"/>
          <w:numId w:val="44"/>
        </w:numPr>
        <w:tabs>
          <w:tab w:val="left" w:pos="284"/>
        </w:tabs>
        <w:spacing w:after="0" w:line="240" w:lineRule="auto"/>
        <w:ind w:left="0" w:firstLine="0"/>
        <w:jc w:val="both"/>
        <w:rPr>
          <w:rFonts w:ascii="Times New Roman" w:hAnsi="Times New Roman" w:cs="Times New Roman"/>
          <w:sz w:val="28"/>
          <w:szCs w:val="28"/>
        </w:rPr>
      </w:pPr>
      <w:r w:rsidRPr="00804B8A">
        <w:rPr>
          <w:rFonts w:ascii="Times New Roman" w:hAnsi="Times New Roman" w:cs="Times New Roman"/>
          <w:sz w:val="28"/>
          <w:szCs w:val="28"/>
        </w:rPr>
        <w:t>Нервные болезни: учебник. Под ред. М.М Одинака, И.В Литвиненко. -М: Санк- Петербург, 2020. - 572 с.</w:t>
      </w:r>
    </w:p>
    <w:p w:rsidR="00DF7F86" w:rsidRPr="00804B8A" w:rsidRDefault="00DF7F86" w:rsidP="00C53B87">
      <w:pPr>
        <w:pStyle w:val="ab"/>
        <w:numPr>
          <w:ilvl w:val="0"/>
          <w:numId w:val="44"/>
        </w:numPr>
        <w:tabs>
          <w:tab w:val="left" w:pos="284"/>
        </w:tabs>
        <w:spacing w:after="0" w:line="240" w:lineRule="auto"/>
        <w:ind w:left="0" w:firstLine="0"/>
        <w:jc w:val="both"/>
        <w:rPr>
          <w:rFonts w:ascii="Times New Roman" w:hAnsi="Times New Roman" w:cs="Times New Roman"/>
          <w:sz w:val="28"/>
          <w:szCs w:val="28"/>
        </w:rPr>
      </w:pPr>
      <w:r w:rsidRPr="00804B8A">
        <w:rPr>
          <w:rFonts w:ascii="Times New Roman" w:eastAsia="SimSun" w:hAnsi="Times New Roman" w:cs="Times New Roman"/>
          <w:sz w:val="28"/>
          <w:szCs w:val="28"/>
        </w:rPr>
        <w:t xml:space="preserve">Неотложные состояния в неврологии. /Под редакцией профессора Стаховской Л.В. – </w:t>
      </w:r>
      <w:r w:rsidRPr="00804B8A">
        <w:rPr>
          <w:rFonts w:ascii="Times New Roman" w:hAnsi="Times New Roman" w:cs="Times New Roman"/>
          <w:sz w:val="28"/>
          <w:szCs w:val="28"/>
        </w:rPr>
        <w:t>Москва: МЕДпресс, 2020. - 240 с</w:t>
      </w:r>
    </w:p>
    <w:p w:rsidR="00DF7F86" w:rsidRPr="00DF7F86" w:rsidRDefault="00DF7F86" w:rsidP="00C53B87">
      <w:pPr>
        <w:pStyle w:val="ab"/>
        <w:numPr>
          <w:ilvl w:val="0"/>
          <w:numId w:val="44"/>
        </w:numPr>
        <w:tabs>
          <w:tab w:val="left" w:pos="993"/>
        </w:tabs>
        <w:spacing w:after="0" w:line="240" w:lineRule="auto"/>
        <w:ind w:left="0" w:firstLine="0"/>
        <w:jc w:val="both"/>
        <w:rPr>
          <w:rStyle w:val="afc"/>
          <w:rFonts w:ascii="Times New Roman" w:hAnsi="Times New Roman" w:cs="Times New Roman"/>
          <w:b w:val="0"/>
          <w:bCs w:val="0"/>
          <w:sz w:val="28"/>
          <w:szCs w:val="28"/>
        </w:rPr>
      </w:pPr>
      <w:r w:rsidRPr="00DF7F86">
        <w:rPr>
          <w:rFonts w:ascii="Times New Roman" w:eastAsia="SimSun" w:hAnsi="Times New Roman" w:cs="Times New Roman"/>
          <w:sz w:val="28"/>
          <w:szCs w:val="28"/>
        </w:rPr>
        <w:t>Топка Хельге, Эберхард Олаф. Неотложные состояния в неврологии. – Москва: МЕДпресс, 2021. -296 с</w:t>
      </w:r>
    </w:p>
    <w:p w:rsidR="00FA6D75" w:rsidRPr="00804B8A" w:rsidRDefault="00FA6D75" w:rsidP="00804B8A">
      <w:pPr>
        <w:tabs>
          <w:tab w:val="left" w:pos="993"/>
        </w:tabs>
        <w:spacing w:after="0" w:line="240" w:lineRule="auto"/>
        <w:jc w:val="both"/>
        <w:rPr>
          <w:rFonts w:ascii="Times New Roman" w:hAnsi="Times New Roman" w:cs="Times New Roman"/>
          <w:b/>
          <w:sz w:val="28"/>
          <w:szCs w:val="28"/>
        </w:rPr>
      </w:pPr>
    </w:p>
    <w:p w:rsidR="00C53B87" w:rsidRPr="00C53B87" w:rsidRDefault="00C53B87" w:rsidP="00C53B87">
      <w:pPr>
        <w:tabs>
          <w:tab w:val="left" w:pos="993"/>
        </w:tabs>
        <w:spacing w:after="0" w:line="240" w:lineRule="auto"/>
        <w:rPr>
          <w:rFonts w:ascii="Times New Roman" w:eastAsia="Calibri" w:hAnsi="Times New Roman" w:cs="Times New Roman"/>
          <w:b/>
          <w:sz w:val="28"/>
          <w:szCs w:val="28"/>
        </w:rPr>
      </w:pPr>
      <w:r w:rsidRPr="00C53B87">
        <w:rPr>
          <w:rFonts w:ascii="Times New Roman" w:eastAsia="Calibri" w:hAnsi="Times New Roman" w:cs="Times New Roman"/>
          <w:b/>
          <w:sz w:val="28"/>
          <w:szCs w:val="28"/>
        </w:rPr>
        <w:t>Қосымша әдебиеттер:</w:t>
      </w:r>
    </w:p>
    <w:p w:rsidR="00DF7F86" w:rsidRPr="00804B8A" w:rsidRDefault="00DF7F86" w:rsidP="00DF7F86">
      <w:pPr>
        <w:pStyle w:val="-1"/>
        <w:numPr>
          <w:ilvl w:val="0"/>
          <w:numId w:val="41"/>
        </w:numPr>
        <w:tabs>
          <w:tab w:val="left" w:pos="284"/>
        </w:tabs>
        <w:ind w:left="0" w:firstLine="0"/>
        <w:jc w:val="both"/>
        <w:rPr>
          <w:b w:val="0"/>
          <w:sz w:val="28"/>
          <w:szCs w:val="28"/>
        </w:rPr>
      </w:pPr>
      <w:r w:rsidRPr="00804B8A">
        <w:rPr>
          <w:b w:val="0"/>
          <w:sz w:val="28"/>
          <w:szCs w:val="28"/>
        </w:rPr>
        <w:t>Пальчик А.Б., Федорова Л.А., Понятишин А.Е. Неврология недоношенных детей. МЕДпресс,2014.</w:t>
      </w:r>
    </w:p>
    <w:p w:rsidR="00DF7F86" w:rsidRPr="00804B8A" w:rsidRDefault="00DF7F86" w:rsidP="00DF7F86">
      <w:pPr>
        <w:pStyle w:val="-1"/>
        <w:numPr>
          <w:ilvl w:val="0"/>
          <w:numId w:val="41"/>
        </w:numPr>
        <w:tabs>
          <w:tab w:val="left" w:pos="284"/>
        </w:tabs>
        <w:ind w:left="0" w:firstLine="0"/>
        <w:jc w:val="both"/>
        <w:rPr>
          <w:b w:val="0"/>
          <w:sz w:val="28"/>
          <w:szCs w:val="28"/>
        </w:rPr>
      </w:pPr>
      <w:r w:rsidRPr="00804B8A">
        <w:rPr>
          <w:b w:val="0"/>
          <w:sz w:val="28"/>
          <w:szCs w:val="28"/>
        </w:rPr>
        <w:t xml:space="preserve">Результаты Государственной научно-технической программы (2006-2007гг) «Научное обоснование и разработка программы по снижению инвалидности психоневрологических заболеваний у детей (ДЦП, эпилепсия)» шифр 0.391. </w:t>
      </w:r>
    </w:p>
    <w:p w:rsidR="00DF7F86" w:rsidRPr="00804B8A" w:rsidRDefault="00DF7F86" w:rsidP="00DF7F86">
      <w:pPr>
        <w:pStyle w:val="-1"/>
        <w:numPr>
          <w:ilvl w:val="0"/>
          <w:numId w:val="41"/>
        </w:numPr>
        <w:tabs>
          <w:tab w:val="left" w:pos="284"/>
        </w:tabs>
        <w:ind w:left="0" w:firstLine="0"/>
        <w:jc w:val="both"/>
        <w:rPr>
          <w:b w:val="0"/>
          <w:sz w:val="28"/>
          <w:szCs w:val="28"/>
        </w:rPr>
      </w:pPr>
      <w:r w:rsidRPr="00804B8A">
        <w:rPr>
          <w:b w:val="0"/>
          <w:sz w:val="28"/>
          <w:szCs w:val="28"/>
        </w:rPr>
        <w:t>Лепесова М.М. Врожденные пороки нервной системы. – Алматы. 2001. – 133с.</w:t>
      </w:r>
    </w:p>
    <w:p w:rsidR="00DF7F86" w:rsidRPr="00804B8A" w:rsidRDefault="00DF7F86" w:rsidP="00DF7F86">
      <w:pPr>
        <w:pStyle w:val="-1"/>
        <w:numPr>
          <w:ilvl w:val="0"/>
          <w:numId w:val="41"/>
        </w:numPr>
        <w:tabs>
          <w:tab w:val="left" w:pos="284"/>
        </w:tabs>
        <w:ind w:left="0" w:firstLine="0"/>
        <w:jc w:val="both"/>
        <w:rPr>
          <w:b w:val="0"/>
          <w:sz w:val="28"/>
          <w:szCs w:val="28"/>
        </w:rPr>
      </w:pPr>
      <w:r w:rsidRPr="00804B8A">
        <w:rPr>
          <w:b w:val="0"/>
          <w:sz w:val="28"/>
          <w:szCs w:val="28"/>
        </w:rPr>
        <w:t xml:space="preserve">Клинические вопросы детской неврологии первого года жизни. /клиническое руководство под ред.ColinKennedy. – 2011.  </w:t>
      </w:r>
    </w:p>
    <w:p w:rsidR="00DF7F86" w:rsidRPr="00804B8A" w:rsidRDefault="00DF7F86" w:rsidP="00DF7F86">
      <w:pPr>
        <w:pStyle w:val="-1"/>
        <w:numPr>
          <w:ilvl w:val="0"/>
          <w:numId w:val="41"/>
        </w:numPr>
        <w:tabs>
          <w:tab w:val="left" w:pos="284"/>
        </w:tabs>
        <w:ind w:left="0" w:firstLine="0"/>
        <w:jc w:val="both"/>
        <w:rPr>
          <w:b w:val="0"/>
          <w:sz w:val="28"/>
          <w:szCs w:val="28"/>
        </w:rPr>
      </w:pPr>
      <w:r w:rsidRPr="00804B8A">
        <w:rPr>
          <w:b w:val="0"/>
          <w:sz w:val="28"/>
          <w:szCs w:val="28"/>
        </w:rPr>
        <w:lastRenderedPageBreak/>
        <w:t>Результаты Государственной научно-технической программы (2006-2007гг) «Научное обоснование и разработка программы по снижению инвалидности психоневрологических заболеваний у детей», шифр 0.391.</w:t>
      </w:r>
    </w:p>
    <w:p w:rsidR="000C5384" w:rsidRPr="00804B8A" w:rsidRDefault="000C5384" w:rsidP="00804B8A">
      <w:pPr>
        <w:pStyle w:val="-1"/>
        <w:jc w:val="both"/>
        <w:rPr>
          <w:b w:val="0"/>
          <w:color w:val="000000"/>
          <w:spacing w:val="1"/>
          <w:sz w:val="28"/>
          <w:szCs w:val="28"/>
        </w:rPr>
      </w:pPr>
    </w:p>
    <w:p w:rsidR="006B3716" w:rsidRPr="00804B8A" w:rsidRDefault="00DF7F86" w:rsidP="00804B8A">
      <w:pPr>
        <w:pStyle w:val="-1"/>
        <w:jc w:val="both"/>
        <w:rPr>
          <w:sz w:val="28"/>
          <w:szCs w:val="28"/>
        </w:rPr>
      </w:pPr>
      <w:r w:rsidRPr="00DF7F86">
        <w:rPr>
          <w:sz w:val="28"/>
          <w:szCs w:val="28"/>
        </w:rPr>
        <w:t>Интернет ресурстары</w:t>
      </w:r>
      <w:r w:rsidR="006B3716" w:rsidRPr="00804B8A">
        <w:rPr>
          <w:sz w:val="28"/>
          <w:szCs w:val="28"/>
        </w:rPr>
        <w:t>:</w:t>
      </w:r>
    </w:p>
    <w:p w:rsidR="00BD2FA3" w:rsidRPr="00804B8A" w:rsidRDefault="0078031A" w:rsidP="00804B8A">
      <w:pPr>
        <w:pStyle w:val="ab"/>
        <w:numPr>
          <w:ilvl w:val="0"/>
          <w:numId w:val="39"/>
        </w:numPr>
        <w:tabs>
          <w:tab w:val="left" w:pos="426"/>
        </w:tabs>
        <w:spacing w:after="0" w:line="240" w:lineRule="auto"/>
        <w:ind w:left="0" w:firstLine="0"/>
        <w:jc w:val="both"/>
        <w:rPr>
          <w:rFonts w:ascii="Times New Roman" w:hAnsi="Times New Roman" w:cs="Times New Roman"/>
          <w:sz w:val="28"/>
          <w:szCs w:val="28"/>
        </w:rPr>
      </w:pPr>
      <w:hyperlink r:id="rId9" w:history="1">
        <w:r w:rsidR="006B3716" w:rsidRPr="00804B8A">
          <w:rPr>
            <w:rStyle w:val="af4"/>
            <w:rFonts w:ascii="Times New Roman" w:hAnsi="Times New Roman" w:cs="Times New Roman"/>
            <w:sz w:val="28"/>
            <w:szCs w:val="28"/>
          </w:rPr>
          <w:t>www.rcrz.kz</w:t>
        </w:r>
      </w:hyperlink>
      <w:r w:rsidR="006B3716" w:rsidRPr="00804B8A">
        <w:rPr>
          <w:rFonts w:ascii="Times New Roman" w:hAnsi="Times New Roman" w:cs="Times New Roman"/>
          <w:sz w:val="28"/>
          <w:szCs w:val="28"/>
        </w:rPr>
        <w:t xml:space="preserve"> (клиникалықхаттамалар</w:t>
      </w:r>
    </w:p>
    <w:p w:rsidR="00BD2FA3" w:rsidRPr="00804B8A" w:rsidRDefault="00BD2FA3" w:rsidP="00804B8A">
      <w:pPr>
        <w:pStyle w:val="ab"/>
        <w:numPr>
          <w:ilvl w:val="0"/>
          <w:numId w:val="39"/>
        </w:numPr>
        <w:tabs>
          <w:tab w:val="left" w:pos="426"/>
        </w:tabs>
        <w:spacing w:after="0" w:line="240" w:lineRule="auto"/>
        <w:ind w:left="0" w:firstLine="0"/>
        <w:jc w:val="both"/>
        <w:rPr>
          <w:rFonts w:ascii="Times New Roman" w:hAnsi="Times New Roman" w:cs="Times New Roman"/>
          <w:sz w:val="28"/>
          <w:szCs w:val="28"/>
        </w:rPr>
      </w:pPr>
      <w:r w:rsidRPr="00804B8A">
        <w:rPr>
          <w:rFonts w:ascii="Times New Roman" w:hAnsi="Times New Roman" w:cs="Times New Roman"/>
          <w:sz w:val="28"/>
          <w:szCs w:val="28"/>
        </w:rPr>
        <w:t>PubMed Central (PMC) – биомедициналықжурналдардыңтолықмәтіндімұрағатыақшҰлттық медицина кітапханасы</w:t>
      </w:r>
      <w:hyperlink r:id="rId10" w:history="1">
        <w:r w:rsidRPr="00804B8A">
          <w:rPr>
            <w:rStyle w:val="af4"/>
            <w:rFonts w:ascii="Times New Roman" w:hAnsi="Times New Roman" w:cs="Times New Roman"/>
            <w:sz w:val="28"/>
            <w:szCs w:val="28"/>
          </w:rPr>
          <w:t>http://www.pubmedcentral.nih.gov</w:t>
        </w:r>
      </w:hyperlink>
    </w:p>
    <w:p w:rsidR="00BD2FA3" w:rsidRPr="00804B8A" w:rsidRDefault="00BD2FA3" w:rsidP="00804B8A">
      <w:pPr>
        <w:pStyle w:val="ab"/>
        <w:numPr>
          <w:ilvl w:val="0"/>
          <w:numId w:val="39"/>
        </w:numPr>
        <w:tabs>
          <w:tab w:val="left" w:pos="426"/>
        </w:tabs>
        <w:spacing w:after="0" w:line="240" w:lineRule="auto"/>
        <w:ind w:left="0" w:firstLine="0"/>
        <w:jc w:val="both"/>
        <w:rPr>
          <w:rFonts w:ascii="Times New Roman" w:hAnsi="Times New Roman" w:cs="Times New Roman"/>
          <w:sz w:val="28"/>
          <w:szCs w:val="28"/>
        </w:rPr>
      </w:pPr>
      <w:r w:rsidRPr="00804B8A">
        <w:rPr>
          <w:rFonts w:ascii="Times New Roman" w:hAnsi="Times New Roman" w:cs="Times New Roman"/>
          <w:sz w:val="28"/>
          <w:szCs w:val="28"/>
        </w:rPr>
        <w:t xml:space="preserve">Web – медицина </w:t>
      </w:r>
      <w:hyperlink r:id="rId11" w:history="1">
        <w:r w:rsidRPr="00804B8A">
          <w:rPr>
            <w:rStyle w:val="af4"/>
            <w:rFonts w:ascii="Times New Roman" w:hAnsi="Times New Roman" w:cs="Times New Roman"/>
            <w:sz w:val="28"/>
            <w:szCs w:val="28"/>
          </w:rPr>
          <w:t>http://webmed.irkutsk.ru</w:t>
        </w:r>
      </w:hyperlink>
    </w:p>
    <w:p w:rsidR="00BD2FA3" w:rsidRPr="00804B8A" w:rsidRDefault="00BD2FA3" w:rsidP="00804B8A">
      <w:pPr>
        <w:pStyle w:val="ab"/>
        <w:numPr>
          <w:ilvl w:val="0"/>
          <w:numId w:val="39"/>
        </w:numPr>
        <w:tabs>
          <w:tab w:val="left" w:pos="426"/>
        </w:tabs>
        <w:spacing w:after="0" w:line="240" w:lineRule="auto"/>
        <w:ind w:left="0" w:firstLine="0"/>
        <w:jc w:val="both"/>
        <w:rPr>
          <w:rFonts w:ascii="Times New Roman" w:hAnsi="Times New Roman" w:cs="Times New Roman"/>
          <w:sz w:val="28"/>
          <w:szCs w:val="28"/>
        </w:rPr>
      </w:pPr>
      <w:r w:rsidRPr="00804B8A">
        <w:rPr>
          <w:rFonts w:ascii="Times New Roman" w:hAnsi="Times New Roman" w:cs="Times New Roman"/>
          <w:sz w:val="28"/>
          <w:szCs w:val="28"/>
        </w:rPr>
        <w:t xml:space="preserve">Ресейлікмедициналық журнал </w:t>
      </w:r>
      <w:hyperlink r:id="rId12" w:history="1">
        <w:r w:rsidRPr="00804B8A">
          <w:rPr>
            <w:rStyle w:val="af4"/>
            <w:rFonts w:ascii="Times New Roman" w:hAnsi="Times New Roman" w:cs="Times New Roman"/>
            <w:sz w:val="28"/>
            <w:szCs w:val="28"/>
          </w:rPr>
          <w:t>http://www.rmj.ru</w:t>
        </w:r>
      </w:hyperlink>
    </w:p>
    <w:p w:rsidR="00BD2FA3" w:rsidRPr="00564B7E" w:rsidRDefault="00BD2FA3" w:rsidP="00804B8A">
      <w:pPr>
        <w:pStyle w:val="ab"/>
        <w:numPr>
          <w:ilvl w:val="0"/>
          <w:numId w:val="39"/>
        </w:numPr>
        <w:tabs>
          <w:tab w:val="left" w:pos="426"/>
        </w:tabs>
        <w:spacing w:after="0" w:line="240" w:lineRule="auto"/>
        <w:ind w:left="0" w:firstLine="0"/>
        <w:jc w:val="both"/>
        <w:rPr>
          <w:rFonts w:ascii="Times New Roman" w:hAnsi="Times New Roman" w:cs="Times New Roman"/>
          <w:sz w:val="28"/>
          <w:szCs w:val="28"/>
          <w:lang w:val="en-US"/>
        </w:rPr>
      </w:pPr>
      <w:r w:rsidRPr="00564B7E">
        <w:rPr>
          <w:rFonts w:ascii="Times New Roman" w:hAnsi="Times New Roman" w:cs="Times New Roman"/>
          <w:sz w:val="28"/>
          <w:szCs w:val="28"/>
          <w:lang w:val="en-US"/>
        </w:rPr>
        <w:t>Consiliummedicum</w:t>
      </w:r>
      <w:r w:rsidRPr="00804B8A">
        <w:rPr>
          <w:rFonts w:ascii="Times New Roman" w:hAnsi="Times New Roman" w:cs="Times New Roman"/>
          <w:sz w:val="28"/>
          <w:szCs w:val="28"/>
        </w:rPr>
        <w:t>журналжинағы</w:t>
      </w:r>
      <w:hyperlink r:id="rId13" w:history="1">
        <w:r w:rsidRPr="00564B7E">
          <w:rPr>
            <w:rStyle w:val="af4"/>
            <w:rFonts w:ascii="Times New Roman" w:hAnsi="Times New Roman" w:cs="Times New Roman"/>
            <w:sz w:val="28"/>
            <w:szCs w:val="28"/>
            <w:lang w:val="en-US"/>
          </w:rPr>
          <w:t>http://www.consilium-medicum.com</w:t>
        </w:r>
      </w:hyperlink>
    </w:p>
    <w:p w:rsidR="00BD2FA3" w:rsidRPr="00564B7E" w:rsidRDefault="00BD2FA3" w:rsidP="00804B8A">
      <w:pPr>
        <w:pStyle w:val="ab"/>
        <w:numPr>
          <w:ilvl w:val="0"/>
          <w:numId w:val="39"/>
        </w:numPr>
        <w:tabs>
          <w:tab w:val="left" w:pos="426"/>
        </w:tabs>
        <w:spacing w:after="0" w:line="240" w:lineRule="auto"/>
        <w:ind w:left="0" w:firstLine="0"/>
        <w:jc w:val="both"/>
        <w:rPr>
          <w:rFonts w:ascii="Times New Roman" w:hAnsi="Times New Roman" w:cs="Times New Roman"/>
          <w:sz w:val="28"/>
          <w:szCs w:val="28"/>
          <w:lang w:val="en-US"/>
        </w:rPr>
      </w:pPr>
      <w:r w:rsidRPr="00564B7E">
        <w:rPr>
          <w:rFonts w:ascii="Times New Roman" w:hAnsi="Times New Roman" w:cs="Times New Roman"/>
          <w:sz w:val="28"/>
          <w:szCs w:val="28"/>
          <w:lang w:val="en-US"/>
        </w:rPr>
        <w:t xml:space="preserve"> www.medportal.ru – </w:t>
      </w:r>
      <w:r w:rsidRPr="00804B8A">
        <w:rPr>
          <w:rFonts w:ascii="Times New Roman" w:hAnsi="Times New Roman" w:cs="Times New Roman"/>
          <w:sz w:val="28"/>
          <w:szCs w:val="28"/>
        </w:rPr>
        <w:t>соңғыжаңалықтар</w:t>
      </w:r>
      <w:r w:rsidRPr="00564B7E">
        <w:rPr>
          <w:rFonts w:ascii="Times New Roman" w:hAnsi="Times New Roman" w:cs="Times New Roman"/>
          <w:sz w:val="28"/>
          <w:szCs w:val="28"/>
          <w:lang w:val="en-US"/>
        </w:rPr>
        <w:t xml:space="preserve">, </w:t>
      </w:r>
      <w:r w:rsidRPr="00804B8A">
        <w:rPr>
          <w:rFonts w:ascii="Times New Roman" w:hAnsi="Times New Roman" w:cs="Times New Roman"/>
          <w:sz w:val="28"/>
          <w:szCs w:val="28"/>
        </w:rPr>
        <w:t>түсініктемелер</w:t>
      </w:r>
      <w:r w:rsidRPr="00564B7E">
        <w:rPr>
          <w:rFonts w:ascii="Times New Roman" w:hAnsi="Times New Roman" w:cs="Times New Roman"/>
          <w:sz w:val="28"/>
          <w:szCs w:val="28"/>
          <w:lang w:val="en-US"/>
        </w:rPr>
        <w:t xml:space="preserve">, </w:t>
      </w:r>
      <w:r w:rsidRPr="00804B8A">
        <w:rPr>
          <w:rFonts w:ascii="Times New Roman" w:hAnsi="Times New Roman" w:cs="Times New Roman"/>
          <w:sz w:val="28"/>
          <w:szCs w:val="28"/>
        </w:rPr>
        <w:t>ғылымимақалалар</w:t>
      </w:r>
      <w:r w:rsidRPr="00564B7E">
        <w:rPr>
          <w:rFonts w:ascii="Times New Roman" w:hAnsi="Times New Roman" w:cs="Times New Roman"/>
          <w:sz w:val="28"/>
          <w:szCs w:val="28"/>
          <w:lang w:val="en-US"/>
        </w:rPr>
        <w:t xml:space="preserve">, </w:t>
      </w:r>
      <w:r w:rsidRPr="00804B8A">
        <w:rPr>
          <w:rFonts w:ascii="Times New Roman" w:hAnsi="Times New Roman" w:cs="Times New Roman"/>
          <w:sz w:val="28"/>
          <w:szCs w:val="28"/>
        </w:rPr>
        <w:t>пресс</w:t>
      </w:r>
      <w:r w:rsidRPr="00564B7E">
        <w:rPr>
          <w:rFonts w:ascii="Times New Roman" w:hAnsi="Times New Roman" w:cs="Times New Roman"/>
          <w:sz w:val="28"/>
          <w:szCs w:val="28"/>
          <w:lang w:val="en-US"/>
        </w:rPr>
        <w:t>-</w:t>
      </w:r>
      <w:r w:rsidRPr="00804B8A">
        <w:rPr>
          <w:rFonts w:ascii="Times New Roman" w:hAnsi="Times New Roman" w:cs="Times New Roman"/>
          <w:sz w:val="28"/>
          <w:szCs w:val="28"/>
        </w:rPr>
        <w:t>релиздер</w:t>
      </w:r>
      <w:r w:rsidRPr="00564B7E">
        <w:rPr>
          <w:rFonts w:ascii="Times New Roman" w:hAnsi="Times New Roman" w:cs="Times New Roman"/>
          <w:sz w:val="28"/>
          <w:szCs w:val="28"/>
          <w:lang w:val="en-US"/>
        </w:rPr>
        <w:t xml:space="preserve">. </w:t>
      </w:r>
      <w:r w:rsidRPr="00804B8A">
        <w:rPr>
          <w:rFonts w:ascii="Times New Roman" w:hAnsi="Times New Roman" w:cs="Times New Roman"/>
          <w:sz w:val="28"/>
          <w:szCs w:val="28"/>
        </w:rPr>
        <w:t>Сайттағылыми</w:t>
      </w:r>
      <w:r w:rsidRPr="00564B7E">
        <w:rPr>
          <w:rFonts w:ascii="Times New Roman" w:hAnsi="Times New Roman" w:cs="Times New Roman"/>
          <w:sz w:val="28"/>
          <w:szCs w:val="28"/>
          <w:lang w:val="en-US"/>
        </w:rPr>
        <w:t>-</w:t>
      </w:r>
      <w:r w:rsidRPr="00804B8A">
        <w:rPr>
          <w:rFonts w:ascii="Times New Roman" w:hAnsi="Times New Roman" w:cs="Times New Roman"/>
          <w:sz w:val="28"/>
          <w:szCs w:val="28"/>
        </w:rPr>
        <w:t>көпшілікмақалалардыңмұрағатыбар</w:t>
      </w:r>
      <w:r w:rsidRPr="00564B7E">
        <w:rPr>
          <w:rFonts w:ascii="Times New Roman" w:hAnsi="Times New Roman" w:cs="Times New Roman"/>
          <w:sz w:val="28"/>
          <w:szCs w:val="28"/>
          <w:lang w:val="en-US"/>
        </w:rPr>
        <w:t xml:space="preserve"> "</w:t>
      </w:r>
      <w:r w:rsidRPr="00804B8A">
        <w:rPr>
          <w:rFonts w:ascii="Times New Roman" w:hAnsi="Times New Roman" w:cs="Times New Roman"/>
          <w:sz w:val="28"/>
          <w:szCs w:val="28"/>
        </w:rPr>
        <w:t>Медициналықэнциклопедия</w:t>
      </w:r>
      <w:r w:rsidRPr="00564B7E">
        <w:rPr>
          <w:rFonts w:ascii="Times New Roman" w:hAnsi="Times New Roman" w:cs="Times New Roman"/>
          <w:sz w:val="28"/>
          <w:szCs w:val="28"/>
          <w:lang w:val="en-US"/>
        </w:rPr>
        <w:t xml:space="preserve">" </w:t>
      </w:r>
      <w:r w:rsidRPr="00804B8A">
        <w:rPr>
          <w:rFonts w:ascii="Times New Roman" w:hAnsi="Times New Roman" w:cs="Times New Roman"/>
          <w:sz w:val="28"/>
          <w:szCs w:val="28"/>
        </w:rPr>
        <w:t>бөлімібар</w:t>
      </w:r>
      <w:r w:rsidRPr="00564B7E">
        <w:rPr>
          <w:rFonts w:ascii="Times New Roman" w:hAnsi="Times New Roman" w:cs="Times New Roman"/>
          <w:sz w:val="28"/>
          <w:szCs w:val="28"/>
          <w:lang w:val="en-US"/>
        </w:rPr>
        <w:t>.</w:t>
      </w:r>
    </w:p>
    <w:p w:rsidR="00BD2FA3" w:rsidRPr="00564B7E" w:rsidRDefault="0078031A" w:rsidP="00804B8A">
      <w:pPr>
        <w:pStyle w:val="ab"/>
        <w:numPr>
          <w:ilvl w:val="0"/>
          <w:numId w:val="39"/>
        </w:numPr>
        <w:tabs>
          <w:tab w:val="left" w:pos="426"/>
        </w:tabs>
        <w:spacing w:after="0" w:line="240" w:lineRule="auto"/>
        <w:ind w:left="0" w:firstLine="0"/>
        <w:jc w:val="both"/>
        <w:rPr>
          <w:rFonts w:ascii="Times New Roman" w:hAnsi="Times New Roman" w:cs="Times New Roman"/>
          <w:sz w:val="28"/>
          <w:szCs w:val="28"/>
          <w:lang w:val="en-US"/>
        </w:rPr>
      </w:pPr>
      <w:hyperlink r:id="rId14" w:history="1">
        <w:r w:rsidR="00BD2FA3" w:rsidRPr="00564B7E">
          <w:rPr>
            <w:rStyle w:val="af4"/>
            <w:rFonts w:ascii="Times New Roman" w:hAnsi="Times New Roman" w:cs="Times New Roman"/>
            <w:sz w:val="28"/>
            <w:szCs w:val="28"/>
            <w:lang w:val="en-US"/>
          </w:rPr>
          <w:t>http://www1.worldbank.org/hnp/publichealth.asp</w:t>
        </w:r>
      </w:hyperlink>
    </w:p>
    <w:p w:rsidR="00BD2FA3" w:rsidRPr="00EA41F0" w:rsidRDefault="0078031A" w:rsidP="00804B8A">
      <w:pPr>
        <w:pStyle w:val="ab"/>
        <w:numPr>
          <w:ilvl w:val="0"/>
          <w:numId w:val="39"/>
        </w:numPr>
        <w:tabs>
          <w:tab w:val="left" w:pos="426"/>
        </w:tabs>
        <w:spacing w:after="0" w:line="240" w:lineRule="auto"/>
        <w:ind w:left="0" w:firstLine="0"/>
        <w:jc w:val="both"/>
        <w:rPr>
          <w:rFonts w:ascii="Times New Roman" w:hAnsi="Times New Roman" w:cs="Times New Roman"/>
          <w:sz w:val="28"/>
          <w:szCs w:val="28"/>
        </w:rPr>
      </w:pPr>
      <w:hyperlink r:id="rId15" w:history="1">
        <w:r w:rsidR="00BD2FA3" w:rsidRPr="00EA41F0">
          <w:rPr>
            <w:rStyle w:val="af4"/>
            <w:rFonts w:ascii="Times New Roman" w:hAnsi="Times New Roman" w:cs="Times New Roman"/>
            <w:sz w:val="28"/>
            <w:szCs w:val="28"/>
          </w:rPr>
          <w:t>http://www.undp.org</w:t>
        </w:r>
      </w:hyperlink>
    </w:p>
    <w:p w:rsidR="00BD2FA3" w:rsidRPr="00804B8A" w:rsidRDefault="0078031A" w:rsidP="00804B8A">
      <w:pPr>
        <w:pStyle w:val="ab"/>
        <w:numPr>
          <w:ilvl w:val="0"/>
          <w:numId w:val="39"/>
        </w:numPr>
        <w:tabs>
          <w:tab w:val="left" w:pos="426"/>
        </w:tabs>
        <w:spacing w:after="0" w:line="240" w:lineRule="auto"/>
        <w:ind w:left="0" w:firstLine="0"/>
        <w:jc w:val="both"/>
        <w:rPr>
          <w:rFonts w:ascii="Times New Roman" w:hAnsi="Times New Roman" w:cs="Times New Roman"/>
          <w:sz w:val="28"/>
          <w:szCs w:val="28"/>
        </w:rPr>
      </w:pPr>
      <w:hyperlink r:id="rId16" w:history="1">
        <w:r w:rsidR="00BD2FA3" w:rsidRPr="00804B8A">
          <w:rPr>
            <w:rStyle w:val="af4"/>
            <w:rFonts w:ascii="Times New Roman" w:hAnsi="Times New Roman" w:cs="Times New Roman"/>
            <w:sz w:val="28"/>
            <w:szCs w:val="28"/>
          </w:rPr>
          <w:t>http://www.who.int</w:t>
        </w:r>
      </w:hyperlink>
    </w:p>
    <w:p w:rsidR="00BD2FA3" w:rsidRPr="00804B8A" w:rsidRDefault="00BD2FA3" w:rsidP="00804B8A">
      <w:pPr>
        <w:pStyle w:val="ab"/>
        <w:numPr>
          <w:ilvl w:val="0"/>
          <w:numId w:val="39"/>
        </w:numPr>
        <w:tabs>
          <w:tab w:val="left" w:pos="426"/>
        </w:tabs>
        <w:spacing w:after="0" w:line="240" w:lineRule="auto"/>
        <w:ind w:left="0" w:firstLine="0"/>
        <w:jc w:val="both"/>
        <w:rPr>
          <w:rFonts w:ascii="Times New Roman" w:hAnsi="Times New Roman" w:cs="Times New Roman"/>
          <w:sz w:val="28"/>
          <w:szCs w:val="28"/>
        </w:rPr>
      </w:pPr>
      <w:r w:rsidRPr="00804B8A">
        <w:rPr>
          <w:rFonts w:ascii="Times New Roman" w:hAnsi="Times New Roman" w:cs="Times New Roman"/>
          <w:sz w:val="28"/>
          <w:szCs w:val="28"/>
        </w:rPr>
        <w:t xml:space="preserve"> http://www.euro.who.int/observatory</w:t>
      </w:r>
    </w:p>
    <w:p w:rsidR="00C53B87" w:rsidRDefault="00C53B87" w:rsidP="00C53B87">
      <w:pPr>
        <w:spacing w:after="0" w:line="240" w:lineRule="auto"/>
        <w:rPr>
          <w:rFonts w:ascii="Times New Roman" w:hAnsi="Times New Roman" w:cs="Times New Roman"/>
          <w:sz w:val="28"/>
          <w:szCs w:val="28"/>
        </w:rPr>
      </w:pPr>
      <w:bookmarkStart w:id="2" w:name="_Hlk74080501"/>
    </w:p>
    <w:p w:rsidR="00C53B87" w:rsidRPr="00FB58FE" w:rsidRDefault="00EA41F0" w:rsidP="00C53B87">
      <w:pPr>
        <w:spacing w:after="0" w:line="240" w:lineRule="auto"/>
        <w:rPr>
          <w:rFonts w:ascii="Times New Roman" w:eastAsia="Calibri" w:hAnsi="Times New Roman" w:cs="Times New Roman"/>
          <w:b/>
          <w:sz w:val="28"/>
          <w:szCs w:val="28"/>
          <w:lang w:val="kk-KZ"/>
        </w:rPr>
      </w:pPr>
      <w:r w:rsidRPr="00EA41F0">
        <w:rPr>
          <w:rFonts w:ascii="Times New Roman" w:hAnsi="Times New Roman" w:cs="Times New Roman"/>
          <w:sz w:val="28"/>
          <w:szCs w:val="28"/>
        </w:rPr>
        <w:t xml:space="preserve"> </w:t>
      </w:r>
      <w:r w:rsidR="00C53B87" w:rsidRPr="00FB58FE">
        <w:rPr>
          <w:rFonts w:ascii="Times New Roman" w:eastAsia="Calibri" w:hAnsi="Times New Roman" w:cs="Times New Roman"/>
          <w:b/>
          <w:sz w:val="28"/>
          <w:szCs w:val="28"/>
          <w:lang w:val="kk-KZ"/>
        </w:rPr>
        <w:t>Білім беру ресурстарына қойылатын талаптар:</w:t>
      </w:r>
    </w:p>
    <w:p w:rsidR="00C53B87" w:rsidRPr="00FB58FE" w:rsidRDefault="00C53B87" w:rsidP="00C53B87">
      <w:pPr>
        <w:tabs>
          <w:tab w:val="left" w:pos="284"/>
        </w:tabs>
        <w:spacing w:after="0" w:line="240" w:lineRule="auto"/>
        <w:rPr>
          <w:rFonts w:ascii="Times New Roman" w:eastAsia="Calibri" w:hAnsi="Times New Roman" w:cs="Times New Roman"/>
          <w:sz w:val="28"/>
          <w:szCs w:val="28"/>
          <w:lang w:val="kk-KZ"/>
        </w:rPr>
      </w:pPr>
      <w:r w:rsidRPr="00FB58FE">
        <w:rPr>
          <w:rFonts w:ascii="Times New Roman" w:eastAsia="Calibri" w:hAnsi="Times New Roman" w:cs="Times New Roman"/>
          <w:sz w:val="28"/>
          <w:szCs w:val="28"/>
          <w:lang w:val="kk-KZ"/>
        </w:rPr>
        <w:t>1.</w:t>
      </w:r>
      <w:r w:rsidRPr="00FB58FE">
        <w:rPr>
          <w:rFonts w:ascii="Times New Roman" w:eastAsia="Calibri" w:hAnsi="Times New Roman" w:cs="Times New Roman"/>
          <w:sz w:val="28"/>
          <w:szCs w:val="28"/>
          <w:lang w:val="kk-KZ"/>
        </w:rPr>
        <w:tab/>
        <w:t>Білім беру бағдарламасы (ТМД)</w:t>
      </w:r>
    </w:p>
    <w:p w:rsidR="00C53B87" w:rsidRPr="00FB58FE" w:rsidRDefault="00C53B87" w:rsidP="00C53B87">
      <w:pPr>
        <w:tabs>
          <w:tab w:val="left" w:pos="284"/>
        </w:tabs>
        <w:spacing w:after="0" w:line="240" w:lineRule="auto"/>
        <w:rPr>
          <w:rFonts w:ascii="Times New Roman" w:eastAsia="Calibri" w:hAnsi="Times New Roman" w:cs="Times New Roman"/>
          <w:sz w:val="28"/>
          <w:szCs w:val="28"/>
          <w:lang w:val="kk-KZ"/>
        </w:rPr>
      </w:pPr>
      <w:r w:rsidRPr="00FB58FE">
        <w:rPr>
          <w:rFonts w:ascii="Times New Roman" w:eastAsia="Calibri" w:hAnsi="Times New Roman" w:cs="Times New Roman"/>
          <w:sz w:val="28"/>
          <w:szCs w:val="28"/>
          <w:lang w:val="kk-KZ"/>
        </w:rPr>
        <w:t>2.</w:t>
      </w:r>
      <w:r w:rsidRPr="00FB58FE">
        <w:rPr>
          <w:rFonts w:ascii="Times New Roman" w:eastAsia="Calibri" w:hAnsi="Times New Roman" w:cs="Times New Roman"/>
          <w:sz w:val="28"/>
          <w:szCs w:val="28"/>
          <w:lang w:val="kk-KZ"/>
        </w:rPr>
        <w:tab/>
        <w:t>Кадрлық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rsidR="00C53B87" w:rsidRPr="00FB58FE" w:rsidRDefault="00C53B87" w:rsidP="00C53B87">
      <w:pPr>
        <w:tabs>
          <w:tab w:val="left" w:pos="284"/>
        </w:tabs>
        <w:spacing w:after="0" w:line="240" w:lineRule="auto"/>
        <w:rPr>
          <w:rFonts w:ascii="Times New Roman" w:eastAsia="Calibri" w:hAnsi="Times New Roman" w:cs="Times New Roman"/>
          <w:bCs/>
          <w:sz w:val="28"/>
          <w:szCs w:val="28"/>
          <w:lang w:val="kk-KZ"/>
        </w:rPr>
      </w:pPr>
      <w:r w:rsidRPr="00FB58FE">
        <w:rPr>
          <w:rFonts w:ascii="Times New Roman" w:eastAsia="Calibri" w:hAnsi="Times New Roman" w:cs="Times New Roman"/>
          <w:sz w:val="28"/>
          <w:szCs w:val="28"/>
          <w:lang w:val="kk-KZ"/>
        </w:rPr>
        <w:t>3.</w:t>
      </w:r>
      <w:r w:rsidRPr="00FB58FE">
        <w:rPr>
          <w:rFonts w:ascii="Times New Roman" w:eastAsia="Calibri" w:hAnsi="Times New Roman" w:cs="Times New Roman"/>
          <w:sz w:val="28"/>
          <w:szCs w:val="28"/>
          <w:lang w:val="kk-KZ"/>
        </w:rPr>
        <w:tab/>
        <w:t>Клиникалық базаның болуы (Қазақстан Республикасы Денсаулық сақтау министрінің 2020 жылғы 21 желтоқсандағы № ҚР ДСМ-304/2020 бұйрығы)</w:t>
      </w:r>
    </w:p>
    <w:p w:rsidR="00C53B87" w:rsidRPr="00C53B87" w:rsidRDefault="00C53B87" w:rsidP="00C53B87">
      <w:pPr>
        <w:spacing w:after="0" w:line="240" w:lineRule="auto"/>
        <w:ind w:firstLine="567"/>
        <w:rPr>
          <w:rFonts w:ascii="Times New Roman" w:hAnsi="Times New Roman" w:cs="Times New Roman"/>
          <w:color w:val="000000" w:themeColor="text1"/>
          <w:sz w:val="28"/>
          <w:szCs w:val="28"/>
          <w:lang w:val="kk-KZ"/>
        </w:rPr>
      </w:pPr>
    </w:p>
    <w:p w:rsidR="006B3716" w:rsidRPr="00804B8A" w:rsidRDefault="006B3716" w:rsidP="00804B8A">
      <w:pPr>
        <w:spacing w:after="0" w:line="240" w:lineRule="auto"/>
        <w:jc w:val="both"/>
        <w:rPr>
          <w:rFonts w:ascii="Times New Roman" w:hAnsi="Times New Roman" w:cs="Times New Roman"/>
          <w:b/>
          <w:color w:val="000000" w:themeColor="text1"/>
          <w:sz w:val="28"/>
          <w:szCs w:val="28"/>
        </w:rPr>
      </w:pPr>
      <w:r w:rsidRPr="00804B8A">
        <w:rPr>
          <w:rFonts w:ascii="Times New Roman" w:hAnsi="Times New Roman" w:cs="Times New Roman"/>
          <w:b/>
          <w:color w:val="000000" w:themeColor="text1"/>
          <w:sz w:val="28"/>
          <w:szCs w:val="28"/>
        </w:rPr>
        <w:t>Материалдық-техникалық</w:t>
      </w:r>
      <w:r w:rsidR="00C53B87">
        <w:rPr>
          <w:rFonts w:ascii="Times New Roman" w:hAnsi="Times New Roman" w:cs="Times New Roman"/>
          <w:b/>
          <w:color w:val="000000" w:themeColor="text1"/>
          <w:sz w:val="28"/>
          <w:szCs w:val="28"/>
          <w:lang w:val="kk-KZ"/>
        </w:rPr>
        <w:t xml:space="preserve"> </w:t>
      </w:r>
      <w:r w:rsidRPr="00804B8A">
        <w:rPr>
          <w:rFonts w:ascii="Times New Roman" w:hAnsi="Times New Roman" w:cs="Times New Roman"/>
          <w:b/>
          <w:color w:val="000000" w:themeColor="text1"/>
          <w:sz w:val="28"/>
          <w:szCs w:val="28"/>
        </w:rPr>
        <w:t>қамтамасыз</w:t>
      </w:r>
      <w:r w:rsidR="00C53B87">
        <w:rPr>
          <w:rFonts w:ascii="Times New Roman" w:hAnsi="Times New Roman" w:cs="Times New Roman"/>
          <w:b/>
          <w:color w:val="000000" w:themeColor="text1"/>
          <w:sz w:val="28"/>
          <w:szCs w:val="28"/>
          <w:lang w:val="kk-KZ"/>
        </w:rPr>
        <w:t xml:space="preserve"> </w:t>
      </w:r>
      <w:r w:rsidRPr="00804B8A">
        <w:rPr>
          <w:rFonts w:ascii="Times New Roman" w:hAnsi="Times New Roman" w:cs="Times New Roman"/>
          <w:b/>
          <w:color w:val="000000" w:themeColor="text1"/>
          <w:sz w:val="28"/>
          <w:szCs w:val="28"/>
        </w:rPr>
        <w:t>ету</w:t>
      </w:r>
      <w:r w:rsidR="00C53B87">
        <w:rPr>
          <w:rFonts w:ascii="Times New Roman" w:hAnsi="Times New Roman" w:cs="Times New Roman"/>
          <w:b/>
          <w:color w:val="000000" w:themeColor="text1"/>
          <w:sz w:val="28"/>
          <w:szCs w:val="28"/>
          <w:lang w:val="kk-KZ"/>
        </w:rPr>
        <w:t xml:space="preserve"> </w:t>
      </w:r>
      <w:r w:rsidRPr="00804B8A">
        <w:rPr>
          <w:rFonts w:ascii="Times New Roman" w:hAnsi="Times New Roman" w:cs="Times New Roman"/>
          <w:b/>
          <w:color w:val="000000" w:themeColor="text1"/>
          <w:sz w:val="28"/>
          <w:szCs w:val="28"/>
        </w:rPr>
        <w:t>және</w:t>
      </w:r>
      <w:r w:rsidR="00C53B87">
        <w:rPr>
          <w:rFonts w:ascii="Times New Roman" w:hAnsi="Times New Roman" w:cs="Times New Roman"/>
          <w:b/>
          <w:color w:val="000000" w:themeColor="text1"/>
          <w:sz w:val="28"/>
          <w:szCs w:val="28"/>
          <w:lang w:val="kk-KZ"/>
        </w:rPr>
        <w:t xml:space="preserve"> </w:t>
      </w:r>
      <w:r w:rsidRPr="00804B8A">
        <w:rPr>
          <w:rFonts w:ascii="Times New Roman" w:hAnsi="Times New Roman" w:cs="Times New Roman"/>
          <w:b/>
          <w:color w:val="000000" w:themeColor="text1"/>
          <w:sz w:val="28"/>
          <w:szCs w:val="28"/>
        </w:rPr>
        <w:t>жабдықтау</w:t>
      </w:r>
    </w:p>
    <w:p w:rsidR="00804B8A" w:rsidRPr="00EA41F0" w:rsidRDefault="00804B8A" w:rsidP="00804B8A">
      <w:pPr>
        <w:widowControl w:val="0"/>
        <w:numPr>
          <w:ilvl w:val="0"/>
          <w:numId w:val="37"/>
        </w:numPr>
        <w:tabs>
          <w:tab w:val="left" w:pos="284"/>
        </w:tabs>
        <w:autoSpaceDE w:val="0"/>
        <w:autoSpaceDN w:val="0"/>
        <w:spacing w:after="0" w:line="240" w:lineRule="auto"/>
        <w:ind w:left="0" w:firstLine="0"/>
        <w:jc w:val="both"/>
        <w:rPr>
          <w:rFonts w:ascii="Times New Roman" w:hAnsi="Times New Roman" w:cs="Times New Roman"/>
          <w:color w:val="000000" w:themeColor="text1"/>
          <w:sz w:val="28"/>
          <w:szCs w:val="28"/>
        </w:rPr>
      </w:pPr>
      <w:r w:rsidRPr="00EA41F0">
        <w:rPr>
          <w:rFonts w:ascii="Times New Roman" w:hAnsi="Times New Roman" w:cs="Times New Roman"/>
          <w:iCs/>
          <w:color w:val="000000" w:themeColor="text1"/>
          <w:sz w:val="28"/>
          <w:szCs w:val="28"/>
        </w:rPr>
        <w:t>Көрнекі</w:t>
      </w:r>
      <w:r w:rsidR="00C53B87">
        <w:rPr>
          <w:rFonts w:ascii="Times New Roman" w:hAnsi="Times New Roman" w:cs="Times New Roman"/>
          <w:iCs/>
          <w:color w:val="000000" w:themeColor="text1"/>
          <w:sz w:val="28"/>
          <w:szCs w:val="28"/>
          <w:lang w:val="kk-KZ"/>
        </w:rPr>
        <w:t xml:space="preserve"> </w:t>
      </w:r>
      <w:r w:rsidRPr="00EA41F0">
        <w:rPr>
          <w:rFonts w:ascii="Times New Roman" w:hAnsi="Times New Roman" w:cs="Times New Roman"/>
          <w:iCs/>
          <w:color w:val="000000" w:themeColor="text1"/>
          <w:sz w:val="28"/>
          <w:szCs w:val="28"/>
        </w:rPr>
        <w:t>құралдар:</w:t>
      </w:r>
      <w:r w:rsidRPr="00EA41F0">
        <w:rPr>
          <w:rFonts w:ascii="Times New Roman" w:hAnsi="Times New Roman" w:cs="Times New Roman"/>
          <w:color w:val="000000" w:themeColor="text1"/>
          <w:sz w:val="28"/>
          <w:szCs w:val="28"/>
        </w:rPr>
        <w:t>слайдтар, кестелер, суреттер, диаграммалар</w:t>
      </w:r>
      <w:r w:rsidR="00C53B87">
        <w:rPr>
          <w:rFonts w:ascii="Times New Roman" w:hAnsi="Times New Roman" w:cs="Times New Roman"/>
          <w:color w:val="000000" w:themeColor="text1"/>
          <w:sz w:val="28"/>
          <w:szCs w:val="28"/>
          <w:lang w:val="kk-KZ"/>
        </w:rPr>
        <w:t xml:space="preserve"> </w:t>
      </w:r>
      <w:r w:rsidRPr="00EA41F0">
        <w:rPr>
          <w:rFonts w:ascii="Times New Roman" w:hAnsi="Times New Roman" w:cs="Times New Roman"/>
          <w:color w:val="000000" w:themeColor="text1"/>
          <w:sz w:val="28"/>
          <w:szCs w:val="28"/>
        </w:rPr>
        <w:t>және</w:t>
      </w:r>
      <w:r w:rsidR="00C53B87">
        <w:rPr>
          <w:rFonts w:ascii="Times New Roman" w:hAnsi="Times New Roman" w:cs="Times New Roman"/>
          <w:color w:val="000000" w:themeColor="text1"/>
          <w:sz w:val="28"/>
          <w:szCs w:val="28"/>
          <w:lang w:val="kk-KZ"/>
        </w:rPr>
        <w:t xml:space="preserve"> </w:t>
      </w:r>
      <w:r w:rsidRPr="00EA41F0">
        <w:rPr>
          <w:rFonts w:ascii="Times New Roman" w:hAnsi="Times New Roman" w:cs="Times New Roman"/>
          <w:color w:val="000000" w:themeColor="text1"/>
          <w:sz w:val="28"/>
          <w:szCs w:val="28"/>
        </w:rPr>
        <w:t>графиктер;</w:t>
      </w:r>
    </w:p>
    <w:p w:rsidR="00804B8A" w:rsidRPr="00EA41F0" w:rsidRDefault="00804B8A" w:rsidP="00804B8A">
      <w:pPr>
        <w:widowControl w:val="0"/>
        <w:numPr>
          <w:ilvl w:val="0"/>
          <w:numId w:val="37"/>
        </w:numPr>
        <w:tabs>
          <w:tab w:val="left" w:pos="284"/>
        </w:tabs>
        <w:autoSpaceDE w:val="0"/>
        <w:autoSpaceDN w:val="0"/>
        <w:spacing w:after="0" w:line="240" w:lineRule="auto"/>
        <w:ind w:left="0" w:firstLine="0"/>
        <w:jc w:val="both"/>
        <w:rPr>
          <w:rFonts w:ascii="Times New Roman" w:hAnsi="Times New Roman" w:cs="Times New Roman"/>
          <w:iCs/>
          <w:color w:val="000000" w:themeColor="text1"/>
          <w:sz w:val="28"/>
          <w:szCs w:val="28"/>
        </w:rPr>
      </w:pPr>
      <w:r w:rsidRPr="00EA41F0">
        <w:rPr>
          <w:rFonts w:ascii="Times New Roman" w:hAnsi="Times New Roman" w:cs="Times New Roman"/>
          <w:iCs/>
          <w:color w:val="000000" w:themeColor="text1"/>
          <w:sz w:val="28"/>
          <w:szCs w:val="28"/>
        </w:rPr>
        <w:t>Оқу-әдістемелік</w:t>
      </w:r>
      <w:r w:rsidR="00C53B87">
        <w:rPr>
          <w:rFonts w:ascii="Times New Roman" w:hAnsi="Times New Roman" w:cs="Times New Roman"/>
          <w:iCs/>
          <w:color w:val="000000" w:themeColor="text1"/>
          <w:sz w:val="28"/>
          <w:szCs w:val="28"/>
          <w:lang w:val="kk-KZ"/>
        </w:rPr>
        <w:t xml:space="preserve"> </w:t>
      </w:r>
      <w:r w:rsidRPr="00EA41F0">
        <w:rPr>
          <w:rFonts w:ascii="Times New Roman" w:hAnsi="Times New Roman" w:cs="Times New Roman"/>
          <w:iCs/>
          <w:color w:val="000000" w:themeColor="text1"/>
          <w:sz w:val="28"/>
          <w:szCs w:val="28"/>
        </w:rPr>
        <w:t>құралдар:</w:t>
      </w:r>
      <w:r w:rsidRPr="00EA41F0">
        <w:rPr>
          <w:rFonts w:ascii="Times New Roman" w:hAnsi="Times New Roman" w:cs="Times New Roman"/>
          <w:color w:val="000000" w:themeColor="text1"/>
          <w:sz w:val="28"/>
          <w:szCs w:val="28"/>
        </w:rPr>
        <w:t>топтық</w:t>
      </w:r>
      <w:r w:rsidR="00C53B87">
        <w:rPr>
          <w:rFonts w:ascii="Times New Roman" w:hAnsi="Times New Roman" w:cs="Times New Roman"/>
          <w:color w:val="000000" w:themeColor="text1"/>
          <w:sz w:val="28"/>
          <w:szCs w:val="28"/>
          <w:lang w:val="kk-KZ"/>
        </w:rPr>
        <w:t xml:space="preserve"> </w:t>
      </w:r>
      <w:r w:rsidRPr="00EA41F0">
        <w:rPr>
          <w:rFonts w:ascii="Times New Roman" w:hAnsi="Times New Roman" w:cs="Times New Roman"/>
          <w:color w:val="000000" w:themeColor="text1"/>
          <w:sz w:val="28"/>
          <w:szCs w:val="28"/>
        </w:rPr>
        <w:t>жобаға</w:t>
      </w:r>
      <w:r w:rsidR="00C53B87">
        <w:rPr>
          <w:rFonts w:ascii="Times New Roman" w:hAnsi="Times New Roman" w:cs="Times New Roman"/>
          <w:color w:val="000000" w:themeColor="text1"/>
          <w:sz w:val="28"/>
          <w:szCs w:val="28"/>
          <w:lang w:val="kk-KZ"/>
        </w:rPr>
        <w:t xml:space="preserve"> </w:t>
      </w:r>
      <w:r w:rsidRPr="00EA41F0">
        <w:rPr>
          <w:rFonts w:ascii="Times New Roman" w:hAnsi="Times New Roman" w:cs="Times New Roman"/>
          <w:color w:val="000000" w:themeColor="text1"/>
          <w:sz w:val="28"/>
          <w:szCs w:val="28"/>
        </w:rPr>
        <w:t>тапсырмалар, шағын</w:t>
      </w:r>
      <w:r w:rsidR="00C53B87">
        <w:rPr>
          <w:rFonts w:ascii="Times New Roman" w:hAnsi="Times New Roman" w:cs="Times New Roman"/>
          <w:color w:val="000000" w:themeColor="text1"/>
          <w:sz w:val="28"/>
          <w:szCs w:val="28"/>
          <w:lang w:val="kk-KZ"/>
        </w:rPr>
        <w:t xml:space="preserve"> </w:t>
      </w:r>
      <w:r w:rsidRPr="00EA41F0">
        <w:rPr>
          <w:rFonts w:ascii="Times New Roman" w:hAnsi="Times New Roman" w:cs="Times New Roman"/>
          <w:color w:val="000000" w:themeColor="text1"/>
          <w:sz w:val="28"/>
          <w:szCs w:val="28"/>
        </w:rPr>
        <w:t>топтарда</w:t>
      </w:r>
      <w:r w:rsidR="00C53B87">
        <w:rPr>
          <w:rFonts w:ascii="Times New Roman" w:hAnsi="Times New Roman" w:cs="Times New Roman"/>
          <w:color w:val="000000" w:themeColor="text1"/>
          <w:sz w:val="28"/>
          <w:szCs w:val="28"/>
          <w:lang w:val="kk-KZ"/>
        </w:rPr>
        <w:t xml:space="preserve"> </w:t>
      </w:r>
      <w:r w:rsidRPr="00EA41F0">
        <w:rPr>
          <w:rFonts w:ascii="Times New Roman" w:hAnsi="Times New Roman" w:cs="Times New Roman"/>
          <w:color w:val="000000" w:themeColor="text1"/>
          <w:sz w:val="28"/>
          <w:szCs w:val="28"/>
        </w:rPr>
        <w:t>жұмыс</w:t>
      </w:r>
      <w:r w:rsidR="00C53B87">
        <w:rPr>
          <w:rFonts w:ascii="Times New Roman" w:hAnsi="Times New Roman" w:cs="Times New Roman"/>
          <w:color w:val="000000" w:themeColor="text1"/>
          <w:sz w:val="28"/>
          <w:szCs w:val="28"/>
          <w:lang w:val="kk-KZ"/>
        </w:rPr>
        <w:t xml:space="preserve"> </w:t>
      </w:r>
      <w:r w:rsidRPr="00EA41F0">
        <w:rPr>
          <w:rFonts w:ascii="Times New Roman" w:hAnsi="Times New Roman" w:cs="Times New Roman"/>
          <w:color w:val="000000" w:themeColor="text1"/>
          <w:sz w:val="28"/>
          <w:szCs w:val="28"/>
        </w:rPr>
        <w:t>істеуге</w:t>
      </w:r>
      <w:r w:rsidR="00C53B87">
        <w:rPr>
          <w:rFonts w:ascii="Times New Roman" w:hAnsi="Times New Roman" w:cs="Times New Roman"/>
          <w:color w:val="000000" w:themeColor="text1"/>
          <w:sz w:val="28"/>
          <w:szCs w:val="28"/>
          <w:lang w:val="kk-KZ"/>
        </w:rPr>
        <w:t xml:space="preserve"> </w:t>
      </w:r>
      <w:r w:rsidRPr="00EA41F0">
        <w:rPr>
          <w:rFonts w:ascii="Times New Roman" w:hAnsi="Times New Roman" w:cs="Times New Roman"/>
          <w:color w:val="000000" w:themeColor="text1"/>
          <w:sz w:val="28"/>
          <w:szCs w:val="28"/>
        </w:rPr>
        <w:t>арналған</w:t>
      </w:r>
      <w:r w:rsidR="00C53B87">
        <w:rPr>
          <w:rFonts w:ascii="Times New Roman" w:hAnsi="Times New Roman" w:cs="Times New Roman"/>
          <w:color w:val="000000" w:themeColor="text1"/>
          <w:sz w:val="28"/>
          <w:szCs w:val="28"/>
          <w:lang w:val="kk-KZ"/>
        </w:rPr>
        <w:t xml:space="preserve"> </w:t>
      </w:r>
      <w:r w:rsidRPr="00EA41F0">
        <w:rPr>
          <w:rFonts w:ascii="Times New Roman" w:hAnsi="Times New Roman" w:cs="Times New Roman"/>
          <w:color w:val="000000" w:themeColor="text1"/>
          <w:sz w:val="28"/>
          <w:szCs w:val="28"/>
        </w:rPr>
        <w:t>сұрақтар, жеке</w:t>
      </w:r>
      <w:r w:rsidR="00C53B87">
        <w:rPr>
          <w:rFonts w:ascii="Times New Roman" w:hAnsi="Times New Roman" w:cs="Times New Roman"/>
          <w:color w:val="000000" w:themeColor="text1"/>
          <w:sz w:val="28"/>
          <w:szCs w:val="28"/>
          <w:lang w:val="kk-KZ"/>
        </w:rPr>
        <w:t xml:space="preserve"> </w:t>
      </w:r>
      <w:r w:rsidRPr="00EA41F0">
        <w:rPr>
          <w:rFonts w:ascii="Times New Roman" w:hAnsi="Times New Roman" w:cs="Times New Roman"/>
          <w:color w:val="000000" w:themeColor="text1"/>
          <w:sz w:val="28"/>
          <w:szCs w:val="28"/>
        </w:rPr>
        <w:t>тапсырмалар.</w:t>
      </w:r>
    </w:p>
    <w:p w:rsidR="006B3716" w:rsidRPr="00EA41F0" w:rsidRDefault="006B3716" w:rsidP="00804B8A">
      <w:pPr>
        <w:widowControl w:val="0"/>
        <w:numPr>
          <w:ilvl w:val="0"/>
          <w:numId w:val="37"/>
        </w:numPr>
        <w:tabs>
          <w:tab w:val="left" w:pos="284"/>
        </w:tabs>
        <w:autoSpaceDE w:val="0"/>
        <w:autoSpaceDN w:val="0"/>
        <w:spacing w:after="0" w:line="240" w:lineRule="auto"/>
        <w:ind w:left="0" w:firstLine="0"/>
        <w:jc w:val="both"/>
        <w:rPr>
          <w:rFonts w:ascii="Times New Roman" w:hAnsi="Times New Roman" w:cs="Times New Roman"/>
          <w:iCs/>
          <w:color w:val="000000" w:themeColor="text1"/>
          <w:sz w:val="28"/>
          <w:szCs w:val="28"/>
        </w:rPr>
      </w:pPr>
      <w:r w:rsidRPr="00EA41F0">
        <w:rPr>
          <w:rFonts w:ascii="Times New Roman" w:hAnsi="Times New Roman" w:cs="Times New Roman"/>
          <w:iCs/>
          <w:color w:val="000000" w:themeColor="text1"/>
          <w:sz w:val="28"/>
          <w:szCs w:val="28"/>
        </w:rPr>
        <w:t>Техникалық</w:t>
      </w:r>
      <w:r w:rsidR="00C53B87">
        <w:rPr>
          <w:rFonts w:ascii="Times New Roman" w:hAnsi="Times New Roman" w:cs="Times New Roman"/>
          <w:iCs/>
          <w:color w:val="000000" w:themeColor="text1"/>
          <w:sz w:val="28"/>
          <w:szCs w:val="28"/>
          <w:lang w:val="kk-KZ"/>
        </w:rPr>
        <w:t xml:space="preserve"> </w:t>
      </w:r>
      <w:r w:rsidRPr="00EA41F0">
        <w:rPr>
          <w:rFonts w:ascii="Times New Roman" w:hAnsi="Times New Roman" w:cs="Times New Roman"/>
          <w:iCs/>
          <w:color w:val="000000" w:themeColor="text1"/>
          <w:sz w:val="28"/>
          <w:szCs w:val="28"/>
        </w:rPr>
        <w:t>құралдар: дербес компьютер, оқу</w:t>
      </w:r>
      <w:r w:rsidR="00C53B87">
        <w:rPr>
          <w:rFonts w:ascii="Times New Roman" w:hAnsi="Times New Roman" w:cs="Times New Roman"/>
          <w:iCs/>
          <w:color w:val="000000" w:themeColor="text1"/>
          <w:sz w:val="28"/>
          <w:szCs w:val="28"/>
          <w:lang w:val="kk-KZ"/>
        </w:rPr>
        <w:t xml:space="preserve"> </w:t>
      </w:r>
      <w:r w:rsidRPr="00EA41F0">
        <w:rPr>
          <w:rFonts w:ascii="Times New Roman" w:hAnsi="Times New Roman" w:cs="Times New Roman"/>
          <w:iCs/>
          <w:color w:val="000000" w:themeColor="text1"/>
          <w:sz w:val="28"/>
          <w:szCs w:val="28"/>
        </w:rPr>
        <w:t>материалдары бар электрондық</w:t>
      </w:r>
      <w:r w:rsidR="00C53B87">
        <w:rPr>
          <w:rFonts w:ascii="Times New Roman" w:hAnsi="Times New Roman" w:cs="Times New Roman"/>
          <w:iCs/>
          <w:color w:val="000000" w:themeColor="text1"/>
          <w:sz w:val="28"/>
          <w:szCs w:val="28"/>
          <w:lang w:val="kk-KZ"/>
        </w:rPr>
        <w:t xml:space="preserve"> </w:t>
      </w:r>
      <w:r w:rsidRPr="00EA41F0">
        <w:rPr>
          <w:rFonts w:ascii="Times New Roman" w:hAnsi="Times New Roman" w:cs="Times New Roman"/>
          <w:iCs/>
          <w:color w:val="000000" w:themeColor="text1"/>
          <w:sz w:val="28"/>
          <w:szCs w:val="28"/>
        </w:rPr>
        <w:t>тасымалдағыштар;</w:t>
      </w:r>
    </w:p>
    <w:p w:rsidR="006B3716" w:rsidRPr="00EA41F0" w:rsidRDefault="006B3716" w:rsidP="00804B8A">
      <w:pPr>
        <w:widowControl w:val="0"/>
        <w:numPr>
          <w:ilvl w:val="0"/>
          <w:numId w:val="37"/>
        </w:numPr>
        <w:tabs>
          <w:tab w:val="left" w:pos="284"/>
        </w:tabs>
        <w:autoSpaceDE w:val="0"/>
        <w:autoSpaceDN w:val="0"/>
        <w:spacing w:after="0" w:line="240" w:lineRule="auto"/>
        <w:ind w:left="0" w:firstLine="0"/>
        <w:jc w:val="both"/>
        <w:rPr>
          <w:rFonts w:ascii="Times New Roman" w:hAnsi="Times New Roman" w:cs="Times New Roman"/>
          <w:iCs/>
          <w:color w:val="000000" w:themeColor="text1"/>
          <w:sz w:val="28"/>
          <w:szCs w:val="28"/>
        </w:rPr>
      </w:pPr>
      <w:r w:rsidRPr="00EA41F0">
        <w:rPr>
          <w:rFonts w:ascii="Times New Roman" w:hAnsi="Times New Roman" w:cs="Times New Roman"/>
          <w:iCs/>
          <w:color w:val="000000" w:themeColor="text1"/>
          <w:sz w:val="28"/>
          <w:szCs w:val="28"/>
        </w:rPr>
        <w:t>Интернетке</w:t>
      </w:r>
      <w:r w:rsidR="00C53B87">
        <w:rPr>
          <w:rFonts w:ascii="Times New Roman" w:hAnsi="Times New Roman" w:cs="Times New Roman"/>
          <w:iCs/>
          <w:color w:val="000000" w:themeColor="text1"/>
          <w:sz w:val="28"/>
          <w:szCs w:val="28"/>
          <w:lang w:val="kk-KZ"/>
        </w:rPr>
        <w:t xml:space="preserve"> </w:t>
      </w:r>
      <w:r w:rsidRPr="00EA41F0">
        <w:rPr>
          <w:rFonts w:ascii="Times New Roman" w:hAnsi="Times New Roman" w:cs="Times New Roman"/>
          <w:iCs/>
          <w:color w:val="000000" w:themeColor="text1"/>
          <w:sz w:val="28"/>
          <w:szCs w:val="28"/>
        </w:rPr>
        <w:t>қолжетімділік;</w:t>
      </w:r>
    </w:p>
    <w:p w:rsidR="006B3716" w:rsidRPr="00EA41F0" w:rsidRDefault="006B3716" w:rsidP="00804B8A">
      <w:pPr>
        <w:widowControl w:val="0"/>
        <w:numPr>
          <w:ilvl w:val="0"/>
          <w:numId w:val="37"/>
        </w:numPr>
        <w:tabs>
          <w:tab w:val="left" w:pos="284"/>
        </w:tabs>
        <w:autoSpaceDE w:val="0"/>
        <w:autoSpaceDN w:val="0"/>
        <w:spacing w:after="0" w:line="240" w:lineRule="auto"/>
        <w:ind w:left="0" w:firstLine="0"/>
        <w:jc w:val="both"/>
        <w:rPr>
          <w:rFonts w:ascii="Times New Roman" w:hAnsi="Times New Roman" w:cs="Times New Roman"/>
          <w:iCs/>
          <w:color w:val="000000" w:themeColor="text1"/>
          <w:sz w:val="28"/>
          <w:szCs w:val="28"/>
        </w:rPr>
      </w:pPr>
      <w:r w:rsidRPr="00EA41F0">
        <w:rPr>
          <w:rFonts w:ascii="Times New Roman" w:hAnsi="Times New Roman" w:cs="Times New Roman"/>
          <w:iCs/>
          <w:color w:val="000000" w:themeColor="text1"/>
          <w:sz w:val="28"/>
          <w:szCs w:val="28"/>
        </w:rPr>
        <w:t xml:space="preserve">Тыңдаушыларғаарналғанүлестірме материал. </w:t>
      </w:r>
    </w:p>
    <w:p w:rsidR="006B3716" w:rsidRPr="00804B8A" w:rsidRDefault="006B3716" w:rsidP="00804B8A">
      <w:pPr>
        <w:spacing w:after="0" w:line="240" w:lineRule="auto"/>
        <w:ind w:firstLine="567"/>
        <w:jc w:val="both"/>
        <w:rPr>
          <w:rFonts w:ascii="Times New Roman" w:hAnsi="Times New Roman" w:cs="Times New Roman"/>
          <w:b/>
          <w:color w:val="000000" w:themeColor="text1"/>
          <w:sz w:val="28"/>
          <w:szCs w:val="28"/>
        </w:rPr>
      </w:pPr>
    </w:p>
    <w:p w:rsidR="00EA41F0" w:rsidRPr="00EA41F0" w:rsidRDefault="00EA41F0" w:rsidP="00C53B87">
      <w:pPr>
        <w:pStyle w:val="a3"/>
        <w:jc w:val="both"/>
        <w:rPr>
          <w:rFonts w:ascii="Times New Roman" w:eastAsiaTheme="minorHAnsi" w:hAnsi="Times New Roman" w:cs="Times New Roman"/>
          <w:b/>
          <w:bCs/>
          <w:color w:val="000000" w:themeColor="text1"/>
          <w:sz w:val="28"/>
          <w:szCs w:val="28"/>
          <w:lang w:eastAsia="en-US"/>
        </w:rPr>
      </w:pPr>
      <w:r w:rsidRPr="00EA41F0">
        <w:rPr>
          <w:rFonts w:ascii="Times New Roman" w:eastAsiaTheme="minorHAnsi" w:hAnsi="Times New Roman" w:cs="Times New Roman"/>
          <w:b/>
          <w:bCs/>
          <w:color w:val="000000" w:themeColor="text1"/>
          <w:sz w:val="28"/>
          <w:szCs w:val="28"/>
          <w:lang w:eastAsia="en-US"/>
        </w:rPr>
        <w:t>Оқу</w:t>
      </w:r>
      <w:r w:rsidR="00C53B87">
        <w:rPr>
          <w:rFonts w:ascii="Times New Roman" w:eastAsiaTheme="minorHAnsi" w:hAnsi="Times New Roman" w:cs="Times New Roman"/>
          <w:b/>
          <w:bCs/>
          <w:color w:val="000000" w:themeColor="text1"/>
          <w:sz w:val="28"/>
          <w:szCs w:val="28"/>
          <w:lang w:val="kk-KZ" w:eastAsia="en-US"/>
        </w:rPr>
        <w:t xml:space="preserve"> </w:t>
      </w:r>
      <w:r w:rsidRPr="00EA41F0">
        <w:rPr>
          <w:rFonts w:ascii="Times New Roman" w:eastAsiaTheme="minorHAnsi" w:hAnsi="Times New Roman" w:cs="Times New Roman"/>
          <w:b/>
          <w:bCs/>
          <w:color w:val="000000" w:themeColor="text1"/>
          <w:sz w:val="28"/>
          <w:szCs w:val="28"/>
          <w:lang w:eastAsia="en-US"/>
        </w:rPr>
        <w:t>іс-шаралары (рефлексиялық практика):</w:t>
      </w:r>
    </w:p>
    <w:p w:rsidR="00EA41F0" w:rsidRPr="00EA41F0" w:rsidRDefault="00EA41F0" w:rsidP="00C53B87">
      <w:pPr>
        <w:pStyle w:val="a3"/>
        <w:numPr>
          <w:ilvl w:val="0"/>
          <w:numId w:val="45"/>
        </w:numPr>
        <w:tabs>
          <w:tab w:val="left" w:pos="284"/>
        </w:tabs>
        <w:ind w:left="0" w:firstLine="0"/>
        <w:jc w:val="both"/>
        <w:rPr>
          <w:rFonts w:ascii="Times New Roman" w:eastAsiaTheme="minorHAnsi" w:hAnsi="Times New Roman" w:cs="Times New Roman"/>
          <w:color w:val="000000" w:themeColor="text1"/>
          <w:sz w:val="28"/>
          <w:szCs w:val="28"/>
          <w:lang w:eastAsia="en-US"/>
        </w:rPr>
      </w:pPr>
      <w:r w:rsidRPr="00EA41F0">
        <w:rPr>
          <w:rFonts w:ascii="Times New Roman" w:eastAsiaTheme="minorHAnsi" w:hAnsi="Times New Roman" w:cs="Times New Roman"/>
          <w:color w:val="000000" w:themeColor="text1"/>
          <w:sz w:val="28"/>
          <w:szCs w:val="28"/>
          <w:lang w:eastAsia="en-US"/>
        </w:rPr>
        <w:t>Талқылау;</w:t>
      </w:r>
    </w:p>
    <w:p w:rsidR="00EA41F0" w:rsidRPr="00EA41F0" w:rsidRDefault="00EA41F0" w:rsidP="00C53B87">
      <w:pPr>
        <w:pStyle w:val="a3"/>
        <w:numPr>
          <w:ilvl w:val="0"/>
          <w:numId w:val="45"/>
        </w:numPr>
        <w:tabs>
          <w:tab w:val="left" w:pos="284"/>
        </w:tabs>
        <w:ind w:left="0" w:firstLine="0"/>
        <w:jc w:val="both"/>
        <w:rPr>
          <w:rFonts w:ascii="Times New Roman" w:eastAsiaTheme="minorHAnsi" w:hAnsi="Times New Roman" w:cs="Times New Roman"/>
          <w:color w:val="000000" w:themeColor="text1"/>
          <w:sz w:val="28"/>
          <w:szCs w:val="28"/>
          <w:lang w:eastAsia="en-US"/>
        </w:rPr>
      </w:pPr>
      <w:r w:rsidRPr="00EA41F0">
        <w:rPr>
          <w:rFonts w:ascii="Times New Roman" w:eastAsiaTheme="minorHAnsi" w:hAnsi="Times New Roman" w:cs="Times New Roman"/>
          <w:color w:val="000000" w:themeColor="text1"/>
          <w:sz w:val="28"/>
          <w:szCs w:val="28"/>
          <w:lang w:eastAsia="en-US"/>
        </w:rPr>
        <w:t>Жазбашатапсырмалар;</w:t>
      </w:r>
    </w:p>
    <w:p w:rsidR="00DA7031" w:rsidRPr="000A0B9C" w:rsidRDefault="00EA41F0" w:rsidP="00C53B87">
      <w:pPr>
        <w:pStyle w:val="a3"/>
        <w:numPr>
          <w:ilvl w:val="0"/>
          <w:numId w:val="45"/>
        </w:numPr>
        <w:tabs>
          <w:tab w:val="left" w:pos="284"/>
        </w:tabs>
        <w:ind w:left="0" w:firstLine="0"/>
        <w:jc w:val="both"/>
        <w:rPr>
          <w:rFonts w:ascii="Times New Roman" w:hAnsi="Times New Roman" w:cs="Times New Roman"/>
          <w:b/>
          <w:sz w:val="28"/>
          <w:szCs w:val="28"/>
        </w:rPr>
      </w:pPr>
      <w:r w:rsidRPr="00EA41F0">
        <w:rPr>
          <w:rFonts w:ascii="Times New Roman" w:eastAsiaTheme="minorHAnsi" w:hAnsi="Times New Roman" w:cs="Times New Roman"/>
          <w:color w:val="000000" w:themeColor="text1"/>
          <w:sz w:val="28"/>
          <w:szCs w:val="28"/>
          <w:lang w:eastAsia="en-US"/>
        </w:rPr>
        <w:t>Мысалдар мен сценарийлер</w:t>
      </w:r>
    </w:p>
    <w:p w:rsidR="000A0B9C" w:rsidRPr="00804B8A" w:rsidRDefault="000A0B9C" w:rsidP="000A0B9C">
      <w:pPr>
        <w:pStyle w:val="a3"/>
        <w:ind w:left="720"/>
        <w:jc w:val="both"/>
        <w:rPr>
          <w:rFonts w:ascii="Times New Roman" w:hAnsi="Times New Roman" w:cs="Times New Roman"/>
          <w:b/>
          <w:sz w:val="28"/>
          <w:szCs w:val="28"/>
        </w:rPr>
      </w:pPr>
    </w:p>
    <w:p w:rsidR="000A0B9C" w:rsidRPr="00C53B87" w:rsidRDefault="000A0B9C" w:rsidP="00C53B87">
      <w:pPr>
        <w:spacing w:after="0" w:line="240" w:lineRule="auto"/>
        <w:rPr>
          <w:rFonts w:ascii="Times New Roman" w:hAnsi="Times New Roman" w:cs="Times New Roman"/>
          <w:b/>
          <w:bCs/>
          <w:sz w:val="28"/>
          <w:szCs w:val="28"/>
          <w:lang w:val="kk-KZ"/>
        </w:rPr>
      </w:pPr>
      <w:r w:rsidRPr="00C53B87">
        <w:rPr>
          <w:rFonts w:ascii="Times New Roman" w:hAnsi="Times New Roman" w:cs="Times New Roman"/>
          <w:b/>
          <w:bCs/>
          <w:sz w:val="28"/>
          <w:szCs w:val="28"/>
          <w:lang w:val="kk-KZ"/>
        </w:rPr>
        <w:t>Қолданылған қысқартулар мен терминдер:</w:t>
      </w:r>
    </w:p>
    <w:p w:rsidR="00822BDA" w:rsidRPr="00C53B87" w:rsidRDefault="00822BDA" w:rsidP="00C53B87">
      <w:pPr>
        <w:pStyle w:val="a3"/>
        <w:jc w:val="both"/>
        <w:rPr>
          <w:rFonts w:ascii="Times New Roman" w:hAnsi="Times New Roman" w:cs="Times New Roman"/>
          <w:sz w:val="28"/>
          <w:szCs w:val="28"/>
          <w:lang w:val="kk-KZ"/>
        </w:rPr>
      </w:pPr>
      <w:r w:rsidRPr="00C53B87">
        <w:rPr>
          <w:rFonts w:ascii="Times New Roman" w:hAnsi="Times New Roman" w:cs="Times New Roman"/>
          <w:sz w:val="28"/>
          <w:szCs w:val="28"/>
          <w:lang w:val="kk-KZ"/>
        </w:rPr>
        <w:lastRenderedPageBreak/>
        <w:t>AA – Медициналық</w:t>
      </w:r>
      <w:r w:rsidR="000A0B9C"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lang w:val="kk-KZ"/>
        </w:rPr>
        <w:t>құжаттарды</w:t>
      </w:r>
      <w:r w:rsidR="000A0B9C"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lang w:val="kk-KZ"/>
        </w:rPr>
        <w:t>рәсімдеу</w:t>
      </w:r>
      <w:r w:rsidR="000A0B9C"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lang w:val="kk-KZ"/>
        </w:rPr>
        <w:t>сапасын</w:t>
      </w:r>
      <w:r w:rsidR="000A0B9C"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lang w:val="kk-KZ"/>
        </w:rPr>
        <w:t>бағалау (AA – Audit</w:t>
      </w:r>
      <w:r w:rsidR="000A0B9C"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lang w:val="kk-KZ"/>
        </w:rPr>
        <w:t>Assessment</w:t>
      </w:r>
      <w:r w:rsidR="000A0B9C"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lang w:val="kk-KZ"/>
        </w:rPr>
        <w:t>Tool)</w:t>
      </w:r>
    </w:p>
    <w:p w:rsidR="00822BDA" w:rsidRPr="00C53B87" w:rsidRDefault="00822BDA" w:rsidP="00C53B87">
      <w:pPr>
        <w:pStyle w:val="a3"/>
        <w:jc w:val="both"/>
        <w:rPr>
          <w:rFonts w:ascii="Times New Roman" w:hAnsi="Times New Roman" w:cs="Times New Roman"/>
          <w:sz w:val="28"/>
          <w:szCs w:val="28"/>
          <w:lang w:val="kk-KZ"/>
        </w:rPr>
      </w:pPr>
      <w:r w:rsidRPr="00C53B87">
        <w:rPr>
          <w:rFonts w:ascii="Times New Roman" w:hAnsi="Times New Roman" w:cs="Times New Roman"/>
          <w:sz w:val="28"/>
          <w:szCs w:val="28"/>
          <w:lang w:val="kk-KZ"/>
        </w:rPr>
        <w:t>CbD – Клиникалық</w:t>
      </w:r>
      <w:r w:rsidR="000A0B9C"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lang w:val="kk-KZ"/>
        </w:rPr>
        <w:t>жағдайды</w:t>
      </w:r>
      <w:r w:rsidR="000A0B9C"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lang w:val="kk-KZ"/>
        </w:rPr>
        <w:t>талқылау (CbD – Casebased</w:t>
      </w:r>
      <w:r w:rsidR="000A0B9C"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lang w:val="kk-KZ"/>
        </w:rPr>
        <w:t xml:space="preserve">Discussion) </w:t>
      </w:r>
    </w:p>
    <w:p w:rsidR="00822BDA" w:rsidRPr="00C53B87" w:rsidRDefault="00822BDA" w:rsidP="00C53B87">
      <w:pPr>
        <w:pStyle w:val="a3"/>
        <w:jc w:val="both"/>
        <w:rPr>
          <w:rFonts w:ascii="Times New Roman" w:hAnsi="Times New Roman" w:cs="Times New Roman"/>
          <w:sz w:val="28"/>
          <w:szCs w:val="28"/>
          <w:lang w:val="en-US"/>
        </w:rPr>
      </w:pPr>
      <w:r w:rsidRPr="00C53B87">
        <w:rPr>
          <w:rFonts w:ascii="Times New Roman" w:hAnsi="Times New Roman" w:cs="Times New Roman"/>
          <w:sz w:val="28"/>
          <w:szCs w:val="28"/>
          <w:lang w:val="en-US"/>
        </w:rPr>
        <w:t xml:space="preserve">CS – </w:t>
      </w:r>
      <w:r w:rsidRPr="00C53B87">
        <w:rPr>
          <w:rFonts w:ascii="Times New Roman" w:hAnsi="Times New Roman" w:cs="Times New Roman"/>
          <w:sz w:val="28"/>
          <w:szCs w:val="28"/>
        </w:rPr>
        <w:t>Жағдаяттарды</w:t>
      </w:r>
      <w:r w:rsidR="000A0B9C"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rPr>
        <w:t>талдау</w:t>
      </w:r>
      <w:r w:rsidRPr="00C53B87">
        <w:rPr>
          <w:rFonts w:ascii="Times New Roman" w:hAnsi="Times New Roman" w:cs="Times New Roman"/>
          <w:sz w:val="28"/>
          <w:szCs w:val="28"/>
          <w:lang w:val="en-US"/>
        </w:rPr>
        <w:t xml:space="preserve"> (CS – </w:t>
      </w:r>
      <w:hyperlink r:id="rId17">
        <w:r w:rsidRPr="00C53B87">
          <w:rPr>
            <w:rFonts w:ascii="Times New Roman" w:hAnsi="Times New Roman" w:cs="Times New Roman"/>
            <w:sz w:val="28"/>
            <w:szCs w:val="28"/>
            <w:lang w:val="en-US"/>
          </w:rPr>
          <w:t>case study</w:t>
        </w:r>
      </w:hyperlink>
      <w:r w:rsidRPr="00C53B87">
        <w:rPr>
          <w:rFonts w:ascii="Times New Roman" w:hAnsi="Times New Roman" w:cs="Times New Roman"/>
          <w:sz w:val="28"/>
          <w:szCs w:val="28"/>
          <w:lang w:val="en-US"/>
        </w:rPr>
        <w:t>) – CWS (Clinical Work Sampling)</w:t>
      </w:r>
    </w:p>
    <w:p w:rsidR="00822BDA" w:rsidRPr="00C53B87" w:rsidRDefault="00822BDA" w:rsidP="00804B8A">
      <w:pPr>
        <w:pStyle w:val="a3"/>
        <w:jc w:val="both"/>
        <w:rPr>
          <w:rFonts w:ascii="Times New Roman" w:hAnsi="Times New Roman" w:cs="Times New Roman"/>
          <w:sz w:val="28"/>
          <w:szCs w:val="28"/>
          <w:lang w:val="en-US"/>
        </w:rPr>
      </w:pPr>
      <w:r w:rsidRPr="00C53B87">
        <w:rPr>
          <w:rFonts w:ascii="Times New Roman" w:hAnsi="Times New Roman" w:cs="Times New Roman"/>
          <w:sz w:val="28"/>
          <w:szCs w:val="28"/>
          <w:lang w:val="en-US"/>
        </w:rPr>
        <w:t xml:space="preserve">DOPS – </w:t>
      </w:r>
      <w:r w:rsidRPr="00C53B87">
        <w:rPr>
          <w:rFonts w:ascii="Times New Roman" w:hAnsi="Times New Roman" w:cs="Times New Roman"/>
          <w:sz w:val="28"/>
          <w:szCs w:val="28"/>
        </w:rPr>
        <w:t>Тәжірибелік</w:t>
      </w:r>
      <w:r w:rsidR="000A0B9C"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rPr>
        <w:t>процедураларға</w:t>
      </w:r>
      <w:r w:rsidR="000A0B9C"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rPr>
        <w:t>меншік</w:t>
      </w:r>
      <w:r w:rsidR="000A0B9C"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rPr>
        <w:t>құқығын</w:t>
      </w:r>
      <w:r w:rsidR="000A0B9C"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rPr>
        <w:t>бағалау</w:t>
      </w:r>
      <w:r w:rsidRPr="00C53B87">
        <w:rPr>
          <w:rFonts w:ascii="Times New Roman" w:hAnsi="Times New Roman" w:cs="Times New Roman"/>
          <w:sz w:val="28"/>
          <w:szCs w:val="28"/>
          <w:lang w:val="en-US"/>
        </w:rPr>
        <w:t xml:space="preserve"> (DOPS – Direct Observation of</w:t>
      </w:r>
      <w:r w:rsidR="000A0B9C"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lang w:val="en-US"/>
        </w:rPr>
        <w:t>Procedural Skills)</w:t>
      </w:r>
    </w:p>
    <w:p w:rsidR="00822BDA" w:rsidRPr="00C53B87" w:rsidRDefault="00822BDA" w:rsidP="00804B8A">
      <w:pPr>
        <w:pStyle w:val="a3"/>
        <w:jc w:val="both"/>
        <w:rPr>
          <w:rFonts w:ascii="Times New Roman" w:hAnsi="Times New Roman" w:cs="Times New Roman"/>
          <w:sz w:val="28"/>
          <w:szCs w:val="28"/>
          <w:lang w:val="en-US"/>
        </w:rPr>
      </w:pPr>
      <w:r w:rsidRPr="00C53B87">
        <w:rPr>
          <w:rFonts w:ascii="Times New Roman" w:hAnsi="Times New Roman" w:cs="Times New Roman"/>
          <w:sz w:val="28"/>
          <w:szCs w:val="28"/>
          <w:lang w:val="en-US"/>
        </w:rPr>
        <w:t xml:space="preserve">PeerPA – </w:t>
      </w:r>
      <w:r w:rsidRPr="00C53B87">
        <w:rPr>
          <w:rFonts w:ascii="Times New Roman" w:hAnsi="Times New Roman" w:cs="Times New Roman"/>
          <w:sz w:val="28"/>
          <w:szCs w:val="28"/>
        </w:rPr>
        <w:t>Бағалау</w:t>
      </w:r>
      <w:r w:rsidR="000A0B9C"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rPr>
        <w:t>коллег</w:t>
      </w:r>
      <w:r w:rsidRPr="00C53B87">
        <w:rPr>
          <w:rFonts w:ascii="Times New Roman" w:hAnsi="Times New Roman" w:cs="Times New Roman"/>
          <w:sz w:val="28"/>
          <w:szCs w:val="28"/>
          <w:lang w:val="en-US"/>
        </w:rPr>
        <w:t xml:space="preserve"> (PeerA – Peer Assessment)</w:t>
      </w:r>
    </w:p>
    <w:p w:rsidR="00822BDA" w:rsidRPr="00C53B87" w:rsidRDefault="00822BDA" w:rsidP="00804B8A">
      <w:pPr>
        <w:pStyle w:val="a3"/>
        <w:jc w:val="both"/>
        <w:rPr>
          <w:rFonts w:ascii="Times New Roman" w:hAnsi="Times New Roman" w:cs="Times New Roman"/>
          <w:sz w:val="28"/>
          <w:szCs w:val="28"/>
          <w:lang w:val="en-US"/>
        </w:rPr>
      </w:pPr>
      <w:r w:rsidRPr="00C53B87">
        <w:rPr>
          <w:rFonts w:ascii="Times New Roman" w:hAnsi="Times New Roman" w:cs="Times New Roman"/>
          <w:sz w:val="28"/>
          <w:szCs w:val="28"/>
          <w:lang w:val="en-US"/>
        </w:rPr>
        <w:t xml:space="preserve">OR (Oralreport) – </w:t>
      </w:r>
      <w:r w:rsidRPr="00C53B87">
        <w:rPr>
          <w:rFonts w:ascii="Times New Roman" w:hAnsi="Times New Roman" w:cs="Times New Roman"/>
          <w:sz w:val="28"/>
          <w:szCs w:val="28"/>
        </w:rPr>
        <w:t>Тұсаукесер</w:t>
      </w:r>
      <w:r w:rsidRPr="00C53B87">
        <w:rPr>
          <w:rFonts w:ascii="Times New Roman" w:hAnsi="Times New Roman" w:cs="Times New Roman"/>
          <w:sz w:val="28"/>
          <w:szCs w:val="28"/>
          <w:lang w:val="en-US"/>
        </w:rPr>
        <w:t xml:space="preserve">, </w:t>
      </w:r>
      <w:r w:rsidRPr="00C53B87">
        <w:rPr>
          <w:rFonts w:ascii="Times New Roman" w:hAnsi="Times New Roman" w:cs="Times New Roman"/>
          <w:sz w:val="28"/>
          <w:szCs w:val="28"/>
        </w:rPr>
        <w:t>ауызша</w:t>
      </w:r>
      <w:r w:rsidR="00C53B87"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rPr>
        <w:t>баяндама</w:t>
      </w:r>
    </w:p>
    <w:p w:rsidR="00822BDA" w:rsidRPr="00C53B87" w:rsidRDefault="00822BDA" w:rsidP="00804B8A">
      <w:pPr>
        <w:pStyle w:val="a3"/>
        <w:jc w:val="both"/>
        <w:rPr>
          <w:rFonts w:ascii="Times New Roman" w:hAnsi="Times New Roman" w:cs="Times New Roman"/>
          <w:sz w:val="28"/>
          <w:szCs w:val="28"/>
          <w:lang w:val="en-US"/>
        </w:rPr>
      </w:pPr>
      <w:r w:rsidRPr="00C53B87">
        <w:rPr>
          <w:rFonts w:ascii="Times New Roman" w:hAnsi="Times New Roman" w:cs="Times New Roman"/>
          <w:sz w:val="28"/>
          <w:szCs w:val="28"/>
          <w:lang w:val="en-US"/>
        </w:rPr>
        <w:t xml:space="preserve">PF (portfolio) – </w:t>
      </w:r>
      <w:r w:rsidRPr="00C53B87">
        <w:rPr>
          <w:rFonts w:ascii="Times New Roman" w:hAnsi="Times New Roman" w:cs="Times New Roman"/>
          <w:sz w:val="28"/>
          <w:szCs w:val="28"/>
        </w:rPr>
        <w:t>портфолио</w:t>
      </w:r>
    </w:p>
    <w:p w:rsidR="00822BDA" w:rsidRPr="00C53B87" w:rsidRDefault="00822BDA" w:rsidP="001A17D1">
      <w:pPr>
        <w:pStyle w:val="a3"/>
        <w:jc w:val="both"/>
        <w:rPr>
          <w:rFonts w:ascii="Times New Roman" w:hAnsi="Times New Roman" w:cs="Times New Roman"/>
          <w:sz w:val="28"/>
          <w:szCs w:val="28"/>
          <w:lang w:val="en-US"/>
        </w:rPr>
      </w:pPr>
      <w:r w:rsidRPr="00C53B87">
        <w:rPr>
          <w:rFonts w:ascii="Times New Roman" w:hAnsi="Times New Roman" w:cs="Times New Roman"/>
          <w:sz w:val="28"/>
          <w:szCs w:val="28"/>
          <w:lang w:val="en-US"/>
        </w:rPr>
        <w:t xml:space="preserve">SC (shortcase) – </w:t>
      </w:r>
      <w:r w:rsidRPr="00C53B87">
        <w:rPr>
          <w:rFonts w:ascii="Times New Roman" w:hAnsi="Times New Roman" w:cs="Times New Roman"/>
          <w:sz w:val="28"/>
          <w:szCs w:val="28"/>
        </w:rPr>
        <w:t>Қысқа</w:t>
      </w:r>
      <w:r w:rsidR="00C53B87"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rPr>
        <w:t>мерзімді</w:t>
      </w:r>
      <w:r w:rsidR="00C53B87"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rPr>
        <w:t>жауаптылықпен</w:t>
      </w:r>
    </w:p>
    <w:p w:rsidR="00822BDA" w:rsidRPr="00C53B87" w:rsidRDefault="00822BDA" w:rsidP="001A17D1">
      <w:pPr>
        <w:pStyle w:val="a3"/>
        <w:jc w:val="both"/>
        <w:rPr>
          <w:rFonts w:ascii="Times New Roman" w:hAnsi="Times New Roman" w:cs="Times New Roman"/>
          <w:sz w:val="28"/>
          <w:szCs w:val="28"/>
          <w:lang w:val="en-US"/>
        </w:rPr>
      </w:pPr>
      <w:r w:rsidRPr="00C53B87">
        <w:rPr>
          <w:rFonts w:ascii="Times New Roman" w:hAnsi="Times New Roman" w:cs="Times New Roman"/>
          <w:sz w:val="28"/>
          <w:szCs w:val="28"/>
          <w:lang w:val="en-US"/>
        </w:rPr>
        <w:t xml:space="preserve">SGL (smallgrouplearning) – </w:t>
      </w:r>
      <w:r w:rsidRPr="00C53B87">
        <w:rPr>
          <w:rFonts w:ascii="Times New Roman" w:hAnsi="Times New Roman" w:cs="Times New Roman"/>
          <w:sz w:val="28"/>
          <w:szCs w:val="28"/>
        </w:rPr>
        <w:t>Шағын</w:t>
      </w:r>
      <w:r w:rsidR="00C53B87"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rPr>
        <w:t>топтардағы</w:t>
      </w:r>
      <w:r w:rsidR="00C53B87"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rPr>
        <w:t>жұмыс</w:t>
      </w:r>
    </w:p>
    <w:p w:rsidR="00822BDA" w:rsidRPr="00C53B87" w:rsidRDefault="00822BDA" w:rsidP="001A17D1">
      <w:pPr>
        <w:pStyle w:val="a3"/>
        <w:jc w:val="both"/>
        <w:rPr>
          <w:rFonts w:ascii="Times New Roman" w:hAnsi="Times New Roman" w:cs="Times New Roman"/>
          <w:b/>
          <w:sz w:val="28"/>
          <w:szCs w:val="28"/>
          <w:lang w:val="en-US"/>
        </w:rPr>
      </w:pPr>
      <w:r w:rsidRPr="00C53B87">
        <w:rPr>
          <w:rFonts w:ascii="Times New Roman" w:hAnsi="Times New Roman" w:cs="Times New Roman"/>
          <w:sz w:val="28"/>
          <w:szCs w:val="28"/>
          <w:lang w:val="en-US"/>
        </w:rPr>
        <w:t xml:space="preserve">SP (standartpatient) – </w:t>
      </w:r>
      <w:r w:rsidRPr="00C53B87">
        <w:rPr>
          <w:rFonts w:ascii="Times New Roman" w:hAnsi="Times New Roman" w:cs="Times New Roman"/>
          <w:sz w:val="28"/>
          <w:szCs w:val="28"/>
        </w:rPr>
        <w:t>Стандартталған</w:t>
      </w:r>
      <w:r w:rsidR="00C53B87"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rPr>
        <w:t>пациентпен</w:t>
      </w:r>
      <w:r w:rsidR="00C53B87" w:rsidRPr="00C53B87">
        <w:rPr>
          <w:rFonts w:ascii="Times New Roman" w:hAnsi="Times New Roman" w:cs="Times New Roman"/>
          <w:sz w:val="28"/>
          <w:szCs w:val="28"/>
          <w:lang w:val="kk-KZ"/>
        </w:rPr>
        <w:t xml:space="preserve"> </w:t>
      </w:r>
      <w:r w:rsidRPr="00C53B87">
        <w:rPr>
          <w:rFonts w:ascii="Times New Roman" w:hAnsi="Times New Roman" w:cs="Times New Roman"/>
          <w:sz w:val="28"/>
          <w:szCs w:val="28"/>
        </w:rPr>
        <w:t>жұмыс</w:t>
      </w:r>
    </w:p>
    <w:bookmarkEnd w:id="2"/>
    <w:p w:rsidR="00822BDA" w:rsidRPr="00C53B87" w:rsidRDefault="00822BDA" w:rsidP="001A17D1">
      <w:pPr>
        <w:pStyle w:val="a3"/>
        <w:jc w:val="both"/>
        <w:rPr>
          <w:rFonts w:ascii="Times New Roman" w:hAnsi="Times New Roman" w:cs="Times New Roman"/>
          <w:b/>
          <w:sz w:val="24"/>
          <w:szCs w:val="24"/>
          <w:lang w:val="en-US"/>
        </w:rPr>
      </w:pPr>
    </w:p>
    <w:p w:rsidR="005422D8" w:rsidRPr="00C53B87" w:rsidRDefault="005422D8" w:rsidP="001A17D1">
      <w:pPr>
        <w:pStyle w:val="Default"/>
        <w:jc w:val="right"/>
        <w:rPr>
          <w:i/>
          <w:iCs/>
          <w:color w:val="auto"/>
          <w:lang w:val="en-US"/>
        </w:rPr>
      </w:pPr>
    </w:p>
    <w:p w:rsidR="006B3716" w:rsidRPr="00C53B87" w:rsidRDefault="006B3716" w:rsidP="001A17D1">
      <w:pPr>
        <w:pStyle w:val="Default"/>
        <w:jc w:val="right"/>
        <w:rPr>
          <w:i/>
          <w:iCs/>
          <w:color w:val="auto"/>
          <w:lang w:val="en-US"/>
        </w:rPr>
      </w:pPr>
    </w:p>
    <w:p w:rsidR="006B3716" w:rsidRPr="00C53B87" w:rsidRDefault="006B3716" w:rsidP="001A17D1">
      <w:pPr>
        <w:pStyle w:val="Default"/>
        <w:jc w:val="right"/>
        <w:rPr>
          <w:i/>
          <w:iCs/>
          <w:color w:val="auto"/>
          <w:lang w:val="en-US"/>
        </w:rPr>
      </w:pPr>
    </w:p>
    <w:p w:rsidR="006B3716" w:rsidRPr="00C53B87" w:rsidRDefault="006B3716" w:rsidP="001A17D1">
      <w:pPr>
        <w:pStyle w:val="Default"/>
        <w:jc w:val="right"/>
        <w:rPr>
          <w:i/>
          <w:iCs/>
          <w:color w:val="auto"/>
          <w:lang w:val="en-US"/>
        </w:rPr>
      </w:pPr>
    </w:p>
    <w:p w:rsidR="006B3716" w:rsidRPr="00C53B87" w:rsidRDefault="006B3716" w:rsidP="001A17D1">
      <w:pPr>
        <w:pStyle w:val="Default"/>
        <w:jc w:val="right"/>
        <w:rPr>
          <w:i/>
          <w:iCs/>
          <w:color w:val="auto"/>
          <w:lang w:val="en-US"/>
        </w:rPr>
      </w:pPr>
    </w:p>
    <w:p w:rsidR="006B3716" w:rsidRPr="00C53B87" w:rsidRDefault="006B3716" w:rsidP="001A17D1">
      <w:pPr>
        <w:pStyle w:val="Default"/>
        <w:jc w:val="right"/>
        <w:rPr>
          <w:i/>
          <w:iCs/>
          <w:color w:val="auto"/>
          <w:lang w:val="en-US"/>
        </w:rPr>
      </w:pPr>
    </w:p>
    <w:sectPr w:rsidR="006B3716" w:rsidRPr="00C53B87" w:rsidSect="000A27AC">
      <w:pgSz w:w="11906" w:h="16838" w:code="9"/>
      <w:pgMar w:top="1134" w:right="1134" w:bottom="1134" w:left="1134" w:header="454"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F7B" w:rsidRDefault="00102F7B" w:rsidP="00F20DD0">
      <w:pPr>
        <w:spacing w:after="0" w:line="240" w:lineRule="auto"/>
      </w:pPr>
      <w:r>
        <w:separator/>
      </w:r>
    </w:p>
  </w:endnote>
  <w:endnote w:type="continuationSeparator" w:id="0">
    <w:p w:rsidR="00102F7B" w:rsidRDefault="00102F7B" w:rsidP="00F2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Georgia">
    <w:panose1 w:val="02040502050405020303"/>
    <w:charset w:val="CC"/>
    <w:family w:val="roman"/>
    <w:pitch w:val="variable"/>
    <w:sig w:usb0="00000287" w:usb1="00000000" w:usb2="00000000" w:usb3="00000000" w:csb0="0000009F" w:csb1="00000000"/>
  </w:font>
  <w:font w:name="Times/Kazakh">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F7B" w:rsidRDefault="00102F7B" w:rsidP="00F20DD0">
      <w:pPr>
        <w:spacing w:after="0" w:line="240" w:lineRule="auto"/>
      </w:pPr>
      <w:r>
        <w:separator/>
      </w:r>
    </w:p>
  </w:footnote>
  <w:footnote w:type="continuationSeparator" w:id="0">
    <w:p w:rsidR="00102F7B" w:rsidRDefault="00102F7B" w:rsidP="00F20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lang w:val="en-US"/>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15:restartNumberingAfterBreak="0">
    <w:nsid w:val="06076F26"/>
    <w:multiLevelType w:val="multilevel"/>
    <w:tmpl w:val="FD44A51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99721CB"/>
    <w:multiLevelType w:val="hybridMultilevel"/>
    <w:tmpl w:val="2AE046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A8D7E9C"/>
    <w:multiLevelType w:val="hybridMultilevel"/>
    <w:tmpl w:val="E9A886A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0F"/>
    <w:multiLevelType w:val="hybridMultilevel"/>
    <w:tmpl w:val="A43652D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F5266A2"/>
    <w:multiLevelType w:val="hybridMultilevel"/>
    <w:tmpl w:val="330A93C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CF1DC7"/>
    <w:multiLevelType w:val="hybridMultilevel"/>
    <w:tmpl w:val="8C7AAC2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5A47B8"/>
    <w:multiLevelType w:val="hybridMultilevel"/>
    <w:tmpl w:val="F35CB8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CAF0E8A"/>
    <w:multiLevelType w:val="hybridMultilevel"/>
    <w:tmpl w:val="2422A53E"/>
    <w:lvl w:ilvl="0" w:tplc="7076B9A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347F4A"/>
    <w:multiLevelType w:val="hybridMultilevel"/>
    <w:tmpl w:val="3E3269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B37296"/>
    <w:multiLevelType w:val="hybridMultilevel"/>
    <w:tmpl w:val="946EDA1C"/>
    <w:lvl w:ilvl="0" w:tplc="133C57F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0443E5"/>
    <w:multiLevelType w:val="hybridMultilevel"/>
    <w:tmpl w:val="E3608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FA2739"/>
    <w:multiLevelType w:val="hybridMultilevel"/>
    <w:tmpl w:val="CF0A5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CA21CA"/>
    <w:multiLevelType w:val="hybridMultilevel"/>
    <w:tmpl w:val="0CAA4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FD16FE"/>
    <w:multiLevelType w:val="hybridMultilevel"/>
    <w:tmpl w:val="8C7AAC2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AD6CA8"/>
    <w:multiLevelType w:val="hybridMultilevel"/>
    <w:tmpl w:val="7E2C03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CC14A7"/>
    <w:multiLevelType w:val="hybridMultilevel"/>
    <w:tmpl w:val="25605D96"/>
    <w:lvl w:ilvl="0" w:tplc="CE1C80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BE24E6"/>
    <w:multiLevelType w:val="hybridMultilevel"/>
    <w:tmpl w:val="68308C56"/>
    <w:lvl w:ilvl="0" w:tplc="4B2A0E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DE514B"/>
    <w:multiLevelType w:val="hybridMultilevel"/>
    <w:tmpl w:val="E24E8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EB408F"/>
    <w:multiLevelType w:val="hybridMultilevel"/>
    <w:tmpl w:val="BA468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AF7B3C"/>
    <w:multiLevelType w:val="hybridMultilevel"/>
    <w:tmpl w:val="0E621772"/>
    <w:lvl w:ilvl="0" w:tplc="F3CA3ACC">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4850A2"/>
    <w:multiLevelType w:val="multilevel"/>
    <w:tmpl w:val="3F9EFF6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4A3064F1"/>
    <w:multiLevelType w:val="hybridMultilevel"/>
    <w:tmpl w:val="90B4F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F05A88"/>
    <w:multiLevelType w:val="singleLevel"/>
    <w:tmpl w:val="0419000F"/>
    <w:lvl w:ilvl="0">
      <w:start w:val="11"/>
      <w:numFmt w:val="decimal"/>
      <w:lvlText w:val="%1."/>
      <w:lvlJc w:val="left"/>
      <w:pPr>
        <w:tabs>
          <w:tab w:val="num" w:pos="360"/>
        </w:tabs>
        <w:ind w:left="360" w:hanging="360"/>
      </w:pPr>
      <w:rPr>
        <w:rFonts w:hint="default"/>
      </w:rPr>
    </w:lvl>
  </w:abstractNum>
  <w:abstractNum w:abstractNumId="25" w15:restartNumberingAfterBreak="0">
    <w:nsid w:val="50964D32"/>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4C66950"/>
    <w:multiLevelType w:val="multilevel"/>
    <w:tmpl w:val="B4C0961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55CA7B96"/>
    <w:multiLevelType w:val="multilevel"/>
    <w:tmpl w:val="24845B0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56CB03BD"/>
    <w:multiLevelType w:val="hybridMultilevel"/>
    <w:tmpl w:val="2626C964"/>
    <w:lvl w:ilvl="0" w:tplc="2000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8310640"/>
    <w:multiLevelType w:val="hybridMultilevel"/>
    <w:tmpl w:val="0CAA4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B84B2C"/>
    <w:multiLevelType w:val="hybridMultilevel"/>
    <w:tmpl w:val="9CD417A6"/>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4362D7"/>
    <w:multiLevelType w:val="hybridMultilevel"/>
    <w:tmpl w:val="6E1246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650998"/>
    <w:multiLevelType w:val="hybridMultilevel"/>
    <w:tmpl w:val="56F6B0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AF38B7"/>
    <w:multiLevelType w:val="hybridMultilevel"/>
    <w:tmpl w:val="FD6A9292"/>
    <w:lvl w:ilvl="0" w:tplc="04190001">
      <w:start w:val="1"/>
      <w:numFmt w:val="bullet"/>
      <w:lvlText w:val=""/>
      <w:lvlJc w:val="left"/>
      <w:pPr>
        <w:ind w:left="363" w:hanging="360"/>
      </w:pPr>
      <w:rPr>
        <w:rFonts w:ascii="Symbol" w:hAnsi="Symbol" w:hint="default"/>
      </w:rPr>
    </w:lvl>
    <w:lvl w:ilvl="1" w:tplc="04190003">
      <w:start w:val="1"/>
      <w:numFmt w:val="bullet"/>
      <w:lvlText w:val="o"/>
      <w:lvlJc w:val="left"/>
      <w:pPr>
        <w:ind w:left="1083" w:hanging="360"/>
      </w:pPr>
      <w:rPr>
        <w:rFonts w:ascii="Courier New" w:hAnsi="Courier New" w:cs="Courier New" w:hint="default"/>
      </w:rPr>
    </w:lvl>
    <w:lvl w:ilvl="2" w:tplc="04190005">
      <w:start w:val="1"/>
      <w:numFmt w:val="bullet"/>
      <w:lvlText w:val=""/>
      <w:lvlJc w:val="left"/>
      <w:pPr>
        <w:ind w:left="1803" w:hanging="360"/>
      </w:pPr>
      <w:rPr>
        <w:rFonts w:ascii="Wingdings" w:hAnsi="Wingdings" w:hint="default"/>
      </w:rPr>
    </w:lvl>
    <w:lvl w:ilvl="3" w:tplc="04190001">
      <w:start w:val="1"/>
      <w:numFmt w:val="bullet"/>
      <w:lvlText w:val=""/>
      <w:lvlJc w:val="left"/>
      <w:pPr>
        <w:ind w:left="2523" w:hanging="360"/>
      </w:pPr>
      <w:rPr>
        <w:rFonts w:ascii="Symbol" w:hAnsi="Symbol" w:hint="default"/>
      </w:rPr>
    </w:lvl>
    <w:lvl w:ilvl="4" w:tplc="04190003">
      <w:start w:val="1"/>
      <w:numFmt w:val="bullet"/>
      <w:lvlText w:val="o"/>
      <w:lvlJc w:val="left"/>
      <w:pPr>
        <w:ind w:left="3243" w:hanging="360"/>
      </w:pPr>
      <w:rPr>
        <w:rFonts w:ascii="Courier New" w:hAnsi="Courier New" w:cs="Courier New" w:hint="default"/>
      </w:rPr>
    </w:lvl>
    <w:lvl w:ilvl="5" w:tplc="04190005">
      <w:start w:val="1"/>
      <w:numFmt w:val="bullet"/>
      <w:lvlText w:val=""/>
      <w:lvlJc w:val="left"/>
      <w:pPr>
        <w:ind w:left="3963" w:hanging="360"/>
      </w:pPr>
      <w:rPr>
        <w:rFonts w:ascii="Wingdings" w:hAnsi="Wingdings" w:hint="default"/>
      </w:rPr>
    </w:lvl>
    <w:lvl w:ilvl="6" w:tplc="04190001">
      <w:start w:val="1"/>
      <w:numFmt w:val="bullet"/>
      <w:lvlText w:val=""/>
      <w:lvlJc w:val="left"/>
      <w:pPr>
        <w:ind w:left="4683" w:hanging="360"/>
      </w:pPr>
      <w:rPr>
        <w:rFonts w:ascii="Symbol" w:hAnsi="Symbol" w:hint="default"/>
      </w:rPr>
    </w:lvl>
    <w:lvl w:ilvl="7" w:tplc="04190003">
      <w:start w:val="1"/>
      <w:numFmt w:val="bullet"/>
      <w:lvlText w:val="o"/>
      <w:lvlJc w:val="left"/>
      <w:pPr>
        <w:ind w:left="5403" w:hanging="360"/>
      </w:pPr>
      <w:rPr>
        <w:rFonts w:ascii="Courier New" w:hAnsi="Courier New" w:cs="Courier New" w:hint="default"/>
      </w:rPr>
    </w:lvl>
    <w:lvl w:ilvl="8" w:tplc="04190005">
      <w:start w:val="1"/>
      <w:numFmt w:val="bullet"/>
      <w:lvlText w:val=""/>
      <w:lvlJc w:val="left"/>
      <w:pPr>
        <w:ind w:left="6123" w:hanging="360"/>
      </w:pPr>
      <w:rPr>
        <w:rFonts w:ascii="Wingdings" w:hAnsi="Wingdings" w:hint="default"/>
      </w:rPr>
    </w:lvl>
  </w:abstractNum>
  <w:abstractNum w:abstractNumId="35" w15:restartNumberingAfterBreak="0">
    <w:nsid w:val="61357D4E"/>
    <w:multiLevelType w:val="hybridMultilevel"/>
    <w:tmpl w:val="BBCE70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2D96C81"/>
    <w:multiLevelType w:val="singleLevel"/>
    <w:tmpl w:val="CDAAA87C"/>
    <w:lvl w:ilvl="0">
      <w:start w:val="22"/>
      <w:numFmt w:val="decimal"/>
      <w:lvlText w:val="%1."/>
      <w:lvlJc w:val="left"/>
      <w:pPr>
        <w:tabs>
          <w:tab w:val="num" w:pos="360"/>
        </w:tabs>
        <w:ind w:left="360" w:hanging="360"/>
      </w:pPr>
      <w:rPr>
        <w:rFonts w:hint="default"/>
        <w:i/>
        <w:iCs/>
      </w:rPr>
    </w:lvl>
  </w:abstractNum>
  <w:abstractNum w:abstractNumId="37" w15:restartNumberingAfterBreak="0">
    <w:nsid w:val="64AD1F3D"/>
    <w:multiLevelType w:val="hybridMultilevel"/>
    <w:tmpl w:val="2CB6A9F2"/>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8E1418"/>
    <w:multiLevelType w:val="hybridMultilevel"/>
    <w:tmpl w:val="789EE9BA"/>
    <w:lvl w:ilvl="0" w:tplc="40E632BC">
      <w:start w:val="1"/>
      <w:numFmt w:val="decimal"/>
      <w:lvlText w:val="%1."/>
      <w:lvlJc w:val="left"/>
      <w:pPr>
        <w:ind w:left="786" w:hanging="360"/>
      </w:pPr>
      <w:rPr>
        <w:rFonts w:ascii="Times New Roman" w:eastAsia="SimSun"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66B91C08"/>
    <w:multiLevelType w:val="hybridMultilevel"/>
    <w:tmpl w:val="30FC7E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C1361AB"/>
    <w:multiLevelType w:val="hybridMultilevel"/>
    <w:tmpl w:val="5D6A0B3A"/>
    <w:lvl w:ilvl="0" w:tplc="4B2A0E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EA87E1E"/>
    <w:multiLevelType w:val="hybridMultilevel"/>
    <w:tmpl w:val="3CFCE6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06E69B6"/>
    <w:multiLevelType w:val="hybridMultilevel"/>
    <w:tmpl w:val="E24E4604"/>
    <w:lvl w:ilvl="0" w:tplc="6ABA01BE">
      <w:start w:val="1"/>
      <w:numFmt w:val="decimal"/>
      <w:lvlText w:val="%1."/>
      <w:lvlJc w:val="left"/>
      <w:pPr>
        <w:ind w:left="720" w:hanging="360"/>
      </w:pPr>
      <w:rPr>
        <w:rFonts w:ascii="Times New Roman" w:eastAsiaTheme="minorHAnsi" w:hAnsi="Times New Roman" w:cs="Times New Roman"/>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BE7D13"/>
    <w:multiLevelType w:val="hybridMultilevel"/>
    <w:tmpl w:val="D0CEE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B27994"/>
    <w:multiLevelType w:val="hybridMultilevel"/>
    <w:tmpl w:val="2220B178"/>
    <w:lvl w:ilvl="0" w:tplc="AEC4316A">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A72604"/>
    <w:multiLevelType w:val="hybridMultilevel"/>
    <w:tmpl w:val="6A20C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D95D10"/>
    <w:multiLevelType w:val="hybridMultilevel"/>
    <w:tmpl w:val="EFE4A84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2"/>
  </w:num>
  <w:num w:numId="2">
    <w:abstractNumId w:val="31"/>
  </w:num>
  <w:num w:numId="3">
    <w:abstractNumId w:val="39"/>
  </w:num>
  <w:num w:numId="4">
    <w:abstractNumId w:val="41"/>
  </w:num>
  <w:num w:numId="5">
    <w:abstractNumId w:val="37"/>
  </w:num>
  <w:num w:numId="6">
    <w:abstractNumId w:val="35"/>
  </w:num>
  <w:num w:numId="7">
    <w:abstractNumId w:val="34"/>
  </w:num>
  <w:num w:numId="8">
    <w:abstractNumId w:val="11"/>
  </w:num>
  <w:num w:numId="9">
    <w:abstractNumId w:val="24"/>
  </w:num>
  <w:num w:numId="10">
    <w:abstractNumId w:val="36"/>
  </w:num>
  <w:num w:numId="11">
    <w:abstractNumId w:val="22"/>
  </w:num>
  <w:num w:numId="12">
    <w:abstractNumId w:val="28"/>
  </w:num>
  <w:num w:numId="13">
    <w:abstractNumId w:val="27"/>
  </w:num>
  <w:num w:numId="14">
    <w:abstractNumId w:val="2"/>
  </w:num>
  <w:num w:numId="15">
    <w:abstractNumId w:val="6"/>
  </w:num>
  <w:num w:numId="16">
    <w:abstractNumId w:val="32"/>
  </w:num>
  <w:num w:numId="17">
    <w:abstractNumId w:val="43"/>
  </w:num>
  <w:num w:numId="18">
    <w:abstractNumId w:val="5"/>
  </w:num>
  <w:num w:numId="19">
    <w:abstractNumId w:val="45"/>
  </w:num>
  <w:num w:numId="20">
    <w:abstractNumId w:val="18"/>
  </w:num>
  <w:num w:numId="21">
    <w:abstractNumId w:val="40"/>
  </w:num>
  <w:num w:numId="22">
    <w:abstractNumId w:val="12"/>
  </w:num>
  <w:num w:numId="23">
    <w:abstractNumId w:val="44"/>
  </w:num>
  <w:num w:numId="24">
    <w:abstractNumId w:val="21"/>
  </w:num>
  <w:num w:numId="25">
    <w:abstractNumId w:val="20"/>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4"/>
  </w:num>
  <w:num w:numId="29">
    <w:abstractNumId w:val="33"/>
  </w:num>
  <w:num w:numId="30">
    <w:abstractNumId w:val="10"/>
  </w:num>
  <w:num w:numId="31">
    <w:abstractNumId w:val="9"/>
  </w:num>
  <w:num w:numId="32">
    <w:abstractNumId w:val="38"/>
  </w:num>
  <w:num w:numId="33">
    <w:abstractNumId w:val="15"/>
  </w:num>
  <w:num w:numId="34">
    <w:abstractNumId w:val="13"/>
  </w:num>
  <w:num w:numId="35">
    <w:abstractNumId w:val="14"/>
  </w:num>
  <w:num w:numId="36">
    <w:abstractNumId w:val="30"/>
  </w:num>
  <w:num w:numId="37">
    <w:abstractNumId w:val="29"/>
  </w:num>
  <w:num w:numId="38">
    <w:abstractNumId w:val="7"/>
  </w:num>
  <w:num w:numId="39">
    <w:abstractNumId w:val="17"/>
  </w:num>
  <w:num w:numId="40">
    <w:abstractNumId w:val="23"/>
  </w:num>
  <w:num w:numId="41">
    <w:abstractNumId w:val="19"/>
  </w:num>
  <w:num w:numId="42">
    <w:abstractNumId w:val="25"/>
  </w:num>
  <w:num w:numId="43">
    <w:abstractNumId w:val="26"/>
  </w:num>
  <w:num w:numId="44">
    <w:abstractNumId w:val="8"/>
  </w:num>
  <w:num w:numId="4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448F"/>
    <w:rsid w:val="0000254F"/>
    <w:rsid w:val="000045C1"/>
    <w:rsid w:val="000109CA"/>
    <w:rsid w:val="000147C4"/>
    <w:rsid w:val="00017F93"/>
    <w:rsid w:val="00024A2F"/>
    <w:rsid w:val="00025937"/>
    <w:rsid w:val="0004450A"/>
    <w:rsid w:val="000660E1"/>
    <w:rsid w:val="0007300E"/>
    <w:rsid w:val="000754AD"/>
    <w:rsid w:val="00081086"/>
    <w:rsid w:val="000844C0"/>
    <w:rsid w:val="0009389C"/>
    <w:rsid w:val="000A0B9C"/>
    <w:rsid w:val="000A0DA7"/>
    <w:rsid w:val="000A25DE"/>
    <w:rsid w:val="000A27AC"/>
    <w:rsid w:val="000A459D"/>
    <w:rsid w:val="000B7799"/>
    <w:rsid w:val="000C0E5A"/>
    <w:rsid w:val="000C5384"/>
    <w:rsid w:val="000D060B"/>
    <w:rsid w:val="000D3B6A"/>
    <w:rsid w:val="000E5461"/>
    <w:rsid w:val="000E58A2"/>
    <w:rsid w:val="001008B6"/>
    <w:rsid w:val="00102F7B"/>
    <w:rsid w:val="00104EE0"/>
    <w:rsid w:val="00105026"/>
    <w:rsid w:val="00106980"/>
    <w:rsid w:val="0011301C"/>
    <w:rsid w:val="001138A2"/>
    <w:rsid w:val="0012293B"/>
    <w:rsid w:val="00125102"/>
    <w:rsid w:val="00125993"/>
    <w:rsid w:val="00131186"/>
    <w:rsid w:val="001332A2"/>
    <w:rsid w:val="00136E50"/>
    <w:rsid w:val="00137502"/>
    <w:rsid w:val="001413BC"/>
    <w:rsid w:val="001418A3"/>
    <w:rsid w:val="0014294F"/>
    <w:rsid w:val="00144ED0"/>
    <w:rsid w:val="0015264B"/>
    <w:rsid w:val="001611D1"/>
    <w:rsid w:val="00165CA8"/>
    <w:rsid w:val="00166534"/>
    <w:rsid w:val="001669F2"/>
    <w:rsid w:val="00167BA4"/>
    <w:rsid w:val="00172EDE"/>
    <w:rsid w:val="0017356C"/>
    <w:rsid w:val="001A17D1"/>
    <w:rsid w:val="001A601B"/>
    <w:rsid w:val="001B0D84"/>
    <w:rsid w:val="001B1201"/>
    <w:rsid w:val="001B1EE7"/>
    <w:rsid w:val="001B23B6"/>
    <w:rsid w:val="001B5D24"/>
    <w:rsid w:val="001B6CE6"/>
    <w:rsid w:val="001C1C5C"/>
    <w:rsid w:val="001C231A"/>
    <w:rsid w:val="001D14E9"/>
    <w:rsid w:val="001E68F3"/>
    <w:rsid w:val="001F46A8"/>
    <w:rsid w:val="002034CA"/>
    <w:rsid w:val="00204C22"/>
    <w:rsid w:val="0022251B"/>
    <w:rsid w:val="002308CE"/>
    <w:rsid w:val="00231DE0"/>
    <w:rsid w:val="0023633D"/>
    <w:rsid w:val="00237C78"/>
    <w:rsid w:val="00243214"/>
    <w:rsid w:val="00247D07"/>
    <w:rsid w:val="002526C2"/>
    <w:rsid w:val="00253B06"/>
    <w:rsid w:val="00264A7F"/>
    <w:rsid w:val="002709E5"/>
    <w:rsid w:val="00274AA8"/>
    <w:rsid w:val="00276D7F"/>
    <w:rsid w:val="002811A3"/>
    <w:rsid w:val="00281B84"/>
    <w:rsid w:val="00282519"/>
    <w:rsid w:val="0029231F"/>
    <w:rsid w:val="002959F4"/>
    <w:rsid w:val="002A6C76"/>
    <w:rsid w:val="002B0869"/>
    <w:rsid w:val="002B1356"/>
    <w:rsid w:val="002B6D65"/>
    <w:rsid w:val="002B7954"/>
    <w:rsid w:val="002D4E40"/>
    <w:rsid w:val="002D516F"/>
    <w:rsid w:val="002D751F"/>
    <w:rsid w:val="002E18BE"/>
    <w:rsid w:val="002E702E"/>
    <w:rsid w:val="002F4281"/>
    <w:rsid w:val="002F6129"/>
    <w:rsid w:val="002F6DEB"/>
    <w:rsid w:val="003012E7"/>
    <w:rsid w:val="00301934"/>
    <w:rsid w:val="00302586"/>
    <w:rsid w:val="00307147"/>
    <w:rsid w:val="00320677"/>
    <w:rsid w:val="003222D4"/>
    <w:rsid w:val="0032737F"/>
    <w:rsid w:val="0033179D"/>
    <w:rsid w:val="00331D26"/>
    <w:rsid w:val="00332B73"/>
    <w:rsid w:val="003342F1"/>
    <w:rsid w:val="00334AF2"/>
    <w:rsid w:val="00337A87"/>
    <w:rsid w:val="00343229"/>
    <w:rsid w:val="003452B7"/>
    <w:rsid w:val="00345586"/>
    <w:rsid w:val="00352625"/>
    <w:rsid w:val="003540F7"/>
    <w:rsid w:val="003570A5"/>
    <w:rsid w:val="00361C7E"/>
    <w:rsid w:val="00365289"/>
    <w:rsid w:val="00365B2C"/>
    <w:rsid w:val="0036777F"/>
    <w:rsid w:val="00374BA3"/>
    <w:rsid w:val="003750B3"/>
    <w:rsid w:val="00383845"/>
    <w:rsid w:val="00383CEB"/>
    <w:rsid w:val="00385BA6"/>
    <w:rsid w:val="00387912"/>
    <w:rsid w:val="00392597"/>
    <w:rsid w:val="00393BCB"/>
    <w:rsid w:val="003A136D"/>
    <w:rsid w:val="003B541B"/>
    <w:rsid w:val="003B6420"/>
    <w:rsid w:val="003C0D34"/>
    <w:rsid w:val="003C3240"/>
    <w:rsid w:val="003C7EFD"/>
    <w:rsid w:val="003D2B74"/>
    <w:rsid w:val="003D5C00"/>
    <w:rsid w:val="003D6163"/>
    <w:rsid w:val="003E36F8"/>
    <w:rsid w:val="003E5DB3"/>
    <w:rsid w:val="003E644C"/>
    <w:rsid w:val="003F42C4"/>
    <w:rsid w:val="003F5426"/>
    <w:rsid w:val="003F6571"/>
    <w:rsid w:val="00400969"/>
    <w:rsid w:val="00407D29"/>
    <w:rsid w:val="00410D08"/>
    <w:rsid w:val="0041389D"/>
    <w:rsid w:val="0041698D"/>
    <w:rsid w:val="004217F3"/>
    <w:rsid w:val="004268D9"/>
    <w:rsid w:val="00434538"/>
    <w:rsid w:val="004406FC"/>
    <w:rsid w:val="004430B6"/>
    <w:rsid w:val="004609E5"/>
    <w:rsid w:val="00460C50"/>
    <w:rsid w:val="00464F47"/>
    <w:rsid w:val="004774C2"/>
    <w:rsid w:val="004778AF"/>
    <w:rsid w:val="0048000C"/>
    <w:rsid w:val="004822F0"/>
    <w:rsid w:val="0048374E"/>
    <w:rsid w:val="0048609C"/>
    <w:rsid w:val="00487334"/>
    <w:rsid w:val="004874FA"/>
    <w:rsid w:val="00490BF4"/>
    <w:rsid w:val="00491141"/>
    <w:rsid w:val="004935C2"/>
    <w:rsid w:val="00495B6C"/>
    <w:rsid w:val="004A0844"/>
    <w:rsid w:val="004A43F6"/>
    <w:rsid w:val="004B2DE4"/>
    <w:rsid w:val="004B42B0"/>
    <w:rsid w:val="004C13C5"/>
    <w:rsid w:val="004D0502"/>
    <w:rsid w:val="004F0D3E"/>
    <w:rsid w:val="004F2F96"/>
    <w:rsid w:val="004F520A"/>
    <w:rsid w:val="004F6A41"/>
    <w:rsid w:val="00502B7C"/>
    <w:rsid w:val="00502E4B"/>
    <w:rsid w:val="00507804"/>
    <w:rsid w:val="0051147C"/>
    <w:rsid w:val="00514B40"/>
    <w:rsid w:val="00514EEE"/>
    <w:rsid w:val="005422D8"/>
    <w:rsid w:val="00550DDB"/>
    <w:rsid w:val="005558DB"/>
    <w:rsid w:val="00555DE3"/>
    <w:rsid w:val="0056045D"/>
    <w:rsid w:val="00564B7E"/>
    <w:rsid w:val="00570BCD"/>
    <w:rsid w:val="00573405"/>
    <w:rsid w:val="00573919"/>
    <w:rsid w:val="00574FF8"/>
    <w:rsid w:val="00575B1D"/>
    <w:rsid w:val="00575CB0"/>
    <w:rsid w:val="00583EAB"/>
    <w:rsid w:val="0058407D"/>
    <w:rsid w:val="00591630"/>
    <w:rsid w:val="005A0BB0"/>
    <w:rsid w:val="005A294C"/>
    <w:rsid w:val="005A3F3C"/>
    <w:rsid w:val="005A4785"/>
    <w:rsid w:val="005B2395"/>
    <w:rsid w:val="005B2DA9"/>
    <w:rsid w:val="005C2316"/>
    <w:rsid w:val="005C5C1E"/>
    <w:rsid w:val="005D04C4"/>
    <w:rsid w:val="005D29B1"/>
    <w:rsid w:val="005D5E36"/>
    <w:rsid w:val="005D5EA5"/>
    <w:rsid w:val="005E448F"/>
    <w:rsid w:val="005E61AB"/>
    <w:rsid w:val="00604CCB"/>
    <w:rsid w:val="006178A1"/>
    <w:rsid w:val="00617B67"/>
    <w:rsid w:val="00634BBB"/>
    <w:rsid w:val="00636945"/>
    <w:rsid w:val="00640DC8"/>
    <w:rsid w:val="006428F5"/>
    <w:rsid w:val="0064570D"/>
    <w:rsid w:val="00650404"/>
    <w:rsid w:val="006523C4"/>
    <w:rsid w:val="006576F2"/>
    <w:rsid w:val="00676425"/>
    <w:rsid w:val="00680613"/>
    <w:rsid w:val="00694F6A"/>
    <w:rsid w:val="00695931"/>
    <w:rsid w:val="0069741B"/>
    <w:rsid w:val="006A038B"/>
    <w:rsid w:val="006B29E3"/>
    <w:rsid w:val="006B34DD"/>
    <w:rsid w:val="006B3716"/>
    <w:rsid w:val="006B60E7"/>
    <w:rsid w:val="006C3D57"/>
    <w:rsid w:val="006C70C6"/>
    <w:rsid w:val="006D4117"/>
    <w:rsid w:val="006E4A63"/>
    <w:rsid w:val="006E5D8A"/>
    <w:rsid w:val="006E76E6"/>
    <w:rsid w:val="006F0C6D"/>
    <w:rsid w:val="006F6667"/>
    <w:rsid w:val="00704D3A"/>
    <w:rsid w:val="00715589"/>
    <w:rsid w:val="00717DB4"/>
    <w:rsid w:val="00720EF9"/>
    <w:rsid w:val="00724215"/>
    <w:rsid w:val="007374EB"/>
    <w:rsid w:val="0075305C"/>
    <w:rsid w:val="00754562"/>
    <w:rsid w:val="00755693"/>
    <w:rsid w:val="00755CC6"/>
    <w:rsid w:val="007570CE"/>
    <w:rsid w:val="00774F99"/>
    <w:rsid w:val="0078031A"/>
    <w:rsid w:val="007877D9"/>
    <w:rsid w:val="00796DD7"/>
    <w:rsid w:val="007B1DC4"/>
    <w:rsid w:val="007B2A17"/>
    <w:rsid w:val="007B5A12"/>
    <w:rsid w:val="007B5C9B"/>
    <w:rsid w:val="007C0175"/>
    <w:rsid w:val="007C0841"/>
    <w:rsid w:val="007C0A69"/>
    <w:rsid w:val="007C5A18"/>
    <w:rsid w:val="007C77C4"/>
    <w:rsid w:val="007D03AD"/>
    <w:rsid w:val="007D6331"/>
    <w:rsid w:val="007F66F7"/>
    <w:rsid w:val="00802B2C"/>
    <w:rsid w:val="00804B30"/>
    <w:rsid w:val="00804B8A"/>
    <w:rsid w:val="00813A49"/>
    <w:rsid w:val="008158CB"/>
    <w:rsid w:val="00816FCB"/>
    <w:rsid w:val="00822BDA"/>
    <w:rsid w:val="008242DF"/>
    <w:rsid w:val="00826041"/>
    <w:rsid w:val="00827F64"/>
    <w:rsid w:val="00831AC3"/>
    <w:rsid w:val="00837470"/>
    <w:rsid w:val="008432E0"/>
    <w:rsid w:val="00844BFF"/>
    <w:rsid w:val="008576BE"/>
    <w:rsid w:val="0086014D"/>
    <w:rsid w:val="00876481"/>
    <w:rsid w:val="00876A70"/>
    <w:rsid w:val="008812DC"/>
    <w:rsid w:val="00883826"/>
    <w:rsid w:val="0088537C"/>
    <w:rsid w:val="0088700E"/>
    <w:rsid w:val="00893855"/>
    <w:rsid w:val="0089723C"/>
    <w:rsid w:val="008979B6"/>
    <w:rsid w:val="008A0ED0"/>
    <w:rsid w:val="008A2D7E"/>
    <w:rsid w:val="008A4ED1"/>
    <w:rsid w:val="008A6D83"/>
    <w:rsid w:val="008C290C"/>
    <w:rsid w:val="008C3981"/>
    <w:rsid w:val="008D0D5A"/>
    <w:rsid w:val="008D3BC8"/>
    <w:rsid w:val="008D66B4"/>
    <w:rsid w:val="008D7ED4"/>
    <w:rsid w:val="008E705E"/>
    <w:rsid w:val="008F2FC3"/>
    <w:rsid w:val="008F3BF5"/>
    <w:rsid w:val="009003F5"/>
    <w:rsid w:val="00901C05"/>
    <w:rsid w:val="009022A3"/>
    <w:rsid w:val="00907CDA"/>
    <w:rsid w:val="009126D0"/>
    <w:rsid w:val="0091272D"/>
    <w:rsid w:val="00917D96"/>
    <w:rsid w:val="00920E09"/>
    <w:rsid w:val="00927818"/>
    <w:rsid w:val="00934794"/>
    <w:rsid w:val="009355CB"/>
    <w:rsid w:val="00935C47"/>
    <w:rsid w:val="009523B3"/>
    <w:rsid w:val="009547EC"/>
    <w:rsid w:val="0095639D"/>
    <w:rsid w:val="0095723C"/>
    <w:rsid w:val="00977923"/>
    <w:rsid w:val="00984844"/>
    <w:rsid w:val="00987AC0"/>
    <w:rsid w:val="0099233B"/>
    <w:rsid w:val="00995AC4"/>
    <w:rsid w:val="009960BA"/>
    <w:rsid w:val="009B1D8A"/>
    <w:rsid w:val="009B212B"/>
    <w:rsid w:val="009C0467"/>
    <w:rsid w:val="009D47A7"/>
    <w:rsid w:val="009E348B"/>
    <w:rsid w:val="009E3621"/>
    <w:rsid w:val="009E3E33"/>
    <w:rsid w:val="009F7ECD"/>
    <w:rsid w:val="009F7FDF"/>
    <w:rsid w:val="00A03B1D"/>
    <w:rsid w:val="00A052B8"/>
    <w:rsid w:val="00A064C2"/>
    <w:rsid w:val="00A074D0"/>
    <w:rsid w:val="00A10872"/>
    <w:rsid w:val="00A13956"/>
    <w:rsid w:val="00A17479"/>
    <w:rsid w:val="00A17ECE"/>
    <w:rsid w:val="00A20755"/>
    <w:rsid w:val="00A22629"/>
    <w:rsid w:val="00A23242"/>
    <w:rsid w:val="00A23313"/>
    <w:rsid w:val="00A32175"/>
    <w:rsid w:val="00A33069"/>
    <w:rsid w:val="00A3571A"/>
    <w:rsid w:val="00A405EF"/>
    <w:rsid w:val="00A51AC8"/>
    <w:rsid w:val="00A52E25"/>
    <w:rsid w:val="00A62497"/>
    <w:rsid w:val="00A6456E"/>
    <w:rsid w:val="00A64A47"/>
    <w:rsid w:val="00A7045D"/>
    <w:rsid w:val="00A72AFF"/>
    <w:rsid w:val="00A7432B"/>
    <w:rsid w:val="00A7749C"/>
    <w:rsid w:val="00A77E23"/>
    <w:rsid w:val="00A84E0E"/>
    <w:rsid w:val="00A86973"/>
    <w:rsid w:val="00A91172"/>
    <w:rsid w:val="00A94976"/>
    <w:rsid w:val="00AA3FB5"/>
    <w:rsid w:val="00AA6E0F"/>
    <w:rsid w:val="00AA7D01"/>
    <w:rsid w:val="00AC3F4E"/>
    <w:rsid w:val="00AC5C4B"/>
    <w:rsid w:val="00AD0A8F"/>
    <w:rsid w:val="00AD472A"/>
    <w:rsid w:val="00AD713C"/>
    <w:rsid w:val="00AE00F1"/>
    <w:rsid w:val="00AF2EB0"/>
    <w:rsid w:val="00B155B4"/>
    <w:rsid w:val="00B23552"/>
    <w:rsid w:val="00B31357"/>
    <w:rsid w:val="00B34CAE"/>
    <w:rsid w:val="00B4553D"/>
    <w:rsid w:val="00B52321"/>
    <w:rsid w:val="00B52D79"/>
    <w:rsid w:val="00B54151"/>
    <w:rsid w:val="00B5444A"/>
    <w:rsid w:val="00B564FF"/>
    <w:rsid w:val="00B63C5E"/>
    <w:rsid w:val="00B649A5"/>
    <w:rsid w:val="00B651DE"/>
    <w:rsid w:val="00B80420"/>
    <w:rsid w:val="00B846DD"/>
    <w:rsid w:val="00BA0FE0"/>
    <w:rsid w:val="00BA2282"/>
    <w:rsid w:val="00BB0560"/>
    <w:rsid w:val="00BB2A2D"/>
    <w:rsid w:val="00BB409F"/>
    <w:rsid w:val="00BC7274"/>
    <w:rsid w:val="00BD007A"/>
    <w:rsid w:val="00BD2FA3"/>
    <w:rsid w:val="00BE0611"/>
    <w:rsid w:val="00BE28DA"/>
    <w:rsid w:val="00BE61DD"/>
    <w:rsid w:val="00BF5485"/>
    <w:rsid w:val="00C00F2D"/>
    <w:rsid w:val="00C03AF6"/>
    <w:rsid w:val="00C05964"/>
    <w:rsid w:val="00C0620C"/>
    <w:rsid w:val="00C10B25"/>
    <w:rsid w:val="00C21469"/>
    <w:rsid w:val="00C3382F"/>
    <w:rsid w:val="00C34A02"/>
    <w:rsid w:val="00C408FA"/>
    <w:rsid w:val="00C427D0"/>
    <w:rsid w:val="00C53B87"/>
    <w:rsid w:val="00C53F90"/>
    <w:rsid w:val="00C54529"/>
    <w:rsid w:val="00C56536"/>
    <w:rsid w:val="00C56BC4"/>
    <w:rsid w:val="00C6164D"/>
    <w:rsid w:val="00C64539"/>
    <w:rsid w:val="00C749EF"/>
    <w:rsid w:val="00C86A48"/>
    <w:rsid w:val="00C91E9C"/>
    <w:rsid w:val="00C92511"/>
    <w:rsid w:val="00C93E36"/>
    <w:rsid w:val="00C95374"/>
    <w:rsid w:val="00C9712F"/>
    <w:rsid w:val="00C974D9"/>
    <w:rsid w:val="00CA0D27"/>
    <w:rsid w:val="00CB232E"/>
    <w:rsid w:val="00CB3E7B"/>
    <w:rsid w:val="00CC0FB5"/>
    <w:rsid w:val="00CC1DEF"/>
    <w:rsid w:val="00CC2F4B"/>
    <w:rsid w:val="00CC703D"/>
    <w:rsid w:val="00CC710B"/>
    <w:rsid w:val="00CD758B"/>
    <w:rsid w:val="00CE5F36"/>
    <w:rsid w:val="00CE676F"/>
    <w:rsid w:val="00CF38E4"/>
    <w:rsid w:val="00CF4159"/>
    <w:rsid w:val="00CF786B"/>
    <w:rsid w:val="00D00CDD"/>
    <w:rsid w:val="00D15AC1"/>
    <w:rsid w:val="00D2282C"/>
    <w:rsid w:val="00D2292F"/>
    <w:rsid w:val="00D22D04"/>
    <w:rsid w:val="00D237C0"/>
    <w:rsid w:val="00D26225"/>
    <w:rsid w:val="00D2692E"/>
    <w:rsid w:val="00D3026A"/>
    <w:rsid w:val="00D312EE"/>
    <w:rsid w:val="00D35CD0"/>
    <w:rsid w:val="00D37286"/>
    <w:rsid w:val="00D37653"/>
    <w:rsid w:val="00D379A0"/>
    <w:rsid w:val="00D41372"/>
    <w:rsid w:val="00D43A58"/>
    <w:rsid w:val="00D444FF"/>
    <w:rsid w:val="00D46464"/>
    <w:rsid w:val="00D533DF"/>
    <w:rsid w:val="00D54740"/>
    <w:rsid w:val="00D562F0"/>
    <w:rsid w:val="00D64509"/>
    <w:rsid w:val="00D654A1"/>
    <w:rsid w:val="00D70C1B"/>
    <w:rsid w:val="00D71E26"/>
    <w:rsid w:val="00D731B1"/>
    <w:rsid w:val="00D75ECE"/>
    <w:rsid w:val="00D84C76"/>
    <w:rsid w:val="00D85125"/>
    <w:rsid w:val="00D85516"/>
    <w:rsid w:val="00D85592"/>
    <w:rsid w:val="00D90D27"/>
    <w:rsid w:val="00D938D5"/>
    <w:rsid w:val="00DA2854"/>
    <w:rsid w:val="00DA4461"/>
    <w:rsid w:val="00DA7031"/>
    <w:rsid w:val="00DB3DC6"/>
    <w:rsid w:val="00DC357C"/>
    <w:rsid w:val="00DC77E0"/>
    <w:rsid w:val="00DD03A3"/>
    <w:rsid w:val="00DD213A"/>
    <w:rsid w:val="00DE0A24"/>
    <w:rsid w:val="00DE4F9E"/>
    <w:rsid w:val="00DF4CE0"/>
    <w:rsid w:val="00DF6FED"/>
    <w:rsid w:val="00DF7F86"/>
    <w:rsid w:val="00E05419"/>
    <w:rsid w:val="00E0676A"/>
    <w:rsid w:val="00E213CC"/>
    <w:rsid w:val="00E215B0"/>
    <w:rsid w:val="00E3097E"/>
    <w:rsid w:val="00E334B5"/>
    <w:rsid w:val="00E33A68"/>
    <w:rsid w:val="00E35ABD"/>
    <w:rsid w:val="00E41F83"/>
    <w:rsid w:val="00E45876"/>
    <w:rsid w:val="00E45BF5"/>
    <w:rsid w:val="00E56917"/>
    <w:rsid w:val="00E66942"/>
    <w:rsid w:val="00E723A8"/>
    <w:rsid w:val="00E81C51"/>
    <w:rsid w:val="00E839FE"/>
    <w:rsid w:val="00E84E3E"/>
    <w:rsid w:val="00E87F47"/>
    <w:rsid w:val="00EA31B2"/>
    <w:rsid w:val="00EA41F0"/>
    <w:rsid w:val="00EA4C67"/>
    <w:rsid w:val="00EA6541"/>
    <w:rsid w:val="00EB0A79"/>
    <w:rsid w:val="00EB7870"/>
    <w:rsid w:val="00EC3DF0"/>
    <w:rsid w:val="00EC6586"/>
    <w:rsid w:val="00EC6A29"/>
    <w:rsid w:val="00EE530A"/>
    <w:rsid w:val="00EE56F0"/>
    <w:rsid w:val="00EF2A1D"/>
    <w:rsid w:val="00EF4C7F"/>
    <w:rsid w:val="00EF5797"/>
    <w:rsid w:val="00F00C03"/>
    <w:rsid w:val="00F061B5"/>
    <w:rsid w:val="00F063C9"/>
    <w:rsid w:val="00F07681"/>
    <w:rsid w:val="00F1126A"/>
    <w:rsid w:val="00F173FA"/>
    <w:rsid w:val="00F20DD0"/>
    <w:rsid w:val="00F2289D"/>
    <w:rsid w:val="00F23B88"/>
    <w:rsid w:val="00F249D5"/>
    <w:rsid w:val="00F24F00"/>
    <w:rsid w:val="00F30031"/>
    <w:rsid w:val="00F3371B"/>
    <w:rsid w:val="00F34367"/>
    <w:rsid w:val="00F35CF6"/>
    <w:rsid w:val="00F429FA"/>
    <w:rsid w:val="00F444F9"/>
    <w:rsid w:val="00F50623"/>
    <w:rsid w:val="00F5412D"/>
    <w:rsid w:val="00F60D2F"/>
    <w:rsid w:val="00F60ED0"/>
    <w:rsid w:val="00F620E1"/>
    <w:rsid w:val="00F628CB"/>
    <w:rsid w:val="00F64611"/>
    <w:rsid w:val="00F66E0E"/>
    <w:rsid w:val="00F75102"/>
    <w:rsid w:val="00F77337"/>
    <w:rsid w:val="00F80DE6"/>
    <w:rsid w:val="00F817B5"/>
    <w:rsid w:val="00F83236"/>
    <w:rsid w:val="00F83AA6"/>
    <w:rsid w:val="00F92226"/>
    <w:rsid w:val="00F94103"/>
    <w:rsid w:val="00F94611"/>
    <w:rsid w:val="00F95688"/>
    <w:rsid w:val="00F9731B"/>
    <w:rsid w:val="00FA4E20"/>
    <w:rsid w:val="00FA60DF"/>
    <w:rsid w:val="00FA6D75"/>
    <w:rsid w:val="00FB15C9"/>
    <w:rsid w:val="00FB3D72"/>
    <w:rsid w:val="00FB3F9A"/>
    <w:rsid w:val="00FB7D66"/>
    <w:rsid w:val="00FC164E"/>
    <w:rsid w:val="00FC540C"/>
    <w:rsid w:val="00FC71FF"/>
    <w:rsid w:val="00FC7C7C"/>
    <w:rsid w:val="00FD2ADC"/>
    <w:rsid w:val="00FD723D"/>
    <w:rsid w:val="00FE0C73"/>
    <w:rsid w:val="00FE3234"/>
    <w:rsid w:val="00FE694C"/>
    <w:rsid w:val="00FF7D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A73B7B-03AC-41D9-B264-65FA3481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B9C"/>
  </w:style>
  <w:style w:type="paragraph" w:styleId="1">
    <w:name w:val="heading 1"/>
    <w:basedOn w:val="a"/>
    <w:next w:val="a"/>
    <w:link w:val="10"/>
    <w:uiPriority w:val="9"/>
    <w:qFormat/>
    <w:rsid w:val="005B2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20DD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20D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мелкий,Обя,мой рабочий,норма,Айгерим"/>
    <w:link w:val="a4"/>
    <w:uiPriority w:val="1"/>
    <w:qFormat/>
    <w:rsid w:val="005B2395"/>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мелкий Знак,Обя Знак,мой рабочий Знак,норма Знак,Айгерим Знак"/>
    <w:basedOn w:val="a0"/>
    <w:link w:val="a3"/>
    <w:uiPriority w:val="1"/>
    <w:rsid w:val="005B2395"/>
    <w:rPr>
      <w:rFonts w:eastAsiaTheme="minorEastAsia"/>
      <w:lang w:eastAsia="ru-RU"/>
    </w:rPr>
  </w:style>
  <w:style w:type="character" w:customStyle="1" w:styleId="10">
    <w:name w:val="Заголовок 1 Знак"/>
    <w:basedOn w:val="a0"/>
    <w:link w:val="1"/>
    <w:uiPriority w:val="9"/>
    <w:rsid w:val="005B2395"/>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F20DD0"/>
    <w:pPr>
      <w:outlineLvl w:val="9"/>
    </w:pPr>
    <w:rPr>
      <w:lang w:eastAsia="ru-RU"/>
    </w:rPr>
  </w:style>
  <w:style w:type="paragraph" w:styleId="a6">
    <w:name w:val="header"/>
    <w:basedOn w:val="a"/>
    <w:link w:val="a7"/>
    <w:uiPriority w:val="99"/>
    <w:unhideWhenUsed/>
    <w:rsid w:val="00F20D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DD0"/>
  </w:style>
  <w:style w:type="paragraph" w:styleId="a8">
    <w:name w:val="footer"/>
    <w:basedOn w:val="a"/>
    <w:link w:val="a9"/>
    <w:unhideWhenUsed/>
    <w:rsid w:val="00F20DD0"/>
    <w:pPr>
      <w:tabs>
        <w:tab w:val="center" w:pos="4677"/>
        <w:tab w:val="right" w:pos="9355"/>
      </w:tabs>
      <w:spacing w:after="0" w:line="240" w:lineRule="auto"/>
    </w:pPr>
  </w:style>
  <w:style w:type="character" w:customStyle="1" w:styleId="a9">
    <w:name w:val="Нижний колонтитул Знак"/>
    <w:basedOn w:val="a0"/>
    <w:link w:val="a8"/>
    <w:rsid w:val="00F20DD0"/>
  </w:style>
  <w:style w:type="table" w:styleId="aa">
    <w:name w:val="Table Grid"/>
    <w:basedOn w:val="a1"/>
    <w:uiPriority w:val="59"/>
    <w:rsid w:val="00F2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uiPriority w:val="99"/>
    <w:rsid w:val="00F20DD0"/>
    <w:pPr>
      <w:widowControl w:val="0"/>
      <w:autoSpaceDE w:val="0"/>
      <w:autoSpaceDN w:val="0"/>
      <w:adjustRightInd w:val="0"/>
      <w:spacing w:after="0" w:line="550" w:lineRule="exact"/>
    </w:pPr>
    <w:rPr>
      <w:rFonts w:ascii="Calibri" w:eastAsiaTheme="minorEastAsia" w:hAnsi="Calibri" w:cs="Times New Roman"/>
      <w:sz w:val="24"/>
      <w:szCs w:val="24"/>
      <w:lang w:eastAsia="ru-RU"/>
    </w:rPr>
  </w:style>
  <w:style w:type="character" w:customStyle="1" w:styleId="20">
    <w:name w:val="Заголовок 2 Знак"/>
    <w:basedOn w:val="a0"/>
    <w:link w:val="2"/>
    <w:uiPriority w:val="9"/>
    <w:rsid w:val="00F20DD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F20DD0"/>
    <w:rPr>
      <w:rFonts w:asciiTheme="majorHAnsi" w:eastAsiaTheme="majorEastAsia" w:hAnsiTheme="majorHAnsi" w:cstheme="majorBidi"/>
      <w:color w:val="1F4D78" w:themeColor="accent1" w:themeShade="7F"/>
      <w:sz w:val="24"/>
      <w:szCs w:val="24"/>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uiPriority w:val="34"/>
    <w:qFormat/>
    <w:rsid w:val="00F20DD0"/>
    <w:pPr>
      <w:ind w:left="720"/>
      <w:contextualSpacing/>
    </w:p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F20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uiPriority w:val="34"/>
    <w:rsid w:val="00F20DD0"/>
  </w:style>
  <w:style w:type="character" w:customStyle="1" w:styleId="ae">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F20DD0"/>
    <w:rPr>
      <w:rFonts w:ascii="Times New Roman" w:eastAsia="Times New Roman" w:hAnsi="Times New Roman" w:cs="Times New Roman"/>
      <w:sz w:val="24"/>
      <w:szCs w:val="24"/>
      <w:lang w:eastAsia="ru-RU"/>
    </w:rPr>
  </w:style>
  <w:style w:type="paragraph" w:customStyle="1" w:styleId="Default">
    <w:name w:val="Default"/>
    <w:rsid w:val="00F20DD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Indent"/>
    <w:basedOn w:val="a"/>
    <w:link w:val="af0"/>
    <w:uiPriority w:val="99"/>
    <w:unhideWhenUsed/>
    <w:rsid w:val="00F20DD0"/>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0">
    <w:name w:val="Основной текст с отступом Знак"/>
    <w:basedOn w:val="a0"/>
    <w:link w:val="af"/>
    <w:uiPriority w:val="99"/>
    <w:rsid w:val="00F20DD0"/>
    <w:rPr>
      <w:rFonts w:ascii="Times New Roman" w:eastAsia="Calibri" w:hAnsi="Times New Roman" w:cs="Times New Roman"/>
      <w:sz w:val="24"/>
      <w:szCs w:val="24"/>
      <w:lang w:eastAsia="ru-RU"/>
    </w:rPr>
  </w:style>
  <w:style w:type="paragraph" w:styleId="af1">
    <w:name w:val="Title"/>
    <w:aliases w:val=" Знак"/>
    <w:basedOn w:val="a"/>
    <w:link w:val="af2"/>
    <w:qFormat/>
    <w:rsid w:val="00F20DD0"/>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Название Знак"/>
    <w:aliases w:val=" Знак Знак"/>
    <w:basedOn w:val="a0"/>
    <w:link w:val="af1"/>
    <w:rsid w:val="00F20DD0"/>
    <w:rPr>
      <w:rFonts w:ascii="Times New Roman" w:eastAsia="Times New Roman" w:hAnsi="Times New Roman" w:cs="Times New Roman"/>
      <w:b/>
      <w:sz w:val="28"/>
      <w:szCs w:val="20"/>
      <w:lang w:eastAsia="ru-RU"/>
    </w:rPr>
  </w:style>
  <w:style w:type="table" w:customStyle="1" w:styleId="11">
    <w:name w:val="Сетка таблицы1"/>
    <w:basedOn w:val="a1"/>
    <w:next w:val="aa"/>
    <w:uiPriority w:val="59"/>
    <w:rsid w:val="00F20DD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F20DD0"/>
    <w:rPr>
      <w:i/>
      <w:iCs/>
    </w:rPr>
  </w:style>
  <w:style w:type="character" w:customStyle="1" w:styleId="FontStyle15">
    <w:name w:val="Font Style15"/>
    <w:basedOn w:val="a0"/>
    <w:uiPriority w:val="99"/>
    <w:rsid w:val="00F20DD0"/>
    <w:rPr>
      <w:rFonts w:ascii="Times New Roman" w:hAnsi="Times New Roman" w:cs="Times New Roman"/>
      <w:color w:val="000000"/>
      <w:sz w:val="22"/>
      <w:szCs w:val="22"/>
    </w:rPr>
  </w:style>
  <w:style w:type="character" w:styleId="af4">
    <w:name w:val="Hyperlink"/>
    <w:basedOn w:val="a0"/>
    <w:unhideWhenUsed/>
    <w:rsid w:val="00F20DD0"/>
    <w:rPr>
      <w:color w:val="0000FF"/>
      <w:u w:val="single"/>
    </w:rPr>
  </w:style>
  <w:style w:type="paragraph" w:styleId="12">
    <w:name w:val="toc 1"/>
    <w:basedOn w:val="a"/>
    <w:next w:val="a"/>
    <w:autoRedefine/>
    <w:uiPriority w:val="39"/>
    <w:unhideWhenUsed/>
    <w:rsid w:val="00F20DD0"/>
    <w:pPr>
      <w:spacing w:after="100"/>
    </w:pPr>
  </w:style>
  <w:style w:type="paragraph" w:styleId="31">
    <w:name w:val="toc 3"/>
    <w:basedOn w:val="a"/>
    <w:next w:val="a"/>
    <w:autoRedefine/>
    <w:uiPriority w:val="39"/>
    <w:unhideWhenUsed/>
    <w:rsid w:val="00F20DD0"/>
    <w:pPr>
      <w:spacing w:after="100"/>
      <w:ind w:left="440"/>
    </w:pPr>
  </w:style>
  <w:style w:type="paragraph" w:styleId="21">
    <w:name w:val="toc 2"/>
    <w:basedOn w:val="a"/>
    <w:next w:val="a"/>
    <w:autoRedefine/>
    <w:uiPriority w:val="39"/>
    <w:unhideWhenUsed/>
    <w:rsid w:val="00F20DD0"/>
    <w:pPr>
      <w:spacing w:after="100"/>
      <w:ind w:left="220"/>
    </w:pPr>
    <w:rPr>
      <w:rFonts w:eastAsiaTheme="minorEastAsia" w:cs="Times New Roman"/>
      <w:lang w:eastAsia="ru-RU"/>
    </w:rPr>
  </w:style>
  <w:style w:type="paragraph" w:styleId="af5">
    <w:name w:val="Balloon Text"/>
    <w:basedOn w:val="a"/>
    <w:link w:val="af6"/>
    <w:uiPriority w:val="99"/>
    <w:semiHidden/>
    <w:unhideWhenUsed/>
    <w:rsid w:val="009B212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B212B"/>
    <w:rPr>
      <w:rFonts w:ascii="Tahoma" w:hAnsi="Tahoma" w:cs="Tahoma"/>
      <w:sz w:val="16"/>
      <w:szCs w:val="16"/>
    </w:rPr>
  </w:style>
  <w:style w:type="paragraph" w:customStyle="1" w:styleId="structureotstup">
    <w:name w:val="structureotstup"/>
    <w:basedOn w:val="a"/>
    <w:rsid w:val="00D2622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7">
    <w:name w:val="Символ сноски"/>
    <w:rsid w:val="00C64539"/>
    <w:rPr>
      <w:vertAlign w:val="superscript"/>
    </w:rPr>
  </w:style>
  <w:style w:type="paragraph" w:styleId="af8">
    <w:name w:val="footnote text"/>
    <w:basedOn w:val="a"/>
    <w:link w:val="af9"/>
    <w:semiHidden/>
    <w:rsid w:val="00C64539"/>
    <w:pPr>
      <w:suppressAutoHyphens/>
      <w:spacing w:after="0" w:line="240" w:lineRule="auto"/>
    </w:pPr>
    <w:rPr>
      <w:rFonts w:ascii="Times New Roman" w:eastAsia="Times New Roman" w:hAnsi="Times New Roman" w:cs="Times New Roman"/>
      <w:sz w:val="20"/>
      <w:szCs w:val="20"/>
      <w:lang w:eastAsia="ar-SA"/>
    </w:rPr>
  </w:style>
  <w:style w:type="character" w:customStyle="1" w:styleId="af9">
    <w:name w:val="Текст сноски Знак"/>
    <w:basedOn w:val="a0"/>
    <w:link w:val="af8"/>
    <w:semiHidden/>
    <w:rsid w:val="00C64539"/>
    <w:rPr>
      <w:rFonts w:ascii="Times New Roman" w:eastAsia="Times New Roman" w:hAnsi="Times New Roman" w:cs="Times New Roman"/>
      <w:sz w:val="20"/>
      <w:szCs w:val="20"/>
      <w:lang w:eastAsia="ar-SA"/>
    </w:rPr>
  </w:style>
  <w:style w:type="paragraph" w:customStyle="1" w:styleId="afa">
    <w:name w:val="без абзаца"/>
    <w:basedOn w:val="a"/>
    <w:link w:val="afb"/>
    <w:qFormat/>
    <w:rsid w:val="006E4A63"/>
  </w:style>
  <w:style w:type="character" w:customStyle="1" w:styleId="afb">
    <w:name w:val="без абзаца Знак"/>
    <w:basedOn w:val="a0"/>
    <w:link w:val="afa"/>
    <w:rsid w:val="006E4A63"/>
  </w:style>
  <w:style w:type="paragraph" w:customStyle="1" w:styleId="FR2">
    <w:name w:val="FR2"/>
    <w:uiPriority w:val="99"/>
    <w:rsid w:val="00D70C1B"/>
    <w:pPr>
      <w:widowControl w:val="0"/>
      <w:autoSpaceDE w:val="0"/>
      <w:autoSpaceDN w:val="0"/>
      <w:spacing w:before="40" w:after="0" w:line="300" w:lineRule="auto"/>
      <w:jc w:val="both"/>
    </w:pPr>
    <w:rPr>
      <w:rFonts w:ascii="Arial" w:eastAsia="Times New Roman" w:hAnsi="Arial" w:cs="Arial"/>
      <w:b/>
      <w:bCs/>
      <w:i/>
      <w:iCs/>
      <w:lang w:eastAsia="ru-RU"/>
    </w:rPr>
  </w:style>
  <w:style w:type="paragraph" w:customStyle="1" w:styleId="FR4">
    <w:name w:val="FR4"/>
    <w:uiPriority w:val="99"/>
    <w:rsid w:val="00D90D27"/>
    <w:pPr>
      <w:widowControl w:val="0"/>
      <w:autoSpaceDE w:val="0"/>
      <w:autoSpaceDN w:val="0"/>
      <w:spacing w:before="100" w:after="0" w:line="240" w:lineRule="auto"/>
      <w:ind w:left="320"/>
    </w:pPr>
    <w:rPr>
      <w:rFonts w:ascii="Times New Roman" w:eastAsia="Times New Roman" w:hAnsi="Times New Roman" w:cs="Times New Roman"/>
      <w:sz w:val="12"/>
      <w:szCs w:val="12"/>
      <w:lang w:eastAsia="ru-RU"/>
    </w:rPr>
  </w:style>
  <w:style w:type="paragraph" w:customStyle="1" w:styleId="FR5">
    <w:name w:val="FR5"/>
    <w:uiPriority w:val="99"/>
    <w:rsid w:val="00D90D27"/>
    <w:pPr>
      <w:widowControl w:val="0"/>
      <w:autoSpaceDE w:val="0"/>
      <w:autoSpaceDN w:val="0"/>
      <w:spacing w:before="80" w:after="0" w:line="240" w:lineRule="auto"/>
      <w:ind w:left="280"/>
    </w:pPr>
    <w:rPr>
      <w:rFonts w:ascii="Arial" w:eastAsia="Times New Roman" w:hAnsi="Arial" w:cs="Arial"/>
      <w:sz w:val="12"/>
      <w:szCs w:val="12"/>
      <w:lang w:eastAsia="ru-RU"/>
    </w:rPr>
  </w:style>
  <w:style w:type="paragraph" w:customStyle="1" w:styleId="P19">
    <w:name w:val="P19"/>
    <w:basedOn w:val="a"/>
    <w:rsid w:val="0036777F"/>
    <w:pPr>
      <w:widowControl w:val="0"/>
      <w:autoSpaceDE w:val="0"/>
      <w:autoSpaceDN w:val="0"/>
      <w:adjustRightInd w:val="0"/>
      <w:spacing w:after="0" w:line="240" w:lineRule="auto"/>
    </w:pPr>
    <w:rPr>
      <w:rFonts w:ascii="Times New Roman KZ" w:eastAsia="Times New Roman KZ" w:hAnsi="Times New Roman KZ" w:cs="Times New Roman KZ"/>
      <w:sz w:val="28"/>
      <w:szCs w:val="20"/>
      <w:lang w:eastAsia="ko-KR"/>
    </w:rPr>
  </w:style>
  <w:style w:type="paragraph" w:customStyle="1" w:styleId="-1">
    <w:name w:val="Без интервала-1"/>
    <w:basedOn w:val="a3"/>
    <w:link w:val="-10"/>
    <w:qFormat/>
    <w:rsid w:val="00B846DD"/>
    <w:pPr>
      <w:widowControl w:val="0"/>
      <w:ind w:right="-24"/>
      <w:jc w:val="center"/>
    </w:pPr>
    <w:rPr>
      <w:rFonts w:ascii="Times New Roman" w:eastAsia="Times New Roman" w:hAnsi="Times New Roman" w:cs="Times New Roman"/>
      <w:b/>
      <w:bCs/>
      <w:sz w:val="24"/>
      <w:szCs w:val="24"/>
      <w:shd w:val="clear" w:color="auto" w:fill="FFFFFF"/>
    </w:rPr>
  </w:style>
  <w:style w:type="character" w:customStyle="1" w:styleId="-10">
    <w:name w:val="Без интервала-1 Знак"/>
    <w:link w:val="-1"/>
    <w:locked/>
    <w:rsid w:val="00B846DD"/>
    <w:rPr>
      <w:rFonts w:ascii="Times New Roman" w:eastAsia="Times New Roman" w:hAnsi="Times New Roman" w:cs="Times New Roman"/>
      <w:b/>
      <w:bCs/>
      <w:sz w:val="24"/>
      <w:szCs w:val="24"/>
    </w:rPr>
  </w:style>
  <w:style w:type="character" w:customStyle="1" w:styleId="FontStyle47">
    <w:name w:val="Font Style47"/>
    <w:rsid w:val="00822BDA"/>
    <w:rPr>
      <w:rFonts w:ascii="Times New Roman" w:hAnsi="Times New Roman" w:cs="Times New Roman"/>
      <w:sz w:val="18"/>
      <w:szCs w:val="18"/>
    </w:rPr>
  </w:style>
  <w:style w:type="character" w:customStyle="1" w:styleId="FontStyle14">
    <w:name w:val="Font Style14"/>
    <w:uiPriority w:val="99"/>
    <w:rsid w:val="00E33A68"/>
    <w:rPr>
      <w:rFonts w:ascii="Times New Roman" w:hAnsi="Times New Roman" w:cs="Times New Roman" w:hint="default"/>
      <w:spacing w:val="10"/>
      <w:sz w:val="20"/>
      <w:szCs w:val="20"/>
    </w:rPr>
  </w:style>
  <w:style w:type="paragraph" w:customStyle="1" w:styleId="Style2">
    <w:name w:val="Style2"/>
    <w:basedOn w:val="a"/>
    <w:uiPriority w:val="99"/>
    <w:rsid w:val="00E33A6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5">
    <w:name w:val="Style5"/>
    <w:basedOn w:val="a"/>
    <w:uiPriority w:val="99"/>
    <w:rsid w:val="00E33A68"/>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apple-style-span">
    <w:name w:val="apple-style-span"/>
    <w:rsid w:val="001008B6"/>
  </w:style>
  <w:style w:type="paragraph" w:customStyle="1" w:styleId="13">
    <w:name w:val="Обычный1"/>
    <w:rsid w:val="00F173FA"/>
    <w:pPr>
      <w:widowControl w:val="0"/>
      <w:spacing w:after="0" w:line="240" w:lineRule="auto"/>
      <w:jc w:val="both"/>
    </w:pPr>
    <w:rPr>
      <w:rFonts w:ascii="Times New Roman" w:eastAsia="Times New Roman" w:hAnsi="Times New Roman" w:cs="Times New Roman"/>
      <w:sz w:val="24"/>
      <w:szCs w:val="20"/>
      <w:lang w:eastAsia="ru-RU"/>
    </w:rPr>
  </w:style>
  <w:style w:type="character" w:styleId="afc">
    <w:name w:val="Strong"/>
    <w:uiPriority w:val="22"/>
    <w:qFormat/>
    <w:rsid w:val="001B23B6"/>
    <w:rPr>
      <w:b/>
      <w:bCs/>
    </w:rPr>
  </w:style>
  <w:style w:type="character" w:customStyle="1" w:styleId="s0">
    <w:name w:val="s0"/>
    <w:rsid w:val="00F063C9"/>
    <w:rPr>
      <w:rFonts w:ascii="Times New Roman" w:hAnsi="Times New Roman" w:cs="Times New Roman"/>
      <w:b w:val="0"/>
      <w:bCs w:val="0"/>
      <w:i w:val="0"/>
      <w:iCs w:val="0"/>
      <w:strike w:val="0"/>
      <w:dstrike w:val="0"/>
      <w:color w:val="000000"/>
      <w:sz w:val="28"/>
      <w:szCs w:val="28"/>
      <w:u w:val="none"/>
    </w:rPr>
  </w:style>
  <w:style w:type="paragraph" w:customStyle="1" w:styleId="210">
    <w:name w:val="Основной текст 21"/>
    <w:basedOn w:val="a"/>
    <w:rsid w:val="00F063C9"/>
    <w:pPr>
      <w:spacing w:after="0" w:line="240" w:lineRule="auto"/>
      <w:jc w:val="both"/>
    </w:pPr>
    <w:rPr>
      <w:rFonts w:ascii="Times/Kazakh" w:eastAsia="Times New Roman" w:hAnsi="Times/Kazakh" w:cs="Times New Roman"/>
      <w:b/>
      <w:szCs w:val="20"/>
      <w:lang w:eastAsia="ru-RU"/>
    </w:rPr>
  </w:style>
  <w:style w:type="paragraph" w:styleId="22">
    <w:name w:val="Body Text Indent 2"/>
    <w:basedOn w:val="a"/>
    <w:link w:val="23"/>
    <w:unhideWhenUsed/>
    <w:rsid w:val="00B5444A"/>
    <w:pPr>
      <w:spacing w:after="120" w:line="480" w:lineRule="auto"/>
      <w:ind w:left="283"/>
    </w:pPr>
    <w:rPr>
      <w:rFonts w:ascii="Calibri" w:eastAsia="SimSun" w:hAnsi="Calibri" w:cs="Times New Roman"/>
    </w:rPr>
  </w:style>
  <w:style w:type="character" w:customStyle="1" w:styleId="23">
    <w:name w:val="Основной текст с отступом 2 Знак"/>
    <w:basedOn w:val="a0"/>
    <w:link w:val="22"/>
    <w:rsid w:val="00B5444A"/>
    <w:rPr>
      <w:rFonts w:ascii="Calibri" w:eastAsia="SimSun" w:hAnsi="Calibri" w:cs="Times New Roman"/>
    </w:rPr>
  </w:style>
  <w:style w:type="character" w:customStyle="1" w:styleId="14">
    <w:name w:val="Неразрешенное упоминание1"/>
    <w:basedOn w:val="a0"/>
    <w:uiPriority w:val="99"/>
    <w:semiHidden/>
    <w:unhideWhenUsed/>
    <w:rsid w:val="00E41F83"/>
    <w:rPr>
      <w:color w:val="605E5C"/>
      <w:shd w:val="clear" w:color="auto" w:fill="E1DFDD"/>
    </w:rPr>
  </w:style>
  <w:style w:type="character" w:customStyle="1" w:styleId="UnresolvedMention">
    <w:name w:val="Unresolved Mention"/>
    <w:basedOn w:val="a0"/>
    <w:uiPriority w:val="99"/>
    <w:semiHidden/>
    <w:unhideWhenUsed/>
    <w:rsid w:val="00133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64195">
      <w:bodyDiv w:val="1"/>
      <w:marLeft w:val="0"/>
      <w:marRight w:val="0"/>
      <w:marTop w:val="0"/>
      <w:marBottom w:val="0"/>
      <w:divBdr>
        <w:top w:val="none" w:sz="0" w:space="0" w:color="auto"/>
        <w:left w:val="none" w:sz="0" w:space="0" w:color="auto"/>
        <w:bottom w:val="none" w:sz="0" w:space="0" w:color="auto"/>
        <w:right w:val="none" w:sz="0" w:space="0" w:color="auto"/>
      </w:divBdr>
    </w:div>
    <w:div w:id="202450456">
      <w:bodyDiv w:val="1"/>
      <w:marLeft w:val="0"/>
      <w:marRight w:val="0"/>
      <w:marTop w:val="0"/>
      <w:marBottom w:val="0"/>
      <w:divBdr>
        <w:top w:val="none" w:sz="0" w:space="0" w:color="auto"/>
        <w:left w:val="none" w:sz="0" w:space="0" w:color="auto"/>
        <w:bottom w:val="none" w:sz="0" w:space="0" w:color="auto"/>
        <w:right w:val="none" w:sz="0" w:space="0" w:color="auto"/>
      </w:divBdr>
    </w:div>
    <w:div w:id="299845013">
      <w:bodyDiv w:val="1"/>
      <w:marLeft w:val="0"/>
      <w:marRight w:val="0"/>
      <w:marTop w:val="0"/>
      <w:marBottom w:val="0"/>
      <w:divBdr>
        <w:top w:val="none" w:sz="0" w:space="0" w:color="auto"/>
        <w:left w:val="none" w:sz="0" w:space="0" w:color="auto"/>
        <w:bottom w:val="none" w:sz="0" w:space="0" w:color="auto"/>
        <w:right w:val="none" w:sz="0" w:space="0" w:color="auto"/>
      </w:divBdr>
    </w:div>
    <w:div w:id="429207909">
      <w:bodyDiv w:val="1"/>
      <w:marLeft w:val="0"/>
      <w:marRight w:val="0"/>
      <w:marTop w:val="0"/>
      <w:marBottom w:val="0"/>
      <w:divBdr>
        <w:top w:val="none" w:sz="0" w:space="0" w:color="auto"/>
        <w:left w:val="none" w:sz="0" w:space="0" w:color="auto"/>
        <w:bottom w:val="none" w:sz="0" w:space="0" w:color="auto"/>
        <w:right w:val="none" w:sz="0" w:space="0" w:color="auto"/>
      </w:divBdr>
    </w:div>
    <w:div w:id="435444763">
      <w:bodyDiv w:val="1"/>
      <w:marLeft w:val="0"/>
      <w:marRight w:val="0"/>
      <w:marTop w:val="0"/>
      <w:marBottom w:val="0"/>
      <w:divBdr>
        <w:top w:val="none" w:sz="0" w:space="0" w:color="auto"/>
        <w:left w:val="none" w:sz="0" w:space="0" w:color="auto"/>
        <w:bottom w:val="none" w:sz="0" w:space="0" w:color="auto"/>
        <w:right w:val="none" w:sz="0" w:space="0" w:color="auto"/>
      </w:divBdr>
    </w:div>
    <w:div w:id="545723637">
      <w:bodyDiv w:val="1"/>
      <w:marLeft w:val="0"/>
      <w:marRight w:val="0"/>
      <w:marTop w:val="0"/>
      <w:marBottom w:val="0"/>
      <w:divBdr>
        <w:top w:val="none" w:sz="0" w:space="0" w:color="auto"/>
        <w:left w:val="none" w:sz="0" w:space="0" w:color="auto"/>
        <w:bottom w:val="none" w:sz="0" w:space="0" w:color="auto"/>
        <w:right w:val="none" w:sz="0" w:space="0" w:color="auto"/>
      </w:divBdr>
    </w:div>
    <w:div w:id="597373460">
      <w:bodyDiv w:val="1"/>
      <w:marLeft w:val="0"/>
      <w:marRight w:val="0"/>
      <w:marTop w:val="0"/>
      <w:marBottom w:val="0"/>
      <w:divBdr>
        <w:top w:val="none" w:sz="0" w:space="0" w:color="auto"/>
        <w:left w:val="none" w:sz="0" w:space="0" w:color="auto"/>
        <w:bottom w:val="none" w:sz="0" w:space="0" w:color="auto"/>
        <w:right w:val="none" w:sz="0" w:space="0" w:color="auto"/>
      </w:divBdr>
      <w:divsChild>
        <w:div w:id="524904590">
          <w:marLeft w:val="547"/>
          <w:marRight w:val="0"/>
          <w:marTop w:val="0"/>
          <w:marBottom w:val="0"/>
          <w:divBdr>
            <w:top w:val="none" w:sz="0" w:space="0" w:color="auto"/>
            <w:left w:val="none" w:sz="0" w:space="0" w:color="auto"/>
            <w:bottom w:val="none" w:sz="0" w:space="0" w:color="auto"/>
            <w:right w:val="none" w:sz="0" w:space="0" w:color="auto"/>
          </w:divBdr>
        </w:div>
      </w:divsChild>
    </w:div>
    <w:div w:id="730889251">
      <w:bodyDiv w:val="1"/>
      <w:marLeft w:val="0"/>
      <w:marRight w:val="0"/>
      <w:marTop w:val="0"/>
      <w:marBottom w:val="0"/>
      <w:divBdr>
        <w:top w:val="none" w:sz="0" w:space="0" w:color="auto"/>
        <w:left w:val="none" w:sz="0" w:space="0" w:color="auto"/>
        <w:bottom w:val="none" w:sz="0" w:space="0" w:color="auto"/>
        <w:right w:val="none" w:sz="0" w:space="0" w:color="auto"/>
      </w:divBdr>
    </w:div>
    <w:div w:id="1056469417">
      <w:bodyDiv w:val="1"/>
      <w:marLeft w:val="0"/>
      <w:marRight w:val="0"/>
      <w:marTop w:val="0"/>
      <w:marBottom w:val="0"/>
      <w:divBdr>
        <w:top w:val="none" w:sz="0" w:space="0" w:color="auto"/>
        <w:left w:val="none" w:sz="0" w:space="0" w:color="auto"/>
        <w:bottom w:val="none" w:sz="0" w:space="0" w:color="auto"/>
        <w:right w:val="none" w:sz="0" w:space="0" w:color="auto"/>
      </w:divBdr>
      <w:divsChild>
        <w:div w:id="469371683">
          <w:marLeft w:val="547"/>
          <w:marRight w:val="0"/>
          <w:marTop w:val="0"/>
          <w:marBottom w:val="0"/>
          <w:divBdr>
            <w:top w:val="none" w:sz="0" w:space="0" w:color="auto"/>
            <w:left w:val="none" w:sz="0" w:space="0" w:color="auto"/>
            <w:bottom w:val="none" w:sz="0" w:space="0" w:color="auto"/>
            <w:right w:val="none" w:sz="0" w:space="0" w:color="auto"/>
          </w:divBdr>
        </w:div>
      </w:divsChild>
    </w:div>
    <w:div w:id="1114864631">
      <w:bodyDiv w:val="1"/>
      <w:marLeft w:val="0"/>
      <w:marRight w:val="0"/>
      <w:marTop w:val="0"/>
      <w:marBottom w:val="0"/>
      <w:divBdr>
        <w:top w:val="none" w:sz="0" w:space="0" w:color="auto"/>
        <w:left w:val="none" w:sz="0" w:space="0" w:color="auto"/>
        <w:bottom w:val="none" w:sz="0" w:space="0" w:color="auto"/>
        <w:right w:val="none" w:sz="0" w:space="0" w:color="auto"/>
      </w:divBdr>
    </w:div>
    <w:div w:id="1365596782">
      <w:bodyDiv w:val="1"/>
      <w:marLeft w:val="0"/>
      <w:marRight w:val="0"/>
      <w:marTop w:val="0"/>
      <w:marBottom w:val="0"/>
      <w:divBdr>
        <w:top w:val="none" w:sz="0" w:space="0" w:color="auto"/>
        <w:left w:val="none" w:sz="0" w:space="0" w:color="auto"/>
        <w:bottom w:val="none" w:sz="0" w:space="0" w:color="auto"/>
        <w:right w:val="none" w:sz="0" w:space="0" w:color="auto"/>
      </w:divBdr>
    </w:div>
    <w:div w:id="1432583485">
      <w:bodyDiv w:val="1"/>
      <w:marLeft w:val="0"/>
      <w:marRight w:val="0"/>
      <w:marTop w:val="0"/>
      <w:marBottom w:val="0"/>
      <w:divBdr>
        <w:top w:val="none" w:sz="0" w:space="0" w:color="auto"/>
        <w:left w:val="none" w:sz="0" w:space="0" w:color="auto"/>
        <w:bottom w:val="none" w:sz="0" w:space="0" w:color="auto"/>
        <w:right w:val="none" w:sz="0" w:space="0" w:color="auto"/>
      </w:divBdr>
    </w:div>
    <w:div w:id="1749384204">
      <w:bodyDiv w:val="1"/>
      <w:marLeft w:val="0"/>
      <w:marRight w:val="0"/>
      <w:marTop w:val="0"/>
      <w:marBottom w:val="0"/>
      <w:divBdr>
        <w:top w:val="none" w:sz="0" w:space="0" w:color="auto"/>
        <w:left w:val="none" w:sz="0" w:space="0" w:color="auto"/>
        <w:bottom w:val="none" w:sz="0" w:space="0" w:color="auto"/>
        <w:right w:val="none" w:sz="0" w:space="0" w:color="auto"/>
      </w:divBdr>
    </w:div>
    <w:div w:id="1910310633">
      <w:bodyDiv w:val="1"/>
      <w:marLeft w:val="0"/>
      <w:marRight w:val="0"/>
      <w:marTop w:val="0"/>
      <w:marBottom w:val="0"/>
      <w:divBdr>
        <w:top w:val="none" w:sz="0" w:space="0" w:color="auto"/>
        <w:left w:val="none" w:sz="0" w:space="0" w:color="auto"/>
        <w:bottom w:val="none" w:sz="0" w:space="0" w:color="auto"/>
        <w:right w:val="none" w:sz="0" w:space="0" w:color="auto"/>
      </w:divBdr>
    </w:div>
    <w:div w:id="1913084349">
      <w:bodyDiv w:val="1"/>
      <w:marLeft w:val="0"/>
      <w:marRight w:val="0"/>
      <w:marTop w:val="0"/>
      <w:marBottom w:val="0"/>
      <w:divBdr>
        <w:top w:val="none" w:sz="0" w:space="0" w:color="auto"/>
        <w:left w:val="none" w:sz="0" w:space="0" w:color="auto"/>
        <w:bottom w:val="none" w:sz="0" w:space="0" w:color="auto"/>
        <w:right w:val="none" w:sz="0" w:space="0" w:color="auto"/>
      </w:divBdr>
    </w:div>
    <w:div w:id="2018997815">
      <w:bodyDiv w:val="1"/>
      <w:marLeft w:val="0"/>
      <w:marRight w:val="0"/>
      <w:marTop w:val="0"/>
      <w:marBottom w:val="0"/>
      <w:divBdr>
        <w:top w:val="none" w:sz="0" w:space="0" w:color="auto"/>
        <w:left w:val="none" w:sz="0" w:space="0" w:color="auto"/>
        <w:bottom w:val="none" w:sz="0" w:space="0" w:color="auto"/>
        <w:right w:val="none" w:sz="0" w:space="0" w:color="auto"/>
      </w:divBdr>
      <w:divsChild>
        <w:div w:id="1421099960">
          <w:marLeft w:val="547"/>
          <w:marRight w:val="0"/>
          <w:marTop w:val="0"/>
          <w:marBottom w:val="0"/>
          <w:divBdr>
            <w:top w:val="none" w:sz="0" w:space="0" w:color="auto"/>
            <w:left w:val="none" w:sz="0" w:space="0" w:color="auto"/>
            <w:bottom w:val="none" w:sz="0" w:space="0" w:color="auto"/>
            <w:right w:val="none" w:sz="0" w:space="0" w:color="auto"/>
          </w:divBdr>
        </w:div>
      </w:divsChild>
    </w:div>
    <w:div w:id="2063822673">
      <w:bodyDiv w:val="1"/>
      <w:marLeft w:val="0"/>
      <w:marRight w:val="0"/>
      <w:marTop w:val="0"/>
      <w:marBottom w:val="0"/>
      <w:divBdr>
        <w:top w:val="none" w:sz="0" w:space="0" w:color="auto"/>
        <w:left w:val="none" w:sz="0" w:space="0" w:color="auto"/>
        <w:bottom w:val="none" w:sz="0" w:space="0" w:color="auto"/>
        <w:right w:val="none" w:sz="0" w:space="0" w:color="auto"/>
      </w:divBdr>
    </w:div>
    <w:div w:id="2067600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a_64@mail.ru" TargetMode="External"/><Relationship Id="rId13" Type="http://schemas.openxmlformats.org/officeDocument/2006/relationships/hyperlink" Target="http://www.consilium-medicu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mj.ru" TargetMode="External"/><Relationship Id="rId17" Type="http://schemas.openxmlformats.org/officeDocument/2006/relationships/hyperlink" Target="https://en.wikipedia.org/wiki/Case-study" TargetMode="External"/><Relationship Id="rId2" Type="http://schemas.openxmlformats.org/officeDocument/2006/relationships/numbering" Target="numbering.xml"/><Relationship Id="rId16" Type="http://schemas.openxmlformats.org/officeDocument/2006/relationships/hyperlink" Target="http://www.who.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med.irkutsk.ru" TargetMode="External"/><Relationship Id="rId5" Type="http://schemas.openxmlformats.org/officeDocument/2006/relationships/webSettings" Target="webSettings.xml"/><Relationship Id="rId15" Type="http://schemas.openxmlformats.org/officeDocument/2006/relationships/hyperlink" Target="http://www.undp.org" TargetMode="External"/><Relationship Id="rId10" Type="http://schemas.openxmlformats.org/officeDocument/2006/relationships/hyperlink" Target="http://www.pubmedcentral.nih.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crz.kz" TargetMode="External"/><Relationship Id="rId14" Type="http://schemas.openxmlformats.org/officeDocument/2006/relationships/hyperlink" Target="http://www1.worldbank.org/hnp/publichealth.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E68A0-3223-41B1-81C9-6BDE3B2F9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19</Pages>
  <Words>3647</Words>
  <Characters>20792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Учетная запись Майкрософт</cp:lastModifiedBy>
  <cp:revision>28</cp:revision>
  <cp:lastPrinted>2021-09-29T04:47:00Z</cp:lastPrinted>
  <dcterms:created xsi:type="dcterms:W3CDTF">2022-02-17T08:54:00Z</dcterms:created>
  <dcterms:modified xsi:type="dcterms:W3CDTF">2023-10-27T17:11:00Z</dcterms:modified>
</cp:coreProperties>
</file>