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13CAB" w14:textId="77777777" w:rsidR="003969A5" w:rsidRPr="00D73FF8" w:rsidRDefault="003969A5" w:rsidP="0040030B">
      <w:pPr>
        <w:jc w:val="center"/>
        <w:rPr>
          <w:b/>
          <w:sz w:val="28"/>
          <w:szCs w:val="28"/>
        </w:rPr>
      </w:pPr>
      <w:r w:rsidRPr="00D73FF8">
        <w:rPr>
          <w:b/>
          <w:sz w:val="28"/>
          <w:szCs w:val="28"/>
        </w:rPr>
        <w:t>Программа сертификационного курса</w:t>
      </w:r>
    </w:p>
    <w:p w14:paraId="3991297D" w14:textId="33B77188" w:rsidR="005B7A2C" w:rsidRPr="00D73FF8" w:rsidRDefault="005B7A2C" w:rsidP="0040030B">
      <w:pPr>
        <w:pStyle w:val="21"/>
        <w:widowControl w:val="0"/>
        <w:jc w:val="center"/>
        <w:rPr>
          <w:rFonts w:ascii="Times New Roman" w:hAnsi="Times New Roman"/>
          <w:sz w:val="28"/>
          <w:szCs w:val="28"/>
        </w:rPr>
      </w:pPr>
      <w:r w:rsidRPr="00D73FF8">
        <w:rPr>
          <w:rFonts w:ascii="Times New Roman" w:hAnsi="Times New Roman"/>
          <w:sz w:val="28"/>
          <w:szCs w:val="28"/>
        </w:rPr>
        <w:t>Паспорт программы</w:t>
      </w:r>
    </w:p>
    <w:p w14:paraId="1F8B2B53" w14:textId="77777777" w:rsidR="00F14125" w:rsidRPr="00F14125" w:rsidRDefault="00F14125" w:rsidP="0040030B">
      <w:pPr>
        <w:pStyle w:val="21"/>
        <w:widowControl w:val="0"/>
        <w:jc w:val="center"/>
        <w:rPr>
          <w:rFonts w:ascii="Times New Roman" w:hAnsi="Times New Roman"/>
          <w:sz w:val="26"/>
          <w:szCs w:val="26"/>
        </w:rPr>
      </w:pPr>
    </w:p>
    <w:tbl>
      <w:tblPr>
        <w:tblStyle w:val="af1"/>
        <w:tblW w:w="9952" w:type="dxa"/>
        <w:jc w:val="center"/>
        <w:tblLook w:val="04A0" w:firstRow="1" w:lastRow="0" w:firstColumn="1" w:lastColumn="0" w:noHBand="0" w:noVBand="1"/>
      </w:tblPr>
      <w:tblGrid>
        <w:gridCol w:w="4976"/>
        <w:gridCol w:w="4976"/>
      </w:tblGrid>
      <w:tr w:rsidR="00ED3E16" w:rsidRPr="00F14125" w14:paraId="63A3114C" w14:textId="77777777" w:rsidTr="0040030B">
        <w:trPr>
          <w:jc w:val="center"/>
        </w:trPr>
        <w:tc>
          <w:tcPr>
            <w:tcW w:w="4976" w:type="dxa"/>
            <w:vAlign w:val="center"/>
          </w:tcPr>
          <w:p w14:paraId="198FEA93" w14:textId="77777777" w:rsidR="00ED3E16" w:rsidRPr="00F14125" w:rsidRDefault="00ED3E16" w:rsidP="0040030B">
            <w:pPr>
              <w:jc w:val="both"/>
              <w:rPr>
                <w:sz w:val="26"/>
                <w:szCs w:val="26"/>
              </w:rPr>
            </w:pPr>
            <w:r w:rsidRPr="00F14125">
              <w:rPr>
                <w:sz w:val="26"/>
                <w:szCs w:val="26"/>
              </w:rPr>
              <w:t>Наименование организации образования и науки, разработчика образовательной программы</w:t>
            </w:r>
          </w:p>
        </w:tc>
        <w:tc>
          <w:tcPr>
            <w:tcW w:w="4976" w:type="dxa"/>
          </w:tcPr>
          <w:p w14:paraId="4126BC5B" w14:textId="77777777" w:rsidR="008542EC" w:rsidRPr="00F14125" w:rsidRDefault="0031607C" w:rsidP="0040030B">
            <w:pPr>
              <w:pStyle w:val="Default"/>
              <w:rPr>
                <w:bCs/>
                <w:sz w:val="26"/>
                <w:szCs w:val="26"/>
              </w:rPr>
            </w:pPr>
            <w:r w:rsidRPr="00F14125">
              <w:rPr>
                <w:bCs/>
                <w:sz w:val="26"/>
                <w:szCs w:val="26"/>
                <w:lang w:val="kk-KZ"/>
              </w:rPr>
              <w:t xml:space="preserve">НАО </w:t>
            </w:r>
            <w:r w:rsidR="008542EC" w:rsidRPr="00F14125">
              <w:rPr>
                <w:bCs/>
                <w:sz w:val="26"/>
                <w:szCs w:val="26"/>
              </w:rPr>
              <w:t>«Медицинский университет Караганды»</w:t>
            </w:r>
          </w:p>
          <w:p w14:paraId="0614B652" w14:textId="77777777" w:rsidR="00ED3E16" w:rsidRPr="00F14125" w:rsidRDefault="00ED3E16" w:rsidP="0040030B">
            <w:pPr>
              <w:rPr>
                <w:sz w:val="26"/>
                <w:szCs w:val="26"/>
              </w:rPr>
            </w:pPr>
          </w:p>
        </w:tc>
      </w:tr>
      <w:tr w:rsidR="00ED3E16" w:rsidRPr="00F14125" w14:paraId="281038F7" w14:textId="77777777" w:rsidTr="0040030B">
        <w:trPr>
          <w:jc w:val="center"/>
        </w:trPr>
        <w:tc>
          <w:tcPr>
            <w:tcW w:w="4976" w:type="dxa"/>
            <w:vAlign w:val="center"/>
          </w:tcPr>
          <w:p w14:paraId="01DB8294" w14:textId="77777777" w:rsidR="00ED3E16" w:rsidRPr="00F14125" w:rsidRDefault="00ED3E16" w:rsidP="0040030B">
            <w:pPr>
              <w:jc w:val="both"/>
              <w:rPr>
                <w:sz w:val="26"/>
                <w:szCs w:val="26"/>
              </w:rPr>
            </w:pPr>
            <w:r w:rsidRPr="00F14125">
              <w:rPr>
                <w:sz w:val="26"/>
                <w:szCs w:val="26"/>
              </w:rPr>
              <w:t>Вид дополнительного образования (</w:t>
            </w:r>
            <w:r w:rsidRPr="00F14125">
              <w:rPr>
                <w:i/>
                <w:sz w:val="26"/>
                <w:szCs w:val="26"/>
              </w:rPr>
              <w:t>повышение квалификации/ сертификационный цикл/мероприятие неформального образования</w:t>
            </w:r>
            <w:r w:rsidRPr="00F14125">
              <w:rPr>
                <w:sz w:val="26"/>
                <w:szCs w:val="26"/>
              </w:rPr>
              <w:t>)</w:t>
            </w:r>
          </w:p>
        </w:tc>
        <w:tc>
          <w:tcPr>
            <w:tcW w:w="4976" w:type="dxa"/>
          </w:tcPr>
          <w:p w14:paraId="5D2D25CE" w14:textId="77777777" w:rsidR="00ED3E16" w:rsidRPr="00F14125" w:rsidRDefault="008542EC" w:rsidP="0040030B">
            <w:pPr>
              <w:rPr>
                <w:sz w:val="26"/>
                <w:szCs w:val="26"/>
                <w:lang w:val="kk-KZ"/>
              </w:rPr>
            </w:pPr>
            <w:r w:rsidRPr="00F14125">
              <w:rPr>
                <w:sz w:val="26"/>
                <w:szCs w:val="26"/>
              </w:rPr>
              <w:t xml:space="preserve">Сертификационный </w:t>
            </w:r>
            <w:r w:rsidR="00022EB7" w:rsidRPr="00F14125">
              <w:rPr>
                <w:sz w:val="26"/>
                <w:szCs w:val="26"/>
                <w:lang w:val="kk-KZ"/>
              </w:rPr>
              <w:t>курс</w:t>
            </w:r>
          </w:p>
        </w:tc>
      </w:tr>
      <w:tr w:rsidR="008542EC" w:rsidRPr="00F14125" w14:paraId="13E519C8" w14:textId="77777777" w:rsidTr="0040030B">
        <w:trPr>
          <w:jc w:val="center"/>
        </w:trPr>
        <w:tc>
          <w:tcPr>
            <w:tcW w:w="4976" w:type="dxa"/>
            <w:vAlign w:val="center"/>
          </w:tcPr>
          <w:p w14:paraId="11662025" w14:textId="77777777" w:rsidR="008542EC" w:rsidRPr="00F14125" w:rsidRDefault="008542EC" w:rsidP="0040030B">
            <w:pPr>
              <w:jc w:val="both"/>
              <w:rPr>
                <w:sz w:val="26"/>
                <w:szCs w:val="26"/>
              </w:rPr>
            </w:pPr>
            <w:r w:rsidRPr="00F14125">
              <w:rPr>
                <w:sz w:val="26"/>
                <w:szCs w:val="26"/>
              </w:rPr>
              <w:t>Наименование программы</w:t>
            </w:r>
          </w:p>
        </w:tc>
        <w:tc>
          <w:tcPr>
            <w:tcW w:w="4976" w:type="dxa"/>
          </w:tcPr>
          <w:p w14:paraId="13DA164C" w14:textId="77777777" w:rsidR="008542EC" w:rsidRDefault="008542EC" w:rsidP="0040030B">
            <w:pPr>
              <w:rPr>
                <w:sz w:val="26"/>
                <w:szCs w:val="26"/>
                <w:lang w:val="kk-KZ"/>
              </w:rPr>
            </w:pPr>
            <w:r w:rsidRPr="00F14125">
              <w:rPr>
                <w:sz w:val="26"/>
                <w:szCs w:val="26"/>
              </w:rPr>
              <w:t xml:space="preserve">Персонифицированная </w:t>
            </w:r>
            <w:r w:rsidR="00732E03" w:rsidRPr="00F14125">
              <w:rPr>
                <w:sz w:val="26"/>
                <w:szCs w:val="26"/>
                <w:lang w:val="kk-KZ"/>
              </w:rPr>
              <w:t>медицина</w:t>
            </w:r>
          </w:p>
          <w:p w14:paraId="15EBD8B3" w14:textId="237D2AA7" w:rsidR="00BC4A04" w:rsidRPr="00F14125" w:rsidRDefault="00BC4A04" w:rsidP="0040030B">
            <w:pPr>
              <w:rPr>
                <w:sz w:val="26"/>
                <w:szCs w:val="26"/>
                <w:lang w:val="kk-KZ"/>
              </w:rPr>
            </w:pPr>
          </w:p>
        </w:tc>
      </w:tr>
      <w:tr w:rsidR="008542EC" w:rsidRPr="00F14125" w14:paraId="215005EE" w14:textId="77777777" w:rsidTr="0040030B">
        <w:trPr>
          <w:jc w:val="center"/>
        </w:trPr>
        <w:tc>
          <w:tcPr>
            <w:tcW w:w="4976" w:type="dxa"/>
            <w:vAlign w:val="center"/>
          </w:tcPr>
          <w:p w14:paraId="571ABD76" w14:textId="77777777" w:rsidR="008542EC" w:rsidRPr="00F14125" w:rsidRDefault="008542EC" w:rsidP="0040030B">
            <w:pPr>
              <w:jc w:val="both"/>
              <w:rPr>
                <w:sz w:val="26"/>
                <w:szCs w:val="26"/>
              </w:rPr>
            </w:pPr>
            <w:r w:rsidRPr="00F14125">
              <w:rPr>
                <w:sz w:val="26"/>
                <w:szCs w:val="26"/>
              </w:rPr>
              <w:t>Наименование специальности и (или) специализации (</w:t>
            </w:r>
            <w:r w:rsidRPr="00F14125">
              <w:rPr>
                <w:i/>
                <w:sz w:val="26"/>
                <w:szCs w:val="26"/>
              </w:rPr>
              <w:t>в соответствии с Номенклатурой специальностей и специализаций</w:t>
            </w:r>
            <w:r w:rsidRPr="00F14125">
              <w:rPr>
                <w:sz w:val="26"/>
                <w:szCs w:val="26"/>
              </w:rPr>
              <w:t>)</w:t>
            </w:r>
          </w:p>
        </w:tc>
        <w:tc>
          <w:tcPr>
            <w:tcW w:w="4976" w:type="dxa"/>
          </w:tcPr>
          <w:p w14:paraId="4BCD5AA0" w14:textId="77777777" w:rsidR="00BC4A04" w:rsidRDefault="00BC4A04" w:rsidP="0040030B">
            <w:pPr>
              <w:rPr>
                <w:sz w:val="26"/>
                <w:szCs w:val="26"/>
              </w:rPr>
            </w:pPr>
            <w:r>
              <w:rPr>
                <w:sz w:val="26"/>
                <w:szCs w:val="26"/>
              </w:rPr>
              <w:t xml:space="preserve">Специальность: </w:t>
            </w:r>
          </w:p>
          <w:p w14:paraId="1C6BCACF" w14:textId="08DAC53D" w:rsidR="00BC4A04" w:rsidRDefault="008542EC" w:rsidP="0040030B">
            <w:pPr>
              <w:rPr>
                <w:sz w:val="26"/>
                <w:szCs w:val="26"/>
              </w:rPr>
            </w:pPr>
            <w:r w:rsidRPr="00F14125">
              <w:rPr>
                <w:sz w:val="26"/>
                <w:szCs w:val="26"/>
              </w:rPr>
              <w:t>Клиническая фармакология</w:t>
            </w:r>
            <w:r w:rsidR="00F73C89" w:rsidRPr="00F14125">
              <w:rPr>
                <w:sz w:val="26"/>
                <w:szCs w:val="26"/>
              </w:rPr>
              <w:t xml:space="preserve">; </w:t>
            </w:r>
          </w:p>
          <w:p w14:paraId="36994C9B" w14:textId="77777777" w:rsidR="00BC4A04" w:rsidRDefault="00BC4A04" w:rsidP="0040030B">
            <w:pPr>
              <w:rPr>
                <w:sz w:val="26"/>
                <w:szCs w:val="26"/>
              </w:rPr>
            </w:pPr>
          </w:p>
          <w:p w14:paraId="5984B014" w14:textId="56D7F9DC" w:rsidR="00BC4A04" w:rsidRDefault="00BC4A04" w:rsidP="0040030B">
            <w:pPr>
              <w:rPr>
                <w:sz w:val="26"/>
                <w:szCs w:val="26"/>
              </w:rPr>
            </w:pPr>
            <w:r>
              <w:rPr>
                <w:sz w:val="26"/>
                <w:szCs w:val="26"/>
              </w:rPr>
              <w:t>Специализация:</w:t>
            </w:r>
          </w:p>
          <w:p w14:paraId="37E32D5C" w14:textId="3DFACC84" w:rsidR="008542EC" w:rsidRPr="00F14125" w:rsidRDefault="00F73C89" w:rsidP="0040030B">
            <w:pPr>
              <w:rPr>
                <w:sz w:val="26"/>
                <w:szCs w:val="26"/>
              </w:rPr>
            </w:pPr>
            <w:r w:rsidRPr="00F14125">
              <w:rPr>
                <w:sz w:val="26"/>
                <w:szCs w:val="26"/>
              </w:rPr>
              <w:t>Персонифицированная медицина</w:t>
            </w:r>
          </w:p>
        </w:tc>
      </w:tr>
      <w:tr w:rsidR="008542EC" w:rsidRPr="00F14125" w14:paraId="327EEB11" w14:textId="77777777" w:rsidTr="0040030B">
        <w:trPr>
          <w:jc w:val="center"/>
        </w:trPr>
        <w:tc>
          <w:tcPr>
            <w:tcW w:w="4976" w:type="dxa"/>
            <w:vAlign w:val="center"/>
          </w:tcPr>
          <w:p w14:paraId="16003755" w14:textId="77777777" w:rsidR="008542EC" w:rsidRPr="00F14125" w:rsidRDefault="008542EC" w:rsidP="0040030B">
            <w:pPr>
              <w:jc w:val="both"/>
              <w:rPr>
                <w:sz w:val="26"/>
                <w:szCs w:val="26"/>
              </w:rPr>
            </w:pPr>
            <w:r w:rsidRPr="00F14125">
              <w:rPr>
                <w:sz w:val="26"/>
                <w:szCs w:val="26"/>
              </w:rPr>
              <w:t>Уровень квалификации по ОРК</w:t>
            </w:r>
          </w:p>
        </w:tc>
        <w:tc>
          <w:tcPr>
            <w:tcW w:w="4976" w:type="dxa"/>
          </w:tcPr>
          <w:p w14:paraId="21577061" w14:textId="467565C1" w:rsidR="008542EC" w:rsidRPr="00F14125" w:rsidRDefault="008542EC" w:rsidP="0040030B">
            <w:pPr>
              <w:rPr>
                <w:sz w:val="26"/>
                <w:szCs w:val="26"/>
                <w:lang w:val="kk-KZ"/>
              </w:rPr>
            </w:pPr>
            <w:r w:rsidRPr="00F14125">
              <w:rPr>
                <w:sz w:val="26"/>
                <w:szCs w:val="26"/>
              </w:rPr>
              <w:t>7</w:t>
            </w:r>
          </w:p>
        </w:tc>
      </w:tr>
      <w:tr w:rsidR="008542EC" w:rsidRPr="00F14125" w14:paraId="61DCEEB6" w14:textId="77777777" w:rsidTr="0040030B">
        <w:trPr>
          <w:jc w:val="center"/>
        </w:trPr>
        <w:tc>
          <w:tcPr>
            <w:tcW w:w="4976" w:type="dxa"/>
            <w:vAlign w:val="center"/>
          </w:tcPr>
          <w:p w14:paraId="4A0CBCFF" w14:textId="77777777" w:rsidR="008542EC" w:rsidRPr="00F14125" w:rsidRDefault="008542EC" w:rsidP="0040030B">
            <w:pPr>
              <w:jc w:val="both"/>
              <w:rPr>
                <w:sz w:val="26"/>
                <w:szCs w:val="26"/>
              </w:rPr>
            </w:pPr>
            <w:r w:rsidRPr="00F14125">
              <w:rPr>
                <w:sz w:val="26"/>
                <w:szCs w:val="26"/>
              </w:rPr>
              <w:t>Требования к предшествующему уровню образовательной программы</w:t>
            </w:r>
          </w:p>
        </w:tc>
        <w:tc>
          <w:tcPr>
            <w:tcW w:w="4976" w:type="dxa"/>
          </w:tcPr>
          <w:p w14:paraId="65BB69F6" w14:textId="77777777" w:rsidR="008542EC" w:rsidRPr="00F14125" w:rsidRDefault="008542EC" w:rsidP="0040030B">
            <w:pPr>
              <w:rPr>
                <w:sz w:val="26"/>
                <w:szCs w:val="26"/>
              </w:rPr>
            </w:pPr>
            <w:r w:rsidRPr="00F14125">
              <w:rPr>
                <w:sz w:val="26"/>
                <w:szCs w:val="26"/>
              </w:rPr>
              <w:t>Клиническая фармакология</w:t>
            </w:r>
          </w:p>
        </w:tc>
      </w:tr>
      <w:tr w:rsidR="008542EC" w:rsidRPr="00F14125" w14:paraId="75D752B7" w14:textId="77777777" w:rsidTr="0040030B">
        <w:trPr>
          <w:jc w:val="center"/>
        </w:trPr>
        <w:tc>
          <w:tcPr>
            <w:tcW w:w="4976" w:type="dxa"/>
            <w:vAlign w:val="center"/>
          </w:tcPr>
          <w:p w14:paraId="73BEAEFB" w14:textId="77777777" w:rsidR="008542EC" w:rsidRPr="00F14125" w:rsidRDefault="008542EC" w:rsidP="0040030B">
            <w:pPr>
              <w:jc w:val="both"/>
              <w:rPr>
                <w:sz w:val="26"/>
                <w:szCs w:val="26"/>
              </w:rPr>
            </w:pPr>
            <w:r w:rsidRPr="00F14125">
              <w:rPr>
                <w:sz w:val="26"/>
                <w:szCs w:val="26"/>
              </w:rPr>
              <w:t>Продолжительность программы в кредитах</w:t>
            </w:r>
            <w:r w:rsidR="00697E08" w:rsidRPr="00F14125">
              <w:rPr>
                <w:sz w:val="26"/>
                <w:szCs w:val="26"/>
                <w:lang w:val="kk-KZ"/>
              </w:rPr>
              <w:t xml:space="preserve"> </w:t>
            </w:r>
            <w:r w:rsidRPr="00F14125">
              <w:rPr>
                <w:sz w:val="26"/>
                <w:szCs w:val="26"/>
              </w:rPr>
              <w:t>(часах)</w:t>
            </w:r>
          </w:p>
        </w:tc>
        <w:tc>
          <w:tcPr>
            <w:tcW w:w="4976" w:type="dxa"/>
          </w:tcPr>
          <w:p w14:paraId="754BBE7A" w14:textId="0D1F4C13" w:rsidR="008542EC" w:rsidRPr="00BC4A04" w:rsidRDefault="008542EC" w:rsidP="0040030B">
            <w:pPr>
              <w:rPr>
                <w:sz w:val="26"/>
                <w:szCs w:val="26"/>
                <w:lang w:val="kk-KZ"/>
              </w:rPr>
            </w:pPr>
            <w:r w:rsidRPr="00F14125">
              <w:rPr>
                <w:sz w:val="26"/>
                <w:szCs w:val="26"/>
              </w:rPr>
              <w:t>1</w:t>
            </w:r>
            <w:r w:rsidR="00BC4A04">
              <w:rPr>
                <w:sz w:val="26"/>
                <w:szCs w:val="26"/>
              </w:rPr>
              <w:t>1 кредитов (</w:t>
            </w:r>
            <w:r w:rsidR="00D45F94" w:rsidRPr="00F14125">
              <w:rPr>
                <w:sz w:val="26"/>
                <w:szCs w:val="26"/>
              </w:rPr>
              <w:t xml:space="preserve">330 </w:t>
            </w:r>
            <w:r w:rsidRPr="00F14125">
              <w:rPr>
                <w:sz w:val="26"/>
                <w:szCs w:val="26"/>
              </w:rPr>
              <w:t>часов</w:t>
            </w:r>
            <w:r w:rsidR="00BC4A04">
              <w:rPr>
                <w:sz w:val="26"/>
                <w:szCs w:val="26"/>
                <w:lang w:val="kk-KZ"/>
              </w:rPr>
              <w:t>)</w:t>
            </w:r>
          </w:p>
        </w:tc>
      </w:tr>
      <w:tr w:rsidR="008542EC" w:rsidRPr="00F14125" w14:paraId="00274956" w14:textId="77777777" w:rsidTr="0040030B">
        <w:trPr>
          <w:jc w:val="center"/>
        </w:trPr>
        <w:tc>
          <w:tcPr>
            <w:tcW w:w="4976" w:type="dxa"/>
            <w:vAlign w:val="center"/>
          </w:tcPr>
          <w:p w14:paraId="608D352F" w14:textId="77777777" w:rsidR="008542EC" w:rsidRPr="00F14125" w:rsidRDefault="008542EC" w:rsidP="0040030B">
            <w:pPr>
              <w:jc w:val="both"/>
              <w:rPr>
                <w:sz w:val="26"/>
                <w:szCs w:val="26"/>
              </w:rPr>
            </w:pPr>
            <w:r w:rsidRPr="00F14125">
              <w:rPr>
                <w:sz w:val="26"/>
                <w:szCs w:val="26"/>
              </w:rPr>
              <w:t>Язык обучения</w:t>
            </w:r>
          </w:p>
        </w:tc>
        <w:tc>
          <w:tcPr>
            <w:tcW w:w="4976" w:type="dxa"/>
          </w:tcPr>
          <w:p w14:paraId="553DCAEB" w14:textId="77777777" w:rsidR="008542EC" w:rsidRDefault="00AE2E31" w:rsidP="0040030B">
            <w:pPr>
              <w:rPr>
                <w:sz w:val="26"/>
                <w:szCs w:val="26"/>
              </w:rPr>
            </w:pPr>
            <w:r w:rsidRPr="00F14125">
              <w:rPr>
                <w:sz w:val="26"/>
                <w:szCs w:val="26"/>
                <w:lang w:val="kk-KZ"/>
              </w:rPr>
              <w:t>Казахский</w:t>
            </w:r>
            <w:r w:rsidRPr="00F14125">
              <w:rPr>
                <w:sz w:val="26"/>
                <w:szCs w:val="26"/>
              </w:rPr>
              <w:t>/</w:t>
            </w:r>
            <w:r w:rsidRPr="00F14125">
              <w:rPr>
                <w:sz w:val="26"/>
                <w:szCs w:val="26"/>
                <w:lang w:val="kk-KZ"/>
              </w:rPr>
              <w:t>Р</w:t>
            </w:r>
            <w:r w:rsidR="008542EC" w:rsidRPr="00F14125">
              <w:rPr>
                <w:sz w:val="26"/>
                <w:szCs w:val="26"/>
              </w:rPr>
              <w:t>усский</w:t>
            </w:r>
          </w:p>
          <w:p w14:paraId="243E2BE9" w14:textId="1F428039" w:rsidR="00BC4A04" w:rsidRPr="00F14125" w:rsidRDefault="00BC4A04" w:rsidP="0040030B">
            <w:pPr>
              <w:rPr>
                <w:sz w:val="26"/>
                <w:szCs w:val="26"/>
              </w:rPr>
            </w:pPr>
          </w:p>
        </w:tc>
      </w:tr>
      <w:tr w:rsidR="008542EC" w:rsidRPr="00F14125" w14:paraId="5FE5B652" w14:textId="77777777" w:rsidTr="0040030B">
        <w:trPr>
          <w:jc w:val="center"/>
        </w:trPr>
        <w:tc>
          <w:tcPr>
            <w:tcW w:w="4976" w:type="dxa"/>
          </w:tcPr>
          <w:p w14:paraId="7E352ADA" w14:textId="77777777" w:rsidR="008542EC" w:rsidRPr="00F14125" w:rsidRDefault="008542EC" w:rsidP="0040030B">
            <w:pPr>
              <w:rPr>
                <w:sz w:val="26"/>
                <w:szCs w:val="26"/>
              </w:rPr>
            </w:pPr>
            <w:r w:rsidRPr="00F14125">
              <w:rPr>
                <w:sz w:val="26"/>
                <w:szCs w:val="26"/>
              </w:rPr>
              <w:t>Формат обучения</w:t>
            </w:r>
          </w:p>
        </w:tc>
        <w:tc>
          <w:tcPr>
            <w:tcW w:w="4976" w:type="dxa"/>
          </w:tcPr>
          <w:p w14:paraId="043DB144" w14:textId="77777777" w:rsidR="008542EC" w:rsidRDefault="008F3545" w:rsidP="0040030B">
            <w:pPr>
              <w:rPr>
                <w:sz w:val="26"/>
                <w:szCs w:val="26"/>
                <w:lang w:val="kk-KZ"/>
              </w:rPr>
            </w:pPr>
            <w:r w:rsidRPr="00F14125">
              <w:rPr>
                <w:sz w:val="26"/>
                <w:szCs w:val="26"/>
                <w:lang w:val="kk-KZ"/>
              </w:rPr>
              <w:t>Очно</w:t>
            </w:r>
          </w:p>
          <w:p w14:paraId="6CD5C4A4" w14:textId="177F2867" w:rsidR="00BC4A04" w:rsidRPr="00F14125" w:rsidRDefault="00BC4A04" w:rsidP="0040030B">
            <w:pPr>
              <w:rPr>
                <w:sz w:val="26"/>
                <w:szCs w:val="26"/>
                <w:lang w:val="kk-KZ"/>
              </w:rPr>
            </w:pPr>
          </w:p>
        </w:tc>
      </w:tr>
      <w:tr w:rsidR="008542EC" w:rsidRPr="00F14125" w14:paraId="1FAE370C" w14:textId="77777777" w:rsidTr="0040030B">
        <w:trPr>
          <w:jc w:val="center"/>
        </w:trPr>
        <w:tc>
          <w:tcPr>
            <w:tcW w:w="4976" w:type="dxa"/>
            <w:vAlign w:val="center"/>
          </w:tcPr>
          <w:p w14:paraId="0A90539D" w14:textId="77777777" w:rsidR="008542EC" w:rsidRPr="00F14125" w:rsidRDefault="008542EC" w:rsidP="0040030B">
            <w:pPr>
              <w:jc w:val="both"/>
              <w:rPr>
                <w:sz w:val="26"/>
                <w:szCs w:val="26"/>
              </w:rPr>
            </w:pPr>
            <w:r w:rsidRPr="00F14125">
              <w:rPr>
                <w:sz w:val="26"/>
                <w:szCs w:val="26"/>
              </w:rPr>
              <w:t>Присваиваемая квалификация по специализации (</w:t>
            </w:r>
            <w:r w:rsidRPr="00F14125">
              <w:rPr>
                <w:i/>
                <w:sz w:val="26"/>
                <w:szCs w:val="26"/>
              </w:rPr>
              <w:t>сертификационный курс</w:t>
            </w:r>
            <w:r w:rsidRPr="00F14125">
              <w:rPr>
                <w:sz w:val="26"/>
                <w:szCs w:val="26"/>
              </w:rPr>
              <w:t>)</w:t>
            </w:r>
          </w:p>
        </w:tc>
        <w:tc>
          <w:tcPr>
            <w:tcW w:w="4976" w:type="dxa"/>
          </w:tcPr>
          <w:p w14:paraId="5DE4701F" w14:textId="77777777" w:rsidR="008542EC" w:rsidRPr="00F14125" w:rsidRDefault="003B5766" w:rsidP="0040030B">
            <w:pPr>
              <w:jc w:val="both"/>
              <w:rPr>
                <w:sz w:val="26"/>
                <w:szCs w:val="26"/>
              </w:rPr>
            </w:pPr>
            <w:r w:rsidRPr="00F14125">
              <w:rPr>
                <w:sz w:val="26"/>
                <w:szCs w:val="26"/>
              </w:rPr>
              <w:t xml:space="preserve">Врач </w:t>
            </w:r>
            <w:r w:rsidR="0039114A" w:rsidRPr="00F14125">
              <w:rPr>
                <w:sz w:val="26"/>
                <w:szCs w:val="26"/>
              </w:rPr>
              <w:t xml:space="preserve"> </w:t>
            </w:r>
            <w:r w:rsidR="008542EC" w:rsidRPr="00F14125">
              <w:rPr>
                <w:sz w:val="26"/>
                <w:szCs w:val="26"/>
              </w:rPr>
              <w:t>персонифицированной медицины</w:t>
            </w:r>
          </w:p>
        </w:tc>
      </w:tr>
      <w:tr w:rsidR="008542EC" w:rsidRPr="00F14125" w14:paraId="7167ACAC" w14:textId="77777777" w:rsidTr="0040030B">
        <w:trPr>
          <w:jc w:val="center"/>
        </w:trPr>
        <w:tc>
          <w:tcPr>
            <w:tcW w:w="4976" w:type="dxa"/>
            <w:vAlign w:val="center"/>
          </w:tcPr>
          <w:p w14:paraId="79827C68" w14:textId="77777777" w:rsidR="008542EC" w:rsidRPr="00F14125" w:rsidRDefault="008542EC" w:rsidP="0040030B">
            <w:pPr>
              <w:jc w:val="both"/>
              <w:rPr>
                <w:sz w:val="26"/>
                <w:szCs w:val="26"/>
              </w:rPr>
            </w:pPr>
            <w:r w:rsidRPr="00F14125">
              <w:rPr>
                <w:sz w:val="26"/>
                <w:szCs w:val="26"/>
              </w:rPr>
              <w:t>Документ по завершению обучения (</w:t>
            </w:r>
            <w:r w:rsidRPr="00F14125">
              <w:rPr>
                <w:i/>
                <w:sz w:val="26"/>
                <w:szCs w:val="26"/>
              </w:rPr>
              <w:t>свидетельство о сертификационном курсе, свидетельство о повышении квалификации</w:t>
            </w:r>
            <w:r w:rsidRPr="00F14125">
              <w:rPr>
                <w:sz w:val="26"/>
                <w:szCs w:val="26"/>
              </w:rPr>
              <w:t>)</w:t>
            </w:r>
          </w:p>
        </w:tc>
        <w:tc>
          <w:tcPr>
            <w:tcW w:w="4976" w:type="dxa"/>
          </w:tcPr>
          <w:p w14:paraId="1DEB92B3" w14:textId="77777777" w:rsidR="008542EC" w:rsidRPr="00F14125" w:rsidRDefault="008542EC" w:rsidP="0040030B">
            <w:pPr>
              <w:jc w:val="both"/>
              <w:rPr>
                <w:color w:val="000000"/>
                <w:spacing w:val="2"/>
                <w:sz w:val="26"/>
                <w:szCs w:val="26"/>
                <w:shd w:val="clear" w:color="auto" w:fill="FFFFFF"/>
              </w:rPr>
            </w:pPr>
            <w:r w:rsidRPr="00F14125">
              <w:rPr>
                <w:color w:val="000000"/>
                <w:spacing w:val="2"/>
                <w:sz w:val="26"/>
                <w:szCs w:val="26"/>
                <w:shd w:val="clear" w:color="auto" w:fill="FFFFFF"/>
              </w:rPr>
              <w:t>Свидетельство о сертификационном курсе с приложением (транскрипт)</w:t>
            </w:r>
          </w:p>
        </w:tc>
      </w:tr>
      <w:tr w:rsidR="008542EC" w:rsidRPr="00F14125" w14:paraId="74866219" w14:textId="77777777" w:rsidTr="0040030B">
        <w:trPr>
          <w:jc w:val="center"/>
        </w:trPr>
        <w:tc>
          <w:tcPr>
            <w:tcW w:w="4976" w:type="dxa"/>
            <w:vAlign w:val="center"/>
          </w:tcPr>
          <w:p w14:paraId="315845E9" w14:textId="77777777" w:rsidR="008542EC" w:rsidRPr="00F14125" w:rsidRDefault="008542EC" w:rsidP="0040030B">
            <w:pPr>
              <w:jc w:val="both"/>
              <w:rPr>
                <w:sz w:val="26"/>
                <w:szCs w:val="26"/>
              </w:rPr>
            </w:pPr>
            <w:r w:rsidRPr="00F14125">
              <w:rPr>
                <w:sz w:val="26"/>
                <w:szCs w:val="26"/>
              </w:rPr>
              <w:t>Полное наименование организации экспертизы</w:t>
            </w:r>
          </w:p>
        </w:tc>
        <w:tc>
          <w:tcPr>
            <w:tcW w:w="4976" w:type="dxa"/>
          </w:tcPr>
          <w:p w14:paraId="227EC633" w14:textId="3A199BA2" w:rsidR="008542EC" w:rsidRPr="00F14125" w:rsidRDefault="003138FB" w:rsidP="00BC4A04">
            <w:pPr>
              <w:jc w:val="both"/>
              <w:rPr>
                <w:color w:val="000000"/>
                <w:spacing w:val="2"/>
                <w:sz w:val="26"/>
                <w:szCs w:val="26"/>
                <w:shd w:val="clear" w:color="auto" w:fill="FFFFFF"/>
              </w:rPr>
            </w:pPr>
            <w:r w:rsidRPr="00F14125">
              <w:rPr>
                <w:color w:val="000000"/>
                <w:spacing w:val="2"/>
                <w:sz w:val="26"/>
                <w:szCs w:val="26"/>
                <w:shd w:val="clear" w:color="auto" w:fill="FFFFFF"/>
              </w:rPr>
              <w:t xml:space="preserve">Комитет </w:t>
            </w:r>
            <w:r w:rsidR="00FE6536" w:rsidRPr="00F14125">
              <w:rPr>
                <w:color w:val="000000"/>
                <w:spacing w:val="2"/>
                <w:sz w:val="26"/>
                <w:szCs w:val="26"/>
                <w:shd w:val="clear" w:color="auto" w:fill="FFFFFF"/>
              </w:rPr>
              <w:t>«К</w:t>
            </w:r>
            <w:r w:rsidR="005E07BC" w:rsidRPr="00F14125">
              <w:rPr>
                <w:color w:val="000000"/>
                <w:spacing w:val="2"/>
                <w:sz w:val="26"/>
                <w:szCs w:val="26"/>
                <w:shd w:val="clear" w:color="auto" w:fill="FFFFFF"/>
                <w:lang w:val="kk-KZ"/>
              </w:rPr>
              <w:t>линическ</w:t>
            </w:r>
            <w:r w:rsidR="00FE6536" w:rsidRPr="00F14125">
              <w:rPr>
                <w:color w:val="000000"/>
                <w:spacing w:val="2"/>
                <w:sz w:val="26"/>
                <w:szCs w:val="26"/>
                <w:shd w:val="clear" w:color="auto" w:fill="FFFFFF"/>
                <w:lang w:val="kk-KZ"/>
              </w:rPr>
              <w:t>ая</w:t>
            </w:r>
            <w:r w:rsidR="005E07BC" w:rsidRPr="00F14125">
              <w:rPr>
                <w:color w:val="000000"/>
                <w:spacing w:val="2"/>
                <w:sz w:val="26"/>
                <w:szCs w:val="26"/>
                <w:shd w:val="clear" w:color="auto" w:fill="FFFFFF"/>
                <w:lang w:val="kk-KZ"/>
              </w:rPr>
              <w:t xml:space="preserve"> фармакологи</w:t>
            </w:r>
            <w:r w:rsidR="00FE6536" w:rsidRPr="00F14125">
              <w:rPr>
                <w:color w:val="000000"/>
                <w:spacing w:val="2"/>
                <w:sz w:val="26"/>
                <w:szCs w:val="26"/>
                <w:shd w:val="clear" w:color="auto" w:fill="FFFFFF"/>
                <w:lang w:val="kk-KZ"/>
              </w:rPr>
              <w:t>я»</w:t>
            </w:r>
            <w:r w:rsidR="00833FB0" w:rsidRPr="00F14125">
              <w:rPr>
                <w:color w:val="000000"/>
                <w:spacing w:val="2"/>
                <w:sz w:val="26"/>
                <w:szCs w:val="26"/>
                <w:shd w:val="clear" w:color="auto" w:fill="FFFFFF"/>
              </w:rPr>
              <w:t xml:space="preserve"> </w:t>
            </w:r>
            <w:r w:rsidRPr="00F14125">
              <w:rPr>
                <w:color w:val="000000"/>
                <w:spacing w:val="2"/>
                <w:sz w:val="26"/>
                <w:szCs w:val="26"/>
                <w:shd w:val="clear" w:color="auto" w:fill="FFFFFF"/>
              </w:rPr>
              <w:t>УМО направления подготовки «Здравоохранение»</w:t>
            </w:r>
          </w:p>
        </w:tc>
      </w:tr>
      <w:tr w:rsidR="008542EC" w:rsidRPr="00F14125" w14:paraId="171CBD88" w14:textId="77777777" w:rsidTr="0040030B">
        <w:trPr>
          <w:jc w:val="center"/>
        </w:trPr>
        <w:tc>
          <w:tcPr>
            <w:tcW w:w="4976" w:type="dxa"/>
            <w:vAlign w:val="center"/>
          </w:tcPr>
          <w:p w14:paraId="626E5589" w14:textId="77777777" w:rsidR="008542EC" w:rsidRPr="00F14125" w:rsidRDefault="008542EC" w:rsidP="0040030B">
            <w:pPr>
              <w:jc w:val="both"/>
              <w:rPr>
                <w:sz w:val="26"/>
                <w:szCs w:val="26"/>
              </w:rPr>
            </w:pPr>
            <w:r w:rsidRPr="00F14125">
              <w:rPr>
                <w:bCs/>
                <w:sz w:val="26"/>
                <w:szCs w:val="26"/>
              </w:rPr>
              <w:t>Дата составления экспертного заключения</w:t>
            </w:r>
          </w:p>
        </w:tc>
        <w:tc>
          <w:tcPr>
            <w:tcW w:w="4976" w:type="dxa"/>
          </w:tcPr>
          <w:p w14:paraId="2AAD8384" w14:textId="77777777" w:rsidR="008542EC" w:rsidRDefault="003A0E6A" w:rsidP="0088370C">
            <w:pPr>
              <w:jc w:val="center"/>
              <w:rPr>
                <w:color w:val="000000"/>
                <w:spacing w:val="2"/>
                <w:sz w:val="26"/>
                <w:szCs w:val="26"/>
                <w:shd w:val="clear" w:color="auto" w:fill="FFFFFF"/>
                <w:lang w:val="kk-KZ"/>
              </w:rPr>
            </w:pPr>
            <w:r w:rsidRPr="00F14125">
              <w:rPr>
                <w:color w:val="000000"/>
                <w:spacing w:val="2"/>
                <w:sz w:val="26"/>
                <w:szCs w:val="26"/>
                <w:shd w:val="clear" w:color="auto" w:fill="FFFFFF"/>
                <w:lang w:val="kk-KZ"/>
              </w:rPr>
              <w:t>05.05.2023</w:t>
            </w:r>
            <w:r w:rsidR="0088370C" w:rsidRPr="00F14125">
              <w:rPr>
                <w:color w:val="000000"/>
                <w:spacing w:val="2"/>
                <w:sz w:val="26"/>
                <w:szCs w:val="26"/>
                <w:shd w:val="clear" w:color="auto" w:fill="FFFFFF"/>
                <w:lang w:val="kk-KZ"/>
              </w:rPr>
              <w:t xml:space="preserve"> г.</w:t>
            </w:r>
          </w:p>
          <w:p w14:paraId="3DD45DBC" w14:textId="6BDA243F" w:rsidR="00BC4A04" w:rsidRPr="00F14125" w:rsidRDefault="00BC4A04" w:rsidP="0088370C">
            <w:pPr>
              <w:jc w:val="center"/>
              <w:rPr>
                <w:color w:val="000000"/>
                <w:spacing w:val="2"/>
                <w:sz w:val="26"/>
                <w:szCs w:val="26"/>
                <w:shd w:val="clear" w:color="auto" w:fill="FFFFFF"/>
                <w:lang w:val="kk-KZ"/>
              </w:rPr>
            </w:pPr>
          </w:p>
        </w:tc>
      </w:tr>
      <w:tr w:rsidR="008542EC" w:rsidRPr="00F14125" w14:paraId="225BFFA3" w14:textId="77777777" w:rsidTr="0040030B">
        <w:trPr>
          <w:jc w:val="center"/>
        </w:trPr>
        <w:tc>
          <w:tcPr>
            <w:tcW w:w="4976" w:type="dxa"/>
            <w:vAlign w:val="center"/>
          </w:tcPr>
          <w:p w14:paraId="449FC1C7" w14:textId="77777777" w:rsidR="008542EC" w:rsidRPr="00F14125" w:rsidRDefault="008542EC" w:rsidP="0040030B">
            <w:pPr>
              <w:jc w:val="both"/>
              <w:rPr>
                <w:bCs/>
                <w:sz w:val="26"/>
                <w:szCs w:val="26"/>
              </w:rPr>
            </w:pPr>
            <w:r w:rsidRPr="00F14125">
              <w:rPr>
                <w:bCs/>
                <w:sz w:val="26"/>
                <w:szCs w:val="26"/>
              </w:rPr>
              <w:t>Срок действия экспертного заключения</w:t>
            </w:r>
          </w:p>
        </w:tc>
        <w:tc>
          <w:tcPr>
            <w:tcW w:w="4976" w:type="dxa"/>
          </w:tcPr>
          <w:p w14:paraId="7E2A13D9" w14:textId="77777777" w:rsidR="008542EC" w:rsidRDefault="008F3545" w:rsidP="0088370C">
            <w:pPr>
              <w:jc w:val="center"/>
              <w:rPr>
                <w:color w:val="000000"/>
                <w:spacing w:val="2"/>
                <w:sz w:val="26"/>
                <w:szCs w:val="26"/>
                <w:shd w:val="clear" w:color="auto" w:fill="FFFFFF"/>
                <w:lang w:val="kk-KZ"/>
              </w:rPr>
            </w:pPr>
            <w:r w:rsidRPr="00F14125">
              <w:rPr>
                <w:color w:val="000000"/>
                <w:spacing w:val="2"/>
                <w:sz w:val="26"/>
                <w:szCs w:val="26"/>
                <w:shd w:val="clear" w:color="auto" w:fill="FFFFFF"/>
                <w:lang w:val="kk-KZ"/>
              </w:rPr>
              <w:t>3 года</w:t>
            </w:r>
          </w:p>
          <w:p w14:paraId="3FD9D20C" w14:textId="7F085822" w:rsidR="00BC4A04" w:rsidRPr="00F14125" w:rsidRDefault="00BC4A04" w:rsidP="0088370C">
            <w:pPr>
              <w:jc w:val="center"/>
              <w:rPr>
                <w:color w:val="000000"/>
                <w:spacing w:val="2"/>
                <w:sz w:val="26"/>
                <w:szCs w:val="26"/>
                <w:shd w:val="clear" w:color="auto" w:fill="FFFFFF"/>
                <w:lang w:val="kk-KZ"/>
              </w:rPr>
            </w:pPr>
          </w:p>
        </w:tc>
      </w:tr>
    </w:tbl>
    <w:p w14:paraId="22100165" w14:textId="6850D683" w:rsidR="005C39A2" w:rsidRDefault="005C39A2" w:rsidP="0040030B">
      <w:pPr>
        <w:rPr>
          <w:b/>
          <w:bCs/>
        </w:rPr>
      </w:pPr>
    </w:p>
    <w:p w14:paraId="00425621" w14:textId="5035C49D" w:rsidR="00F14125" w:rsidRDefault="00F14125" w:rsidP="0040030B">
      <w:pPr>
        <w:rPr>
          <w:b/>
          <w:bCs/>
        </w:rPr>
      </w:pPr>
    </w:p>
    <w:p w14:paraId="39C48E82" w14:textId="14D497A2" w:rsidR="00F14125" w:rsidRDefault="00F14125" w:rsidP="0040030B">
      <w:pPr>
        <w:rPr>
          <w:b/>
          <w:bCs/>
        </w:rPr>
      </w:pPr>
    </w:p>
    <w:p w14:paraId="3AC9D1BB" w14:textId="6B7FCF65" w:rsidR="00F14125" w:rsidRDefault="00F14125" w:rsidP="0040030B">
      <w:pPr>
        <w:rPr>
          <w:b/>
          <w:bCs/>
        </w:rPr>
      </w:pPr>
    </w:p>
    <w:p w14:paraId="21443514" w14:textId="201BD5CB" w:rsidR="00F14125" w:rsidRDefault="00F14125" w:rsidP="0040030B">
      <w:pPr>
        <w:rPr>
          <w:b/>
          <w:bCs/>
        </w:rPr>
      </w:pPr>
    </w:p>
    <w:p w14:paraId="66E58517" w14:textId="2BB282B2" w:rsidR="00F14125" w:rsidRDefault="00F14125" w:rsidP="0040030B">
      <w:pPr>
        <w:rPr>
          <w:b/>
          <w:bCs/>
        </w:rPr>
      </w:pPr>
    </w:p>
    <w:p w14:paraId="7A4CA7D9" w14:textId="29549348" w:rsidR="00F14125" w:rsidRDefault="00F14125" w:rsidP="0040030B">
      <w:pPr>
        <w:rPr>
          <w:b/>
          <w:bCs/>
        </w:rPr>
      </w:pPr>
    </w:p>
    <w:p w14:paraId="2CA30082" w14:textId="04573C6B" w:rsidR="00F14125" w:rsidRDefault="00F14125" w:rsidP="0040030B">
      <w:pPr>
        <w:rPr>
          <w:b/>
          <w:bCs/>
        </w:rPr>
      </w:pPr>
    </w:p>
    <w:p w14:paraId="2D593BA5" w14:textId="62224D4C" w:rsidR="00F14125" w:rsidRDefault="00F14125" w:rsidP="0040030B">
      <w:pPr>
        <w:rPr>
          <w:b/>
          <w:bCs/>
        </w:rPr>
      </w:pPr>
    </w:p>
    <w:p w14:paraId="6E1A2B65" w14:textId="77777777" w:rsidR="00F14125" w:rsidRPr="00074034" w:rsidRDefault="00F14125" w:rsidP="0040030B">
      <w:pPr>
        <w:rPr>
          <w:b/>
          <w:bCs/>
        </w:rPr>
      </w:pPr>
    </w:p>
    <w:p w14:paraId="5B124E5D" w14:textId="77777777" w:rsidR="001F74D9" w:rsidRPr="00F14125" w:rsidRDefault="003726C2" w:rsidP="00F14125">
      <w:pPr>
        <w:jc w:val="both"/>
        <w:rPr>
          <w:b/>
          <w:bCs/>
          <w:sz w:val="28"/>
          <w:szCs w:val="28"/>
        </w:rPr>
      </w:pPr>
      <w:r w:rsidRPr="00F14125">
        <w:rPr>
          <w:b/>
          <w:bCs/>
          <w:sz w:val="28"/>
          <w:szCs w:val="28"/>
        </w:rPr>
        <w:lastRenderedPageBreak/>
        <w:t>Нормативные ссылки.</w:t>
      </w:r>
      <w:r w:rsidR="007814BD" w:rsidRPr="00F14125">
        <w:rPr>
          <w:b/>
          <w:bCs/>
          <w:sz w:val="28"/>
          <w:szCs w:val="28"/>
        </w:rPr>
        <w:t xml:space="preserve"> </w:t>
      </w:r>
    </w:p>
    <w:p w14:paraId="68553B58" w14:textId="77777777" w:rsidR="008E21AE" w:rsidRPr="00F14125" w:rsidRDefault="00CE03E5" w:rsidP="00F14125">
      <w:pPr>
        <w:jc w:val="both"/>
        <w:rPr>
          <w:b/>
          <w:sz w:val="28"/>
          <w:szCs w:val="28"/>
          <w:lang w:val="kk-KZ"/>
        </w:rPr>
      </w:pPr>
      <w:r w:rsidRPr="00F14125">
        <w:rPr>
          <w:b/>
          <w:sz w:val="28"/>
          <w:szCs w:val="28"/>
          <w:lang w:val="kk-KZ"/>
        </w:rPr>
        <w:t>Программа сертификационного курса составлена в соответствии с:</w:t>
      </w:r>
    </w:p>
    <w:p w14:paraId="28D29EF3" w14:textId="77777777" w:rsidR="00AB23ED" w:rsidRPr="00F14125" w:rsidRDefault="00AB23ED" w:rsidP="0040030B">
      <w:pPr>
        <w:pStyle w:val="a7"/>
        <w:numPr>
          <w:ilvl w:val="0"/>
          <w:numId w:val="19"/>
        </w:numPr>
        <w:tabs>
          <w:tab w:val="left" w:pos="284"/>
        </w:tabs>
        <w:ind w:left="0" w:firstLine="0"/>
        <w:jc w:val="both"/>
        <w:rPr>
          <w:sz w:val="28"/>
          <w:szCs w:val="28"/>
          <w:lang w:val="kk-KZ"/>
        </w:rPr>
      </w:pPr>
      <w:r w:rsidRPr="00F14125">
        <w:rPr>
          <w:sz w:val="28"/>
          <w:szCs w:val="28"/>
        </w:rPr>
        <w:t>Приказ</w:t>
      </w:r>
      <w:r w:rsidR="00E71434" w:rsidRPr="00F14125">
        <w:rPr>
          <w:sz w:val="28"/>
          <w:szCs w:val="28"/>
          <w:lang w:val="kk-KZ"/>
        </w:rPr>
        <w:t>ом</w:t>
      </w:r>
      <w:r w:rsidRPr="00F14125">
        <w:rPr>
          <w:sz w:val="28"/>
          <w:szCs w:val="28"/>
        </w:rPr>
        <w:t xml:space="preserve"> Министра здравоохранения Республики Казахстан от 21 декабря 2020 года № ҚР ДСМ-303/2020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r w:rsidRPr="00F14125">
        <w:rPr>
          <w:sz w:val="28"/>
          <w:szCs w:val="28"/>
          <w:lang w:val="kk-KZ"/>
        </w:rPr>
        <w:t>;</w:t>
      </w:r>
    </w:p>
    <w:p w14:paraId="33288D0C" w14:textId="77777777" w:rsidR="00956832" w:rsidRPr="00F14125" w:rsidRDefault="00956832" w:rsidP="0040030B">
      <w:pPr>
        <w:pStyle w:val="a7"/>
        <w:numPr>
          <w:ilvl w:val="0"/>
          <w:numId w:val="19"/>
        </w:numPr>
        <w:tabs>
          <w:tab w:val="left" w:pos="284"/>
        </w:tabs>
        <w:ind w:left="0" w:firstLine="0"/>
        <w:jc w:val="both"/>
        <w:rPr>
          <w:sz w:val="28"/>
          <w:szCs w:val="28"/>
          <w:lang w:val="kk-KZ"/>
        </w:rPr>
      </w:pPr>
      <w:r w:rsidRPr="00F14125">
        <w:rPr>
          <w:sz w:val="28"/>
          <w:szCs w:val="28"/>
        </w:rPr>
        <w:t>Приказ</w:t>
      </w:r>
      <w:r w:rsidR="00E71434" w:rsidRPr="00F14125">
        <w:rPr>
          <w:sz w:val="28"/>
          <w:szCs w:val="28"/>
          <w:lang w:val="kk-KZ"/>
        </w:rPr>
        <w:t>ом</w:t>
      </w:r>
      <w:r w:rsidRPr="00F14125">
        <w:rPr>
          <w:sz w:val="28"/>
          <w:szCs w:val="28"/>
        </w:rPr>
        <w:t xml:space="preserve"> Министра здравоохранения Республики Казахстан от 21 декабря 2020 года № ҚР ДСМ-305/2020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w:t>
      </w:r>
      <w:r w:rsidRPr="00F14125">
        <w:rPr>
          <w:sz w:val="28"/>
          <w:szCs w:val="28"/>
          <w:lang w:val="kk-KZ"/>
        </w:rPr>
        <w:t>;</w:t>
      </w:r>
    </w:p>
    <w:p w14:paraId="35B7C4C0" w14:textId="77777777" w:rsidR="008542EC" w:rsidRPr="00F14125" w:rsidRDefault="008542EC" w:rsidP="0040030B">
      <w:pPr>
        <w:pStyle w:val="a7"/>
        <w:numPr>
          <w:ilvl w:val="0"/>
          <w:numId w:val="19"/>
        </w:numPr>
        <w:tabs>
          <w:tab w:val="left" w:pos="284"/>
        </w:tabs>
        <w:ind w:left="0" w:firstLine="0"/>
        <w:jc w:val="both"/>
        <w:rPr>
          <w:sz w:val="28"/>
          <w:szCs w:val="28"/>
          <w:lang w:val="kk-KZ"/>
        </w:rPr>
      </w:pPr>
      <w:r w:rsidRPr="00F14125">
        <w:rPr>
          <w:sz w:val="28"/>
          <w:szCs w:val="28"/>
        </w:rPr>
        <w:t>Приказ</w:t>
      </w:r>
      <w:r w:rsidR="00E71434" w:rsidRPr="00F14125">
        <w:rPr>
          <w:sz w:val="28"/>
          <w:szCs w:val="28"/>
          <w:lang w:val="kk-KZ"/>
        </w:rPr>
        <w:t>ом</w:t>
      </w:r>
      <w:r w:rsidRPr="00F14125">
        <w:rPr>
          <w:sz w:val="28"/>
          <w:szCs w:val="28"/>
        </w:rPr>
        <w:t xml:space="preserve"> Министра здравоохранения Республики Казахстан от 30 ноября 2020 года № ҚР ДСМ-218/2020 «Об утверждении перечня специальностей и специализаций, подлежащих сертификации специали</w:t>
      </w:r>
      <w:r w:rsidR="005E1741" w:rsidRPr="00F14125">
        <w:rPr>
          <w:sz w:val="28"/>
          <w:szCs w:val="28"/>
        </w:rPr>
        <w:t>стов в области здравоохранения»</w:t>
      </w:r>
      <w:r w:rsidR="005E1741" w:rsidRPr="00F14125">
        <w:rPr>
          <w:sz w:val="28"/>
          <w:szCs w:val="28"/>
          <w:lang w:val="kk-KZ"/>
        </w:rPr>
        <w:t>;</w:t>
      </w:r>
    </w:p>
    <w:p w14:paraId="6603C6D9" w14:textId="77777777" w:rsidR="008542EC" w:rsidRPr="00F14125" w:rsidRDefault="008542EC" w:rsidP="0040030B">
      <w:pPr>
        <w:pStyle w:val="a7"/>
        <w:numPr>
          <w:ilvl w:val="0"/>
          <w:numId w:val="19"/>
        </w:numPr>
        <w:tabs>
          <w:tab w:val="left" w:pos="284"/>
        </w:tabs>
        <w:ind w:left="0" w:firstLine="0"/>
        <w:jc w:val="both"/>
        <w:rPr>
          <w:sz w:val="28"/>
          <w:szCs w:val="28"/>
          <w:lang w:val="kk-KZ"/>
        </w:rPr>
      </w:pPr>
      <w:r w:rsidRPr="00F14125">
        <w:rPr>
          <w:sz w:val="28"/>
          <w:szCs w:val="28"/>
        </w:rPr>
        <w:t>Приказ</w:t>
      </w:r>
      <w:r w:rsidR="00E71434" w:rsidRPr="00F14125">
        <w:rPr>
          <w:sz w:val="28"/>
          <w:szCs w:val="28"/>
          <w:lang w:val="kk-KZ"/>
        </w:rPr>
        <w:t>ом</w:t>
      </w:r>
      <w:r w:rsidRPr="00F14125">
        <w:rPr>
          <w:sz w:val="28"/>
          <w:szCs w:val="28"/>
        </w:rPr>
        <w:t xml:space="preserve"> Министра здравоохранения Республики Казахстан от 11 декабря 2020 года № ҚР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w:t>
      </w:r>
      <w:r w:rsidR="005E1741" w:rsidRPr="00F14125">
        <w:rPr>
          <w:sz w:val="28"/>
          <w:szCs w:val="28"/>
        </w:rPr>
        <w:t>стов в области здравоохранения»</w:t>
      </w:r>
      <w:r w:rsidR="005E1741" w:rsidRPr="00F14125">
        <w:rPr>
          <w:sz w:val="28"/>
          <w:szCs w:val="28"/>
          <w:lang w:val="kk-KZ"/>
        </w:rPr>
        <w:t>;</w:t>
      </w:r>
    </w:p>
    <w:p w14:paraId="39F06F83" w14:textId="77777777" w:rsidR="008542EC" w:rsidRPr="00F14125" w:rsidRDefault="008542EC" w:rsidP="0040030B">
      <w:pPr>
        <w:pStyle w:val="a7"/>
        <w:numPr>
          <w:ilvl w:val="0"/>
          <w:numId w:val="19"/>
        </w:numPr>
        <w:tabs>
          <w:tab w:val="left" w:pos="284"/>
        </w:tabs>
        <w:ind w:left="0" w:firstLine="0"/>
        <w:jc w:val="both"/>
        <w:rPr>
          <w:sz w:val="28"/>
          <w:szCs w:val="28"/>
          <w:lang w:val="kk-KZ"/>
        </w:rPr>
      </w:pPr>
      <w:r w:rsidRPr="00F14125">
        <w:rPr>
          <w:sz w:val="28"/>
          <w:szCs w:val="28"/>
        </w:rPr>
        <w:t>Приказ</w:t>
      </w:r>
      <w:r w:rsidR="00E71434" w:rsidRPr="00F14125">
        <w:rPr>
          <w:sz w:val="28"/>
          <w:szCs w:val="28"/>
          <w:lang w:val="kk-KZ"/>
        </w:rPr>
        <w:t>ом</w:t>
      </w:r>
      <w:r w:rsidRPr="00F14125">
        <w:rPr>
          <w:sz w:val="28"/>
          <w:szCs w:val="28"/>
        </w:rPr>
        <w:t xml:space="preserve"> Министра здравоохранения Республики Казахстан от 15 декабря 2020 года № ҚР ДСМ-274/2020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w:t>
      </w:r>
      <w:r w:rsidR="005E1741" w:rsidRPr="00F14125">
        <w:rPr>
          <w:sz w:val="28"/>
          <w:szCs w:val="28"/>
        </w:rPr>
        <w:t>пределами Республики Казахстан»</w:t>
      </w:r>
      <w:r w:rsidR="005E1741" w:rsidRPr="00F14125">
        <w:rPr>
          <w:sz w:val="28"/>
          <w:szCs w:val="28"/>
          <w:lang w:val="kk-KZ"/>
        </w:rPr>
        <w:t>;</w:t>
      </w:r>
    </w:p>
    <w:p w14:paraId="57F2D805" w14:textId="77777777" w:rsidR="008542EC" w:rsidRPr="00F14125" w:rsidRDefault="008542EC" w:rsidP="0040030B">
      <w:pPr>
        <w:pStyle w:val="a7"/>
        <w:numPr>
          <w:ilvl w:val="0"/>
          <w:numId w:val="19"/>
        </w:numPr>
        <w:tabs>
          <w:tab w:val="left" w:pos="284"/>
        </w:tabs>
        <w:ind w:left="0" w:firstLine="0"/>
        <w:jc w:val="both"/>
        <w:rPr>
          <w:sz w:val="28"/>
          <w:szCs w:val="28"/>
          <w:lang w:val="kk-KZ"/>
        </w:rPr>
      </w:pPr>
      <w:r w:rsidRPr="00F14125">
        <w:rPr>
          <w:sz w:val="28"/>
          <w:szCs w:val="28"/>
        </w:rPr>
        <w:t>Приказ</w:t>
      </w:r>
      <w:r w:rsidR="00E71434" w:rsidRPr="00F14125">
        <w:rPr>
          <w:sz w:val="28"/>
          <w:szCs w:val="28"/>
          <w:lang w:val="kk-KZ"/>
        </w:rPr>
        <w:t>ом</w:t>
      </w:r>
      <w:r w:rsidRPr="00F14125">
        <w:rPr>
          <w:sz w:val="28"/>
          <w:szCs w:val="28"/>
        </w:rPr>
        <w:t xml:space="preserve"> Министра здравоохранения Республики Казахстан от 20 декабря 2020 года № ҚР ДСМ-283/2020 «Об утверждении правил подтверждения результатов непрерывного профессионального разви</w:t>
      </w:r>
      <w:r w:rsidR="005E1741" w:rsidRPr="00F14125">
        <w:rPr>
          <w:sz w:val="28"/>
          <w:szCs w:val="28"/>
        </w:rPr>
        <w:t>тия работников здравоохранения»</w:t>
      </w:r>
      <w:r w:rsidR="005E1741" w:rsidRPr="00F14125">
        <w:rPr>
          <w:sz w:val="28"/>
          <w:szCs w:val="28"/>
          <w:lang w:val="kk-KZ"/>
        </w:rPr>
        <w:t>;</w:t>
      </w:r>
    </w:p>
    <w:p w14:paraId="1A561315" w14:textId="77777777" w:rsidR="008542EC" w:rsidRPr="00F14125" w:rsidRDefault="008542EC" w:rsidP="0040030B">
      <w:pPr>
        <w:pStyle w:val="a7"/>
        <w:numPr>
          <w:ilvl w:val="0"/>
          <w:numId w:val="19"/>
        </w:numPr>
        <w:tabs>
          <w:tab w:val="left" w:pos="284"/>
        </w:tabs>
        <w:ind w:left="0" w:firstLine="0"/>
        <w:jc w:val="both"/>
        <w:rPr>
          <w:sz w:val="28"/>
          <w:szCs w:val="28"/>
          <w:lang w:val="kk-KZ"/>
        </w:rPr>
      </w:pPr>
      <w:r w:rsidRPr="00F14125">
        <w:rPr>
          <w:sz w:val="28"/>
          <w:szCs w:val="28"/>
        </w:rPr>
        <w:t>Приказ</w:t>
      </w:r>
      <w:r w:rsidR="00E71434" w:rsidRPr="00F14125">
        <w:rPr>
          <w:sz w:val="28"/>
          <w:szCs w:val="28"/>
          <w:lang w:val="kk-KZ"/>
        </w:rPr>
        <w:t>ом</w:t>
      </w:r>
      <w:r w:rsidRPr="00F14125">
        <w:rPr>
          <w:sz w:val="28"/>
          <w:szCs w:val="28"/>
        </w:rPr>
        <w:t xml:space="preserve"> Министра здравоохранения Республики Казахстан от 22 декабря 2020 года № ҚР ДСМ-311/2020.Об утверждении правил ведения реестра и включения в реестр образовательных программ по уровням образо</w:t>
      </w:r>
      <w:r w:rsidR="005E1741" w:rsidRPr="00F14125">
        <w:rPr>
          <w:sz w:val="28"/>
          <w:szCs w:val="28"/>
        </w:rPr>
        <w:t>вания в области здравоохранения</w:t>
      </w:r>
      <w:r w:rsidR="005E1741" w:rsidRPr="00F14125">
        <w:rPr>
          <w:sz w:val="28"/>
          <w:szCs w:val="28"/>
          <w:lang w:val="kk-KZ"/>
        </w:rPr>
        <w:t>;</w:t>
      </w:r>
    </w:p>
    <w:p w14:paraId="7326C93E" w14:textId="77777777" w:rsidR="008542EC" w:rsidRPr="00F14125" w:rsidRDefault="008542EC" w:rsidP="0040030B">
      <w:pPr>
        <w:pStyle w:val="a7"/>
        <w:numPr>
          <w:ilvl w:val="0"/>
          <w:numId w:val="19"/>
        </w:numPr>
        <w:tabs>
          <w:tab w:val="left" w:pos="284"/>
        </w:tabs>
        <w:ind w:left="0" w:firstLine="0"/>
        <w:jc w:val="both"/>
        <w:rPr>
          <w:sz w:val="28"/>
          <w:szCs w:val="28"/>
          <w:lang w:val="kk-KZ"/>
        </w:rPr>
      </w:pPr>
      <w:r w:rsidRPr="00F14125">
        <w:rPr>
          <w:sz w:val="28"/>
          <w:szCs w:val="28"/>
        </w:rPr>
        <w:t>Приказ</w:t>
      </w:r>
      <w:r w:rsidR="00E71434" w:rsidRPr="00F14125">
        <w:rPr>
          <w:sz w:val="28"/>
          <w:szCs w:val="28"/>
          <w:lang w:val="kk-KZ"/>
        </w:rPr>
        <w:t>ом</w:t>
      </w:r>
      <w:r w:rsidRPr="00F14125">
        <w:rPr>
          <w:sz w:val="28"/>
          <w:szCs w:val="28"/>
        </w:rPr>
        <w:t xml:space="preserve"> Министра здравоохранения Республики Казахстан от 21 февраля 2020 года № ҚР ДСМ-12/2020 «О внесении изменений в приказ исполняющего обязанностей Министра здравоохранения и социального развития Республики Казахстан от 31 июля 2015 года № 647 "Об утверждении государственных общеобязательных стандартов и типовых профессиональных учебных программ по медицинским и </w:t>
      </w:r>
      <w:r w:rsidR="00E71434" w:rsidRPr="00F14125">
        <w:rPr>
          <w:sz w:val="28"/>
          <w:szCs w:val="28"/>
        </w:rPr>
        <w:t>фармацевтическим специальностям</w:t>
      </w:r>
      <w:r w:rsidR="00E71434" w:rsidRPr="00F14125">
        <w:rPr>
          <w:sz w:val="28"/>
          <w:szCs w:val="28"/>
          <w:lang w:val="kk-KZ"/>
        </w:rPr>
        <w:t>»</w:t>
      </w:r>
      <w:r w:rsidR="005E1741" w:rsidRPr="00F14125">
        <w:rPr>
          <w:sz w:val="28"/>
          <w:szCs w:val="28"/>
          <w:lang w:val="kk-KZ"/>
        </w:rPr>
        <w:t>.</w:t>
      </w:r>
    </w:p>
    <w:p w14:paraId="32034DB4" w14:textId="77777777" w:rsidR="00ED17B7" w:rsidRPr="00F14125" w:rsidRDefault="00ED17B7" w:rsidP="0040030B">
      <w:pPr>
        <w:jc w:val="both"/>
        <w:rPr>
          <w:sz w:val="28"/>
          <w:szCs w:val="28"/>
        </w:rPr>
      </w:pPr>
    </w:p>
    <w:p w14:paraId="08A34CDE" w14:textId="7247A774" w:rsidR="00A532A1" w:rsidRPr="00F14125" w:rsidRDefault="000316B2" w:rsidP="00F14125">
      <w:pPr>
        <w:ind w:left="142" w:right="-1"/>
        <w:jc w:val="both"/>
        <w:rPr>
          <w:b/>
          <w:sz w:val="28"/>
          <w:szCs w:val="28"/>
        </w:rPr>
      </w:pPr>
      <w:r w:rsidRPr="00F14125">
        <w:rPr>
          <w:b/>
          <w:sz w:val="28"/>
          <w:szCs w:val="28"/>
        </w:rPr>
        <w:lastRenderedPageBreak/>
        <w:t>Сведения о разработчиках:</w:t>
      </w:r>
    </w:p>
    <w:tbl>
      <w:tblPr>
        <w:tblStyle w:val="af1"/>
        <w:tblW w:w="9668" w:type="dxa"/>
        <w:tblInd w:w="108" w:type="dxa"/>
        <w:tblLook w:val="04A0" w:firstRow="1" w:lastRow="0" w:firstColumn="1" w:lastColumn="0" w:noHBand="0" w:noVBand="1"/>
      </w:tblPr>
      <w:tblGrid>
        <w:gridCol w:w="3856"/>
        <w:gridCol w:w="2552"/>
        <w:gridCol w:w="3260"/>
      </w:tblGrid>
      <w:tr w:rsidR="00BC4A04" w:rsidRPr="00074034" w14:paraId="3628E0BE" w14:textId="77777777" w:rsidTr="00BC4A04">
        <w:tc>
          <w:tcPr>
            <w:tcW w:w="3856" w:type="dxa"/>
          </w:tcPr>
          <w:p w14:paraId="7BC8A4C1" w14:textId="77777777" w:rsidR="00BC4A04" w:rsidRPr="0099586C" w:rsidRDefault="00BC4A04" w:rsidP="0040030B">
            <w:pPr>
              <w:ind w:right="-1"/>
              <w:jc w:val="center"/>
              <w:rPr>
                <w:b/>
                <w:bCs/>
              </w:rPr>
            </w:pPr>
            <w:r w:rsidRPr="0099586C">
              <w:rPr>
                <w:b/>
                <w:bCs/>
              </w:rPr>
              <w:t>Должность</w:t>
            </w:r>
          </w:p>
        </w:tc>
        <w:tc>
          <w:tcPr>
            <w:tcW w:w="2552" w:type="dxa"/>
          </w:tcPr>
          <w:p w14:paraId="5B658496" w14:textId="3FD6952F" w:rsidR="00BC4A04" w:rsidRPr="0099586C" w:rsidRDefault="00BC4A04" w:rsidP="0040030B">
            <w:pPr>
              <w:ind w:right="-1"/>
              <w:jc w:val="center"/>
              <w:rPr>
                <w:b/>
                <w:bCs/>
              </w:rPr>
            </w:pPr>
            <w:r w:rsidRPr="0099586C">
              <w:rPr>
                <w:b/>
                <w:bCs/>
                <w:lang w:val="kk-KZ" w:eastAsia="en-US"/>
              </w:rPr>
              <w:t>Ф.И.О.</w:t>
            </w:r>
          </w:p>
        </w:tc>
        <w:tc>
          <w:tcPr>
            <w:tcW w:w="3260" w:type="dxa"/>
          </w:tcPr>
          <w:p w14:paraId="609C4DB9" w14:textId="77777777" w:rsidR="00BC4A04" w:rsidRPr="0099586C" w:rsidRDefault="00BC4A04" w:rsidP="0040030B">
            <w:pPr>
              <w:jc w:val="center"/>
              <w:rPr>
                <w:b/>
                <w:bCs/>
                <w:lang w:val="kk-KZ" w:eastAsia="en-US"/>
              </w:rPr>
            </w:pPr>
            <w:r w:rsidRPr="0099586C">
              <w:rPr>
                <w:b/>
                <w:bCs/>
                <w:lang w:val="kk-KZ" w:eastAsia="en-US"/>
              </w:rPr>
              <w:t>Контакты:</w:t>
            </w:r>
          </w:p>
          <w:p w14:paraId="675EAD3D" w14:textId="77777777" w:rsidR="00BC4A04" w:rsidRPr="0099586C" w:rsidRDefault="00BC4A04" w:rsidP="0040030B">
            <w:pPr>
              <w:ind w:right="-1"/>
              <w:jc w:val="center"/>
              <w:rPr>
                <w:b/>
                <w:bCs/>
              </w:rPr>
            </w:pPr>
            <w:proofErr w:type="spellStart"/>
            <w:r w:rsidRPr="0099586C">
              <w:rPr>
                <w:b/>
                <w:bCs/>
                <w:lang w:val="en-US" w:eastAsia="en-US"/>
              </w:rPr>
              <w:t>E.mail</w:t>
            </w:r>
            <w:proofErr w:type="spellEnd"/>
          </w:p>
        </w:tc>
      </w:tr>
      <w:tr w:rsidR="00BC4A04" w:rsidRPr="00074034" w14:paraId="6502B995" w14:textId="77777777" w:rsidTr="00BC4A04">
        <w:tc>
          <w:tcPr>
            <w:tcW w:w="3856" w:type="dxa"/>
          </w:tcPr>
          <w:p w14:paraId="59429BDC" w14:textId="77777777" w:rsidR="00BC4A04" w:rsidRPr="00074034" w:rsidRDefault="00BC4A04" w:rsidP="0040030B">
            <w:pPr>
              <w:ind w:right="-1"/>
              <w:jc w:val="both"/>
            </w:pPr>
            <w:r w:rsidRPr="00074034">
              <w:t xml:space="preserve">Ассоциированный профессор кафедры клинической фармакологии и доказательной НАО «МУК», </w:t>
            </w:r>
            <w:r w:rsidRPr="00074034">
              <w:rPr>
                <w:lang w:val="en-US"/>
              </w:rPr>
              <w:t>PhD</w:t>
            </w:r>
          </w:p>
        </w:tc>
        <w:tc>
          <w:tcPr>
            <w:tcW w:w="2552" w:type="dxa"/>
          </w:tcPr>
          <w:p w14:paraId="6B6221A8" w14:textId="197BEDAD" w:rsidR="00BC4A04" w:rsidRPr="00074034" w:rsidRDefault="00BC4A04" w:rsidP="0040030B">
            <w:pPr>
              <w:ind w:right="-1"/>
              <w:jc w:val="center"/>
              <w:rPr>
                <w:lang w:val="kk-KZ"/>
              </w:rPr>
            </w:pPr>
            <w:r w:rsidRPr="00074034">
              <w:t>Юхневич Е</w:t>
            </w:r>
            <w:r w:rsidRPr="00074034">
              <w:rPr>
                <w:lang w:val="kk-KZ"/>
              </w:rPr>
              <w:t>катерина Александровна</w:t>
            </w:r>
          </w:p>
        </w:tc>
        <w:tc>
          <w:tcPr>
            <w:tcW w:w="3260" w:type="dxa"/>
          </w:tcPr>
          <w:p w14:paraId="2EB228F6" w14:textId="77777777" w:rsidR="00BC4A04" w:rsidRPr="00074034" w:rsidRDefault="00B273EB" w:rsidP="0040030B">
            <w:pPr>
              <w:ind w:right="-1"/>
              <w:rPr>
                <w:lang w:val="en-US"/>
              </w:rPr>
            </w:pPr>
            <w:hyperlink r:id="rId8" w:history="1">
              <w:r w:rsidR="00BC4A04" w:rsidRPr="00074034">
                <w:rPr>
                  <w:rStyle w:val="af9"/>
                  <w:lang w:val="en-US"/>
                </w:rPr>
                <w:t>yukhnevich@qmu.kz</w:t>
              </w:r>
            </w:hyperlink>
          </w:p>
          <w:p w14:paraId="03DA33D2" w14:textId="77777777" w:rsidR="00BC4A04" w:rsidRPr="00074034" w:rsidRDefault="00BC4A04" w:rsidP="0040030B">
            <w:pPr>
              <w:ind w:right="-1"/>
              <w:rPr>
                <w:lang w:val="en-US"/>
              </w:rPr>
            </w:pPr>
            <w:r w:rsidRPr="00074034">
              <w:rPr>
                <w:lang w:val="en-US"/>
              </w:rPr>
              <w:t>+7 701 3202429</w:t>
            </w:r>
          </w:p>
        </w:tc>
      </w:tr>
      <w:tr w:rsidR="00BC4A04" w:rsidRPr="00074034" w14:paraId="5DB52CF1" w14:textId="77777777" w:rsidTr="00BC4A04">
        <w:tc>
          <w:tcPr>
            <w:tcW w:w="3856" w:type="dxa"/>
          </w:tcPr>
          <w:p w14:paraId="34966F1B" w14:textId="77777777" w:rsidR="00BC4A04" w:rsidRPr="00074034" w:rsidRDefault="00BC4A04" w:rsidP="0040030B">
            <w:pPr>
              <w:ind w:right="-1"/>
              <w:jc w:val="both"/>
            </w:pPr>
            <w:r w:rsidRPr="00074034">
              <w:t>Заве</w:t>
            </w:r>
            <w:r w:rsidRPr="00074034">
              <w:rPr>
                <w:lang w:val="kk-KZ"/>
              </w:rPr>
              <w:t>дующий</w:t>
            </w:r>
            <w:r w:rsidRPr="00074034">
              <w:t xml:space="preserve"> кафедрой клинической фармакологии и доказательной медицины НАО «МУК», к.м.н., ассоциированный профессор </w:t>
            </w:r>
          </w:p>
        </w:tc>
        <w:tc>
          <w:tcPr>
            <w:tcW w:w="2552" w:type="dxa"/>
          </w:tcPr>
          <w:p w14:paraId="0A3140D2" w14:textId="0A7D306B" w:rsidR="00BC4A04" w:rsidRPr="00074034" w:rsidRDefault="00BC4A04" w:rsidP="0040030B">
            <w:pPr>
              <w:ind w:right="-1"/>
              <w:jc w:val="center"/>
              <w:rPr>
                <w:lang w:val="kk-KZ"/>
              </w:rPr>
            </w:pPr>
            <w:proofErr w:type="spellStart"/>
            <w:r w:rsidRPr="00074034">
              <w:t>Калиева</w:t>
            </w:r>
            <w:proofErr w:type="spellEnd"/>
            <w:r w:rsidRPr="00074034">
              <w:t xml:space="preserve"> Ш</w:t>
            </w:r>
            <w:r w:rsidRPr="00074034">
              <w:rPr>
                <w:lang w:val="kk-KZ"/>
              </w:rPr>
              <w:t>олпан Сабатаевна</w:t>
            </w:r>
          </w:p>
        </w:tc>
        <w:tc>
          <w:tcPr>
            <w:tcW w:w="3260" w:type="dxa"/>
          </w:tcPr>
          <w:p w14:paraId="1E905BE2" w14:textId="77777777" w:rsidR="00BC4A04" w:rsidRPr="00074034" w:rsidRDefault="00B273EB" w:rsidP="0040030B">
            <w:pPr>
              <w:ind w:right="-1"/>
            </w:pPr>
            <w:hyperlink r:id="rId9" w:history="1">
              <w:r w:rsidR="00BC4A04" w:rsidRPr="00074034">
                <w:rPr>
                  <w:rStyle w:val="af9"/>
                  <w:lang w:val="en-US"/>
                </w:rPr>
                <w:t>S</w:t>
              </w:r>
              <w:r w:rsidR="00BC4A04" w:rsidRPr="00074034">
                <w:rPr>
                  <w:rStyle w:val="af9"/>
                </w:rPr>
                <w:t>.</w:t>
              </w:r>
              <w:r w:rsidR="00BC4A04" w:rsidRPr="00074034">
                <w:rPr>
                  <w:rStyle w:val="af9"/>
                  <w:lang w:val="en-US"/>
                </w:rPr>
                <w:t>Kaliyeva</w:t>
              </w:r>
              <w:r w:rsidR="00BC4A04" w:rsidRPr="00074034">
                <w:rPr>
                  <w:rStyle w:val="af9"/>
                </w:rPr>
                <w:t>@</w:t>
              </w:r>
              <w:r w:rsidR="00BC4A04" w:rsidRPr="00074034">
                <w:rPr>
                  <w:rStyle w:val="af9"/>
                  <w:lang w:val="en-US"/>
                </w:rPr>
                <w:t>qmu</w:t>
              </w:r>
              <w:r w:rsidR="00BC4A04" w:rsidRPr="00074034">
                <w:rPr>
                  <w:rStyle w:val="af9"/>
                </w:rPr>
                <w:t>.</w:t>
              </w:r>
              <w:r w:rsidR="00BC4A04" w:rsidRPr="00074034">
                <w:rPr>
                  <w:rStyle w:val="af9"/>
                  <w:lang w:val="en-US"/>
                </w:rPr>
                <w:t>kz</w:t>
              </w:r>
            </w:hyperlink>
          </w:p>
          <w:p w14:paraId="2321AB4B" w14:textId="77777777" w:rsidR="00BC4A04" w:rsidRPr="00074034" w:rsidRDefault="00BC4A04" w:rsidP="0040030B">
            <w:pPr>
              <w:ind w:right="-1"/>
            </w:pPr>
            <w:r w:rsidRPr="00074034">
              <w:t>+7</w:t>
            </w:r>
            <w:r w:rsidRPr="00074034">
              <w:rPr>
                <w:lang w:val="en-US"/>
              </w:rPr>
              <w:t> </w:t>
            </w:r>
            <w:r w:rsidRPr="00074034">
              <w:t>701</w:t>
            </w:r>
            <w:r w:rsidRPr="00074034">
              <w:rPr>
                <w:lang w:val="en-US"/>
              </w:rPr>
              <w:t> </w:t>
            </w:r>
            <w:r w:rsidRPr="00074034">
              <w:t>524 2052</w:t>
            </w:r>
          </w:p>
        </w:tc>
      </w:tr>
    </w:tbl>
    <w:p w14:paraId="0A8A0B72" w14:textId="77777777" w:rsidR="000316B2" w:rsidRPr="00074034" w:rsidRDefault="000316B2" w:rsidP="0040030B">
      <w:pPr>
        <w:ind w:right="-1"/>
        <w:jc w:val="both"/>
      </w:pPr>
    </w:p>
    <w:p w14:paraId="6CE5CB7C" w14:textId="77777777" w:rsidR="00E4112B" w:rsidRPr="00074034" w:rsidRDefault="00E4112B" w:rsidP="0040030B">
      <w:pPr>
        <w:ind w:right="-1" w:firstLine="708"/>
        <w:jc w:val="both"/>
        <w:rPr>
          <w:b/>
          <w:bCs/>
        </w:rPr>
      </w:pPr>
    </w:p>
    <w:p w14:paraId="46BC414B" w14:textId="77777777" w:rsidR="003726C2" w:rsidRPr="00F14125" w:rsidRDefault="000316B2" w:rsidP="00F14125">
      <w:pPr>
        <w:ind w:left="142" w:right="-1"/>
        <w:jc w:val="both"/>
        <w:rPr>
          <w:b/>
          <w:bCs/>
          <w:sz w:val="28"/>
          <w:szCs w:val="28"/>
          <w:lang w:val="kk-KZ"/>
        </w:rPr>
      </w:pPr>
      <w:r w:rsidRPr="00F14125">
        <w:rPr>
          <w:b/>
          <w:bCs/>
          <w:sz w:val="28"/>
          <w:szCs w:val="28"/>
        </w:rPr>
        <w:t xml:space="preserve">Программа </w:t>
      </w:r>
      <w:r w:rsidR="00C67C47" w:rsidRPr="00F14125">
        <w:rPr>
          <w:b/>
          <w:sz w:val="28"/>
          <w:szCs w:val="28"/>
          <w:lang w:val="kk-KZ"/>
        </w:rPr>
        <w:t>СК</w:t>
      </w:r>
      <w:r w:rsidRPr="00F14125">
        <w:rPr>
          <w:b/>
          <w:bCs/>
          <w:sz w:val="28"/>
          <w:szCs w:val="28"/>
        </w:rPr>
        <w:t xml:space="preserve"> утверждена на заседании </w:t>
      </w:r>
      <w:r w:rsidR="00D66AA4" w:rsidRPr="00F14125">
        <w:rPr>
          <w:b/>
          <w:bCs/>
          <w:sz w:val="28"/>
          <w:szCs w:val="28"/>
          <w:lang w:val="kk-KZ"/>
        </w:rPr>
        <w:t xml:space="preserve">совета школы резидентуры и профессионального развития </w:t>
      </w:r>
    </w:p>
    <w:p w14:paraId="3F21ADCB" w14:textId="77777777" w:rsidR="004E122C" w:rsidRPr="00074034" w:rsidRDefault="004E122C" w:rsidP="0040030B">
      <w:pPr>
        <w:ind w:right="-1"/>
        <w:jc w:val="both"/>
      </w:pPr>
    </w:p>
    <w:tbl>
      <w:tblPr>
        <w:tblStyle w:val="af1"/>
        <w:tblW w:w="9668" w:type="dxa"/>
        <w:tblInd w:w="108" w:type="dxa"/>
        <w:tblLook w:val="04A0" w:firstRow="1" w:lastRow="0" w:firstColumn="1" w:lastColumn="0" w:noHBand="0" w:noVBand="1"/>
      </w:tblPr>
      <w:tblGrid>
        <w:gridCol w:w="3856"/>
        <w:gridCol w:w="2552"/>
        <w:gridCol w:w="3260"/>
      </w:tblGrid>
      <w:tr w:rsidR="00BC4A04" w:rsidRPr="00074034" w14:paraId="2B4683AA" w14:textId="77777777" w:rsidTr="00BC4A04">
        <w:tc>
          <w:tcPr>
            <w:tcW w:w="3856" w:type="dxa"/>
          </w:tcPr>
          <w:p w14:paraId="0A150C88" w14:textId="77777777" w:rsidR="00BC4A04" w:rsidRPr="00916C27" w:rsidRDefault="00BC4A04" w:rsidP="003A0E6A">
            <w:pPr>
              <w:ind w:right="-1"/>
              <w:jc w:val="both"/>
              <w:rPr>
                <w:b/>
                <w:bCs/>
              </w:rPr>
            </w:pPr>
            <w:r w:rsidRPr="00916C27">
              <w:rPr>
                <w:b/>
                <w:bCs/>
              </w:rPr>
              <w:t>Должность, место работы, звание (при наличии)</w:t>
            </w:r>
          </w:p>
        </w:tc>
        <w:tc>
          <w:tcPr>
            <w:tcW w:w="2552" w:type="dxa"/>
          </w:tcPr>
          <w:p w14:paraId="648E7154" w14:textId="6F19A3C4" w:rsidR="00BC4A04" w:rsidRPr="00916C27" w:rsidRDefault="00BC4A04" w:rsidP="003A0E6A">
            <w:pPr>
              <w:ind w:right="-1"/>
              <w:jc w:val="center"/>
              <w:rPr>
                <w:b/>
                <w:bCs/>
              </w:rPr>
            </w:pPr>
            <w:r w:rsidRPr="00916C27">
              <w:rPr>
                <w:b/>
                <w:bCs/>
              </w:rPr>
              <w:t>Ф.И.О.</w:t>
            </w:r>
          </w:p>
        </w:tc>
        <w:tc>
          <w:tcPr>
            <w:tcW w:w="3260" w:type="dxa"/>
          </w:tcPr>
          <w:p w14:paraId="479E9EFF" w14:textId="77777777" w:rsidR="00BC4A04" w:rsidRPr="00916C27" w:rsidRDefault="00BC4A04" w:rsidP="003A0E6A">
            <w:pPr>
              <w:ind w:right="-1"/>
              <w:jc w:val="center"/>
              <w:rPr>
                <w:b/>
                <w:bCs/>
              </w:rPr>
            </w:pPr>
            <w:r w:rsidRPr="00916C27">
              <w:rPr>
                <w:b/>
                <w:bCs/>
                <w:lang w:val="kk-KZ"/>
              </w:rPr>
              <w:t>Д</w:t>
            </w:r>
            <w:proofErr w:type="spellStart"/>
            <w:r w:rsidRPr="00916C27">
              <w:rPr>
                <w:b/>
                <w:bCs/>
              </w:rPr>
              <w:t>ата</w:t>
            </w:r>
            <w:proofErr w:type="spellEnd"/>
            <w:r w:rsidRPr="00916C27">
              <w:rPr>
                <w:b/>
                <w:bCs/>
              </w:rPr>
              <w:t>, № протокола</w:t>
            </w:r>
          </w:p>
        </w:tc>
      </w:tr>
      <w:tr w:rsidR="00BC4A04" w:rsidRPr="00074034" w14:paraId="595A2F3E" w14:textId="77777777" w:rsidTr="00BC4A04">
        <w:tc>
          <w:tcPr>
            <w:tcW w:w="3856" w:type="dxa"/>
          </w:tcPr>
          <w:p w14:paraId="4B35E13B" w14:textId="0C845009" w:rsidR="00BC4A04" w:rsidRPr="00074034" w:rsidRDefault="00BC4A04" w:rsidP="003A0E6A">
            <w:pPr>
              <w:ind w:right="-1"/>
              <w:jc w:val="both"/>
              <w:rPr>
                <w:lang w:val="kk-KZ"/>
              </w:rPr>
            </w:pPr>
            <w:r w:rsidRPr="00074034">
              <w:rPr>
                <w:lang w:val="kk-KZ"/>
              </w:rPr>
              <w:t>Декан школы резидентуры и профессионального развития, к.м.н., доцент</w:t>
            </w:r>
          </w:p>
        </w:tc>
        <w:tc>
          <w:tcPr>
            <w:tcW w:w="2552" w:type="dxa"/>
          </w:tcPr>
          <w:p w14:paraId="6D0E716B" w14:textId="055B7044" w:rsidR="00BC4A04" w:rsidRPr="00074034" w:rsidRDefault="00BC4A04" w:rsidP="003A0E6A">
            <w:pPr>
              <w:ind w:right="-1"/>
              <w:jc w:val="both"/>
              <w:rPr>
                <w:lang w:val="kk-KZ"/>
              </w:rPr>
            </w:pPr>
            <w:r w:rsidRPr="00074034">
              <w:rPr>
                <w:lang w:val="kk-KZ"/>
              </w:rPr>
              <w:t>Ташкенбаева Венера Базарбековна</w:t>
            </w:r>
          </w:p>
        </w:tc>
        <w:tc>
          <w:tcPr>
            <w:tcW w:w="3260" w:type="dxa"/>
          </w:tcPr>
          <w:p w14:paraId="5E21FFAB" w14:textId="7A71946E" w:rsidR="00BC4A04" w:rsidRPr="00074034" w:rsidRDefault="00BC4A04" w:rsidP="003A0E6A">
            <w:pPr>
              <w:ind w:right="-1"/>
              <w:jc w:val="both"/>
            </w:pPr>
            <w:r w:rsidRPr="00074034">
              <w:rPr>
                <w:lang w:val="kk-KZ"/>
              </w:rPr>
              <w:t>0</w:t>
            </w:r>
            <w:r>
              <w:rPr>
                <w:lang w:val="kk-KZ"/>
              </w:rPr>
              <w:t>9</w:t>
            </w:r>
            <w:r w:rsidRPr="00074034">
              <w:rPr>
                <w:lang w:val="kk-KZ"/>
              </w:rPr>
              <w:t>.0</w:t>
            </w:r>
            <w:r>
              <w:rPr>
                <w:lang w:val="kk-KZ"/>
              </w:rPr>
              <w:t>3</w:t>
            </w:r>
            <w:r w:rsidRPr="00074034">
              <w:rPr>
                <w:lang w:val="kk-KZ"/>
              </w:rPr>
              <w:t>.202</w:t>
            </w:r>
            <w:r>
              <w:rPr>
                <w:lang w:val="kk-KZ"/>
              </w:rPr>
              <w:t>3</w:t>
            </w:r>
            <w:r w:rsidRPr="00074034">
              <w:rPr>
                <w:lang w:val="kk-KZ"/>
              </w:rPr>
              <w:t xml:space="preserve"> г., №</w:t>
            </w:r>
            <w:r>
              <w:rPr>
                <w:lang w:val="kk-KZ"/>
              </w:rPr>
              <w:t>8</w:t>
            </w:r>
          </w:p>
        </w:tc>
      </w:tr>
    </w:tbl>
    <w:p w14:paraId="73D33B7B" w14:textId="77777777" w:rsidR="000316B2" w:rsidRPr="00074034" w:rsidRDefault="000316B2" w:rsidP="0040030B">
      <w:pPr>
        <w:ind w:right="-1"/>
        <w:jc w:val="both"/>
      </w:pPr>
    </w:p>
    <w:p w14:paraId="099DD559" w14:textId="3DE77DF8" w:rsidR="00416AE8" w:rsidRPr="00F14125" w:rsidRDefault="00416AE8" w:rsidP="00F14125">
      <w:pPr>
        <w:ind w:left="142" w:right="-1"/>
        <w:jc w:val="both"/>
        <w:rPr>
          <w:bCs/>
          <w:iCs/>
          <w:sz w:val="28"/>
          <w:szCs w:val="28"/>
        </w:rPr>
      </w:pPr>
      <w:r w:rsidRPr="00F14125">
        <w:rPr>
          <w:b/>
          <w:bCs/>
          <w:sz w:val="28"/>
          <w:szCs w:val="28"/>
        </w:rPr>
        <w:t>Экспертная оценка ОП СК обсуждена на заседании Комитета</w:t>
      </w:r>
      <w:r w:rsidR="005C153C" w:rsidRPr="00F14125">
        <w:rPr>
          <w:b/>
          <w:bCs/>
          <w:sz w:val="28"/>
          <w:szCs w:val="28"/>
          <w:lang w:val="kk-KZ"/>
        </w:rPr>
        <w:t xml:space="preserve"> </w:t>
      </w:r>
      <w:r w:rsidR="00FE6536" w:rsidRPr="00F14125">
        <w:rPr>
          <w:b/>
          <w:bCs/>
          <w:sz w:val="28"/>
          <w:szCs w:val="28"/>
          <w:lang w:val="kk-KZ"/>
        </w:rPr>
        <w:t>«К</w:t>
      </w:r>
      <w:r w:rsidR="005C153C" w:rsidRPr="00F14125">
        <w:rPr>
          <w:b/>
          <w:bCs/>
          <w:sz w:val="28"/>
          <w:szCs w:val="28"/>
          <w:lang w:val="kk-KZ"/>
        </w:rPr>
        <w:t>линическ</w:t>
      </w:r>
      <w:r w:rsidR="00FE6536" w:rsidRPr="00F14125">
        <w:rPr>
          <w:b/>
          <w:bCs/>
          <w:sz w:val="28"/>
          <w:szCs w:val="28"/>
          <w:lang w:val="kk-KZ"/>
        </w:rPr>
        <w:t>ая</w:t>
      </w:r>
      <w:r w:rsidR="005C153C" w:rsidRPr="00F14125">
        <w:rPr>
          <w:b/>
          <w:bCs/>
          <w:sz w:val="28"/>
          <w:szCs w:val="28"/>
          <w:lang w:val="kk-KZ"/>
        </w:rPr>
        <w:t xml:space="preserve"> фармакологи</w:t>
      </w:r>
      <w:r w:rsidR="00FE6536" w:rsidRPr="00F14125">
        <w:rPr>
          <w:b/>
          <w:bCs/>
          <w:sz w:val="28"/>
          <w:szCs w:val="28"/>
          <w:lang w:val="kk-KZ"/>
        </w:rPr>
        <w:t>я»</w:t>
      </w:r>
      <w:r w:rsidRPr="00F14125">
        <w:rPr>
          <w:b/>
          <w:bCs/>
          <w:sz w:val="28"/>
          <w:szCs w:val="28"/>
        </w:rPr>
        <w:t xml:space="preserve"> </w:t>
      </w:r>
    </w:p>
    <w:p w14:paraId="070E6DF5" w14:textId="77777777" w:rsidR="00AF3B62" w:rsidRPr="00074034" w:rsidRDefault="00AF3B62" w:rsidP="0040030B">
      <w:pPr>
        <w:ind w:right="-1"/>
        <w:jc w:val="both"/>
        <w:rPr>
          <w:b/>
        </w:rPr>
      </w:pPr>
    </w:p>
    <w:tbl>
      <w:tblPr>
        <w:tblStyle w:val="af1"/>
        <w:tblW w:w="9668" w:type="dxa"/>
        <w:tblInd w:w="108" w:type="dxa"/>
        <w:tblLook w:val="04A0" w:firstRow="1" w:lastRow="0" w:firstColumn="1" w:lastColumn="0" w:noHBand="0" w:noVBand="1"/>
      </w:tblPr>
      <w:tblGrid>
        <w:gridCol w:w="3856"/>
        <w:gridCol w:w="2552"/>
        <w:gridCol w:w="3260"/>
      </w:tblGrid>
      <w:tr w:rsidR="00BC4A04" w:rsidRPr="00074034" w14:paraId="6FD62030" w14:textId="77777777" w:rsidTr="00BC4A04">
        <w:tc>
          <w:tcPr>
            <w:tcW w:w="3856" w:type="dxa"/>
          </w:tcPr>
          <w:p w14:paraId="4F9D1370" w14:textId="77777777" w:rsidR="00BC4A04" w:rsidRPr="00916C27" w:rsidRDefault="00BC4A04" w:rsidP="0040030B">
            <w:pPr>
              <w:ind w:right="-1"/>
              <w:jc w:val="both"/>
              <w:rPr>
                <w:b/>
                <w:bCs/>
              </w:rPr>
            </w:pPr>
            <w:r w:rsidRPr="00916C27">
              <w:rPr>
                <w:b/>
                <w:bCs/>
              </w:rPr>
              <w:t>Должность, место работы, звание (при наличии) эксперта</w:t>
            </w:r>
          </w:p>
        </w:tc>
        <w:tc>
          <w:tcPr>
            <w:tcW w:w="2552" w:type="dxa"/>
          </w:tcPr>
          <w:p w14:paraId="57FF9BCF" w14:textId="07BD3450" w:rsidR="00BC4A04" w:rsidRPr="00916C27" w:rsidRDefault="00BC4A04" w:rsidP="0040030B">
            <w:pPr>
              <w:ind w:right="-1"/>
              <w:jc w:val="center"/>
              <w:rPr>
                <w:b/>
                <w:bCs/>
              </w:rPr>
            </w:pPr>
            <w:r w:rsidRPr="00916C27">
              <w:rPr>
                <w:b/>
                <w:bCs/>
              </w:rPr>
              <w:t>Ф.И.О.</w:t>
            </w:r>
          </w:p>
        </w:tc>
        <w:tc>
          <w:tcPr>
            <w:tcW w:w="3260" w:type="dxa"/>
          </w:tcPr>
          <w:p w14:paraId="0409322A" w14:textId="77777777" w:rsidR="00BC4A04" w:rsidRPr="00916C27" w:rsidRDefault="00BC4A04" w:rsidP="0040030B">
            <w:pPr>
              <w:ind w:right="-1"/>
              <w:jc w:val="center"/>
              <w:rPr>
                <w:b/>
                <w:bCs/>
              </w:rPr>
            </w:pPr>
            <w:r w:rsidRPr="00916C27">
              <w:rPr>
                <w:b/>
                <w:bCs/>
                <w:lang w:val="kk-KZ"/>
              </w:rPr>
              <w:t>Д</w:t>
            </w:r>
            <w:proofErr w:type="spellStart"/>
            <w:r w:rsidRPr="00916C27">
              <w:rPr>
                <w:b/>
                <w:bCs/>
              </w:rPr>
              <w:t>ата</w:t>
            </w:r>
            <w:proofErr w:type="spellEnd"/>
            <w:r w:rsidRPr="00916C27">
              <w:rPr>
                <w:b/>
                <w:bCs/>
              </w:rPr>
              <w:t>, № протокола</w:t>
            </w:r>
          </w:p>
        </w:tc>
      </w:tr>
      <w:tr w:rsidR="00BC4A04" w:rsidRPr="00074034" w14:paraId="3A6F4C1E" w14:textId="77777777" w:rsidTr="00BC4A04">
        <w:tc>
          <w:tcPr>
            <w:tcW w:w="3856" w:type="dxa"/>
          </w:tcPr>
          <w:p w14:paraId="049DD4B7" w14:textId="3C5D6B16" w:rsidR="00BC4A04" w:rsidRPr="00074034" w:rsidRDefault="00BC4A04" w:rsidP="0036033A">
            <w:pPr>
              <w:ind w:right="-1"/>
              <w:jc w:val="both"/>
            </w:pPr>
            <w:r>
              <w:t xml:space="preserve">К.м.н., </w:t>
            </w:r>
            <w:r>
              <w:rPr>
                <w:lang w:val="en-US"/>
              </w:rPr>
              <w:t>PhD</w:t>
            </w:r>
            <w:r>
              <w:t>, доцент кафедры клинической фармакологии НАО «Медицинский университет Астана», главный внештатный клинический фармаколог МЗ РК</w:t>
            </w:r>
          </w:p>
        </w:tc>
        <w:tc>
          <w:tcPr>
            <w:tcW w:w="2552" w:type="dxa"/>
          </w:tcPr>
          <w:p w14:paraId="35F62CF3" w14:textId="2CAC9DFD" w:rsidR="00BC4A04" w:rsidRPr="003A0E6A" w:rsidRDefault="00BC4A04" w:rsidP="0036033A">
            <w:pPr>
              <w:ind w:right="-1"/>
              <w:jc w:val="center"/>
            </w:pPr>
            <w:proofErr w:type="spellStart"/>
            <w:r>
              <w:t>Макалкина</w:t>
            </w:r>
            <w:proofErr w:type="spellEnd"/>
            <w:r>
              <w:t xml:space="preserve"> Лариса Геннадиевна</w:t>
            </w:r>
          </w:p>
        </w:tc>
        <w:tc>
          <w:tcPr>
            <w:tcW w:w="3260" w:type="dxa"/>
          </w:tcPr>
          <w:p w14:paraId="571989D7" w14:textId="77777777" w:rsidR="006B7D88" w:rsidRDefault="00BC4A04" w:rsidP="006B7D88">
            <w:pPr>
              <w:ind w:right="-1"/>
              <w:jc w:val="center"/>
            </w:pPr>
            <w:r w:rsidRPr="00074034">
              <w:t>Протокол</w:t>
            </w:r>
            <w:r>
              <w:t xml:space="preserve"> № 6</w:t>
            </w:r>
          </w:p>
          <w:p w14:paraId="40273028" w14:textId="3A95272F" w:rsidR="00BC4A04" w:rsidRPr="00074034" w:rsidRDefault="00BC4A04" w:rsidP="006B7D88">
            <w:pPr>
              <w:ind w:right="-1"/>
              <w:jc w:val="center"/>
            </w:pPr>
            <w:r w:rsidRPr="00074034">
              <w:t xml:space="preserve">от </w:t>
            </w:r>
            <w:r>
              <w:t xml:space="preserve">05.05.2023 </w:t>
            </w:r>
            <w:r w:rsidRPr="00074034">
              <w:t>г.</w:t>
            </w:r>
          </w:p>
        </w:tc>
      </w:tr>
    </w:tbl>
    <w:p w14:paraId="5AC7EFB7" w14:textId="77777777" w:rsidR="00A705B5" w:rsidRPr="00074034" w:rsidRDefault="00A705B5" w:rsidP="0040030B">
      <w:pPr>
        <w:rPr>
          <w:rStyle w:val="s0"/>
          <w:sz w:val="24"/>
          <w:szCs w:val="24"/>
        </w:rPr>
      </w:pPr>
    </w:p>
    <w:p w14:paraId="434430FF" w14:textId="55D1655A" w:rsidR="00C1049B" w:rsidRPr="00F14125" w:rsidRDefault="00C1049B" w:rsidP="00C1049B">
      <w:pPr>
        <w:jc w:val="both"/>
        <w:rPr>
          <w:rStyle w:val="s0"/>
        </w:rPr>
      </w:pPr>
      <w:r w:rsidRPr="00F14125">
        <w:rPr>
          <w:rStyle w:val="s0"/>
          <w:bCs/>
        </w:rPr>
        <w:t>ОП СК, а</w:t>
      </w:r>
      <w:r w:rsidRPr="00F14125">
        <w:rPr>
          <w:rStyle w:val="s0"/>
        </w:rPr>
        <w:t xml:space="preserve">кт экспертизы и протокол обсуждения </w:t>
      </w:r>
      <w:r w:rsidR="00FE6536" w:rsidRPr="00F14125">
        <w:rPr>
          <w:rStyle w:val="s0"/>
        </w:rPr>
        <w:t>прилагаются.</w:t>
      </w:r>
    </w:p>
    <w:p w14:paraId="2A188798" w14:textId="77777777" w:rsidR="00C1049B" w:rsidRPr="00F14125" w:rsidRDefault="00C1049B" w:rsidP="00C1049B">
      <w:pPr>
        <w:jc w:val="both"/>
        <w:rPr>
          <w:rStyle w:val="s0"/>
        </w:rPr>
      </w:pPr>
    </w:p>
    <w:p w14:paraId="0A16ADB6" w14:textId="5A6FF58E" w:rsidR="00B11674" w:rsidRPr="006B7D88" w:rsidRDefault="00C1049B" w:rsidP="00C1049B">
      <w:pPr>
        <w:pStyle w:val="21"/>
        <w:widowControl w:val="0"/>
        <w:rPr>
          <w:rStyle w:val="s0"/>
          <w:bCs/>
        </w:rPr>
      </w:pPr>
      <w:r w:rsidRPr="006B7D88">
        <w:rPr>
          <w:rStyle w:val="s0"/>
        </w:rPr>
        <w:t xml:space="preserve">Программа СК одобрена на заседании УМО </w:t>
      </w:r>
      <w:r w:rsidRPr="006B7D88">
        <w:rPr>
          <w:rStyle w:val="s0"/>
          <w:bCs/>
        </w:rPr>
        <w:t xml:space="preserve">направления подготовки – «Здравоохранение» от </w:t>
      </w:r>
      <w:r w:rsidR="00F70CFD">
        <w:rPr>
          <w:rStyle w:val="s0"/>
          <w:bCs/>
        </w:rPr>
        <w:t>29.05.2023 г., протокол №5</w:t>
      </w:r>
      <w:r w:rsidR="001E6933" w:rsidRPr="006B7D88">
        <w:rPr>
          <w:rStyle w:val="s0"/>
          <w:bCs/>
        </w:rPr>
        <w:t xml:space="preserve"> </w:t>
      </w:r>
      <w:r w:rsidRPr="006B7D88">
        <w:rPr>
          <w:rStyle w:val="s0"/>
          <w:bCs/>
        </w:rPr>
        <w:t>(</w:t>
      </w:r>
      <w:r w:rsidR="00FE6536" w:rsidRPr="006B7D88">
        <w:rPr>
          <w:rStyle w:val="s0"/>
          <w:bCs/>
        </w:rPr>
        <w:t xml:space="preserve">проект ОП </w:t>
      </w:r>
      <w:r w:rsidRPr="006B7D88">
        <w:rPr>
          <w:rStyle w:val="s0"/>
          <w:bCs/>
        </w:rPr>
        <w:t>р</w:t>
      </w:r>
      <w:r w:rsidR="00E06C5D" w:rsidRPr="006B7D88">
        <w:rPr>
          <w:rStyle w:val="s0"/>
          <w:bCs/>
          <w:lang w:val="kk-KZ"/>
        </w:rPr>
        <w:t>а</w:t>
      </w:r>
      <w:r w:rsidRPr="006B7D88">
        <w:rPr>
          <w:rStyle w:val="s0"/>
          <w:bCs/>
        </w:rPr>
        <w:t>змещен на сайте УМО)</w:t>
      </w:r>
      <w:r w:rsidR="00E40E3C" w:rsidRPr="006B7D88">
        <w:rPr>
          <w:rStyle w:val="s0"/>
          <w:bCs/>
        </w:rPr>
        <w:t>.</w:t>
      </w:r>
    </w:p>
    <w:p w14:paraId="2312CA47" w14:textId="77777777" w:rsidR="005C153C" w:rsidRPr="00074034" w:rsidRDefault="005C153C" w:rsidP="0040030B">
      <w:pPr>
        <w:ind w:right="-1"/>
        <w:jc w:val="both"/>
        <w:rPr>
          <w:rStyle w:val="s0"/>
          <w:bCs/>
          <w:sz w:val="24"/>
          <w:szCs w:val="24"/>
        </w:rPr>
      </w:pPr>
    </w:p>
    <w:p w14:paraId="22E6D13F" w14:textId="77777777" w:rsidR="005C153C" w:rsidRPr="00074034" w:rsidRDefault="005C153C" w:rsidP="0040030B">
      <w:pPr>
        <w:ind w:right="-1"/>
        <w:jc w:val="both"/>
        <w:rPr>
          <w:b/>
          <w:bCs/>
        </w:rPr>
      </w:pPr>
    </w:p>
    <w:p w14:paraId="0BF6345C" w14:textId="77777777" w:rsidR="005C153C" w:rsidRPr="00074034" w:rsidRDefault="005C153C" w:rsidP="0040030B">
      <w:pPr>
        <w:ind w:right="-1"/>
        <w:jc w:val="both"/>
        <w:rPr>
          <w:b/>
          <w:bCs/>
        </w:rPr>
      </w:pPr>
    </w:p>
    <w:p w14:paraId="7F43520F" w14:textId="77777777" w:rsidR="005C153C" w:rsidRPr="00074034" w:rsidRDefault="005C153C" w:rsidP="0040030B">
      <w:pPr>
        <w:ind w:right="-1"/>
        <w:jc w:val="both"/>
        <w:rPr>
          <w:b/>
          <w:bCs/>
        </w:rPr>
      </w:pPr>
    </w:p>
    <w:p w14:paraId="54B002D5" w14:textId="77777777" w:rsidR="005C153C" w:rsidRPr="00074034" w:rsidRDefault="005C153C" w:rsidP="0040030B">
      <w:pPr>
        <w:ind w:right="-1"/>
        <w:jc w:val="both"/>
        <w:rPr>
          <w:b/>
          <w:bCs/>
        </w:rPr>
      </w:pPr>
    </w:p>
    <w:p w14:paraId="7F69891B" w14:textId="77777777" w:rsidR="005C153C" w:rsidRPr="00074034" w:rsidRDefault="005C153C" w:rsidP="0040030B">
      <w:pPr>
        <w:ind w:right="-1"/>
        <w:jc w:val="both"/>
        <w:rPr>
          <w:b/>
          <w:bCs/>
        </w:rPr>
      </w:pPr>
    </w:p>
    <w:p w14:paraId="0EBDC7F3" w14:textId="77777777" w:rsidR="005C153C" w:rsidRPr="00074034" w:rsidRDefault="005C153C" w:rsidP="0040030B">
      <w:pPr>
        <w:ind w:right="-1"/>
        <w:jc w:val="both"/>
        <w:rPr>
          <w:b/>
          <w:bCs/>
        </w:rPr>
      </w:pPr>
    </w:p>
    <w:p w14:paraId="21AC6190" w14:textId="77777777" w:rsidR="005C153C" w:rsidRPr="00074034" w:rsidRDefault="005C153C" w:rsidP="0040030B">
      <w:pPr>
        <w:ind w:right="-1"/>
        <w:jc w:val="both"/>
        <w:rPr>
          <w:b/>
          <w:bCs/>
        </w:rPr>
      </w:pPr>
    </w:p>
    <w:p w14:paraId="4E040A78" w14:textId="7A240CE1" w:rsidR="005E07BC" w:rsidRDefault="005E07BC" w:rsidP="0040030B">
      <w:pPr>
        <w:ind w:right="-1"/>
        <w:jc w:val="both"/>
        <w:rPr>
          <w:b/>
          <w:bCs/>
        </w:rPr>
      </w:pPr>
    </w:p>
    <w:p w14:paraId="540F0ACC" w14:textId="77777777" w:rsidR="00F14125" w:rsidRPr="00074034" w:rsidRDefault="00F14125" w:rsidP="0040030B">
      <w:pPr>
        <w:ind w:right="-1"/>
        <w:jc w:val="both"/>
        <w:rPr>
          <w:b/>
          <w:bCs/>
        </w:rPr>
      </w:pPr>
    </w:p>
    <w:p w14:paraId="0C1285D3" w14:textId="77777777" w:rsidR="005E07BC" w:rsidRPr="00074034" w:rsidRDefault="005E07BC" w:rsidP="0040030B">
      <w:pPr>
        <w:ind w:right="-1"/>
        <w:jc w:val="both"/>
        <w:rPr>
          <w:b/>
          <w:bCs/>
        </w:rPr>
      </w:pPr>
    </w:p>
    <w:p w14:paraId="4C4DD3D8" w14:textId="77777777" w:rsidR="00F14125" w:rsidRPr="00317654" w:rsidRDefault="00F14125" w:rsidP="00F14125">
      <w:pPr>
        <w:rPr>
          <w:rStyle w:val="s0"/>
          <w:b/>
        </w:rPr>
      </w:pPr>
      <w:r w:rsidRPr="00317654">
        <w:rPr>
          <w:b/>
          <w:sz w:val="28"/>
          <w:szCs w:val="28"/>
        </w:rPr>
        <w:lastRenderedPageBreak/>
        <w:t>Паспорт программы сертификационного курса</w:t>
      </w:r>
    </w:p>
    <w:p w14:paraId="60C4D0EB" w14:textId="77777777" w:rsidR="00F14125" w:rsidRPr="00317654" w:rsidRDefault="00F14125" w:rsidP="00F14125">
      <w:pPr>
        <w:rPr>
          <w:b/>
          <w:sz w:val="28"/>
          <w:szCs w:val="28"/>
        </w:rPr>
      </w:pPr>
      <w:r w:rsidRPr="00317654">
        <w:rPr>
          <w:b/>
          <w:sz w:val="28"/>
          <w:szCs w:val="28"/>
        </w:rPr>
        <w:t>Цель программы:</w:t>
      </w:r>
    </w:p>
    <w:p w14:paraId="6F77002A" w14:textId="142ADCB6" w:rsidR="005C153C" w:rsidRPr="00074034" w:rsidRDefault="005C153C" w:rsidP="0040030B">
      <w:pPr>
        <w:rPr>
          <w:iCs/>
          <w:lang w:val="kk-KZ"/>
        </w:rPr>
      </w:pPr>
    </w:p>
    <w:tbl>
      <w:tblPr>
        <w:tblStyle w:val="af1"/>
        <w:tblW w:w="10031" w:type="dxa"/>
        <w:tblLook w:val="04A0" w:firstRow="1" w:lastRow="0" w:firstColumn="1" w:lastColumn="0" w:noHBand="0" w:noVBand="1"/>
      </w:tblPr>
      <w:tblGrid>
        <w:gridCol w:w="10031"/>
      </w:tblGrid>
      <w:tr w:rsidR="00A8452A" w:rsidRPr="00074034" w14:paraId="2AE5FFE5" w14:textId="77777777" w:rsidTr="00702273">
        <w:tc>
          <w:tcPr>
            <w:tcW w:w="10031" w:type="dxa"/>
          </w:tcPr>
          <w:p w14:paraId="434E38CE" w14:textId="77777777" w:rsidR="00A8452A" w:rsidRPr="00074034" w:rsidRDefault="00833FB0" w:rsidP="0040030B">
            <w:pPr>
              <w:ind w:left="-5" w:firstLine="714"/>
              <w:jc w:val="both"/>
              <w:rPr>
                <w:b/>
                <w:bCs/>
              </w:rPr>
            </w:pPr>
            <w:r w:rsidRPr="00074034">
              <w:rPr>
                <w:bCs/>
              </w:rPr>
              <w:t>Программа</w:t>
            </w:r>
            <w:r w:rsidR="00160872" w:rsidRPr="00074034">
              <w:rPr>
                <w:bCs/>
              </w:rPr>
              <w:t xml:space="preserve"> направлена на подготовку врача </w:t>
            </w:r>
            <w:r w:rsidRPr="00074034">
              <w:rPr>
                <w:bCs/>
              </w:rPr>
              <w:t xml:space="preserve">персонифицированной медицины способного </w:t>
            </w:r>
            <w:r w:rsidRPr="00074034">
              <w:rPr>
                <w:lang w:bidi="ru-RU"/>
              </w:rPr>
              <w:t xml:space="preserve">выбирать наиболее эффективные и безопасные лекарственные средства или их комбинации с учетом результатов </w:t>
            </w:r>
            <w:proofErr w:type="spellStart"/>
            <w:r w:rsidRPr="00074034">
              <w:rPr>
                <w:lang w:bidi="ru-RU"/>
              </w:rPr>
              <w:t>фармакогенетических</w:t>
            </w:r>
            <w:proofErr w:type="spellEnd"/>
            <w:r w:rsidRPr="00074034">
              <w:rPr>
                <w:lang w:bidi="ru-RU"/>
              </w:rPr>
              <w:t xml:space="preserve"> тестов, осуществлять контроль за проводимой фармакотерапией с учетом данных терапевтического лекарственного мониторинга </w:t>
            </w:r>
            <w:r w:rsidR="002B5444" w:rsidRPr="00074034">
              <w:rPr>
                <w:lang w:bidi="ru-RU"/>
              </w:rPr>
              <w:t xml:space="preserve">(ТЛМ) </w:t>
            </w:r>
            <w:r w:rsidRPr="00074034">
              <w:rPr>
                <w:lang w:bidi="ru-RU"/>
              </w:rPr>
              <w:t>и фармакокинетических параметров.</w:t>
            </w:r>
          </w:p>
        </w:tc>
      </w:tr>
    </w:tbl>
    <w:p w14:paraId="5496AB7D" w14:textId="77777777" w:rsidR="00767DA0" w:rsidRPr="00074034" w:rsidRDefault="00767DA0" w:rsidP="0040030B">
      <w:pPr>
        <w:rPr>
          <w:b/>
        </w:rPr>
      </w:pPr>
    </w:p>
    <w:p w14:paraId="333DB633" w14:textId="77777777" w:rsidR="00B554DF" w:rsidRPr="00F14125" w:rsidRDefault="00B554DF" w:rsidP="0040030B">
      <w:pPr>
        <w:rPr>
          <w:b/>
          <w:bCs/>
          <w:sz w:val="28"/>
          <w:szCs w:val="28"/>
        </w:rPr>
      </w:pPr>
      <w:r w:rsidRPr="00F14125">
        <w:rPr>
          <w:b/>
          <w:bCs/>
          <w:sz w:val="28"/>
          <w:szCs w:val="28"/>
        </w:rPr>
        <w:t>Краткое описание программы:</w:t>
      </w:r>
      <w:r w:rsidR="00DB5847" w:rsidRPr="00F14125">
        <w:rPr>
          <w:b/>
          <w:bCs/>
          <w:sz w:val="28"/>
          <w:szCs w:val="28"/>
        </w:rPr>
        <w:t xml:space="preserve"> </w:t>
      </w:r>
    </w:p>
    <w:p w14:paraId="6183898F" w14:textId="77777777" w:rsidR="00992ED1" w:rsidRPr="00074034" w:rsidRDefault="00992ED1" w:rsidP="0040030B">
      <w:pPr>
        <w:rPr>
          <w:i/>
          <w:iCs/>
        </w:rPr>
      </w:pPr>
    </w:p>
    <w:tbl>
      <w:tblPr>
        <w:tblStyle w:val="af1"/>
        <w:tblW w:w="10031" w:type="dxa"/>
        <w:tblLook w:val="04A0" w:firstRow="1" w:lastRow="0" w:firstColumn="1" w:lastColumn="0" w:noHBand="0" w:noVBand="1"/>
      </w:tblPr>
      <w:tblGrid>
        <w:gridCol w:w="10031"/>
      </w:tblGrid>
      <w:tr w:rsidR="00A8452A" w:rsidRPr="00074034" w14:paraId="71B3E61F" w14:textId="77777777" w:rsidTr="00702273">
        <w:tc>
          <w:tcPr>
            <w:tcW w:w="10031" w:type="dxa"/>
          </w:tcPr>
          <w:p w14:paraId="0E411449" w14:textId="77777777" w:rsidR="00A8452A" w:rsidRPr="00074034" w:rsidRDefault="00833FB0" w:rsidP="0040030B">
            <w:pPr>
              <w:pStyle w:val="a7"/>
              <w:tabs>
                <w:tab w:val="right" w:pos="284"/>
                <w:tab w:val="right" w:pos="567"/>
              </w:tabs>
              <w:ind w:left="0" w:firstLine="709"/>
              <w:jc w:val="both"/>
              <w:rPr>
                <w:color w:val="000000"/>
                <w:spacing w:val="2"/>
                <w:shd w:val="clear" w:color="auto" w:fill="FFFFFF"/>
              </w:rPr>
            </w:pPr>
            <w:r w:rsidRPr="00074034">
              <w:rPr>
                <w:color w:val="000000"/>
                <w:spacing w:val="2"/>
                <w:shd w:val="clear" w:color="auto" w:fill="FFFFFF"/>
              </w:rPr>
              <w:t xml:space="preserve">Программа направлена на углубление профессиональных знаний, умений и навыков специалистов </w:t>
            </w:r>
            <w:r w:rsidR="008A7074" w:rsidRPr="00074034">
              <w:rPr>
                <w:color w:val="000000"/>
                <w:spacing w:val="2"/>
                <w:shd w:val="clear" w:color="auto" w:fill="FFFFFF"/>
              </w:rPr>
              <w:t xml:space="preserve">клинических фармакологов </w:t>
            </w:r>
            <w:r w:rsidRPr="00074034">
              <w:rPr>
                <w:color w:val="000000"/>
                <w:spacing w:val="2"/>
                <w:shd w:val="clear" w:color="auto" w:fill="FFFFFF"/>
              </w:rPr>
              <w:t xml:space="preserve">по специализации </w:t>
            </w:r>
            <w:r w:rsidR="008A7074" w:rsidRPr="00074034">
              <w:rPr>
                <w:color w:val="000000"/>
                <w:spacing w:val="2"/>
                <w:shd w:val="clear" w:color="auto" w:fill="FFFFFF"/>
              </w:rPr>
              <w:t xml:space="preserve">Персонифицированная медицина. Программа направлена на изучение генетических основ индивидуальной чувствительности к лекарственным средствам и проведению </w:t>
            </w:r>
            <w:r w:rsidR="002B5444" w:rsidRPr="00074034">
              <w:rPr>
                <w:color w:val="000000"/>
                <w:spacing w:val="2"/>
                <w:shd w:val="clear" w:color="auto" w:fill="FFFFFF"/>
              </w:rPr>
              <w:t>ТЛМ</w:t>
            </w:r>
            <w:r w:rsidR="008A7074" w:rsidRPr="00074034">
              <w:rPr>
                <w:color w:val="000000"/>
                <w:spacing w:val="2"/>
                <w:shd w:val="clear" w:color="auto" w:fill="FFFFFF"/>
              </w:rPr>
              <w:t>. В ходе обучения слушатели ознакомятся с методами исследований концентрации лекарственных средств и овладеют навыками работы в лабораторных условиях.</w:t>
            </w:r>
          </w:p>
        </w:tc>
      </w:tr>
    </w:tbl>
    <w:p w14:paraId="1D90168B" w14:textId="77777777" w:rsidR="00A8452A" w:rsidRPr="00074034" w:rsidRDefault="00A8452A" w:rsidP="0040030B">
      <w:pPr>
        <w:rPr>
          <w:b/>
          <w:bCs/>
        </w:rPr>
      </w:pPr>
    </w:p>
    <w:p w14:paraId="3BBD9FE6" w14:textId="77777777" w:rsidR="00B554DF" w:rsidRPr="00F14125" w:rsidRDefault="00B554DF" w:rsidP="0040030B">
      <w:pPr>
        <w:rPr>
          <w:b/>
          <w:bCs/>
          <w:sz w:val="28"/>
          <w:szCs w:val="28"/>
        </w:rPr>
      </w:pPr>
      <w:r w:rsidRPr="00F14125">
        <w:rPr>
          <w:b/>
          <w:bCs/>
          <w:sz w:val="28"/>
          <w:szCs w:val="28"/>
        </w:rPr>
        <w:t>Согласование ключевых элементов программы:</w:t>
      </w:r>
    </w:p>
    <w:p w14:paraId="74AC0661" w14:textId="77777777" w:rsidR="005B77D9" w:rsidRPr="00074034" w:rsidRDefault="005B77D9" w:rsidP="0040030B">
      <w:pPr>
        <w:rPr>
          <w:b/>
          <w:bCs/>
        </w:rPr>
      </w:pPr>
    </w:p>
    <w:tbl>
      <w:tblPr>
        <w:tblStyle w:val="af1"/>
        <w:tblW w:w="10031" w:type="dxa"/>
        <w:tblLook w:val="04A0" w:firstRow="1" w:lastRow="0" w:firstColumn="1" w:lastColumn="0" w:noHBand="0" w:noVBand="1"/>
      </w:tblPr>
      <w:tblGrid>
        <w:gridCol w:w="663"/>
        <w:gridCol w:w="3875"/>
        <w:gridCol w:w="3230"/>
        <w:gridCol w:w="2263"/>
      </w:tblGrid>
      <w:tr w:rsidR="00645E9B" w:rsidRPr="00074034" w14:paraId="61E47335" w14:textId="77777777" w:rsidTr="005E07BC">
        <w:trPr>
          <w:tblHeader/>
        </w:trPr>
        <w:tc>
          <w:tcPr>
            <w:tcW w:w="663" w:type="dxa"/>
          </w:tcPr>
          <w:p w14:paraId="067DB08D" w14:textId="77777777" w:rsidR="00645E9B" w:rsidRPr="00074034" w:rsidRDefault="00645E9B" w:rsidP="0040030B">
            <w:pPr>
              <w:jc w:val="center"/>
              <w:rPr>
                <w:b/>
              </w:rPr>
            </w:pPr>
            <w:r w:rsidRPr="00074034">
              <w:rPr>
                <w:b/>
              </w:rPr>
              <w:t>№/п</w:t>
            </w:r>
          </w:p>
        </w:tc>
        <w:tc>
          <w:tcPr>
            <w:tcW w:w="3875" w:type="dxa"/>
          </w:tcPr>
          <w:p w14:paraId="1EEAC7B3" w14:textId="77777777" w:rsidR="00645E9B" w:rsidRPr="00074034" w:rsidRDefault="00645E9B" w:rsidP="0040030B">
            <w:pPr>
              <w:jc w:val="center"/>
              <w:rPr>
                <w:b/>
              </w:rPr>
            </w:pPr>
            <w:r w:rsidRPr="00074034">
              <w:rPr>
                <w:b/>
              </w:rPr>
              <w:t>Результат обучения</w:t>
            </w:r>
          </w:p>
        </w:tc>
        <w:tc>
          <w:tcPr>
            <w:tcW w:w="3230" w:type="dxa"/>
          </w:tcPr>
          <w:p w14:paraId="2FFBD387" w14:textId="77777777" w:rsidR="00645E9B" w:rsidRPr="00074034" w:rsidRDefault="005B77D9" w:rsidP="0040030B">
            <w:pPr>
              <w:jc w:val="center"/>
              <w:rPr>
                <w:b/>
              </w:rPr>
            </w:pPr>
            <w:r w:rsidRPr="00074034">
              <w:rPr>
                <w:b/>
                <w:lang w:val="kk-KZ"/>
              </w:rPr>
              <w:t>М</w:t>
            </w:r>
            <w:proofErr w:type="spellStart"/>
            <w:r w:rsidR="00645E9B" w:rsidRPr="00074034">
              <w:rPr>
                <w:b/>
              </w:rPr>
              <w:t>етод</w:t>
            </w:r>
            <w:proofErr w:type="spellEnd"/>
            <w:r w:rsidR="00645E9B" w:rsidRPr="00074034">
              <w:rPr>
                <w:b/>
              </w:rPr>
              <w:t xml:space="preserve"> оценки</w:t>
            </w:r>
          </w:p>
        </w:tc>
        <w:tc>
          <w:tcPr>
            <w:tcW w:w="2263" w:type="dxa"/>
          </w:tcPr>
          <w:p w14:paraId="6AEEB00B" w14:textId="77777777" w:rsidR="00645E9B" w:rsidRPr="00074034" w:rsidRDefault="00CE2531" w:rsidP="0040030B">
            <w:pPr>
              <w:jc w:val="center"/>
              <w:rPr>
                <w:b/>
              </w:rPr>
            </w:pPr>
            <w:r w:rsidRPr="00074034">
              <w:rPr>
                <w:b/>
                <w:lang w:val="kk-KZ"/>
              </w:rPr>
              <w:t>М</w:t>
            </w:r>
            <w:proofErr w:type="spellStart"/>
            <w:r w:rsidR="00645E9B" w:rsidRPr="00074034">
              <w:rPr>
                <w:b/>
              </w:rPr>
              <w:t>етод</w:t>
            </w:r>
            <w:proofErr w:type="spellEnd"/>
            <w:r w:rsidR="00645E9B" w:rsidRPr="00074034">
              <w:rPr>
                <w:b/>
              </w:rPr>
              <w:t xml:space="preserve"> обучения </w:t>
            </w:r>
          </w:p>
        </w:tc>
      </w:tr>
      <w:tr w:rsidR="00645E9B" w:rsidRPr="00074034" w14:paraId="44AB059C" w14:textId="77777777" w:rsidTr="005E07BC">
        <w:trPr>
          <w:trHeight w:val="1775"/>
        </w:trPr>
        <w:tc>
          <w:tcPr>
            <w:tcW w:w="663" w:type="dxa"/>
          </w:tcPr>
          <w:p w14:paraId="14249099" w14:textId="77777777" w:rsidR="00645E9B" w:rsidRPr="00074034" w:rsidRDefault="00645E9B" w:rsidP="0040030B">
            <w:pPr>
              <w:jc w:val="center"/>
            </w:pPr>
            <w:r w:rsidRPr="00074034">
              <w:t>1</w:t>
            </w:r>
          </w:p>
        </w:tc>
        <w:tc>
          <w:tcPr>
            <w:tcW w:w="3875" w:type="dxa"/>
          </w:tcPr>
          <w:p w14:paraId="59CBF6FA" w14:textId="77777777" w:rsidR="0026569B" w:rsidRPr="00074034" w:rsidRDefault="00630DA9" w:rsidP="0040030B">
            <w:pPr>
              <w:pStyle w:val="13"/>
              <w:jc w:val="both"/>
              <w:rPr>
                <w:bCs/>
                <w:color w:val="000000"/>
                <w:sz w:val="24"/>
                <w:szCs w:val="24"/>
              </w:rPr>
            </w:pPr>
            <w:r w:rsidRPr="00074034">
              <w:rPr>
                <w:bCs/>
                <w:color w:val="000000"/>
                <w:sz w:val="24"/>
                <w:szCs w:val="24"/>
              </w:rPr>
              <w:t>Способен оценивать</w:t>
            </w:r>
            <w:r w:rsidR="0026569B" w:rsidRPr="00074034">
              <w:rPr>
                <w:bCs/>
                <w:color w:val="000000"/>
                <w:sz w:val="24"/>
                <w:szCs w:val="24"/>
              </w:rPr>
              <w:t xml:space="preserve"> биохимические </w:t>
            </w:r>
            <w:proofErr w:type="gramStart"/>
            <w:r w:rsidR="0026569B" w:rsidRPr="00074034">
              <w:rPr>
                <w:bCs/>
                <w:color w:val="000000"/>
                <w:sz w:val="24"/>
                <w:szCs w:val="24"/>
              </w:rPr>
              <w:t>маркеры  индивидуальных</w:t>
            </w:r>
            <w:proofErr w:type="gramEnd"/>
            <w:r w:rsidR="0026569B" w:rsidRPr="00074034">
              <w:rPr>
                <w:bCs/>
                <w:color w:val="000000"/>
                <w:sz w:val="24"/>
                <w:szCs w:val="24"/>
              </w:rPr>
              <w:t xml:space="preserve"> особенностей метаболизма лекарственных веществ и генов «мишеней» лекарственных веществ; биологическую роль мутаций генов, определяющих </w:t>
            </w:r>
            <w:proofErr w:type="spellStart"/>
            <w:r w:rsidR="0026569B" w:rsidRPr="00074034">
              <w:rPr>
                <w:bCs/>
                <w:color w:val="000000"/>
                <w:sz w:val="24"/>
                <w:szCs w:val="24"/>
              </w:rPr>
              <w:t>фармакокинетику</w:t>
            </w:r>
            <w:proofErr w:type="spellEnd"/>
            <w:r w:rsidR="0026569B" w:rsidRPr="00074034">
              <w:rPr>
                <w:bCs/>
                <w:color w:val="000000"/>
                <w:sz w:val="24"/>
                <w:szCs w:val="24"/>
              </w:rPr>
              <w:t xml:space="preserve"> и </w:t>
            </w:r>
            <w:proofErr w:type="spellStart"/>
            <w:r w:rsidR="0026569B" w:rsidRPr="00074034">
              <w:rPr>
                <w:bCs/>
                <w:color w:val="000000"/>
                <w:sz w:val="24"/>
                <w:szCs w:val="24"/>
              </w:rPr>
              <w:t>фармакодинамику</w:t>
            </w:r>
            <w:proofErr w:type="spellEnd"/>
            <w:r w:rsidR="0026569B" w:rsidRPr="00074034">
              <w:rPr>
                <w:bCs/>
                <w:color w:val="000000"/>
                <w:sz w:val="24"/>
                <w:szCs w:val="24"/>
              </w:rPr>
              <w:t xml:space="preserve"> лекарственных веществ;</w:t>
            </w:r>
          </w:p>
          <w:p w14:paraId="00CEB3E9" w14:textId="77777777" w:rsidR="00645E9B" w:rsidRPr="00074034" w:rsidRDefault="0026569B" w:rsidP="0040030B">
            <w:pPr>
              <w:jc w:val="both"/>
            </w:pPr>
            <w:r w:rsidRPr="00074034">
              <w:rPr>
                <w:bCs/>
                <w:color w:val="000000"/>
              </w:rPr>
              <w:t xml:space="preserve">критерии отбора лекарственных препаратов для проведения </w:t>
            </w:r>
            <w:r w:rsidR="002B5444" w:rsidRPr="00074034">
              <w:rPr>
                <w:bCs/>
                <w:color w:val="000000"/>
              </w:rPr>
              <w:t>ТЛМ</w:t>
            </w:r>
            <w:r w:rsidRPr="00074034">
              <w:rPr>
                <w:bCs/>
                <w:color w:val="000000"/>
              </w:rPr>
              <w:t>.</w:t>
            </w:r>
          </w:p>
        </w:tc>
        <w:tc>
          <w:tcPr>
            <w:tcW w:w="3230" w:type="dxa"/>
          </w:tcPr>
          <w:p w14:paraId="14D89204" w14:textId="77777777" w:rsidR="00645E9B" w:rsidRPr="00074034" w:rsidRDefault="0026569B" w:rsidP="0040030B">
            <w:pPr>
              <w:jc w:val="both"/>
              <w:rPr>
                <w:lang w:val="kk-KZ"/>
              </w:rPr>
            </w:pPr>
            <w:r w:rsidRPr="00074034">
              <w:rPr>
                <w:bCs/>
              </w:rPr>
              <w:t>Оценка научно-поисковой работы в электронных базах данных</w:t>
            </w:r>
            <w:r w:rsidR="00160872" w:rsidRPr="00074034">
              <w:rPr>
                <w:bCs/>
                <w:lang w:val="kk-KZ"/>
              </w:rPr>
              <w:t>.</w:t>
            </w:r>
          </w:p>
        </w:tc>
        <w:tc>
          <w:tcPr>
            <w:tcW w:w="2263" w:type="dxa"/>
          </w:tcPr>
          <w:p w14:paraId="536668E9" w14:textId="77777777" w:rsidR="0026569B" w:rsidRPr="00074034" w:rsidRDefault="0026569B" w:rsidP="0040030B">
            <w:pPr>
              <w:jc w:val="both"/>
              <w:rPr>
                <w:b/>
                <w:lang w:val="kk-KZ"/>
              </w:rPr>
            </w:pPr>
            <w:r w:rsidRPr="00074034">
              <w:t>Семинар</w:t>
            </w:r>
            <w:r w:rsidR="00160872" w:rsidRPr="00074034">
              <w:rPr>
                <w:lang w:val="kk-KZ"/>
              </w:rPr>
              <w:t>.</w:t>
            </w:r>
          </w:p>
          <w:p w14:paraId="1AD3A699" w14:textId="77777777" w:rsidR="00645E9B" w:rsidRPr="00074034" w:rsidRDefault="0026569B" w:rsidP="0040030B">
            <w:pPr>
              <w:jc w:val="both"/>
              <w:rPr>
                <w:lang w:val="kk-KZ"/>
              </w:rPr>
            </w:pPr>
            <w:r w:rsidRPr="00074034">
              <w:t>Практическое занятие</w:t>
            </w:r>
            <w:r w:rsidR="00160872" w:rsidRPr="00074034">
              <w:rPr>
                <w:lang w:val="kk-KZ"/>
              </w:rPr>
              <w:t>.</w:t>
            </w:r>
          </w:p>
        </w:tc>
      </w:tr>
      <w:tr w:rsidR="00630DA9" w:rsidRPr="00074034" w14:paraId="78EB6B3A" w14:textId="77777777" w:rsidTr="005E07BC">
        <w:trPr>
          <w:trHeight w:val="1032"/>
        </w:trPr>
        <w:tc>
          <w:tcPr>
            <w:tcW w:w="663" w:type="dxa"/>
          </w:tcPr>
          <w:p w14:paraId="70031D31" w14:textId="77777777" w:rsidR="00630DA9" w:rsidRPr="00074034" w:rsidRDefault="00630DA9" w:rsidP="0040030B">
            <w:pPr>
              <w:jc w:val="center"/>
            </w:pPr>
            <w:r w:rsidRPr="00074034">
              <w:t>2</w:t>
            </w:r>
          </w:p>
        </w:tc>
        <w:tc>
          <w:tcPr>
            <w:tcW w:w="3875" w:type="dxa"/>
          </w:tcPr>
          <w:p w14:paraId="4283D3BE" w14:textId="1CDCCB27" w:rsidR="00630DA9" w:rsidRPr="00074034" w:rsidRDefault="00630DA9" w:rsidP="0040030B">
            <w:pPr>
              <w:jc w:val="both"/>
              <w:rPr>
                <w:bCs/>
                <w:color w:val="000000"/>
              </w:rPr>
            </w:pPr>
            <w:r w:rsidRPr="00074034">
              <w:rPr>
                <w:bCs/>
                <w:color w:val="000000"/>
              </w:rPr>
              <w:t xml:space="preserve">Способен </w:t>
            </w:r>
            <w:proofErr w:type="spellStart"/>
            <w:r w:rsidR="00746F9B">
              <w:rPr>
                <w:bCs/>
                <w:color w:val="000000"/>
              </w:rPr>
              <w:t>определя</w:t>
            </w:r>
            <w:proofErr w:type="spellEnd"/>
            <w:r w:rsidR="00746F9B">
              <w:rPr>
                <w:bCs/>
                <w:color w:val="000000"/>
                <w:lang w:val="kk-KZ"/>
              </w:rPr>
              <w:t>е</w:t>
            </w:r>
            <w:r w:rsidR="00746F9B">
              <w:rPr>
                <w:bCs/>
                <w:color w:val="000000"/>
              </w:rPr>
              <w:t>т</w:t>
            </w:r>
            <w:r w:rsidR="002B5444" w:rsidRPr="00074034">
              <w:rPr>
                <w:bCs/>
                <w:color w:val="000000"/>
              </w:rPr>
              <w:t xml:space="preserve"> </w:t>
            </w:r>
            <w:r w:rsidRPr="00074034">
              <w:rPr>
                <w:bCs/>
                <w:color w:val="000000"/>
              </w:rPr>
              <w:t xml:space="preserve">возможности и </w:t>
            </w:r>
            <w:proofErr w:type="gramStart"/>
            <w:r w:rsidRPr="00074034">
              <w:rPr>
                <w:bCs/>
                <w:color w:val="000000"/>
              </w:rPr>
              <w:t>ограничения  методов</w:t>
            </w:r>
            <w:proofErr w:type="gramEnd"/>
            <w:r w:rsidRPr="00074034">
              <w:rPr>
                <w:bCs/>
                <w:color w:val="000000"/>
              </w:rPr>
              <w:t xml:space="preserve"> </w:t>
            </w:r>
            <w:proofErr w:type="spellStart"/>
            <w:r w:rsidRPr="00074034">
              <w:rPr>
                <w:bCs/>
                <w:color w:val="000000"/>
              </w:rPr>
              <w:t>гено</w:t>
            </w:r>
            <w:proofErr w:type="spellEnd"/>
            <w:r w:rsidRPr="00074034">
              <w:rPr>
                <w:bCs/>
                <w:color w:val="000000"/>
              </w:rPr>
              <w:t xml:space="preserve">- и </w:t>
            </w:r>
            <w:proofErr w:type="spellStart"/>
            <w:r w:rsidRPr="00074034">
              <w:rPr>
                <w:bCs/>
                <w:color w:val="000000"/>
              </w:rPr>
              <w:t>фенотипирования</w:t>
            </w:r>
            <w:proofErr w:type="spellEnd"/>
            <w:r w:rsidRPr="00074034">
              <w:rPr>
                <w:bCs/>
                <w:color w:val="000000"/>
              </w:rPr>
              <w:t xml:space="preserve">, перспектив генотерапии, </w:t>
            </w:r>
          </w:p>
          <w:p w14:paraId="565EEC13" w14:textId="77777777" w:rsidR="00630DA9" w:rsidRPr="00074034" w:rsidRDefault="00630DA9" w:rsidP="0040030B">
            <w:pPr>
              <w:jc w:val="both"/>
              <w:rPr>
                <w:lang w:eastAsia="en-US"/>
              </w:rPr>
            </w:pPr>
            <w:r w:rsidRPr="00074034">
              <w:rPr>
                <w:bCs/>
              </w:rPr>
              <w:t>клинически</w:t>
            </w:r>
            <w:r w:rsidR="002B5444" w:rsidRPr="00074034">
              <w:rPr>
                <w:bCs/>
              </w:rPr>
              <w:t>е</w:t>
            </w:r>
            <w:r w:rsidRPr="00074034">
              <w:rPr>
                <w:bCs/>
              </w:rPr>
              <w:t xml:space="preserve"> показани</w:t>
            </w:r>
            <w:r w:rsidR="002B5444" w:rsidRPr="00074034">
              <w:rPr>
                <w:bCs/>
              </w:rPr>
              <w:t>я</w:t>
            </w:r>
            <w:r w:rsidRPr="00074034">
              <w:rPr>
                <w:bCs/>
              </w:rPr>
              <w:t xml:space="preserve"> для проведения </w:t>
            </w:r>
            <w:r w:rsidR="002B5444" w:rsidRPr="00074034">
              <w:rPr>
                <w:bCs/>
              </w:rPr>
              <w:t>ТЛМ</w:t>
            </w:r>
            <w:r w:rsidR="00CE2531" w:rsidRPr="00074034">
              <w:rPr>
                <w:bCs/>
                <w:lang w:val="kk-KZ"/>
              </w:rPr>
              <w:t>.</w:t>
            </w:r>
          </w:p>
        </w:tc>
        <w:tc>
          <w:tcPr>
            <w:tcW w:w="3230" w:type="dxa"/>
          </w:tcPr>
          <w:p w14:paraId="12937CC2" w14:textId="77777777" w:rsidR="00630DA9" w:rsidRPr="00074034" w:rsidRDefault="00630DA9" w:rsidP="0040030B">
            <w:pPr>
              <w:jc w:val="both"/>
              <w:rPr>
                <w:lang w:val="kk-KZ"/>
              </w:rPr>
            </w:pPr>
            <w:r w:rsidRPr="00074034">
              <w:rPr>
                <w:bCs/>
              </w:rPr>
              <w:t>Оценка научно-поисковой работы в электронных базах данных</w:t>
            </w:r>
            <w:r w:rsidR="005E07BC" w:rsidRPr="00074034">
              <w:rPr>
                <w:bCs/>
                <w:lang w:val="kk-KZ"/>
              </w:rPr>
              <w:t>.</w:t>
            </w:r>
          </w:p>
        </w:tc>
        <w:tc>
          <w:tcPr>
            <w:tcW w:w="2263" w:type="dxa"/>
          </w:tcPr>
          <w:p w14:paraId="3F25C883" w14:textId="77777777" w:rsidR="00630DA9" w:rsidRPr="00074034" w:rsidRDefault="00630DA9" w:rsidP="0040030B">
            <w:pPr>
              <w:jc w:val="both"/>
              <w:rPr>
                <w:b/>
                <w:lang w:val="kk-KZ"/>
              </w:rPr>
            </w:pPr>
            <w:r w:rsidRPr="00074034">
              <w:t>Семинар</w:t>
            </w:r>
            <w:r w:rsidR="00160872" w:rsidRPr="00074034">
              <w:rPr>
                <w:lang w:val="kk-KZ"/>
              </w:rPr>
              <w:t>.</w:t>
            </w:r>
          </w:p>
          <w:p w14:paraId="278A1F9C" w14:textId="77777777" w:rsidR="00630DA9" w:rsidRPr="00074034" w:rsidRDefault="00630DA9" w:rsidP="0040030B">
            <w:pPr>
              <w:jc w:val="both"/>
              <w:rPr>
                <w:lang w:val="kk-KZ"/>
              </w:rPr>
            </w:pPr>
            <w:r w:rsidRPr="00074034">
              <w:t>Практическое занятие</w:t>
            </w:r>
            <w:r w:rsidR="00160872" w:rsidRPr="00074034">
              <w:rPr>
                <w:lang w:val="kk-KZ"/>
              </w:rPr>
              <w:t>.</w:t>
            </w:r>
          </w:p>
        </w:tc>
      </w:tr>
      <w:tr w:rsidR="00630DA9" w:rsidRPr="00074034" w14:paraId="2AA2934B" w14:textId="77777777" w:rsidTr="005E07BC">
        <w:trPr>
          <w:trHeight w:val="70"/>
        </w:trPr>
        <w:tc>
          <w:tcPr>
            <w:tcW w:w="663" w:type="dxa"/>
          </w:tcPr>
          <w:p w14:paraId="7A7D7BD0" w14:textId="77777777" w:rsidR="00630DA9" w:rsidRPr="00074034" w:rsidRDefault="00630DA9" w:rsidP="0040030B">
            <w:pPr>
              <w:jc w:val="center"/>
            </w:pPr>
            <w:r w:rsidRPr="00074034">
              <w:t>3</w:t>
            </w:r>
          </w:p>
        </w:tc>
        <w:tc>
          <w:tcPr>
            <w:tcW w:w="3875" w:type="dxa"/>
          </w:tcPr>
          <w:p w14:paraId="3B03E28F" w14:textId="77777777" w:rsidR="00630DA9" w:rsidRPr="00074034" w:rsidRDefault="00630DA9" w:rsidP="0040030B">
            <w:pPr>
              <w:jc w:val="both"/>
              <w:rPr>
                <w:rFonts w:eastAsia="Calibri"/>
                <w:lang w:val="kk-KZ" w:eastAsia="en-US"/>
              </w:rPr>
            </w:pPr>
            <w:r w:rsidRPr="00074034">
              <w:rPr>
                <w:rFonts w:eastAsia="Calibri"/>
                <w:lang w:eastAsia="en-US"/>
              </w:rPr>
              <w:t xml:space="preserve">Способен индивидуализировано подходить к выбору тактики ведения пациента, выбору лекарственных средств и их дозировок с учетом результатов </w:t>
            </w:r>
            <w:proofErr w:type="spellStart"/>
            <w:r w:rsidRPr="00074034">
              <w:rPr>
                <w:rFonts w:eastAsia="Calibri"/>
                <w:lang w:eastAsia="en-US"/>
              </w:rPr>
              <w:t>фармакогенетических</w:t>
            </w:r>
            <w:proofErr w:type="spellEnd"/>
            <w:r w:rsidRPr="00074034">
              <w:rPr>
                <w:rFonts w:eastAsia="Calibri"/>
                <w:lang w:eastAsia="en-US"/>
              </w:rPr>
              <w:t xml:space="preserve"> тестов и </w:t>
            </w:r>
            <w:r w:rsidR="002B5444" w:rsidRPr="00074034">
              <w:rPr>
                <w:rFonts w:eastAsia="Calibri"/>
                <w:bCs/>
                <w:lang w:eastAsia="en-US"/>
              </w:rPr>
              <w:t>ТЛМ</w:t>
            </w:r>
            <w:r w:rsidR="005E07BC" w:rsidRPr="00074034">
              <w:rPr>
                <w:rFonts w:eastAsia="Calibri"/>
                <w:bCs/>
                <w:lang w:val="kk-KZ" w:eastAsia="en-US"/>
              </w:rPr>
              <w:t>.</w:t>
            </w:r>
          </w:p>
        </w:tc>
        <w:tc>
          <w:tcPr>
            <w:tcW w:w="3230" w:type="dxa"/>
          </w:tcPr>
          <w:p w14:paraId="1F175581" w14:textId="77777777" w:rsidR="00630DA9" w:rsidRPr="00074034" w:rsidRDefault="00630DA9" w:rsidP="0040030B">
            <w:pPr>
              <w:jc w:val="both"/>
            </w:pPr>
            <w:r w:rsidRPr="00074034">
              <w:rPr>
                <w:bCs/>
              </w:rPr>
              <w:t xml:space="preserve">Оценка навыков выполнения и интерпретации результатов </w:t>
            </w:r>
            <w:proofErr w:type="spellStart"/>
            <w:r w:rsidRPr="00074034">
              <w:rPr>
                <w:bCs/>
              </w:rPr>
              <w:t>фармакогенетических</w:t>
            </w:r>
            <w:proofErr w:type="spellEnd"/>
            <w:r w:rsidRPr="00074034">
              <w:rPr>
                <w:bCs/>
              </w:rPr>
              <w:t xml:space="preserve"> тестов и количественного определения концентрации лекарственных средств</w:t>
            </w:r>
            <w:r w:rsidR="005E07BC" w:rsidRPr="00074034">
              <w:rPr>
                <w:bCs/>
                <w:lang w:val="kk-KZ"/>
              </w:rPr>
              <w:t>.</w:t>
            </w:r>
            <w:r w:rsidRPr="00074034">
              <w:rPr>
                <w:bCs/>
              </w:rPr>
              <w:t xml:space="preserve"> </w:t>
            </w:r>
          </w:p>
        </w:tc>
        <w:tc>
          <w:tcPr>
            <w:tcW w:w="2263" w:type="dxa"/>
          </w:tcPr>
          <w:p w14:paraId="5D37E943" w14:textId="77777777" w:rsidR="00630DA9" w:rsidRPr="00074034" w:rsidRDefault="00630DA9" w:rsidP="0040030B">
            <w:pPr>
              <w:jc w:val="both"/>
              <w:rPr>
                <w:b/>
                <w:lang w:val="kk-KZ"/>
              </w:rPr>
            </w:pPr>
            <w:r w:rsidRPr="00074034">
              <w:t>Семинар</w:t>
            </w:r>
            <w:r w:rsidR="00160872" w:rsidRPr="00074034">
              <w:rPr>
                <w:lang w:val="kk-KZ"/>
              </w:rPr>
              <w:t>.</w:t>
            </w:r>
          </w:p>
          <w:p w14:paraId="44FCA068" w14:textId="77777777" w:rsidR="00630DA9" w:rsidRPr="00074034" w:rsidRDefault="00E369E9" w:rsidP="0040030B">
            <w:pPr>
              <w:jc w:val="both"/>
              <w:rPr>
                <w:lang w:val="kk-KZ"/>
              </w:rPr>
            </w:pPr>
            <w:r w:rsidRPr="00074034">
              <w:t>Лабораторный практикум</w:t>
            </w:r>
            <w:r w:rsidR="00160872" w:rsidRPr="00074034">
              <w:rPr>
                <w:lang w:val="kk-KZ"/>
              </w:rPr>
              <w:t>.</w:t>
            </w:r>
          </w:p>
        </w:tc>
      </w:tr>
      <w:tr w:rsidR="00630DA9" w:rsidRPr="00074034" w14:paraId="4AF80657" w14:textId="77777777" w:rsidTr="005E07BC">
        <w:trPr>
          <w:trHeight w:val="92"/>
        </w:trPr>
        <w:tc>
          <w:tcPr>
            <w:tcW w:w="663" w:type="dxa"/>
          </w:tcPr>
          <w:p w14:paraId="39F97219" w14:textId="77777777" w:rsidR="00630DA9" w:rsidRPr="00074034" w:rsidRDefault="00630DA9" w:rsidP="0040030B">
            <w:pPr>
              <w:jc w:val="center"/>
            </w:pPr>
            <w:r w:rsidRPr="00074034">
              <w:t>4</w:t>
            </w:r>
          </w:p>
        </w:tc>
        <w:tc>
          <w:tcPr>
            <w:tcW w:w="3875" w:type="dxa"/>
          </w:tcPr>
          <w:p w14:paraId="319AF85B" w14:textId="77777777" w:rsidR="00630DA9" w:rsidRPr="00074034" w:rsidRDefault="00630DA9" w:rsidP="0040030B">
            <w:pPr>
              <w:jc w:val="both"/>
              <w:rPr>
                <w:rFonts w:eastAsia="Calibri"/>
                <w:lang w:val="kk-KZ" w:eastAsia="en-US"/>
              </w:rPr>
            </w:pPr>
            <w:r w:rsidRPr="00074034">
              <w:rPr>
                <w:rFonts w:eastAsia="Calibri"/>
                <w:lang w:eastAsia="en-US"/>
              </w:rPr>
              <w:t xml:space="preserve">Способен прогнозировать фармакологический ответ на лекарственное средство в зависимости от наследственных факторов и результатов </w:t>
            </w:r>
            <w:r w:rsidR="002B5444" w:rsidRPr="00074034">
              <w:rPr>
                <w:rFonts w:eastAsia="Calibri"/>
                <w:bCs/>
                <w:lang w:eastAsia="en-US"/>
              </w:rPr>
              <w:t>ТЛМ</w:t>
            </w:r>
            <w:r w:rsidR="005E07BC" w:rsidRPr="00074034">
              <w:rPr>
                <w:rFonts w:eastAsia="Calibri"/>
                <w:bCs/>
                <w:lang w:val="kk-KZ" w:eastAsia="en-US"/>
              </w:rPr>
              <w:t>.</w:t>
            </w:r>
          </w:p>
        </w:tc>
        <w:tc>
          <w:tcPr>
            <w:tcW w:w="3230" w:type="dxa"/>
          </w:tcPr>
          <w:p w14:paraId="21369BA5" w14:textId="77777777" w:rsidR="00630DA9" w:rsidRPr="00074034" w:rsidRDefault="00630DA9" w:rsidP="0040030B">
            <w:pPr>
              <w:jc w:val="both"/>
              <w:rPr>
                <w:lang w:val="kk-KZ"/>
              </w:rPr>
            </w:pPr>
            <w:r w:rsidRPr="00074034">
              <w:rPr>
                <w:bCs/>
              </w:rPr>
              <w:t>Оценка научно-поисковой работы в электронных базах данных</w:t>
            </w:r>
            <w:r w:rsidR="005E07BC" w:rsidRPr="00074034">
              <w:rPr>
                <w:bCs/>
                <w:lang w:val="kk-KZ"/>
              </w:rPr>
              <w:t>.</w:t>
            </w:r>
          </w:p>
        </w:tc>
        <w:tc>
          <w:tcPr>
            <w:tcW w:w="2263" w:type="dxa"/>
          </w:tcPr>
          <w:p w14:paraId="46FDC196" w14:textId="77777777" w:rsidR="00630DA9" w:rsidRPr="00074034" w:rsidRDefault="00630DA9" w:rsidP="0040030B">
            <w:pPr>
              <w:jc w:val="both"/>
              <w:rPr>
                <w:b/>
                <w:lang w:val="kk-KZ"/>
              </w:rPr>
            </w:pPr>
            <w:r w:rsidRPr="00074034">
              <w:t>Семинар</w:t>
            </w:r>
            <w:r w:rsidR="00160872" w:rsidRPr="00074034">
              <w:rPr>
                <w:lang w:val="kk-KZ"/>
              </w:rPr>
              <w:t>.</w:t>
            </w:r>
          </w:p>
          <w:p w14:paraId="0FF87D9F" w14:textId="77777777" w:rsidR="00630DA9" w:rsidRPr="00074034" w:rsidRDefault="00630DA9" w:rsidP="0040030B">
            <w:pPr>
              <w:jc w:val="both"/>
              <w:rPr>
                <w:lang w:val="kk-KZ"/>
              </w:rPr>
            </w:pPr>
            <w:r w:rsidRPr="00074034">
              <w:t>Практическое занятие</w:t>
            </w:r>
            <w:r w:rsidR="00160872" w:rsidRPr="00074034">
              <w:rPr>
                <w:lang w:val="kk-KZ"/>
              </w:rPr>
              <w:t>.</w:t>
            </w:r>
          </w:p>
        </w:tc>
      </w:tr>
      <w:tr w:rsidR="00630DA9" w:rsidRPr="00074034" w14:paraId="31D57BC5" w14:textId="77777777" w:rsidTr="005E07BC">
        <w:tc>
          <w:tcPr>
            <w:tcW w:w="663" w:type="dxa"/>
          </w:tcPr>
          <w:p w14:paraId="28181FAF" w14:textId="77777777" w:rsidR="00630DA9" w:rsidRPr="00074034" w:rsidRDefault="00630DA9" w:rsidP="0040030B">
            <w:pPr>
              <w:jc w:val="center"/>
            </w:pPr>
            <w:r w:rsidRPr="00074034">
              <w:t>5</w:t>
            </w:r>
          </w:p>
        </w:tc>
        <w:tc>
          <w:tcPr>
            <w:tcW w:w="3875" w:type="dxa"/>
          </w:tcPr>
          <w:p w14:paraId="40843B84" w14:textId="77777777" w:rsidR="00630DA9" w:rsidRPr="00074034" w:rsidRDefault="00630DA9" w:rsidP="0040030B">
            <w:pPr>
              <w:jc w:val="both"/>
              <w:rPr>
                <w:lang w:val="kk-KZ"/>
              </w:rPr>
            </w:pPr>
            <w:r w:rsidRPr="00074034">
              <w:rPr>
                <w:bCs/>
              </w:rPr>
              <w:t>Умеет оказывать</w:t>
            </w:r>
            <w:r w:rsidRPr="00074034">
              <w:rPr>
                <w:b/>
                <w:bCs/>
              </w:rPr>
              <w:t xml:space="preserve"> </w:t>
            </w:r>
            <w:r w:rsidRPr="00074034">
              <w:rPr>
                <w:bCs/>
              </w:rPr>
              <w:t>консультативную помощь врачам и пациентам по вопросам возможности эффективного и рационального применения лекарственных средств, основанной на персонифицированной медицине</w:t>
            </w:r>
            <w:r w:rsidR="00CE3285" w:rsidRPr="00074034">
              <w:rPr>
                <w:bCs/>
                <w:lang w:val="kk-KZ"/>
              </w:rPr>
              <w:t>.</w:t>
            </w:r>
          </w:p>
        </w:tc>
        <w:tc>
          <w:tcPr>
            <w:tcW w:w="3230" w:type="dxa"/>
          </w:tcPr>
          <w:p w14:paraId="2BEC009C" w14:textId="77777777" w:rsidR="00630DA9" w:rsidRPr="00074034" w:rsidRDefault="00630DA9" w:rsidP="0040030B">
            <w:pPr>
              <w:jc w:val="both"/>
              <w:rPr>
                <w:lang w:val="kk-KZ"/>
              </w:rPr>
            </w:pPr>
            <w:r w:rsidRPr="00074034">
              <w:t>Оценка решения ситуационных задач, Обсуждение клинического случая (</w:t>
            </w:r>
            <w:proofErr w:type="spellStart"/>
            <w:r w:rsidRPr="00074034">
              <w:t>CbD</w:t>
            </w:r>
            <w:proofErr w:type="spellEnd"/>
            <w:r w:rsidRPr="00074034">
              <w:t xml:space="preserve"> – </w:t>
            </w:r>
            <w:proofErr w:type="spellStart"/>
            <w:r w:rsidRPr="00074034">
              <w:t>Casebased</w:t>
            </w:r>
            <w:proofErr w:type="spellEnd"/>
            <w:r w:rsidRPr="00074034">
              <w:t xml:space="preserve"> </w:t>
            </w:r>
            <w:proofErr w:type="spellStart"/>
            <w:r w:rsidRPr="00074034">
              <w:t>Discussion</w:t>
            </w:r>
            <w:proofErr w:type="spellEnd"/>
            <w:r w:rsidRPr="00074034">
              <w:t>)</w:t>
            </w:r>
            <w:r w:rsidR="005E07BC" w:rsidRPr="00074034">
              <w:rPr>
                <w:lang w:val="kk-KZ"/>
              </w:rPr>
              <w:t>.</w:t>
            </w:r>
          </w:p>
        </w:tc>
        <w:tc>
          <w:tcPr>
            <w:tcW w:w="2263" w:type="dxa"/>
          </w:tcPr>
          <w:p w14:paraId="17E0295B" w14:textId="77777777" w:rsidR="002B5444" w:rsidRPr="00074034" w:rsidRDefault="002B5444" w:rsidP="0040030B">
            <w:pPr>
              <w:jc w:val="both"/>
              <w:rPr>
                <w:b/>
                <w:lang w:val="kk-KZ"/>
              </w:rPr>
            </w:pPr>
            <w:r w:rsidRPr="00074034">
              <w:t>Семинар</w:t>
            </w:r>
            <w:r w:rsidR="00160872" w:rsidRPr="00074034">
              <w:rPr>
                <w:lang w:val="kk-KZ"/>
              </w:rPr>
              <w:t>.</w:t>
            </w:r>
          </w:p>
          <w:p w14:paraId="0D9F42E1" w14:textId="77777777" w:rsidR="00630DA9" w:rsidRPr="00074034" w:rsidRDefault="002B5444" w:rsidP="0040030B">
            <w:pPr>
              <w:jc w:val="both"/>
              <w:rPr>
                <w:lang w:val="kk-KZ"/>
              </w:rPr>
            </w:pPr>
            <w:r w:rsidRPr="00074034">
              <w:t>Практическое занятие</w:t>
            </w:r>
            <w:r w:rsidR="00160872" w:rsidRPr="00074034">
              <w:rPr>
                <w:lang w:val="kk-KZ"/>
              </w:rPr>
              <w:t>.</w:t>
            </w:r>
          </w:p>
        </w:tc>
      </w:tr>
    </w:tbl>
    <w:p w14:paraId="65F9F9B9" w14:textId="77777777" w:rsidR="00DA6C9C" w:rsidRPr="00074034" w:rsidRDefault="00DA6C9C" w:rsidP="0040030B">
      <w:pPr>
        <w:pStyle w:val="ab"/>
        <w:jc w:val="left"/>
        <w:rPr>
          <w:sz w:val="24"/>
          <w:szCs w:val="24"/>
        </w:rPr>
      </w:pPr>
    </w:p>
    <w:p w14:paraId="41EE2126" w14:textId="77777777" w:rsidR="001C6B5C" w:rsidRPr="00F14125" w:rsidRDefault="00DD2554" w:rsidP="0040030B">
      <w:pPr>
        <w:pStyle w:val="ab"/>
        <w:jc w:val="left"/>
        <w:rPr>
          <w:bCs/>
          <w:szCs w:val="28"/>
        </w:rPr>
      </w:pPr>
      <w:r w:rsidRPr="00F14125">
        <w:rPr>
          <w:bCs/>
          <w:szCs w:val="28"/>
        </w:rPr>
        <w:t xml:space="preserve">План </w:t>
      </w:r>
      <w:r w:rsidR="00112527" w:rsidRPr="00F14125">
        <w:rPr>
          <w:bCs/>
          <w:szCs w:val="28"/>
        </w:rPr>
        <w:t xml:space="preserve">реализации программы </w:t>
      </w:r>
      <w:r w:rsidR="00B26A81" w:rsidRPr="00F14125">
        <w:rPr>
          <w:bCs/>
          <w:szCs w:val="28"/>
        </w:rPr>
        <w:t>сертификационного курса</w:t>
      </w:r>
    </w:p>
    <w:p w14:paraId="677A7AB4" w14:textId="77777777" w:rsidR="0003448B" w:rsidRPr="00074034" w:rsidRDefault="0003448B" w:rsidP="0040030B">
      <w:pPr>
        <w:pStyle w:val="ab"/>
        <w:jc w:val="left"/>
        <w:rPr>
          <w:bCs/>
          <w:sz w:val="24"/>
          <w:szCs w:val="24"/>
        </w:rPr>
      </w:pPr>
    </w:p>
    <w:tbl>
      <w:tblPr>
        <w:tblStyle w:val="af1"/>
        <w:tblW w:w="10031" w:type="dxa"/>
        <w:tblLayout w:type="fixed"/>
        <w:tblLook w:val="04A0" w:firstRow="1" w:lastRow="0" w:firstColumn="1" w:lastColumn="0" w:noHBand="0" w:noVBand="1"/>
      </w:tblPr>
      <w:tblGrid>
        <w:gridCol w:w="534"/>
        <w:gridCol w:w="2664"/>
        <w:gridCol w:w="567"/>
        <w:gridCol w:w="567"/>
        <w:gridCol w:w="567"/>
        <w:gridCol w:w="1163"/>
        <w:gridCol w:w="737"/>
        <w:gridCol w:w="10"/>
        <w:gridCol w:w="3222"/>
      </w:tblGrid>
      <w:tr w:rsidR="00430BD9" w:rsidRPr="00074034" w14:paraId="50FF0529" w14:textId="77777777" w:rsidTr="005E07BC">
        <w:tc>
          <w:tcPr>
            <w:tcW w:w="534" w:type="dxa"/>
            <w:vMerge w:val="restart"/>
            <w:vAlign w:val="center"/>
          </w:tcPr>
          <w:p w14:paraId="60C24BAB" w14:textId="77777777" w:rsidR="00430BD9" w:rsidRPr="00074034" w:rsidRDefault="00430BD9" w:rsidP="0040030B">
            <w:pPr>
              <w:pStyle w:val="ab"/>
              <w:rPr>
                <w:sz w:val="24"/>
                <w:szCs w:val="24"/>
              </w:rPr>
            </w:pPr>
            <w:r w:rsidRPr="00074034">
              <w:rPr>
                <w:sz w:val="24"/>
                <w:szCs w:val="24"/>
              </w:rPr>
              <w:t>№/п</w:t>
            </w:r>
          </w:p>
        </w:tc>
        <w:tc>
          <w:tcPr>
            <w:tcW w:w="2664" w:type="dxa"/>
            <w:vMerge w:val="restart"/>
            <w:vAlign w:val="center"/>
          </w:tcPr>
          <w:p w14:paraId="18DDB7C4" w14:textId="77777777" w:rsidR="00430BD9" w:rsidRPr="00074034" w:rsidRDefault="00430BD9" w:rsidP="0040030B">
            <w:pPr>
              <w:pStyle w:val="ab"/>
              <w:rPr>
                <w:sz w:val="24"/>
                <w:szCs w:val="24"/>
              </w:rPr>
            </w:pPr>
            <w:r w:rsidRPr="00074034">
              <w:rPr>
                <w:bCs/>
                <w:spacing w:val="-1"/>
                <w:sz w:val="24"/>
                <w:szCs w:val="24"/>
              </w:rPr>
              <w:t>Наименование темы/раздела/дисциплины</w:t>
            </w:r>
          </w:p>
        </w:tc>
        <w:tc>
          <w:tcPr>
            <w:tcW w:w="3611" w:type="dxa"/>
            <w:gridSpan w:val="6"/>
          </w:tcPr>
          <w:p w14:paraId="0CDF891D" w14:textId="77777777" w:rsidR="00430BD9" w:rsidRPr="00074034" w:rsidRDefault="005E07BC" w:rsidP="00647FC4">
            <w:pPr>
              <w:pStyle w:val="ab"/>
              <w:rPr>
                <w:sz w:val="24"/>
                <w:szCs w:val="24"/>
              </w:rPr>
            </w:pPr>
            <w:r w:rsidRPr="00074034">
              <w:rPr>
                <w:sz w:val="24"/>
                <w:szCs w:val="24"/>
                <w:lang w:val="kk-KZ"/>
              </w:rPr>
              <w:t>Объем</w:t>
            </w:r>
            <w:r w:rsidR="00430BD9" w:rsidRPr="00074034">
              <w:rPr>
                <w:sz w:val="24"/>
                <w:szCs w:val="24"/>
              </w:rPr>
              <w:t xml:space="preserve"> в часах</w:t>
            </w:r>
          </w:p>
        </w:tc>
        <w:tc>
          <w:tcPr>
            <w:tcW w:w="3222" w:type="dxa"/>
          </w:tcPr>
          <w:p w14:paraId="769BC5C5" w14:textId="77777777" w:rsidR="00430BD9" w:rsidRPr="00074034" w:rsidRDefault="00430BD9" w:rsidP="0040030B">
            <w:pPr>
              <w:pStyle w:val="ab"/>
              <w:rPr>
                <w:sz w:val="24"/>
                <w:szCs w:val="24"/>
              </w:rPr>
            </w:pPr>
            <w:r w:rsidRPr="00074034">
              <w:rPr>
                <w:sz w:val="24"/>
                <w:szCs w:val="24"/>
              </w:rPr>
              <w:t>Задание</w:t>
            </w:r>
          </w:p>
        </w:tc>
      </w:tr>
      <w:tr w:rsidR="00430BD9" w:rsidRPr="00074034" w14:paraId="65732227" w14:textId="77777777" w:rsidTr="005E07BC">
        <w:trPr>
          <w:cantSplit/>
          <w:trHeight w:val="1134"/>
        </w:trPr>
        <w:tc>
          <w:tcPr>
            <w:tcW w:w="534" w:type="dxa"/>
            <w:vMerge/>
          </w:tcPr>
          <w:p w14:paraId="6275D3A1" w14:textId="77777777" w:rsidR="00430BD9" w:rsidRPr="00074034" w:rsidRDefault="00430BD9" w:rsidP="0040030B">
            <w:pPr>
              <w:pStyle w:val="ab"/>
              <w:jc w:val="left"/>
              <w:rPr>
                <w:b w:val="0"/>
                <w:sz w:val="24"/>
                <w:szCs w:val="24"/>
              </w:rPr>
            </w:pPr>
          </w:p>
        </w:tc>
        <w:tc>
          <w:tcPr>
            <w:tcW w:w="2664" w:type="dxa"/>
            <w:vMerge/>
          </w:tcPr>
          <w:p w14:paraId="5D44AA3E" w14:textId="77777777" w:rsidR="00430BD9" w:rsidRPr="00074034" w:rsidRDefault="00430BD9" w:rsidP="0040030B">
            <w:pPr>
              <w:pStyle w:val="ab"/>
              <w:jc w:val="left"/>
              <w:rPr>
                <w:b w:val="0"/>
                <w:sz w:val="24"/>
                <w:szCs w:val="24"/>
              </w:rPr>
            </w:pPr>
          </w:p>
        </w:tc>
        <w:tc>
          <w:tcPr>
            <w:tcW w:w="567" w:type="dxa"/>
            <w:textDirection w:val="btLr"/>
            <w:vAlign w:val="center"/>
          </w:tcPr>
          <w:p w14:paraId="2E43F5CD" w14:textId="77777777" w:rsidR="00430BD9" w:rsidRPr="00074034" w:rsidRDefault="00430BD9" w:rsidP="0040030B">
            <w:pPr>
              <w:pStyle w:val="ab"/>
              <w:ind w:left="113" w:right="113"/>
              <w:rPr>
                <w:sz w:val="24"/>
                <w:szCs w:val="24"/>
              </w:rPr>
            </w:pPr>
            <w:r w:rsidRPr="00074034">
              <w:rPr>
                <w:sz w:val="24"/>
                <w:szCs w:val="24"/>
              </w:rPr>
              <w:t>лекция</w:t>
            </w:r>
          </w:p>
        </w:tc>
        <w:tc>
          <w:tcPr>
            <w:tcW w:w="567" w:type="dxa"/>
            <w:textDirection w:val="btLr"/>
            <w:vAlign w:val="center"/>
          </w:tcPr>
          <w:p w14:paraId="003974D2" w14:textId="77777777" w:rsidR="00430BD9" w:rsidRPr="00074034" w:rsidRDefault="00430BD9" w:rsidP="0040030B">
            <w:pPr>
              <w:pStyle w:val="ab"/>
              <w:ind w:left="113" w:right="113"/>
              <w:rPr>
                <w:sz w:val="24"/>
                <w:szCs w:val="24"/>
              </w:rPr>
            </w:pPr>
            <w:r w:rsidRPr="00074034">
              <w:rPr>
                <w:sz w:val="24"/>
                <w:szCs w:val="24"/>
              </w:rPr>
              <w:t>семинар</w:t>
            </w:r>
          </w:p>
        </w:tc>
        <w:tc>
          <w:tcPr>
            <w:tcW w:w="567" w:type="dxa"/>
            <w:textDirection w:val="btLr"/>
            <w:vAlign w:val="center"/>
          </w:tcPr>
          <w:p w14:paraId="37434A5F" w14:textId="77777777" w:rsidR="00430BD9" w:rsidRPr="00074034" w:rsidRDefault="00414EE7" w:rsidP="0040030B">
            <w:pPr>
              <w:pStyle w:val="ab"/>
              <w:ind w:left="113" w:right="113"/>
              <w:rPr>
                <w:sz w:val="24"/>
                <w:szCs w:val="24"/>
              </w:rPr>
            </w:pPr>
            <w:r w:rsidRPr="00074034">
              <w:rPr>
                <w:sz w:val="24"/>
                <w:szCs w:val="24"/>
              </w:rPr>
              <w:t>тренинг</w:t>
            </w:r>
          </w:p>
        </w:tc>
        <w:tc>
          <w:tcPr>
            <w:tcW w:w="1163" w:type="dxa"/>
            <w:textDirection w:val="btLr"/>
          </w:tcPr>
          <w:p w14:paraId="2B88ED31" w14:textId="77777777" w:rsidR="00430BD9" w:rsidRPr="00074034" w:rsidRDefault="00E369E9" w:rsidP="005E07BC">
            <w:pPr>
              <w:pStyle w:val="ab"/>
              <w:ind w:left="113" w:right="113"/>
              <w:rPr>
                <w:sz w:val="24"/>
                <w:szCs w:val="24"/>
              </w:rPr>
            </w:pPr>
            <w:r w:rsidRPr="00074034">
              <w:rPr>
                <w:sz w:val="24"/>
                <w:szCs w:val="24"/>
              </w:rPr>
              <w:t>Лабораторный практикум</w:t>
            </w:r>
          </w:p>
        </w:tc>
        <w:tc>
          <w:tcPr>
            <w:tcW w:w="737" w:type="dxa"/>
            <w:vAlign w:val="center"/>
          </w:tcPr>
          <w:p w14:paraId="3F002806" w14:textId="77777777" w:rsidR="00430BD9" w:rsidRPr="00074034" w:rsidRDefault="00430BD9" w:rsidP="0040030B">
            <w:pPr>
              <w:pStyle w:val="ab"/>
              <w:rPr>
                <w:sz w:val="24"/>
                <w:szCs w:val="24"/>
              </w:rPr>
            </w:pPr>
            <w:r w:rsidRPr="00074034">
              <w:rPr>
                <w:sz w:val="24"/>
                <w:szCs w:val="24"/>
              </w:rPr>
              <w:t>СРС</w:t>
            </w:r>
          </w:p>
        </w:tc>
        <w:tc>
          <w:tcPr>
            <w:tcW w:w="3232" w:type="dxa"/>
            <w:gridSpan w:val="2"/>
          </w:tcPr>
          <w:p w14:paraId="040C4301" w14:textId="77777777" w:rsidR="00430BD9" w:rsidRPr="00074034" w:rsidRDefault="00430BD9" w:rsidP="0040030B">
            <w:pPr>
              <w:pStyle w:val="ab"/>
              <w:jc w:val="left"/>
              <w:rPr>
                <w:b w:val="0"/>
                <w:sz w:val="24"/>
                <w:szCs w:val="24"/>
              </w:rPr>
            </w:pPr>
          </w:p>
        </w:tc>
      </w:tr>
      <w:tr w:rsidR="00630DA9" w:rsidRPr="00074034" w14:paraId="4191487A" w14:textId="77777777" w:rsidTr="005E07BC">
        <w:trPr>
          <w:cantSplit/>
          <w:trHeight w:val="769"/>
        </w:trPr>
        <w:tc>
          <w:tcPr>
            <w:tcW w:w="534" w:type="dxa"/>
          </w:tcPr>
          <w:p w14:paraId="0CF21321" w14:textId="77777777" w:rsidR="00630DA9" w:rsidRPr="00074034" w:rsidRDefault="005A1882" w:rsidP="0040030B">
            <w:pPr>
              <w:pStyle w:val="ab"/>
              <w:jc w:val="left"/>
              <w:rPr>
                <w:b w:val="0"/>
                <w:sz w:val="24"/>
                <w:szCs w:val="24"/>
                <w:lang w:val="kk-KZ"/>
              </w:rPr>
            </w:pPr>
            <w:r w:rsidRPr="00074034">
              <w:rPr>
                <w:b w:val="0"/>
                <w:sz w:val="24"/>
                <w:szCs w:val="24"/>
                <w:lang w:val="kk-KZ"/>
              </w:rPr>
              <w:t>1</w:t>
            </w:r>
          </w:p>
        </w:tc>
        <w:tc>
          <w:tcPr>
            <w:tcW w:w="2664" w:type="dxa"/>
          </w:tcPr>
          <w:p w14:paraId="3DD48E1D" w14:textId="77777777" w:rsidR="00630DA9" w:rsidRPr="00074034" w:rsidRDefault="00630DA9" w:rsidP="0040030B">
            <w:pPr>
              <w:pStyle w:val="ab"/>
              <w:jc w:val="both"/>
              <w:rPr>
                <w:sz w:val="24"/>
                <w:szCs w:val="24"/>
                <w:lang w:val="kk-KZ"/>
              </w:rPr>
            </w:pPr>
            <w:r w:rsidRPr="00074034">
              <w:rPr>
                <w:sz w:val="24"/>
                <w:szCs w:val="24"/>
              </w:rPr>
              <w:t>Модуль</w:t>
            </w:r>
            <w:r w:rsidR="004D22D4" w:rsidRPr="00074034">
              <w:rPr>
                <w:sz w:val="24"/>
                <w:szCs w:val="24"/>
              </w:rPr>
              <w:t xml:space="preserve"> 1</w:t>
            </w:r>
            <w:r w:rsidRPr="00074034">
              <w:rPr>
                <w:sz w:val="24"/>
                <w:szCs w:val="24"/>
              </w:rPr>
              <w:t xml:space="preserve">: Основы </w:t>
            </w:r>
            <w:proofErr w:type="spellStart"/>
            <w:r w:rsidRPr="00074034">
              <w:rPr>
                <w:sz w:val="24"/>
                <w:szCs w:val="24"/>
              </w:rPr>
              <w:t>фармакогенетики</w:t>
            </w:r>
            <w:proofErr w:type="spellEnd"/>
            <w:r w:rsidR="00303FEA" w:rsidRPr="00074034">
              <w:rPr>
                <w:sz w:val="24"/>
                <w:szCs w:val="24"/>
                <w:lang w:val="kk-KZ"/>
              </w:rPr>
              <w:t>.</w:t>
            </w:r>
          </w:p>
        </w:tc>
        <w:tc>
          <w:tcPr>
            <w:tcW w:w="567" w:type="dxa"/>
          </w:tcPr>
          <w:p w14:paraId="1E5CC00F" w14:textId="77777777" w:rsidR="00630DA9" w:rsidRPr="00074034" w:rsidRDefault="00630DA9" w:rsidP="0040030B">
            <w:pPr>
              <w:pStyle w:val="ab"/>
              <w:jc w:val="left"/>
              <w:rPr>
                <w:sz w:val="24"/>
                <w:szCs w:val="24"/>
              </w:rPr>
            </w:pPr>
          </w:p>
        </w:tc>
        <w:tc>
          <w:tcPr>
            <w:tcW w:w="567" w:type="dxa"/>
          </w:tcPr>
          <w:p w14:paraId="6740CAE6" w14:textId="77777777" w:rsidR="00630DA9" w:rsidRPr="00074034" w:rsidRDefault="003245C3" w:rsidP="0040030B">
            <w:pPr>
              <w:pStyle w:val="ab"/>
              <w:jc w:val="left"/>
              <w:rPr>
                <w:sz w:val="24"/>
                <w:szCs w:val="24"/>
              </w:rPr>
            </w:pPr>
            <w:r w:rsidRPr="00074034">
              <w:rPr>
                <w:sz w:val="24"/>
                <w:szCs w:val="24"/>
              </w:rPr>
              <w:t>60</w:t>
            </w:r>
          </w:p>
        </w:tc>
        <w:tc>
          <w:tcPr>
            <w:tcW w:w="567" w:type="dxa"/>
          </w:tcPr>
          <w:p w14:paraId="3BB4D663" w14:textId="77777777" w:rsidR="00630DA9" w:rsidRPr="00074034" w:rsidRDefault="005502B3" w:rsidP="005502B3">
            <w:pPr>
              <w:pStyle w:val="ab"/>
              <w:jc w:val="left"/>
              <w:rPr>
                <w:sz w:val="24"/>
                <w:szCs w:val="24"/>
              </w:rPr>
            </w:pPr>
            <w:r w:rsidRPr="00074034">
              <w:rPr>
                <w:sz w:val="24"/>
                <w:szCs w:val="24"/>
              </w:rPr>
              <w:t>4</w:t>
            </w:r>
            <w:r w:rsidR="00081256" w:rsidRPr="00074034">
              <w:rPr>
                <w:sz w:val="24"/>
                <w:szCs w:val="24"/>
              </w:rPr>
              <w:t>5</w:t>
            </w:r>
          </w:p>
        </w:tc>
        <w:tc>
          <w:tcPr>
            <w:tcW w:w="1163" w:type="dxa"/>
          </w:tcPr>
          <w:p w14:paraId="23915EF8" w14:textId="77777777" w:rsidR="00630DA9" w:rsidRPr="00074034" w:rsidRDefault="005502B3" w:rsidP="005502B3">
            <w:pPr>
              <w:pStyle w:val="ab"/>
              <w:rPr>
                <w:sz w:val="24"/>
                <w:szCs w:val="24"/>
              </w:rPr>
            </w:pPr>
            <w:r w:rsidRPr="00074034">
              <w:rPr>
                <w:sz w:val="24"/>
                <w:szCs w:val="24"/>
              </w:rPr>
              <w:t>15</w:t>
            </w:r>
          </w:p>
        </w:tc>
        <w:tc>
          <w:tcPr>
            <w:tcW w:w="737" w:type="dxa"/>
          </w:tcPr>
          <w:p w14:paraId="1AF5231E" w14:textId="77777777" w:rsidR="00630DA9" w:rsidRPr="00074034" w:rsidRDefault="005502B3" w:rsidP="00531B93">
            <w:pPr>
              <w:pStyle w:val="ab"/>
              <w:jc w:val="left"/>
              <w:rPr>
                <w:sz w:val="24"/>
                <w:szCs w:val="24"/>
              </w:rPr>
            </w:pPr>
            <w:r w:rsidRPr="00074034">
              <w:rPr>
                <w:sz w:val="24"/>
                <w:szCs w:val="24"/>
              </w:rPr>
              <w:t>60</w:t>
            </w:r>
          </w:p>
        </w:tc>
        <w:tc>
          <w:tcPr>
            <w:tcW w:w="3232" w:type="dxa"/>
            <w:gridSpan w:val="2"/>
          </w:tcPr>
          <w:p w14:paraId="4950F344" w14:textId="77777777" w:rsidR="00630DA9" w:rsidRPr="00074034" w:rsidRDefault="00630DA9" w:rsidP="0040030B">
            <w:pPr>
              <w:pStyle w:val="ab"/>
              <w:jc w:val="both"/>
              <w:rPr>
                <w:sz w:val="24"/>
                <w:szCs w:val="24"/>
              </w:rPr>
            </w:pPr>
            <w:r w:rsidRPr="00074034">
              <w:rPr>
                <w:sz w:val="24"/>
                <w:szCs w:val="24"/>
              </w:rPr>
              <w:t>6 кредитов (180 часов)</w:t>
            </w:r>
          </w:p>
        </w:tc>
      </w:tr>
      <w:tr w:rsidR="00E369E9" w:rsidRPr="00074034" w14:paraId="3DD72557" w14:textId="77777777" w:rsidTr="005E07BC">
        <w:tc>
          <w:tcPr>
            <w:tcW w:w="534" w:type="dxa"/>
          </w:tcPr>
          <w:p w14:paraId="7D9642D0" w14:textId="77777777" w:rsidR="00E369E9" w:rsidRPr="00074034" w:rsidRDefault="00E369E9" w:rsidP="0040030B">
            <w:pPr>
              <w:pStyle w:val="ab"/>
              <w:jc w:val="left"/>
              <w:rPr>
                <w:b w:val="0"/>
                <w:bCs/>
                <w:spacing w:val="-1"/>
                <w:sz w:val="24"/>
                <w:szCs w:val="24"/>
                <w:lang w:val="kk-KZ"/>
              </w:rPr>
            </w:pPr>
            <w:r w:rsidRPr="00074034">
              <w:rPr>
                <w:b w:val="0"/>
                <w:bCs/>
                <w:spacing w:val="-1"/>
                <w:sz w:val="24"/>
                <w:szCs w:val="24"/>
              </w:rPr>
              <w:t>1</w:t>
            </w:r>
            <w:r w:rsidR="005A1882" w:rsidRPr="00074034">
              <w:rPr>
                <w:b w:val="0"/>
                <w:bCs/>
                <w:spacing w:val="-1"/>
                <w:sz w:val="24"/>
                <w:szCs w:val="24"/>
                <w:lang w:val="kk-KZ"/>
              </w:rPr>
              <w:t>.1</w:t>
            </w:r>
          </w:p>
        </w:tc>
        <w:tc>
          <w:tcPr>
            <w:tcW w:w="2664" w:type="dxa"/>
          </w:tcPr>
          <w:p w14:paraId="088E253E" w14:textId="77777777" w:rsidR="00E369E9" w:rsidRPr="00074034" w:rsidRDefault="00E369E9" w:rsidP="0040030B">
            <w:pPr>
              <w:jc w:val="both"/>
              <w:rPr>
                <w:bCs/>
                <w:spacing w:val="-1"/>
                <w:lang w:val="kk-KZ"/>
              </w:rPr>
            </w:pPr>
            <w:proofErr w:type="spellStart"/>
            <w:r w:rsidRPr="00074034">
              <w:rPr>
                <w:bCs/>
                <w:spacing w:val="-1"/>
              </w:rPr>
              <w:t>Фармакогенетика</w:t>
            </w:r>
            <w:proofErr w:type="spellEnd"/>
            <w:r w:rsidRPr="00074034">
              <w:rPr>
                <w:bCs/>
                <w:spacing w:val="-1"/>
              </w:rPr>
              <w:t xml:space="preserve"> и </w:t>
            </w:r>
            <w:proofErr w:type="spellStart"/>
            <w:r w:rsidRPr="00074034">
              <w:rPr>
                <w:bCs/>
                <w:spacing w:val="-1"/>
              </w:rPr>
              <w:t>фармакогеномика</w:t>
            </w:r>
            <w:proofErr w:type="spellEnd"/>
            <w:r w:rsidRPr="00074034">
              <w:rPr>
                <w:bCs/>
                <w:spacing w:val="-10"/>
              </w:rPr>
              <w:t xml:space="preserve"> Генетические основы индивидуальной чувствительности к лекарственным средствам</w:t>
            </w:r>
            <w:r w:rsidR="00303FEA" w:rsidRPr="00074034">
              <w:rPr>
                <w:bCs/>
                <w:spacing w:val="-10"/>
                <w:lang w:val="kk-KZ"/>
              </w:rPr>
              <w:t>.</w:t>
            </w:r>
          </w:p>
        </w:tc>
        <w:tc>
          <w:tcPr>
            <w:tcW w:w="567" w:type="dxa"/>
          </w:tcPr>
          <w:p w14:paraId="503782C8" w14:textId="77777777" w:rsidR="00E369E9" w:rsidRPr="00074034" w:rsidRDefault="00E369E9" w:rsidP="0040030B">
            <w:pPr>
              <w:rPr>
                <w:bCs/>
                <w:spacing w:val="-1"/>
              </w:rPr>
            </w:pPr>
          </w:p>
        </w:tc>
        <w:tc>
          <w:tcPr>
            <w:tcW w:w="567" w:type="dxa"/>
          </w:tcPr>
          <w:p w14:paraId="7CA10287" w14:textId="77777777" w:rsidR="00E369E9" w:rsidRPr="00074034" w:rsidRDefault="00E369E9" w:rsidP="0040030B">
            <w:pPr>
              <w:rPr>
                <w:bCs/>
                <w:spacing w:val="-1"/>
              </w:rPr>
            </w:pPr>
            <w:r w:rsidRPr="00074034">
              <w:rPr>
                <w:bCs/>
                <w:spacing w:val="-1"/>
              </w:rPr>
              <w:t>10</w:t>
            </w:r>
          </w:p>
        </w:tc>
        <w:tc>
          <w:tcPr>
            <w:tcW w:w="567" w:type="dxa"/>
          </w:tcPr>
          <w:p w14:paraId="47EAE702" w14:textId="77777777" w:rsidR="00E369E9" w:rsidRPr="00074034" w:rsidRDefault="00081256" w:rsidP="0040030B">
            <w:pPr>
              <w:rPr>
                <w:bCs/>
                <w:spacing w:val="-1"/>
              </w:rPr>
            </w:pPr>
            <w:r w:rsidRPr="00074034">
              <w:rPr>
                <w:bCs/>
                <w:spacing w:val="-1"/>
              </w:rPr>
              <w:t>5</w:t>
            </w:r>
          </w:p>
        </w:tc>
        <w:tc>
          <w:tcPr>
            <w:tcW w:w="1163" w:type="dxa"/>
          </w:tcPr>
          <w:p w14:paraId="19AD1C35" w14:textId="77777777" w:rsidR="00E369E9" w:rsidRPr="00074034" w:rsidRDefault="00E369E9" w:rsidP="0040030B">
            <w:pPr>
              <w:rPr>
                <w:bCs/>
                <w:spacing w:val="-1"/>
              </w:rPr>
            </w:pPr>
          </w:p>
        </w:tc>
        <w:tc>
          <w:tcPr>
            <w:tcW w:w="737" w:type="dxa"/>
          </w:tcPr>
          <w:p w14:paraId="211FE6FC" w14:textId="77777777" w:rsidR="00E369E9" w:rsidRPr="00074034" w:rsidRDefault="00E369E9" w:rsidP="0040030B">
            <w:pPr>
              <w:rPr>
                <w:bCs/>
                <w:spacing w:val="-1"/>
              </w:rPr>
            </w:pPr>
            <w:r w:rsidRPr="00074034">
              <w:rPr>
                <w:bCs/>
                <w:spacing w:val="-1"/>
              </w:rPr>
              <w:t>10</w:t>
            </w:r>
          </w:p>
        </w:tc>
        <w:tc>
          <w:tcPr>
            <w:tcW w:w="3232" w:type="dxa"/>
            <w:gridSpan w:val="2"/>
          </w:tcPr>
          <w:p w14:paraId="5FED2132" w14:textId="77777777" w:rsidR="009B5F43" w:rsidRPr="00074034" w:rsidRDefault="009B5F43" w:rsidP="0040030B">
            <w:pPr>
              <w:jc w:val="both"/>
              <w:rPr>
                <w:bCs/>
                <w:spacing w:val="-1"/>
              </w:rPr>
            </w:pPr>
            <w:r w:rsidRPr="00074034">
              <w:rPr>
                <w:bCs/>
                <w:spacing w:val="-1"/>
              </w:rPr>
              <w:t xml:space="preserve">- </w:t>
            </w:r>
            <w:r w:rsidR="00E369E9" w:rsidRPr="00074034">
              <w:rPr>
                <w:bCs/>
                <w:spacing w:val="-1"/>
              </w:rPr>
              <w:t xml:space="preserve">Опишите цели и задачи </w:t>
            </w:r>
            <w:proofErr w:type="spellStart"/>
            <w:r w:rsidR="00E369E9" w:rsidRPr="00074034">
              <w:rPr>
                <w:bCs/>
                <w:spacing w:val="-1"/>
              </w:rPr>
              <w:t>фармакогенетики</w:t>
            </w:r>
            <w:proofErr w:type="spellEnd"/>
            <w:r w:rsidR="00E369E9" w:rsidRPr="00074034">
              <w:rPr>
                <w:bCs/>
                <w:spacing w:val="-1"/>
              </w:rPr>
              <w:t xml:space="preserve"> и </w:t>
            </w:r>
            <w:proofErr w:type="spellStart"/>
            <w:r w:rsidR="002D6A23" w:rsidRPr="00074034">
              <w:rPr>
                <w:bCs/>
                <w:spacing w:val="-1"/>
              </w:rPr>
              <w:t>фармако</w:t>
            </w:r>
            <w:r w:rsidRPr="00074034">
              <w:rPr>
                <w:bCs/>
                <w:spacing w:val="-1"/>
              </w:rPr>
              <w:t>ге</w:t>
            </w:r>
            <w:r w:rsidR="002D6A23" w:rsidRPr="00074034">
              <w:rPr>
                <w:bCs/>
                <w:spacing w:val="-1"/>
              </w:rPr>
              <w:t>номики</w:t>
            </w:r>
            <w:proofErr w:type="spellEnd"/>
            <w:r w:rsidRPr="00074034">
              <w:rPr>
                <w:bCs/>
                <w:spacing w:val="-1"/>
              </w:rPr>
              <w:t>;</w:t>
            </w:r>
          </w:p>
          <w:p w14:paraId="271F583A" w14:textId="77777777" w:rsidR="00E369E9" w:rsidRPr="00074034" w:rsidRDefault="009B5F43" w:rsidP="0040030B">
            <w:pPr>
              <w:jc w:val="both"/>
              <w:rPr>
                <w:bCs/>
                <w:spacing w:val="-1"/>
              </w:rPr>
            </w:pPr>
            <w:r w:rsidRPr="00074034">
              <w:rPr>
                <w:bCs/>
                <w:spacing w:val="-1"/>
              </w:rPr>
              <w:t xml:space="preserve">- Опишите </w:t>
            </w:r>
            <w:proofErr w:type="gramStart"/>
            <w:r w:rsidRPr="00074034">
              <w:rPr>
                <w:bCs/>
                <w:spacing w:val="-1"/>
              </w:rPr>
              <w:t>наследственную  зависимость</w:t>
            </w:r>
            <w:proofErr w:type="gramEnd"/>
            <w:r w:rsidRPr="00074034">
              <w:rPr>
                <w:bCs/>
                <w:spacing w:val="-1"/>
              </w:rPr>
              <w:t xml:space="preserve"> фармакокинетических и фармакодинамических процессов;</w:t>
            </w:r>
            <w:r w:rsidR="002D6A23" w:rsidRPr="00074034">
              <w:rPr>
                <w:bCs/>
                <w:spacing w:val="-1"/>
              </w:rPr>
              <w:t xml:space="preserve"> </w:t>
            </w:r>
          </w:p>
          <w:p w14:paraId="78887379" w14:textId="77777777" w:rsidR="009B5F43" w:rsidRPr="00074034" w:rsidRDefault="009B5F43" w:rsidP="0040030B">
            <w:pPr>
              <w:jc w:val="both"/>
              <w:rPr>
                <w:bCs/>
                <w:spacing w:val="-1"/>
              </w:rPr>
            </w:pPr>
            <w:r w:rsidRPr="00074034">
              <w:rPr>
                <w:bCs/>
                <w:spacing w:val="-1"/>
              </w:rPr>
              <w:t>-</w:t>
            </w:r>
            <w:r w:rsidR="005D1844" w:rsidRPr="00074034">
              <w:rPr>
                <w:bCs/>
                <w:spacing w:val="-1"/>
              </w:rPr>
              <w:t xml:space="preserve"> </w:t>
            </w:r>
            <w:r w:rsidRPr="00074034">
              <w:rPr>
                <w:bCs/>
                <w:spacing w:val="-1"/>
              </w:rPr>
              <w:t xml:space="preserve">Определите </w:t>
            </w:r>
            <w:r w:rsidR="005D1844" w:rsidRPr="00074034">
              <w:rPr>
                <w:bCs/>
                <w:spacing w:val="-1"/>
              </w:rPr>
              <w:t>п</w:t>
            </w:r>
            <w:r w:rsidRPr="00074034">
              <w:rPr>
                <w:bCs/>
                <w:spacing w:val="-1"/>
              </w:rPr>
              <w:t xml:space="preserve">оказания для проведения </w:t>
            </w:r>
            <w:proofErr w:type="spellStart"/>
            <w:r w:rsidRPr="00074034">
              <w:rPr>
                <w:bCs/>
                <w:spacing w:val="-1"/>
              </w:rPr>
              <w:t>фармакогенетического</w:t>
            </w:r>
            <w:proofErr w:type="spellEnd"/>
            <w:r w:rsidRPr="00074034">
              <w:rPr>
                <w:bCs/>
                <w:spacing w:val="-1"/>
              </w:rPr>
              <w:t xml:space="preserve"> тестирования;</w:t>
            </w:r>
          </w:p>
          <w:p w14:paraId="25C2D0F6" w14:textId="77777777" w:rsidR="009B5F43" w:rsidRPr="00074034" w:rsidRDefault="009B5F43" w:rsidP="0040030B">
            <w:pPr>
              <w:jc w:val="both"/>
              <w:rPr>
                <w:bCs/>
                <w:spacing w:val="-1"/>
              </w:rPr>
            </w:pPr>
            <w:r w:rsidRPr="00074034">
              <w:rPr>
                <w:bCs/>
                <w:spacing w:val="-1"/>
              </w:rPr>
              <w:t xml:space="preserve">- Обоснуйте основные методологические подходы </w:t>
            </w:r>
            <w:proofErr w:type="spellStart"/>
            <w:r w:rsidRPr="00074034">
              <w:rPr>
                <w:bCs/>
                <w:spacing w:val="-1"/>
              </w:rPr>
              <w:t>фармакогенетики</w:t>
            </w:r>
            <w:proofErr w:type="spellEnd"/>
            <w:r w:rsidRPr="00074034">
              <w:rPr>
                <w:bCs/>
                <w:spacing w:val="-1"/>
              </w:rPr>
              <w:t>.</w:t>
            </w:r>
          </w:p>
        </w:tc>
      </w:tr>
      <w:tr w:rsidR="00E369E9" w:rsidRPr="00074034" w14:paraId="6B45D99D" w14:textId="77777777" w:rsidTr="005E07BC">
        <w:tc>
          <w:tcPr>
            <w:tcW w:w="534" w:type="dxa"/>
          </w:tcPr>
          <w:p w14:paraId="01C04863" w14:textId="77777777" w:rsidR="00E369E9" w:rsidRPr="00074034" w:rsidRDefault="005A1882" w:rsidP="0040030B">
            <w:pPr>
              <w:pStyle w:val="ab"/>
              <w:jc w:val="left"/>
              <w:rPr>
                <w:b w:val="0"/>
                <w:bCs/>
                <w:spacing w:val="-1"/>
                <w:sz w:val="24"/>
                <w:szCs w:val="24"/>
              </w:rPr>
            </w:pPr>
            <w:r w:rsidRPr="00074034">
              <w:rPr>
                <w:b w:val="0"/>
                <w:bCs/>
                <w:spacing w:val="-1"/>
                <w:sz w:val="24"/>
                <w:szCs w:val="24"/>
                <w:lang w:val="kk-KZ"/>
              </w:rPr>
              <w:t>1.</w:t>
            </w:r>
            <w:r w:rsidR="00E369E9" w:rsidRPr="00074034">
              <w:rPr>
                <w:b w:val="0"/>
                <w:bCs/>
                <w:spacing w:val="-1"/>
                <w:sz w:val="24"/>
                <w:szCs w:val="24"/>
              </w:rPr>
              <w:t>2</w:t>
            </w:r>
          </w:p>
        </w:tc>
        <w:tc>
          <w:tcPr>
            <w:tcW w:w="2664" w:type="dxa"/>
          </w:tcPr>
          <w:p w14:paraId="48A59FE8" w14:textId="77777777" w:rsidR="00E369E9" w:rsidRPr="00074034" w:rsidRDefault="00E369E9" w:rsidP="0040030B">
            <w:pPr>
              <w:jc w:val="both"/>
              <w:rPr>
                <w:bCs/>
                <w:spacing w:val="-1"/>
                <w:lang w:val="kk-KZ"/>
              </w:rPr>
            </w:pPr>
            <w:r w:rsidRPr="00074034">
              <w:rPr>
                <w:bCs/>
                <w:spacing w:val="-1"/>
              </w:rPr>
              <w:t>Экспериментальные и аналитические методы измерения генетической изменчивости и оценки ее потенциального вклада в молекулярную основу развития заболеваний</w:t>
            </w:r>
            <w:r w:rsidR="00303FEA" w:rsidRPr="00074034">
              <w:rPr>
                <w:bCs/>
                <w:spacing w:val="-1"/>
                <w:lang w:val="kk-KZ"/>
              </w:rPr>
              <w:t>.</w:t>
            </w:r>
          </w:p>
        </w:tc>
        <w:tc>
          <w:tcPr>
            <w:tcW w:w="567" w:type="dxa"/>
          </w:tcPr>
          <w:p w14:paraId="14F46BFD" w14:textId="77777777" w:rsidR="00E369E9" w:rsidRPr="00074034" w:rsidRDefault="00E369E9" w:rsidP="0040030B">
            <w:pPr>
              <w:rPr>
                <w:bCs/>
                <w:spacing w:val="-1"/>
              </w:rPr>
            </w:pPr>
          </w:p>
        </w:tc>
        <w:tc>
          <w:tcPr>
            <w:tcW w:w="567" w:type="dxa"/>
          </w:tcPr>
          <w:p w14:paraId="7FDF982E" w14:textId="77777777" w:rsidR="00E369E9" w:rsidRPr="00074034" w:rsidRDefault="00E369E9" w:rsidP="0040030B">
            <w:pPr>
              <w:rPr>
                <w:bCs/>
                <w:spacing w:val="-1"/>
              </w:rPr>
            </w:pPr>
            <w:r w:rsidRPr="00074034">
              <w:rPr>
                <w:bCs/>
                <w:spacing w:val="-1"/>
              </w:rPr>
              <w:t>10</w:t>
            </w:r>
          </w:p>
        </w:tc>
        <w:tc>
          <w:tcPr>
            <w:tcW w:w="567" w:type="dxa"/>
          </w:tcPr>
          <w:p w14:paraId="3FDE23A8" w14:textId="77777777" w:rsidR="00E369E9" w:rsidRPr="00074034" w:rsidRDefault="005502B3" w:rsidP="0040030B">
            <w:pPr>
              <w:rPr>
                <w:bCs/>
                <w:spacing w:val="-1"/>
              </w:rPr>
            </w:pPr>
            <w:r w:rsidRPr="00074034">
              <w:rPr>
                <w:bCs/>
                <w:spacing w:val="-1"/>
              </w:rPr>
              <w:t>10</w:t>
            </w:r>
          </w:p>
        </w:tc>
        <w:tc>
          <w:tcPr>
            <w:tcW w:w="1163" w:type="dxa"/>
          </w:tcPr>
          <w:p w14:paraId="480AC31D" w14:textId="77777777" w:rsidR="00E369E9" w:rsidRPr="00074034" w:rsidRDefault="00531B93" w:rsidP="00081256">
            <w:pPr>
              <w:jc w:val="center"/>
              <w:rPr>
                <w:bCs/>
                <w:spacing w:val="-1"/>
              </w:rPr>
            </w:pPr>
            <w:r w:rsidRPr="00074034">
              <w:rPr>
                <w:bCs/>
                <w:spacing w:val="-1"/>
              </w:rPr>
              <w:t>15</w:t>
            </w:r>
          </w:p>
        </w:tc>
        <w:tc>
          <w:tcPr>
            <w:tcW w:w="737" w:type="dxa"/>
          </w:tcPr>
          <w:p w14:paraId="5FEC1CA1" w14:textId="77777777" w:rsidR="00E369E9" w:rsidRPr="00074034" w:rsidRDefault="005502B3" w:rsidP="0040030B">
            <w:pPr>
              <w:rPr>
                <w:bCs/>
                <w:spacing w:val="-1"/>
              </w:rPr>
            </w:pPr>
            <w:r w:rsidRPr="00074034">
              <w:rPr>
                <w:bCs/>
                <w:spacing w:val="-1"/>
              </w:rPr>
              <w:t>10</w:t>
            </w:r>
          </w:p>
        </w:tc>
        <w:tc>
          <w:tcPr>
            <w:tcW w:w="3232" w:type="dxa"/>
            <w:gridSpan w:val="2"/>
          </w:tcPr>
          <w:p w14:paraId="00133850" w14:textId="77777777" w:rsidR="00165268" w:rsidRPr="00074034" w:rsidRDefault="00DF63D3" w:rsidP="0040030B">
            <w:pPr>
              <w:jc w:val="both"/>
              <w:rPr>
                <w:bCs/>
                <w:spacing w:val="-1"/>
              </w:rPr>
            </w:pPr>
            <w:r w:rsidRPr="00074034">
              <w:rPr>
                <w:bCs/>
                <w:spacing w:val="-1"/>
              </w:rPr>
              <w:t>- Опишите п</w:t>
            </w:r>
            <w:r w:rsidR="009B5F43" w:rsidRPr="00074034">
              <w:rPr>
                <w:bCs/>
                <w:spacing w:val="-1"/>
              </w:rPr>
              <w:t xml:space="preserve">ринципы проведения </w:t>
            </w:r>
            <w:proofErr w:type="spellStart"/>
            <w:r w:rsidR="009B5F43" w:rsidRPr="00074034">
              <w:rPr>
                <w:bCs/>
                <w:spacing w:val="-1"/>
              </w:rPr>
              <w:t>фармакогенетического</w:t>
            </w:r>
            <w:proofErr w:type="spellEnd"/>
            <w:r w:rsidR="009B5F43" w:rsidRPr="00074034">
              <w:rPr>
                <w:bCs/>
                <w:spacing w:val="-1"/>
              </w:rPr>
              <w:t xml:space="preserve"> тестирования</w:t>
            </w:r>
          </w:p>
          <w:p w14:paraId="7C641725" w14:textId="77777777" w:rsidR="00E369E9" w:rsidRPr="00074034" w:rsidRDefault="00DF63D3" w:rsidP="0040030B">
            <w:pPr>
              <w:jc w:val="both"/>
              <w:rPr>
                <w:bCs/>
                <w:spacing w:val="-1"/>
              </w:rPr>
            </w:pPr>
            <w:r w:rsidRPr="00074034">
              <w:rPr>
                <w:bCs/>
                <w:spacing w:val="-1"/>
              </w:rPr>
              <w:t>- И</w:t>
            </w:r>
            <w:r w:rsidR="00C77C2C" w:rsidRPr="00074034">
              <w:rPr>
                <w:bCs/>
                <w:spacing w:val="-1"/>
              </w:rPr>
              <w:t>зложите</w:t>
            </w:r>
            <w:r w:rsidR="009B5F43" w:rsidRPr="00074034">
              <w:rPr>
                <w:bCs/>
                <w:spacing w:val="-1"/>
              </w:rPr>
              <w:t xml:space="preserve"> основные принципы проведения и интерпретации </w:t>
            </w:r>
            <w:proofErr w:type="spellStart"/>
            <w:r w:rsidR="009B5F43" w:rsidRPr="00074034">
              <w:rPr>
                <w:bCs/>
                <w:spacing w:val="-1"/>
              </w:rPr>
              <w:t>фармакогенетического</w:t>
            </w:r>
            <w:proofErr w:type="spellEnd"/>
            <w:r w:rsidR="009B5F43" w:rsidRPr="00074034">
              <w:rPr>
                <w:bCs/>
                <w:spacing w:val="-1"/>
              </w:rPr>
              <w:t xml:space="preserve"> тестирования</w:t>
            </w:r>
            <w:r w:rsidRPr="00074034">
              <w:rPr>
                <w:bCs/>
                <w:spacing w:val="-1"/>
              </w:rPr>
              <w:t>;</w:t>
            </w:r>
          </w:p>
          <w:p w14:paraId="26D8EE97" w14:textId="77777777" w:rsidR="009B5F43" w:rsidRPr="00074034" w:rsidRDefault="00DF63D3" w:rsidP="0040030B">
            <w:pPr>
              <w:jc w:val="both"/>
              <w:rPr>
                <w:bCs/>
                <w:spacing w:val="-1"/>
              </w:rPr>
            </w:pPr>
            <w:r w:rsidRPr="00074034">
              <w:rPr>
                <w:bCs/>
                <w:spacing w:val="-1"/>
              </w:rPr>
              <w:t xml:space="preserve">- Проведите </w:t>
            </w:r>
            <w:r w:rsidR="009B5F43" w:rsidRPr="00074034">
              <w:rPr>
                <w:bCs/>
                <w:spacing w:val="-1"/>
              </w:rPr>
              <w:t xml:space="preserve">анализ </w:t>
            </w:r>
            <w:proofErr w:type="spellStart"/>
            <w:r w:rsidR="009B5F43" w:rsidRPr="00074034">
              <w:rPr>
                <w:bCs/>
                <w:spacing w:val="-1"/>
              </w:rPr>
              <w:t>фармакогенетический</w:t>
            </w:r>
            <w:proofErr w:type="spellEnd"/>
            <w:r w:rsidR="009B5F43" w:rsidRPr="00074034">
              <w:rPr>
                <w:bCs/>
                <w:spacing w:val="-1"/>
              </w:rPr>
              <w:t xml:space="preserve"> особенностей лекарственных средств</w:t>
            </w:r>
            <w:r w:rsidRPr="00074034">
              <w:rPr>
                <w:bCs/>
                <w:spacing w:val="-1"/>
              </w:rPr>
              <w:t>;</w:t>
            </w:r>
          </w:p>
        </w:tc>
      </w:tr>
      <w:tr w:rsidR="00E369E9" w:rsidRPr="00074034" w14:paraId="56239966" w14:textId="77777777" w:rsidTr="005E07BC">
        <w:tc>
          <w:tcPr>
            <w:tcW w:w="534" w:type="dxa"/>
          </w:tcPr>
          <w:p w14:paraId="71BA562A" w14:textId="77777777" w:rsidR="00E369E9" w:rsidRPr="00074034" w:rsidRDefault="005A1882" w:rsidP="0040030B">
            <w:pPr>
              <w:pStyle w:val="ab"/>
              <w:jc w:val="left"/>
              <w:rPr>
                <w:b w:val="0"/>
                <w:bCs/>
                <w:spacing w:val="-1"/>
                <w:sz w:val="24"/>
                <w:szCs w:val="24"/>
              </w:rPr>
            </w:pPr>
            <w:r w:rsidRPr="00074034">
              <w:rPr>
                <w:b w:val="0"/>
                <w:bCs/>
                <w:spacing w:val="-1"/>
                <w:sz w:val="24"/>
                <w:szCs w:val="24"/>
                <w:lang w:val="kk-KZ"/>
              </w:rPr>
              <w:t>1.</w:t>
            </w:r>
            <w:r w:rsidR="00E369E9" w:rsidRPr="00074034">
              <w:rPr>
                <w:b w:val="0"/>
                <w:bCs/>
                <w:spacing w:val="-1"/>
                <w:sz w:val="24"/>
                <w:szCs w:val="24"/>
              </w:rPr>
              <w:t>3</w:t>
            </w:r>
          </w:p>
        </w:tc>
        <w:tc>
          <w:tcPr>
            <w:tcW w:w="2664" w:type="dxa"/>
          </w:tcPr>
          <w:p w14:paraId="14888C76" w14:textId="77777777" w:rsidR="00E369E9" w:rsidRPr="00074034" w:rsidRDefault="00E369E9" w:rsidP="0040030B">
            <w:pPr>
              <w:pStyle w:val="af2"/>
              <w:spacing w:after="0"/>
              <w:ind w:left="0"/>
              <w:jc w:val="both"/>
              <w:rPr>
                <w:bCs/>
                <w:spacing w:val="-10"/>
                <w:lang w:val="kk-KZ"/>
              </w:rPr>
            </w:pPr>
            <w:r w:rsidRPr="00074034">
              <w:rPr>
                <w:bCs/>
                <w:spacing w:val="-10"/>
              </w:rPr>
              <w:t xml:space="preserve">Основные представители транспортных систем, их роль в </w:t>
            </w:r>
            <w:proofErr w:type="spellStart"/>
            <w:r w:rsidRPr="00074034">
              <w:rPr>
                <w:bCs/>
                <w:spacing w:val="-10"/>
              </w:rPr>
              <w:t>фармакокинетике</w:t>
            </w:r>
            <w:proofErr w:type="spellEnd"/>
            <w:r w:rsidRPr="00074034">
              <w:rPr>
                <w:bCs/>
                <w:spacing w:val="-10"/>
              </w:rPr>
              <w:t xml:space="preserve"> и </w:t>
            </w:r>
            <w:proofErr w:type="spellStart"/>
            <w:r w:rsidRPr="00074034">
              <w:rPr>
                <w:bCs/>
                <w:spacing w:val="-10"/>
              </w:rPr>
              <w:t>фармакодинамике</w:t>
            </w:r>
            <w:proofErr w:type="spellEnd"/>
            <w:r w:rsidRPr="00074034">
              <w:rPr>
                <w:bCs/>
                <w:spacing w:val="-10"/>
              </w:rPr>
              <w:t xml:space="preserve"> лекарственных веществ</w:t>
            </w:r>
            <w:r w:rsidR="00303FEA" w:rsidRPr="00074034">
              <w:rPr>
                <w:bCs/>
                <w:spacing w:val="-10"/>
                <w:lang w:val="kk-KZ"/>
              </w:rPr>
              <w:t>.</w:t>
            </w:r>
          </w:p>
        </w:tc>
        <w:tc>
          <w:tcPr>
            <w:tcW w:w="567" w:type="dxa"/>
          </w:tcPr>
          <w:p w14:paraId="55814071" w14:textId="77777777" w:rsidR="00E369E9" w:rsidRPr="00074034" w:rsidRDefault="00E369E9" w:rsidP="0040030B">
            <w:pPr>
              <w:rPr>
                <w:bCs/>
                <w:spacing w:val="-1"/>
              </w:rPr>
            </w:pPr>
          </w:p>
        </w:tc>
        <w:tc>
          <w:tcPr>
            <w:tcW w:w="567" w:type="dxa"/>
          </w:tcPr>
          <w:p w14:paraId="5A920405" w14:textId="77777777" w:rsidR="00E369E9" w:rsidRPr="00074034" w:rsidRDefault="00E369E9" w:rsidP="0040030B">
            <w:pPr>
              <w:rPr>
                <w:bCs/>
                <w:spacing w:val="-1"/>
              </w:rPr>
            </w:pPr>
            <w:r w:rsidRPr="00074034">
              <w:rPr>
                <w:bCs/>
                <w:spacing w:val="-1"/>
              </w:rPr>
              <w:t>10</w:t>
            </w:r>
          </w:p>
        </w:tc>
        <w:tc>
          <w:tcPr>
            <w:tcW w:w="567" w:type="dxa"/>
          </w:tcPr>
          <w:p w14:paraId="2EB10CE8" w14:textId="77777777" w:rsidR="00E369E9" w:rsidRPr="00074034" w:rsidRDefault="00E369E9" w:rsidP="0040030B">
            <w:pPr>
              <w:rPr>
                <w:bCs/>
                <w:spacing w:val="-1"/>
              </w:rPr>
            </w:pPr>
            <w:r w:rsidRPr="00074034">
              <w:rPr>
                <w:bCs/>
                <w:spacing w:val="-1"/>
              </w:rPr>
              <w:t>10</w:t>
            </w:r>
          </w:p>
        </w:tc>
        <w:tc>
          <w:tcPr>
            <w:tcW w:w="1163" w:type="dxa"/>
          </w:tcPr>
          <w:p w14:paraId="5948F8FF" w14:textId="77777777" w:rsidR="00E369E9" w:rsidRPr="00074034" w:rsidRDefault="00E369E9" w:rsidP="0040030B">
            <w:pPr>
              <w:rPr>
                <w:bCs/>
                <w:spacing w:val="-1"/>
              </w:rPr>
            </w:pPr>
          </w:p>
        </w:tc>
        <w:tc>
          <w:tcPr>
            <w:tcW w:w="737" w:type="dxa"/>
          </w:tcPr>
          <w:p w14:paraId="5F852ADF" w14:textId="77777777" w:rsidR="00E369E9" w:rsidRPr="00074034" w:rsidRDefault="00E369E9" w:rsidP="0040030B">
            <w:pPr>
              <w:rPr>
                <w:bCs/>
                <w:spacing w:val="-1"/>
              </w:rPr>
            </w:pPr>
            <w:r w:rsidRPr="00074034">
              <w:rPr>
                <w:bCs/>
                <w:spacing w:val="-1"/>
              </w:rPr>
              <w:t>10</w:t>
            </w:r>
          </w:p>
        </w:tc>
        <w:tc>
          <w:tcPr>
            <w:tcW w:w="3232" w:type="dxa"/>
            <w:gridSpan w:val="2"/>
          </w:tcPr>
          <w:p w14:paraId="12CA9DDB" w14:textId="77777777" w:rsidR="00DF63D3" w:rsidRPr="00074034" w:rsidRDefault="009B5F43" w:rsidP="0040030B">
            <w:pPr>
              <w:jc w:val="both"/>
              <w:rPr>
                <w:bCs/>
                <w:spacing w:val="-1"/>
              </w:rPr>
            </w:pPr>
            <w:r w:rsidRPr="00074034">
              <w:rPr>
                <w:bCs/>
                <w:spacing w:val="-1"/>
              </w:rPr>
              <w:t xml:space="preserve">- </w:t>
            </w:r>
            <w:r w:rsidR="00DF63D3" w:rsidRPr="00074034">
              <w:rPr>
                <w:bCs/>
                <w:spacing w:val="-1"/>
              </w:rPr>
              <w:t xml:space="preserve">Опишите методологию </w:t>
            </w:r>
            <w:proofErr w:type="spellStart"/>
            <w:r w:rsidR="00DF63D3" w:rsidRPr="00074034">
              <w:rPr>
                <w:bCs/>
                <w:spacing w:val="-1"/>
              </w:rPr>
              <w:t>фармакогентических</w:t>
            </w:r>
            <w:proofErr w:type="spellEnd"/>
            <w:r w:rsidR="00DF63D3" w:rsidRPr="00074034">
              <w:rPr>
                <w:bCs/>
                <w:spacing w:val="-1"/>
              </w:rPr>
              <w:t xml:space="preserve"> исследований транспортеров лекарственных средств; </w:t>
            </w:r>
          </w:p>
          <w:p w14:paraId="0216A32B" w14:textId="77777777" w:rsidR="00DF63D3" w:rsidRPr="00074034" w:rsidRDefault="00DF63D3" w:rsidP="0040030B">
            <w:pPr>
              <w:jc w:val="both"/>
              <w:rPr>
                <w:bCs/>
                <w:spacing w:val="-1"/>
              </w:rPr>
            </w:pPr>
            <w:r w:rsidRPr="00074034">
              <w:rPr>
                <w:bCs/>
                <w:spacing w:val="-1"/>
              </w:rPr>
              <w:t xml:space="preserve">- Проведите анализ результатов </w:t>
            </w:r>
            <w:proofErr w:type="spellStart"/>
            <w:r w:rsidRPr="00074034">
              <w:rPr>
                <w:bCs/>
                <w:spacing w:val="-1"/>
              </w:rPr>
              <w:t>фармакогенетических</w:t>
            </w:r>
            <w:proofErr w:type="spellEnd"/>
            <w:r w:rsidRPr="00074034">
              <w:rPr>
                <w:bCs/>
                <w:spacing w:val="-1"/>
              </w:rPr>
              <w:t xml:space="preserve"> исследований I фазы </w:t>
            </w:r>
            <w:proofErr w:type="spellStart"/>
            <w:r w:rsidRPr="00074034">
              <w:rPr>
                <w:bCs/>
                <w:spacing w:val="-1"/>
              </w:rPr>
              <w:t>биотрансформации</w:t>
            </w:r>
            <w:proofErr w:type="spellEnd"/>
            <w:r w:rsidRPr="00074034">
              <w:rPr>
                <w:bCs/>
                <w:spacing w:val="-1"/>
              </w:rPr>
              <w:t xml:space="preserve">; </w:t>
            </w:r>
          </w:p>
          <w:p w14:paraId="397E5C79" w14:textId="77777777" w:rsidR="00DF63D3" w:rsidRPr="00074034" w:rsidRDefault="00DF63D3" w:rsidP="0040030B">
            <w:pPr>
              <w:jc w:val="both"/>
              <w:rPr>
                <w:bCs/>
                <w:spacing w:val="-1"/>
              </w:rPr>
            </w:pPr>
            <w:r w:rsidRPr="00074034">
              <w:rPr>
                <w:bCs/>
                <w:spacing w:val="-1"/>
              </w:rPr>
              <w:t xml:space="preserve">- Проведите анализ результатов </w:t>
            </w:r>
            <w:proofErr w:type="spellStart"/>
            <w:r w:rsidRPr="00074034">
              <w:rPr>
                <w:bCs/>
                <w:spacing w:val="-1"/>
              </w:rPr>
              <w:t>фармакогенетических</w:t>
            </w:r>
            <w:proofErr w:type="spellEnd"/>
            <w:r w:rsidRPr="00074034">
              <w:rPr>
                <w:bCs/>
                <w:spacing w:val="-1"/>
              </w:rPr>
              <w:t xml:space="preserve"> исследований II фазы </w:t>
            </w:r>
            <w:proofErr w:type="spellStart"/>
            <w:r w:rsidRPr="00074034">
              <w:rPr>
                <w:bCs/>
                <w:spacing w:val="-1"/>
              </w:rPr>
              <w:t>биотрансформации</w:t>
            </w:r>
            <w:proofErr w:type="spellEnd"/>
            <w:r w:rsidRPr="00074034">
              <w:rPr>
                <w:bCs/>
                <w:spacing w:val="-1"/>
              </w:rPr>
              <w:t>;</w:t>
            </w:r>
          </w:p>
          <w:p w14:paraId="3FAE5C1C" w14:textId="77777777" w:rsidR="009B5F43" w:rsidRPr="00074034" w:rsidRDefault="00DF63D3" w:rsidP="0040030B">
            <w:pPr>
              <w:jc w:val="both"/>
              <w:rPr>
                <w:bCs/>
                <w:spacing w:val="-1"/>
              </w:rPr>
            </w:pPr>
            <w:r w:rsidRPr="00074034">
              <w:rPr>
                <w:bCs/>
                <w:spacing w:val="-1"/>
              </w:rPr>
              <w:t>- Обоснуйте возможности анализа родословных при назначении лекарственных средств;</w:t>
            </w:r>
          </w:p>
          <w:p w14:paraId="1F1079F6" w14:textId="77777777" w:rsidR="00DF63D3" w:rsidRPr="00074034" w:rsidRDefault="00DF63D3" w:rsidP="00702273">
            <w:pPr>
              <w:jc w:val="both"/>
              <w:rPr>
                <w:bCs/>
                <w:spacing w:val="-1"/>
              </w:rPr>
            </w:pPr>
            <w:r w:rsidRPr="00074034">
              <w:rPr>
                <w:bCs/>
                <w:spacing w:val="-1"/>
              </w:rPr>
              <w:t>- Выявите генетический маркер заболевания</w:t>
            </w:r>
            <w:r w:rsidR="005D1844" w:rsidRPr="00074034">
              <w:rPr>
                <w:bCs/>
                <w:spacing w:val="-1"/>
              </w:rPr>
              <w:t>.</w:t>
            </w:r>
          </w:p>
        </w:tc>
      </w:tr>
      <w:tr w:rsidR="00E369E9" w:rsidRPr="00074034" w14:paraId="7715C430" w14:textId="77777777" w:rsidTr="005E07BC">
        <w:tc>
          <w:tcPr>
            <w:tcW w:w="534" w:type="dxa"/>
          </w:tcPr>
          <w:p w14:paraId="2EC0BF63" w14:textId="77777777" w:rsidR="00E369E9" w:rsidRPr="00074034" w:rsidRDefault="005A1882" w:rsidP="0040030B">
            <w:pPr>
              <w:pStyle w:val="ab"/>
              <w:jc w:val="left"/>
              <w:rPr>
                <w:b w:val="0"/>
                <w:bCs/>
                <w:spacing w:val="-1"/>
                <w:sz w:val="24"/>
                <w:szCs w:val="24"/>
              </w:rPr>
            </w:pPr>
            <w:r w:rsidRPr="00074034">
              <w:rPr>
                <w:b w:val="0"/>
                <w:bCs/>
                <w:spacing w:val="-1"/>
                <w:sz w:val="24"/>
                <w:szCs w:val="24"/>
                <w:lang w:val="kk-KZ"/>
              </w:rPr>
              <w:t>1.</w:t>
            </w:r>
            <w:r w:rsidR="00E369E9" w:rsidRPr="00074034">
              <w:rPr>
                <w:b w:val="0"/>
                <w:bCs/>
                <w:spacing w:val="-1"/>
                <w:sz w:val="24"/>
                <w:szCs w:val="24"/>
              </w:rPr>
              <w:t>4</w:t>
            </w:r>
          </w:p>
        </w:tc>
        <w:tc>
          <w:tcPr>
            <w:tcW w:w="2664" w:type="dxa"/>
          </w:tcPr>
          <w:p w14:paraId="337B10EF" w14:textId="77777777" w:rsidR="00E369E9" w:rsidRPr="00074034" w:rsidRDefault="00E369E9" w:rsidP="0040030B">
            <w:pPr>
              <w:pStyle w:val="af2"/>
              <w:spacing w:after="0"/>
              <w:ind w:left="0"/>
              <w:jc w:val="both"/>
              <w:rPr>
                <w:bCs/>
                <w:spacing w:val="-10"/>
                <w:lang w:val="kk-KZ"/>
              </w:rPr>
            </w:pPr>
            <w:r w:rsidRPr="00074034">
              <w:rPr>
                <w:bCs/>
                <w:spacing w:val="-10"/>
              </w:rPr>
              <w:t xml:space="preserve">Полиморфные формы Р-гликопротеина. Генетический </w:t>
            </w:r>
            <w:proofErr w:type="spellStart"/>
            <w:r w:rsidRPr="00074034">
              <w:rPr>
                <w:bCs/>
                <w:spacing w:val="-10"/>
              </w:rPr>
              <w:t>полимофизм</w:t>
            </w:r>
            <w:proofErr w:type="spellEnd"/>
            <w:r w:rsidRPr="00074034">
              <w:rPr>
                <w:bCs/>
                <w:spacing w:val="-10"/>
              </w:rPr>
              <w:t xml:space="preserve"> изоферментов </w:t>
            </w:r>
            <w:proofErr w:type="spellStart"/>
            <w:r w:rsidRPr="00074034">
              <w:rPr>
                <w:bCs/>
                <w:spacing w:val="-10"/>
              </w:rPr>
              <w:t>суперсемейства</w:t>
            </w:r>
            <w:proofErr w:type="spellEnd"/>
            <w:r w:rsidRPr="00074034">
              <w:rPr>
                <w:bCs/>
                <w:spacing w:val="-10"/>
              </w:rPr>
              <w:t xml:space="preserve"> </w:t>
            </w:r>
            <w:proofErr w:type="spellStart"/>
            <w:r w:rsidRPr="00074034">
              <w:rPr>
                <w:bCs/>
                <w:spacing w:val="-10"/>
              </w:rPr>
              <w:t>цитохромов</w:t>
            </w:r>
            <w:proofErr w:type="spellEnd"/>
            <w:r w:rsidRPr="00074034">
              <w:rPr>
                <w:bCs/>
                <w:spacing w:val="-10"/>
              </w:rPr>
              <w:t xml:space="preserve"> Р-450</w:t>
            </w:r>
            <w:r w:rsidR="00303FEA" w:rsidRPr="00074034">
              <w:rPr>
                <w:bCs/>
                <w:spacing w:val="-10"/>
                <w:lang w:val="kk-KZ"/>
              </w:rPr>
              <w:t>.</w:t>
            </w:r>
          </w:p>
        </w:tc>
        <w:tc>
          <w:tcPr>
            <w:tcW w:w="567" w:type="dxa"/>
          </w:tcPr>
          <w:p w14:paraId="13455DBE" w14:textId="77777777" w:rsidR="00E369E9" w:rsidRPr="00074034" w:rsidRDefault="00E369E9" w:rsidP="0040030B">
            <w:pPr>
              <w:rPr>
                <w:bCs/>
                <w:spacing w:val="-1"/>
              </w:rPr>
            </w:pPr>
          </w:p>
        </w:tc>
        <w:tc>
          <w:tcPr>
            <w:tcW w:w="567" w:type="dxa"/>
          </w:tcPr>
          <w:p w14:paraId="672A0F59" w14:textId="77777777" w:rsidR="00E369E9" w:rsidRPr="00074034" w:rsidRDefault="00E369E9" w:rsidP="0040030B">
            <w:pPr>
              <w:rPr>
                <w:bCs/>
                <w:spacing w:val="-1"/>
              </w:rPr>
            </w:pPr>
            <w:r w:rsidRPr="00074034">
              <w:rPr>
                <w:bCs/>
                <w:spacing w:val="-1"/>
              </w:rPr>
              <w:t>10</w:t>
            </w:r>
          </w:p>
        </w:tc>
        <w:tc>
          <w:tcPr>
            <w:tcW w:w="567" w:type="dxa"/>
          </w:tcPr>
          <w:p w14:paraId="539BB48E" w14:textId="77777777" w:rsidR="00E369E9" w:rsidRPr="00074034" w:rsidRDefault="00E369E9" w:rsidP="0040030B">
            <w:pPr>
              <w:rPr>
                <w:bCs/>
                <w:spacing w:val="-1"/>
              </w:rPr>
            </w:pPr>
            <w:r w:rsidRPr="00074034">
              <w:rPr>
                <w:bCs/>
                <w:spacing w:val="-1"/>
              </w:rPr>
              <w:t>10</w:t>
            </w:r>
          </w:p>
        </w:tc>
        <w:tc>
          <w:tcPr>
            <w:tcW w:w="1163" w:type="dxa"/>
          </w:tcPr>
          <w:p w14:paraId="176A82A8" w14:textId="77777777" w:rsidR="00E369E9" w:rsidRPr="00074034" w:rsidRDefault="00E369E9" w:rsidP="0040030B">
            <w:pPr>
              <w:rPr>
                <w:bCs/>
                <w:spacing w:val="-1"/>
              </w:rPr>
            </w:pPr>
          </w:p>
        </w:tc>
        <w:tc>
          <w:tcPr>
            <w:tcW w:w="737" w:type="dxa"/>
          </w:tcPr>
          <w:p w14:paraId="6C231D0D" w14:textId="77777777" w:rsidR="00E369E9" w:rsidRPr="00074034" w:rsidRDefault="00E369E9" w:rsidP="0040030B">
            <w:pPr>
              <w:rPr>
                <w:bCs/>
                <w:spacing w:val="-1"/>
              </w:rPr>
            </w:pPr>
            <w:r w:rsidRPr="00074034">
              <w:rPr>
                <w:bCs/>
                <w:spacing w:val="-1"/>
              </w:rPr>
              <w:t>10</w:t>
            </w:r>
          </w:p>
        </w:tc>
        <w:tc>
          <w:tcPr>
            <w:tcW w:w="3232" w:type="dxa"/>
            <w:gridSpan w:val="2"/>
          </w:tcPr>
          <w:p w14:paraId="1A1E7A81" w14:textId="77777777" w:rsidR="00E369E9" w:rsidRPr="00074034" w:rsidRDefault="005D1844" w:rsidP="0040030B">
            <w:pPr>
              <w:jc w:val="both"/>
              <w:rPr>
                <w:bCs/>
                <w:spacing w:val="-1"/>
              </w:rPr>
            </w:pPr>
            <w:r w:rsidRPr="00074034">
              <w:rPr>
                <w:bCs/>
                <w:spacing w:val="-1"/>
              </w:rPr>
              <w:t>- Опишите г</w:t>
            </w:r>
            <w:r w:rsidR="009B5F43" w:rsidRPr="00074034">
              <w:rPr>
                <w:bCs/>
                <w:spacing w:val="-1"/>
              </w:rPr>
              <w:t>енетические различия рецепторов лекарств</w:t>
            </w:r>
            <w:r w:rsidRPr="00074034">
              <w:rPr>
                <w:bCs/>
                <w:spacing w:val="-1"/>
              </w:rPr>
              <w:t>;</w:t>
            </w:r>
          </w:p>
          <w:p w14:paraId="1E4E673B" w14:textId="77777777" w:rsidR="005D1844" w:rsidRPr="00074034" w:rsidRDefault="005D1844" w:rsidP="0040030B">
            <w:pPr>
              <w:jc w:val="both"/>
              <w:rPr>
                <w:bCs/>
                <w:spacing w:val="-1"/>
              </w:rPr>
            </w:pPr>
            <w:r w:rsidRPr="00074034">
              <w:rPr>
                <w:bCs/>
                <w:spacing w:val="-1"/>
              </w:rPr>
              <w:t>- Приведите примеры генетических нарушений рецептора;</w:t>
            </w:r>
          </w:p>
          <w:p w14:paraId="40DAF709" w14:textId="77777777" w:rsidR="00DF63D3" w:rsidRPr="00074034" w:rsidRDefault="00DF63D3" w:rsidP="0040030B">
            <w:pPr>
              <w:jc w:val="both"/>
              <w:rPr>
                <w:bCs/>
                <w:spacing w:val="-1"/>
              </w:rPr>
            </w:pPr>
            <w:r w:rsidRPr="00074034">
              <w:rPr>
                <w:bCs/>
                <w:spacing w:val="-1"/>
              </w:rPr>
              <w:t>- Оцените клиническое значение «фармакокинетических» полиморфизмов генов;</w:t>
            </w:r>
          </w:p>
          <w:p w14:paraId="2B43DB61" w14:textId="77777777" w:rsidR="00DF63D3" w:rsidRPr="00074034" w:rsidRDefault="005D1844" w:rsidP="0040030B">
            <w:pPr>
              <w:jc w:val="both"/>
              <w:rPr>
                <w:bCs/>
                <w:spacing w:val="-1"/>
              </w:rPr>
            </w:pPr>
            <w:r w:rsidRPr="00074034">
              <w:rPr>
                <w:bCs/>
                <w:spacing w:val="-1"/>
              </w:rPr>
              <w:t>- Оцените к</w:t>
            </w:r>
            <w:r w:rsidR="00DF63D3" w:rsidRPr="00074034">
              <w:rPr>
                <w:bCs/>
                <w:spacing w:val="-1"/>
              </w:rPr>
              <w:t>линическое значение «фармакодинамических» полиморфизмов генов</w:t>
            </w:r>
            <w:r w:rsidRPr="00074034">
              <w:rPr>
                <w:bCs/>
                <w:spacing w:val="-1"/>
              </w:rPr>
              <w:t>;</w:t>
            </w:r>
          </w:p>
          <w:p w14:paraId="6543DA2C" w14:textId="77777777" w:rsidR="00DF63D3" w:rsidRPr="00074034" w:rsidRDefault="005D1844" w:rsidP="0040030B">
            <w:pPr>
              <w:jc w:val="both"/>
              <w:rPr>
                <w:bCs/>
                <w:spacing w:val="-1"/>
              </w:rPr>
            </w:pPr>
            <w:r w:rsidRPr="00074034">
              <w:rPr>
                <w:bCs/>
                <w:spacing w:val="-1"/>
              </w:rPr>
              <w:t>- Интерпретируйте п</w:t>
            </w:r>
            <w:r w:rsidR="00DF63D3" w:rsidRPr="00074034">
              <w:rPr>
                <w:bCs/>
                <w:spacing w:val="-1"/>
              </w:rPr>
              <w:t xml:space="preserve">олиморфизм генов, </w:t>
            </w:r>
            <w:r w:rsidRPr="00074034">
              <w:rPr>
                <w:bCs/>
                <w:spacing w:val="-1"/>
              </w:rPr>
              <w:t>ответственных</w:t>
            </w:r>
            <w:r w:rsidR="00DF63D3" w:rsidRPr="00074034">
              <w:rPr>
                <w:bCs/>
                <w:spacing w:val="-1"/>
              </w:rPr>
              <w:t xml:space="preserve"> за </w:t>
            </w:r>
            <w:proofErr w:type="spellStart"/>
            <w:r w:rsidR="00DF63D3" w:rsidRPr="00074034">
              <w:rPr>
                <w:bCs/>
                <w:spacing w:val="-1"/>
              </w:rPr>
              <w:t>фармакокинетику</w:t>
            </w:r>
            <w:proofErr w:type="spellEnd"/>
            <w:r w:rsidR="00DF63D3" w:rsidRPr="00074034">
              <w:rPr>
                <w:bCs/>
                <w:spacing w:val="-1"/>
              </w:rPr>
              <w:t xml:space="preserve"> и </w:t>
            </w:r>
            <w:proofErr w:type="spellStart"/>
            <w:r w:rsidR="00DF63D3" w:rsidRPr="00074034">
              <w:rPr>
                <w:bCs/>
                <w:spacing w:val="-1"/>
              </w:rPr>
              <w:t>фармакодинамику</w:t>
            </w:r>
            <w:proofErr w:type="spellEnd"/>
            <w:r w:rsidR="00DF63D3" w:rsidRPr="00074034">
              <w:rPr>
                <w:bCs/>
                <w:spacing w:val="-1"/>
              </w:rPr>
              <w:t xml:space="preserve"> лекарственных средств. </w:t>
            </w:r>
          </w:p>
        </w:tc>
      </w:tr>
      <w:tr w:rsidR="00E369E9" w:rsidRPr="00074034" w14:paraId="30ACC3A1" w14:textId="77777777" w:rsidTr="005E07BC">
        <w:tc>
          <w:tcPr>
            <w:tcW w:w="534" w:type="dxa"/>
          </w:tcPr>
          <w:p w14:paraId="19146F75" w14:textId="77777777" w:rsidR="00E369E9" w:rsidRPr="00074034" w:rsidRDefault="005A1882" w:rsidP="0040030B">
            <w:pPr>
              <w:pStyle w:val="ab"/>
              <w:jc w:val="left"/>
              <w:rPr>
                <w:b w:val="0"/>
                <w:bCs/>
                <w:spacing w:val="-1"/>
                <w:sz w:val="24"/>
                <w:szCs w:val="24"/>
              </w:rPr>
            </w:pPr>
            <w:r w:rsidRPr="00074034">
              <w:rPr>
                <w:b w:val="0"/>
                <w:bCs/>
                <w:spacing w:val="-1"/>
                <w:sz w:val="24"/>
                <w:szCs w:val="24"/>
                <w:lang w:val="kk-KZ"/>
              </w:rPr>
              <w:t>1.</w:t>
            </w:r>
            <w:r w:rsidR="00E369E9" w:rsidRPr="00074034">
              <w:rPr>
                <w:b w:val="0"/>
                <w:bCs/>
                <w:spacing w:val="-1"/>
                <w:sz w:val="24"/>
                <w:szCs w:val="24"/>
              </w:rPr>
              <w:t>5</w:t>
            </w:r>
          </w:p>
        </w:tc>
        <w:tc>
          <w:tcPr>
            <w:tcW w:w="2664" w:type="dxa"/>
          </w:tcPr>
          <w:p w14:paraId="4004A575" w14:textId="77777777" w:rsidR="00E369E9" w:rsidRPr="00074034" w:rsidRDefault="00E369E9" w:rsidP="0040030B">
            <w:pPr>
              <w:jc w:val="both"/>
              <w:rPr>
                <w:bCs/>
                <w:spacing w:val="-1"/>
                <w:lang w:val="kk-KZ"/>
              </w:rPr>
            </w:pPr>
            <w:r w:rsidRPr="00074034">
              <w:rPr>
                <w:bCs/>
                <w:spacing w:val="-1"/>
              </w:rPr>
              <w:t>Метаболизм лекарственных соединений</w:t>
            </w:r>
            <w:r w:rsidR="00303FEA" w:rsidRPr="00074034">
              <w:rPr>
                <w:bCs/>
                <w:spacing w:val="-1"/>
                <w:lang w:val="kk-KZ"/>
              </w:rPr>
              <w:t>.</w:t>
            </w:r>
          </w:p>
        </w:tc>
        <w:tc>
          <w:tcPr>
            <w:tcW w:w="567" w:type="dxa"/>
          </w:tcPr>
          <w:p w14:paraId="0D4C5E10" w14:textId="77777777" w:rsidR="00E369E9" w:rsidRPr="00074034" w:rsidRDefault="00E369E9" w:rsidP="0040030B">
            <w:pPr>
              <w:rPr>
                <w:bCs/>
                <w:spacing w:val="-1"/>
              </w:rPr>
            </w:pPr>
          </w:p>
        </w:tc>
        <w:tc>
          <w:tcPr>
            <w:tcW w:w="567" w:type="dxa"/>
          </w:tcPr>
          <w:p w14:paraId="45C13626" w14:textId="77777777" w:rsidR="00E369E9" w:rsidRPr="00074034" w:rsidRDefault="00E369E9" w:rsidP="0040030B">
            <w:pPr>
              <w:rPr>
                <w:bCs/>
                <w:spacing w:val="-1"/>
              </w:rPr>
            </w:pPr>
            <w:r w:rsidRPr="00074034">
              <w:rPr>
                <w:bCs/>
                <w:spacing w:val="-1"/>
              </w:rPr>
              <w:t>10</w:t>
            </w:r>
          </w:p>
        </w:tc>
        <w:tc>
          <w:tcPr>
            <w:tcW w:w="567" w:type="dxa"/>
          </w:tcPr>
          <w:p w14:paraId="20471B56" w14:textId="77777777" w:rsidR="00E369E9" w:rsidRPr="00074034" w:rsidRDefault="003245C3" w:rsidP="0040030B">
            <w:pPr>
              <w:rPr>
                <w:bCs/>
                <w:spacing w:val="-1"/>
              </w:rPr>
            </w:pPr>
            <w:r w:rsidRPr="00074034">
              <w:rPr>
                <w:bCs/>
                <w:spacing w:val="-1"/>
              </w:rPr>
              <w:t>7</w:t>
            </w:r>
          </w:p>
        </w:tc>
        <w:tc>
          <w:tcPr>
            <w:tcW w:w="1163" w:type="dxa"/>
          </w:tcPr>
          <w:p w14:paraId="62F06950" w14:textId="77777777" w:rsidR="00E369E9" w:rsidRPr="00074034" w:rsidRDefault="00E369E9" w:rsidP="0040030B">
            <w:pPr>
              <w:rPr>
                <w:bCs/>
                <w:spacing w:val="-1"/>
              </w:rPr>
            </w:pPr>
          </w:p>
        </w:tc>
        <w:tc>
          <w:tcPr>
            <w:tcW w:w="737" w:type="dxa"/>
          </w:tcPr>
          <w:p w14:paraId="3C050F4F" w14:textId="77777777" w:rsidR="00E369E9" w:rsidRPr="00074034" w:rsidRDefault="00E369E9" w:rsidP="0040030B">
            <w:pPr>
              <w:rPr>
                <w:bCs/>
                <w:spacing w:val="-1"/>
              </w:rPr>
            </w:pPr>
            <w:r w:rsidRPr="00074034">
              <w:rPr>
                <w:bCs/>
                <w:spacing w:val="-1"/>
              </w:rPr>
              <w:t>10</w:t>
            </w:r>
          </w:p>
        </w:tc>
        <w:tc>
          <w:tcPr>
            <w:tcW w:w="3232" w:type="dxa"/>
            <w:gridSpan w:val="2"/>
          </w:tcPr>
          <w:p w14:paraId="29291D19" w14:textId="77777777" w:rsidR="005D1844" w:rsidRPr="00074034" w:rsidRDefault="005D1844" w:rsidP="0040030B">
            <w:pPr>
              <w:jc w:val="both"/>
              <w:rPr>
                <w:bCs/>
                <w:spacing w:val="-1"/>
              </w:rPr>
            </w:pPr>
            <w:r w:rsidRPr="00074034">
              <w:rPr>
                <w:bCs/>
                <w:spacing w:val="-1"/>
              </w:rPr>
              <w:t>- Оцените результаты тестирования генов, ответственных за лекарственный метаболизм;</w:t>
            </w:r>
          </w:p>
          <w:p w14:paraId="294E01EE" w14:textId="77777777" w:rsidR="00E369E9" w:rsidRPr="00074034" w:rsidRDefault="005D1844" w:rsidP="0040030B">
            <w:pPr>
              <w:jc w:val="both"/>
              <w:rPr>
                <w:bCs/>
                <w:spacing w:val="-1"/>
              </w:rPr>
            </w:pPr>
            <w:r w:rsidRPr="00074034">
              <w:rPr>
                <w:bCs/>
                <w:spacing w:val="-1"/>
              </w:rPr>
              <w:t xml:space="preserve">- Интерпретируйте результаты </w:t>
            </w:r>
            <w:proofErr w:type="spellStart"/>
            <w:r w:rsidRPr="00074034">
              <w:rPr>
                <w:bCs/>
                <w:spacing w:val="-1"/>
              </w:rPr>
              <w:t>фармакогенетического</w:t>
            </w:r>
            <w:proofErr w:type="spellEnd"/>
            <w:r w:rsidRPr="00074034">
              <w:rPr>
                <w:bCs/>
                <w:spacing w:val="-1"/>
              </w:rPr>
              <w:t xml:space="preserve"> анализа лекарственных средств.</w:t>
            </w:r>
          </w:p>
        </w:tc>
      </w:tr>
      <w:tr w:rsidR="00E369E9" w:rsidRPr="00074034" w14:paraId="326492F6" w14:textId="77777777" w:rsidTr="005E07BC">
        <w:tc>
          <w:tcPr>
            <w:tcW w:w="534" w:type="dxa"/>
          </w:tcPr>
          <w:p w14:paraId="6ED9CBDB" w14:textId="77777777" w:rsidR="00E369E9" w:rsidRPr="00074034" w:rsidRDefault="005A1882" w:rsidP="0040030B">
            <w:pPr>
              <w:pStyle w:val="ab"/>
              <w:jc w:val="left"/>
              <w:rPr>
                <w:b w:val="0"/>
                <w:bCs/>
                <w:spacing w:val="-1"/>
                <w:sz w:val="24"/>
                <w:szCs w:val="24"/>
              </w:rPr>
            </w:pPr>
            <w:r w:rsidRPr="00074034">
              <w:rPr>
                <w:b w:val="0"/>
                <w:bCs/>
                <w:spacing w:val="-1"/>
                <w:sz w:val="24"/>
                <w:szCs w:val="24"/>
                <w:lang w:val="kk-KZ"/>
              </w:rPr>
              <w:t>1.</w:t>
            </w:r>
            <w:r w:rsidR="00E369E9" w:rsidRPr="00074034">
              <w:rPr>
                <w:b w:val="0"/>
                <w:bCs/>
                <w:spacing w:val="-1"/>
                <w:sz w:val="24"/>
                <w:szCs w:val="24"/>
              </w:rPr>
              <w:t>6</w:t>
            </w:r>
          </w:p>
        </w:tc>
        <w:tc>
          <w:tcPr>
            <w:tcW w:w="2664" w:type="dxa"/>
          </w:tcPr>
          <w:p w14:paraId="346E7EA1" w14:textId="77777777" w:rsidR="00E369E9" w:rsidRPr="00074034" w:rsidRDefault="00E369E9" w:rsidP="0040030B">
            <w:pPr>
              <w:jc w:val="both"/>
              <w:rPr>
                <w:bCs/>
                <w:spacing w:val="-1"/>
              </w:rPr>
            </w:pPr>
            <w:r w:rsidRPr="00074034">
              <w:rPr>
                <w:bCs/>
                <w:spacing w:val="-1"/>
              </w:rPr>
              <w:t>Генотипирование.</w:t>
            </w:r>
          </w:p>
        </w:tc>
        <w:tc>
          <w:tcPr>
            <w:tcW w:w="567" w:type="dxa"/>
          </w:tcPr>
          <w:p w14:paraId="0DFCB9E3" w14:textId="77777777" w:rsidR="00E369E9" w:rsidRPr="00074034" w:rsidRDefault="00E369E9" w:rsidP="0040030B">
            <w:pPr>
              <w:rPr>
                <w:bCs/>
                <w:spacing w:val="-1"/>
              </w:rPr>
            </w:pPr>
          </w:p>
        </w:tc>
        <w:tc>
          <w:tcPr>
            <w:tcW w:w="567" w:type="dxa"/>
          </w:tcPr>
          <w:p w14:paraId="3373F350" w14:textId="77777777" w:rsidR="00E369E9" w:rsidRPr="00074034" w:rsidRDefault="00E369E9" w:rsidP="0040030B">
            <w:pPr>
              <w:rPr>
                <w:bCs/>
                <w:spacing w:val="-1"/>
              </w:rPr>
            </w:pPr>
            <w:r w:rsidRPr="00074034">
              <w:rPr>
                <w:bCs/>
                <w:spacing w:val="-1"/>
              </w:rPr>
              <w:t>10</w:t>
            </w:r>
          </w:p>
        </w:tc>
        <w:tc>
          <w:tcPr>
            <w:tcW w:w="567" w:type="dxa"/>
          </w:tcPr>
          <w:p w14:paraId="024A003C" w14:textId="77777777" w:rsidR="00E369E9" w:rsidRPr="00074034" w:rsidRDefault="00E369E9" w:rsidP="0040030B">
            <w:pPr>
              <w:rPr>
                <w:bCs/>
                <w:spacing w:val="-1"/>
              </w:rPr>
            </w:pPr>
          </w:p>
        </w:tc>
        <w:tc>
          <w:tcPr>
            <w:tcW w:w="1163" w:type="dxa"/>
          </w:tcPr>
          <w:p w14:paraId="6BF7ABCD" w14:textId="77777777" w:rsidR="00E369E9" w:rsidRPr="00074034" w:rsidRDefault="00E369E9" w:rsidP="0040030B">
            <w:pPr>
              <w:rPr>
                <w:bCs/>
                <w:spacing w:val="-1"/>
              </w:rPr>
            </w:pPr>
          </w:p>
        </w:tc>
        <w:tc>
          <w:tcPr>
            <w:tcW w:w="737" w:type="dxa"/>
          </w:tcPr>
          <w:p w14:paraId="1786C58C" w14:textId="77777777" w:rsidR="00E369E9" w:rsidRPr="00074034" w:rsidRDefault="00E369E9" w:rsidP="0040030B">
            <w:pPr>
              <w:rPr>
                <w:bCs/>
                <w:spacing w:val="-1"/>
              </w:rPr>
            </w:pPr>
            <w:r w:rsidRPr="00074034">
              <w:rPr>
                <w:bCs/>
                <w:spacing w:val="-1"/>
              </w:rPr>
              <w:t>10</w:t>
            </w:r>
          </w:p>
        </w:tc>
        <w:tc>
          <w:tcPr>
            <w:tcW w:w="3232" w:type="dxa"/>
            <w:gridSpan w:val="2"/>
          </w:tcPr>
          <w:p w14:paraId="28554FD2" w14:textId="77777777" w:rsidR="0070505E" w:rsidRPr="00074034" w:rsidRDefault="0070505E" w:rsidP="0040030B">
            <w:pPr>
              <w:jc w:val="both"/>
              <w:rPr>
                <w:bCs/>
                <w:spacing w:val="-1"/>
              </w:rPr>
            </w:pPr>
            <w:r w:rsidRPr="00074034">
              <w:rPr>
                <w:bCs/>
                <w:spacing w:val="-1"/>
              </w:rPr>
              <w:t>- Опишите принципы молекулярной генетики, образования химерного гена;</w:t>
            </w:r>
          </w:p>
          <w:p w14:paraId="6BE3FB76" w14:textId="77777777" w:rsidR="0070505E" w:rsidRPr="00074034" w:rsidRDefault="0070505E" w:rsidP="0040030B">
            <w:pPr>
              <w:jc w:val="both"/>
              <w:rPr>
                <w:bCs/>
                <w:spacing w:val="-1"/>
              </w:rPr>
            </w:pPr>
            <w:r w:rsidRPr="00074034">
              <w:rPr>
                <w:bCs/>
                <w:spacing w:val="-1"/>
              </w:rPr>
              <w:t>- Обоснуйте перспективы внедрения персонифицированной медицины в практическое здравоохранение;</w:t>
            </w:r>
          </w:p>
          <w:p w14:paraId="2432C558" w14:textId="77777777" w:rsidR="0070505E" w:rsidRPr="00074034" w:rsidRDefault="0070505E" w:rsidP="0040030B">
            <w:pPr>
              <w:jc w:val="both"/>
              <w:rPr>
                <w:bCs/>
                <w:spacing w:val="-1"/>
              </w:rPr>
            </w:pPr>
            <w:r w:rsidRPr="00074034">
              <w:rPr>
                <w:bCs/>
                <w:spacing w:val="-1"/>
              </w:rPr>
              <w:t xml:space="preserve">- Определите барьеры к внедрению </w:t>
            </w:r>
            <w:proofErr w:type="spellStart"/>
            <w:r w:rsidRPr="00074034">
              <w:rPr>
                <w:bCs/>
                <w:spacing w:val="-1"/>
              </w:rPr>
              <w:t>фармакогенетических</w:t>
            </w:r>
            <w:proofErr w:type="spellEnd"/>
            <w:r w:rsidRPr="00074034">
              <w:rPr>
                <w:bCs/>
                <w:spacing w:val="-1"/>
              </w:rPr>
              <w:t xml:space="preserve"> тестов в практическое здравоохранение;</w:t>
            </w:r>
          </w:p>
          <w:p w14:paraId="4AC994F7" w14:textId="77777777" w:rsidR="009B5F43" w:rsidRPr="00074034" w:rsidRDefault="0070505E" w:rsidP="0040030B">
            <w:pPr>
              <w:jc w:val="both"/>
              <w:rPr>
                <w:bCs/>
                <w:spacing w:val="-1"/>
              </w:rPr>
            </w:pPr>
            <w:r w:rsidRPr="00074034">
              <w:rPr>
                <w:bCs/>
                <w:spacing w:val="-1"/>
              </w:rPr>
              <w:t xml:space="preserve">- Проведите выбор </w:t>
            </w:r>
            <w:r w:rsidR="009B5F43" w:rsidRPr="00074034">
              <w:rPr>
                <w:bCs/>
                <w:spacing w:val="-1"/>
              </w:rPr>
              <w:t xml:space="preserve"> лекарственных средств и режимов их дозирования с учетом результатов </w:t>
            </w:r>
            <w:proofErr w:type="spellStart"/>
            <w:r w:rsidR="009B5F43" w:rsidRPr="00074034">
              <w:rPr>
                <w:bCs/>
                <w:spacing w:val="-1"/>
              </w:rPr>
              <w:t>фармакогенетического</w:t>
            </w:r>
            <w:proofErr w:type="spellEnd"/>
            <w:r w:rsidR="009B5F43" w:rsidRPr="00074034">
              <w:rPr>
                <w:bCs/>
                <w:spacing w:val="-1"/>
              </w:rPr>
              <w:t xml:space="preserve"> тестирования</w:t>
            </w:r>
          </w:p>
        </w:tc>
      </w:tr>
      <w:tr w:rsidR="003245C3" w:rsidRPr="00074034" w14:paraId="59892842" w14:textId="77777777" w:rsidTr="005E07BC">
        <w:tc>
          <w:tcPr>
            <w:tcW w:w="534" w:type="dxa"/>
          </w:tcPr>
          <w:p w14:paraId="5766A8EE" w14:textId="77777777" w:rsidR="003245C3" w:rsidRPr="00074034" w:rsidRDefault="003245C3" w:rsidP="0040030B">
            <w:pPr>
              <w:pStyle w:val="ab"/>
              <w:jc w:val="left"/>
              <w:rPr>
                <w:b w:val="0"/>
                <w:bCs/>
                <w:spacing w:val="-1"/>
                <w:sz w:val="24"/>
                <w:szCs w:val="24"/>
              </w:rPr>
            </w:pPr>
          </w:p>
        </w:tc>
        <w:tc>
          <w:tcPr>
            <w:tcW w:w="2664" w:type="dxa"/>
          </w:tcPr>
          <w:p w14:paraId="186B89D4" w14:textId="77777777" w:rsidR="003245C3" w:rsidRPr="00074034" w:rsidRDefault="003245C3" w:rsidP="0040030B">
            <w:pPr>
              <w:jc w:val="both"/>
              <w:rPr>
                <w:bCs/>
                <w:spacing w:val="-1"/>
              </w:rPr>
            </w:pPr>
            <w:r w:rsidRPr="00074034">
              <w:rPr>
                <w:bCs/>
                <w:spacing w:val="-1"/>
              </w:rPr>
              <w:t>Рубежный контроль №1</w:t>
            </w:r>
          </w:p>
        </w:tc>
        <w:tc>
          <w:tcPr>
            <w:tcW w:w="567" w:type="dxa"/>
          </w:tcPr>
          <w:p w14:paraId="70935BE9" w14:textId="77777777" w:rsidR="003245C3" w:rsidRPr="00074034" w:rsidRDefault="003245C3" w:rsidP="0040030B">
            <w:pPr>
              <w:rPr>
                <w:bCs/>
                <w:spacing w:val="-1"/>
              </w:rPr>
            </w:pPr>
          </w:p>
        </w:tc>
        <w:tc>
          <w:tcPr>
            <w:tcW w:w="567" w:type="dxa"/>
          </w:tcPr>
          <w:p w14:paraId="6039E7F0" w14:textId="77777777" w:rsidR="003245C3" w:rsidRPr="00074034" w:rsidRDefault="003245C3" w:rsidP="0040030B">
            <w:pPr>
              <w:rPr>
                <w:bCs/>
                <w:spacing w:val="-1"/>
              </w:rPr>
            </w:pPr>
          </w:p>
        </w:tc>
        <w:tc>
          <w:tcPr>
            <w:tcW w:w="567" w:type="dxa"/>
          </w:tcPr>
          <w:p w14:paraId="2883CA6A" w14:textId="77777777" w:rsidR="003245C3" w:rsidRPr="00074034" w:rsidRDefault="003245C3" w:rsidP="0040030B">
            <w:pPr>
              <w:rPr>
                <w:bCs/>
                <w:spacing w:val="-1"/>
              </w:rPr>
            </w:pPr>
            <w:r w:rsidRPr="00074034">
              <w:rPr>
                <w:bCs/>
                <w:spacing w:val="-1"/>
              </w:rPr>
              <w:t>3</w:t>
            </w:r>
          </w:p>
        </w:tc>
        <w:tc>
          <w:tcPr>
            <w:tcW w:w="1163" w:type="dxa"/>
          </w:tcPr>
          <w:p w14:paraId="62F91162" w14:textId="77777777" w:rsidR="003245C3" w:rsidRPr="00074034" w:rsidRDefault="003245C3" w:rsidP="0040030B">
            <w:pPr>
              <w:rPr>
                <w:bCs/>
                <w:spacing w:val="-1"/>
              </w:rPr>
            </w:pPr>
          </w:p>
        </w:tc>
        <w:tc>
          <w:tcPr>
            <w:tcW w:w="737" w:type="dxa"/>
          </w:tcPr>
          <w:p w14:paraId="081CC462" w14:textId="77777777" w:rsidR="003245C3" w:rsidRPr="00074034" w:rsidRDefault="003245C3" w:rsidP="0040030B">
            <w:pPr>
              <w:rPr>
                <w:bCs/>
                <w:spacing w:val="-1"/>
              </w:rPr>
            </w:pPr>
          </w:p>
        </w:tc>
        <w:tc>
          <w:tcPr>
            <w:tcW w:w="3232" w:type="dxa"/>
            <w:gridSpan w:val="2"/>
          </w:tcPr>
          <w:p w14:paraId="52A686AB" w14:textId="77777777" w:rsidR="003245C3" w:rsidRPr="00074034" w:rsidRDefault="003245C3" w:rsidP="0040030B">
            <w:pPr>
              <w:jc w:val="both"/>
              <w:rPr>
                <w:bCs/>
                <w:spacing w:val="-1"/>
              </w:rPr>
            </w:pPr>
          </w:p>
        </w:tc>
      </w:tr>
      <w:tr w:rsidR="00E369E9" w:rsidRPr="00074034" w14:paraId="5666D9D9" w14:textId="77777777" w:rsidTr="005E07BC">
        <w:tc>
          <w:tcPr>
            <w:tcW w:w="534" w:type="dxa"/>
          </w:tcPr>
          <w:p w14:paraId="7DDA5985" w14:textId="77777777" w:rsidR="00E369E9" w:rsidRPr="00074034" w:rsidRDefault="005A1882" w:rsidP="0040030B">
            <w:pPr>
              <w:pStyle w:val="ab"/>
              <w:jc w:val="left"/>
              <w:rPr>
                <w:bCs/>
                <w:spacing w:val="-1"/>
                <w:sz w:val="24"/>
                <w:szCs w:val="24"/>
                <w:lang w:val="kk-KZ"/>
              </w:rPr>
            </w:pPr>
            <w:r w:rsidRPr="00074034">
              <w:rPr>
                <w:bCs/>
                <w:spacing w:val="-1"/>
                <w:sz w:val="24"/>
                <w:szCs w:val="24"/>
                <w:lang w:val="kk-KZ"/>
              </w:rPr>
              <w:t>2</w:t>
            </w:r>
          </w:p>
        </w:tc>
        <w:tc>
          <w:tcPr>
            <w:tcW w:w="2664" w:type="dxa"/>
          </w:tcPr>
          <w:p w14:paraId="3CA93296" w14:textId="77777777" w:rsidR="00E369E9" w:rsidRPr="00074034" w:rsidRDefault="00E369E9" w:rsidP="0040030B">
            <w:pPr>
              <w:jc w:val="both"/>
              <w:rPr>
                <w:b/>
                <w:bCs/>
                <w:spacing w:val="-1"/>
                <w:lang w:val="kk-KZ"/>
              </w:rPr>
            </w:pPr>
            <w:r w:rsidRPr="00074034">
              <w:rPr>
                <w:b/>
                <w:bCs/>
                <w:spacing w:val="-1"/>
              </w:rPr>
              <w:t>Модуль</w:t>
            </w:r>
            <w:r w:rsidR="004D22D4" w:rsidRPr="00074034">
              <w:rPr>
                <w:b/>
                <w:bCs/>
                <w:spacing w:val="-1"/>
              </w:rPr>
              <w:t xml:space="preserve"> 2</w:t>
            </w:r>
            <w:r w:rsidRPr="00074034">
              <w:rPr>
                <w:b/>
                <w:bCs/>
                <w:spacing w:val="-1"/>
              </w:rPr>
              <w:t>: Терапевтический лекарственный мониторинг</w:t>
            </w:r>
            <w:r w:rsidR="00C77C2C" w:rsidRPr="00074034">
              <w:rPr>
                <w:b/>
                <w:bCs/>
                <w:spacing w:val="-1"/>
              </w:rPr>
              <w:t xml:space="preserve"> (ТЛМ)</w:t>
            </w:r>
            <w:r w:rsidR="00303FEA" w:rsidRPr="00074034">
              <w:rPr>
                <w:b/>
                <w:bCs/>
                <w:spacing w:val="-1"/>
                <w:lang w:val="kk-KZ"/>
              </w:rPr>
              <w:t>.</w:t>
            </w:r>
          </w:p>
        </w:tc>
        <w:tc>
          <w:tcPr>
            <w:tcW w:w="567" w:type="dxa"/>
          </w:tcPr>
          <w:p w14:paraId="4206744B" w14:textId="77777777" w:rsidR="00E369E9" w:rsidRPr="00074034" w:rsidRDefault="00E369E9" w:rsidP="0040030B">
            <w:pPr>
              <w:rPr>
                <w:bCs/>
                <w:spacing w:val="-1"/>
              </w:rPr>
            </w:pPr>
          </w:p>
        </w:tc>
        <w:tc>
          <w:tcPr>
            <w:tcW w:w="567" w:type="dxa"/>
          </w:tcPr>
          <w:p w14:paraId="0CA825E2" w14:textId="77777777" w:rsidR="00E369E9" w:rsidRPr="00074034" w:rsidRDefault="00E369E9" w:rsidP="00081256">
            <w:pPr>
              <w:rPr>
                <w:b/>
                <w:bCs/>
                <w:spacing w:val="-1"/>
              </w:rPr>
            </w:pPr>
            <w:r w:rsidRPr="00074034">
              <w:rPr>
                <w:b/>
                <w:bCs/>
                <w:spacing w:val="-1"/>
              </w:rPr>
              <w:t>3</w:t>
            </w:r>
            <w:r w:rsidR="00081256" w:rsidRPr="00074034">
              <w:rPr>
                <w:b/>
                <w:bCs/>
                <w:spacing w:val="-1"/>
              </w:rPr>
              <w:t>5</w:t>
            </w:r>
          </w:p>
        </w:tc>
        <w:tc>
          <w:tcPr>
            <w:tcW w:w="567" w:type="dxa"/>
          </w:tcPr>
          <w:p w14:paraId="29C21144" w14:textId="77777777" w:rsidR="00E369E9" w:rsidRPr="00074034" w:rsidRDefault="00E369E9" w:rsidP="0040030B">
            <w:pPr>
              <w:rPr>
                <w:b/>
                <w:bCs/>
                <w:spacing w:val="-1"/>
              </w:rPr>
            </w:pPr>
            <w:r w:rsidRPr="00074034">
              <w:rPr>
                <w:b/>
                <w:bCs/>
                <w:spacing w:val="-1"/>
              </w:rPr>
              <w:t>30</w:t>
            </w:r>
          </w:p>
        </w:tc>
        <w:tc>
          <w:tcPr>
            <w:tcW w:w="1163" w:type="dxa"/>
          </w:tcPr>
          <w:p w14:paraId="151D2018" w14:textId="77777777" w:rsidR="00E369E9" w:rsidRPr="00074034" w:rsidRDefault="00531B93" w:rsidP="0040030B">
            <w:pPr>
              <w:rPr>
                <w:b/>
                <w:bCs/>
                <w:spacing w:val="-1"/>
              </w:rPr>
            </w:pPr>
            <w:r w:rsidRPr="00074034">
              <w:rPr>
                <w:b/>
                <w:bCs/>
                <w:spacing w:val="-1"/>
              </w:rPr>
              <w:t>15</w:t>
            </w:r>
          </w:p>
        </w:tc>
        <w:tc>
          <w:tcPr>
            <w:tcW w:w="737" w:type="dxa"/>
          </w:tcPr>
          <w:p w14:paraId="1964E9A6" w14:textId="77777777" w:rsidR="00E369E9" w:rsidRPr="00074034" w:rsidRDefault="005502B3" w:rsidP="00531B93">
            <w:pPr>
              <w:rPr>
                <w:b/>
                <w:bCs/>
                <w:spacing w:val="-1"/>
              </w:rPr>
            </w:pPr>
            <w:r w:rsidRPr="00074034">
              <w:rPr>
                <w:b/>
                <w:bCs/>
                <w:spacing w:val="-1"/>
              </w:rPr>
              <w:t>40</w:t>
            </w:r>
          </w:p>
        </w:tc>
        <w:tc>
          <w:tcPr>
            <w:tcW w:w="3232" w:type="dxa"/>
            <w:gridSpan w:val="2"/>
          </w:tcPr>
          <w:p w14:paraId="4F64503B" w14:textId="77777777" w:rsidR="00E369E9" w:rsidRPr="00074034" w:rsidRDefault="00E369E9" w:rsidP="0040030B">
            <w:pPr>
              <w:jc w:val="center"/>
              <w:rPr>
                <w:bCs/>
                <w:spacing w:val="-1"/>
              </w:rPr>
            </w:pPr>
            <w:r w:rsidRPr="00074034">
              <w:rPr>
                <w:b/>
                <w:bCs/>
                <w:spacing w:val="-1"/>
              </w:rPr>
              <w:t>4 кредитов (120 часов)</w:t>
            </w:r>
          </w:p>
        </w:tc>
      </w:tr>
      <w:tr w:rsidR="00E369E9" w:rsidRPr="00074034" w14:paraId="7326C487" w14:textId="77777777" w:rsidTr="005E07BC">
        <w:tc>
          <w:tcPr>
            <w:tcW w:w="534" w:type="dxa"/>
          </w:tcPr>
          <w:p w14:paraId="42C041AF" w14:textId="77777777" w:rsidR="00E369E9" w:rsidRPr="00074034" w:rsidRDefault="005A1882" w:rsidP="0040030B">
            <w:pPr>
              <w:pStyle w:val="ab"/>
              <w:jc w:val="left"/>
              <w:rPr>
                <w:b w:val="0"/>
                <w:bCs/>
                <w:spacing w:val="-1"/>
                <w:sz w:val="24"/>
                <w:szCs w:val="24"/>
                <w:lang w:val="kk-KZ"/>
              </w:rPr>
            </w:pPr>
            <w:r w:rsidRPr="00074034">
              <w:rPr>
                <w:b w:val="0"/>
                <w:bCs/>
                <w:spacing w:val="-1"/>
                <w:sz w:val="24"/>
                <w:szCs w:val="24"/>
                <w:lang w:val="kk-KZ"/>
              </w:rPr>
              <w:t>2.1</w:t>
            </w:r>
          </w:p>
        </w:tc>
        <w:tc>
          <w:tcPr>
            <w:tcW w:w="2664" w:type="dxa"/>
          </w:tcPr>
          <w:p w14:paraId="64A4A6F8" w14:textId="77777777" w:rsidR="00E369E9" w:rsidRPr="00074034" w:rsidRDefault="00E369E9" w:rsidP="0040030B">
            <w:pPr>
              <w:jc w:val="both"/>
              <w:rPr>
                <w:rFonts w:eastAsia="Consolas"/>
              </w:rPr>
            </w:pPr>
            <w:r w:rsidRPr="00074034">
              <w:rPr>
                <w:rFonts w:eastAsia="Consolas"/>
              </w:rPr>
              <w:t xml:space="preserve">Клинические показания для проведения </w:t>
            </w:r>
            <w:r w:rsidR="00C77C2C" w:rsidRPr="00074034">
              <w:rPr>
                <w:rFonts w:eastAsia="Consolas"/>
              </w:rPr>
              <w:t>ТЛМ</w:t>
            </w:r>
            <w:r w:rsidRPr="00074034">
              <w:rPr>
                <w:rFonts w:eastAsia="Consolas"/>
              </w:rPr>
              <w:t>.</w:t>
            </w:r>
            <w:r w:rsidRPr="00074034">
              <w:t xml:space="preserve"> </w:t>
            </w:r>
            <w:r w:rsidRPr="00074034">
              <w:rPr>
                <w:rFonts w:eastAsia="Consolas"/>
              </w:rPr>
              <w:t>Критерии отбора лекарственных препаратов для проведения лекарственного мониторинга.</w:t>
            </w:r>
          </w:p>
        </w:tc>
        <w:tc>
          <w:tcPr>
            <w:tcW w:w="567" w:type="dxa"/>
          </w:tcPr>
          <w:p w14:paraId="1BA6747A" w14:textId="77777777" w:rsidR="00E369E9" w:rsidRPr="00074034" w:rsidRDefault="00E369E9" w:rsidP="0040030B">
            <w:pPr>
              <w:rPr>
                <w:bCs/>
                <w:spacing w:val="-1"/>
              </w:rPr>
            </w:pPr>
          </w:p>
        </w:tc>
        <w:tc>
          <w:tcPr>
            <w:tcW w:w="567" w:type="dxa"/>
          </w:tcPr>
          <w:p w14:paraId="5BCF33E0" w14:textId="77777777" w:rsidR="00E369E9" w:rsidRPr="00074034" w:rsidRDefault="00E369E9" w:rsidP="0040030B">
            <w:pPr>
              <w:rPr>
                <w:bCs/>
                <w:spacing w:val="-1"/>
              </w:rPr>
            </w:pPr>
            <w:r w:rsidRPr="00074034">
              <w:rPr>
                <w:bCs/>
                <w:spacing w:val="-1"/>
              </w:rPr>
              <w:t>10</w:t>
            </w:r>
          </w:p>
        </w:tc>
        <w:tc>
          <w:tcPr>
            <w:tcW w:w="567" w:type="dxa"/>
          </w:tcPr>
          <w:p w14:paraId="3706041F" w14:textId="77777777" w:rsidR="00E369E9" w:rsidRPr="00074034" w:rsidRDefault="00E369E9" w:rsidP="0040030B">
            <w:pPr>
              <w:rPr>
                <w:bCs/>
                <w:spacing w:val="-1"/>
              </w:rPr>
            </w:pPr>
            <w:r w:rsidRPr="00074034">
              <w:rPr>
                <w:bCs/>
                <w:spacing w:val="-1"/>
              </w:rPr>
              <w:t>10</w:t>
            </w:r>
          </w:p>
        </w:tc>
        <w:tc>
          <w:tcPr>
            <w:tcW w:w="1163" w:type="dxa"/>
          </w:tcPr>
          <w:p w14:paraId="7CD8FABD" w14:textId="77777777" w:rsidR="00E369E9" w:rsidRPr="00074034" w:rsidRDefault="00E369E9" w:rsidP="0040030B">
            <w:pPr>
              <w:rPr>
                <w:bCs/>
                <w:spacing w:val="-1"/>
              </w:rPr>
            </w:pPr>
          </w:p>
        </w:tc>
        <w:tc>
          <w:tcPr>
            <w:tcW w:w="737" w:type="dxa"/>
          </w:tcPr>
          <w:p w14:paraId="2B1830ED" w14:textId="77777777" w:rsidR="00E369E9" w:rsidRPr="00074034" w:rsidRDefault="00E369E9" w:rsidP="0040030B">
            <w:pPr>
              <w:rPr>
                <w:bCs/>
                <w:spacing w:val="-1"/>
              </w:rPr>
            </w:pPr>
            <w:r w:rsidRPr="00074034">
              <w:rPr>
                <w:bCs/>
                <w:spacing w:val="-1"/>
              </w:rPr>
              <w:t>10</w:t>
            </w:r>
          </w:p>
        </w:tc>
        <w:tc>
          <w:tcPr>
            <w:tcW w:w="3232" w:type="dxa"/>
            <w:gridSpan w:val="2"/>
          </w:tcPr>
          <w:p w14:paraId="5A19CF22" w14:textId="77777777" w:rsidR="002B5444" w:rsidRPr="00074034" w:rsidRDefault="004D22D4" w:rsidP="0040030B">
            <w:pPr>
              <w:jc w:val="both"/>
              <w:rPr>
                <w:bCs/>
                <w:spacing w:val="-1"/>
              </w:rPr>
            </w:pPr>
            <w:r w:rsidRPr="00074034">
              <w:rPr>
                <w:bCs/>
                <w:spacing w:val="-1"/>
              </w:rPr>
              <w:t xml:space="preserve">- </w:t>
            </w:r>
            <w:r w:rsidR="002B5444" w:rsidRPr="00074034">
              <w:rPr>
                <w:bCs/>
                <w:spacing w:val="-1"/>
              </w:rPr>
              <w:t xml:space="preserve"> Опишите цели </w:t>
            </w:r>
            <w:r w:rsidR="00C77C2C" w:rsidRPr="00074034">
              <w:rPr>
                <w:bCs/>
                <w:spacing w:val="-1"/>
              </w:rPr>
              <w:t>ТЛМ</w:t>
            </w:r>
            <w:r w:rsidR="002B5444" w:rsidRPr="00074034">
              <w:rPr>
                <w:bCs/>
                <w:spacing w:val="-1"/>
              </w:rPr>
              <w:t>;</w:t>
            </w:r>
          </w:p>
          <w:p w14:paraId="2B2C3FCB" w14:textId="77777777" w:rsidR="002B5444" w:rsidRPr="00074034" w:rsidRDefault="002A3C15" w:rsidP="0040030B">
            <w:pPr>
              <w:jc w:val="both"/>
              <w:rPr>
                <w:bCs/>
                <w:spacing w:val="-1"/>
              </w:rPr>
            </w:pPr>
            <w:r w:rsidRPr="00074034">
              <w:rPr>
                <w:bCs/>
                <w:spacing w:val="-1"/>
              </w:rPr>
              <w:t xml:space="preserve">- </w:t>
            </w:r>
            <w:r w:rsidR="002B5444" w:rsidRPr="00074034">
              <w:rPr>
                <w:bCs/>
                <w:spacing w:val="-1"/>
              </w:rPr>
              <w:t xml:space="preserve">Определите клинические показания для проведения </w:t>
            </w:r>
            <w:r w:rsidR="00C77C2C" w:rsidRPr="00074034">
              <w:rPr>
                <w:bCs/>
                <w:spacing w:val="-1"/>
              </w:rPr>
              <w:t>ТЛМ</w:t>
            </w:r>
            <w:r w:rsidR="002B5444" w:rsidRPr="00074034">
              <w:rPr>
                <w:bCs/>
                <w:spacing w:val="-1"/>
              </w:rPr>
              <w:t>;</w:t>
            </w:r>
          </w:p>
          <w:p w14:paraId="5B980C90" w14:textId="77777777" w:rsidR="00E369E9" w:rsidRPr="00074034" w:rsidRDefault="002B5444" w:rsidP="0040030B">
            <w:pPr>
              <w:jc w:val="both"/>
              <w:rPr>
                <w:bCs/>
                <w:spacing w:val="-1"/>
              </w:rPr>
            </w:pPr>
            <w:r w:rsidRPr="00074034">
              <w:rPr>
                <w:bCs/>
                <w:spacing w:val="-1"/>
              </w:rPr>
              <w:t xml:space="preserve">-  </w:t>
            </w:r>
            <w:r w:rsidR="004D22D4" w:rsidRPr="00074034">
              <w:rPr>
                <w:bCs/>
                <w:spacing w:val="-1"/>
              </w:rPr>
              <w:t>Составьте список основных лекарственных средств для проведения лекарственного мониторинга</w:t>
            </w:r>
            <w:r w:rsidRPr="00074034">
              <w:rPr>
                <w:bCs/>
                <w:spacing w:val="-1"/>
              </w:rPr>
              <w:t xml:space="preserve">. </w:t>
            </w:r>
          </w:p>
        </w:tc>
      </w:tr>
      <w:tr w:rsidR="00E369E9" w:rsidRPr="00074034" w14:paraId="05B60508" w14:textId="77777777" w:rsidTr="005E07BC">
        <w:tc>
          <w:tcPr>
            <w:tcW w:w="534" w:type="dxa"/>
          </w:tcPr>
          <w:p w14:paraId="314E758A" w14:textId="77777777" w:rsidR="00E369E9" w:rsidRPr="00074034" w:rsidRDefault="005A1882" w:rsidP="0040030B">
            <w:pPr>
              <w:pStyle w:val="ab"/>
              <w:jc w:val="left"/>
              <w:rPr>
                <w:b w:val="0"/>
                <w:bCs/>
                <w:spacing w:val="-1"/>
                <w:sz w:val="24"/>
                <w:szCs w:val="24"/>
                <w:lang w:val="kk-KZ"/>
              </w:rPr>
            </w:pPr>
            <w:r w:rsidRPr="00074034">
              <w:rPr>
                <w:b w:val="0"/>
                <w:bCs/>
                <w:spacing w:val="-1"/>
                <w:sz w:val="24"/>
                <w:szCs w:val="24"/>
                <w:lang w:val="kk-KZ"/>
              </w:rPr>
              <w:t>2.2</w:t>
            </w:r>
          </w:p>
        </w:tc>
        <w:tc>
          <w:tcPr>
            <w:tcW w:w="2664" w:type="dxa"/>
          </w:tcPr>
          <w:p w14:paraId="2A000AC6" w14:textId="77777777" w:rsidR="00E369E9" w:rsidRPr="00074034" w:rsidRDefault="00E369E9" w:rsidP="0040030B">
            <w:pPr>
              <w:jc w:val="both"/>
              <w:rPr>
                <w:rFonts w:eastAsia="Consolas"/>
              </w:rPr>
            </w:pPr>
            <w:r w:rsidRPr="00074034">
              <w:rPr>
                <w:rFonts w:eastAsia="Consolas"/>
              </w:rPr>
              <w:t>Фармакокинетика. Фармакокинетические параметры.</w:t>
            </w:r>
          </w:p>
        </w:tc>
        <w:tc>
          <w:tcPr>
            <w:tcW w:w="567" w:type="dxa"/>
          </w:tcPr>
          <w:p w14:paraId="5EAA0706" w14:textId="77777777" w:rsidR="00E369E9" w:rsidRPr="00074034" w:rsidRDefault="00E369E9" w:rsidP="0040030B">
            <w:pPr>
              <w:rPr>
                <w:bCs/>
                <w:spacing w:val="-1"/>
              </w:rPr>
            </w:pPr>
          </w:p>
        </w:tc>
        <w:tc>
          <w:tcPr>
            <w:tcW w:w="567" w:type="dxa"/>
          </w:tcPr>
          <w:p w14:paraId="3BDC5AC1" w14:textId="77777777" w:rsidR="00E369E9" w:rsidRPr="00074034" w:rsidRDefault="00E369E9" w:rsidP="0040030B">
            <w:pPr>
              <w:rPr>
                <w:bCs/>
                <w:spacing w:val="-1"/>
              </w:rPr>
            </w:pPr>
            <w:r w:rsidRPr="00074034">
              <w:rPr>
                <w:bCs/>
                <w:spacing w:val="-1"/>
              </w:rPr>
              <w:t>10</w:t>
            </w:r>
          </w:p>
        </w:tc>
        <w:tc>
          <w:tcPr>
            <w:tcW w:w="567" w:type="dxa"/>
          </w:tcPr>
          <w:p w14:paraId="0F927555" w14:textId="77777777" w:rsidR="00E369E9" w:rsidRPr="00074034" w:rsidRDefault="00E369E9" w:rsidP="0040030B">
            <w:pPr>
              <w:rPr>
                <w:bCs/>
                <w:spacing w:val="-1"/>
              </w:rPr>
            </w:pPr>
            <w:r w:rsidRPr="00074034">
              <w:rPr>
                <w:bCs/>
                <w:spacing w:val="-1"/>
              </w:rPr>
              <w:t>10</w:t>
            </w:r>
          </w:p>
        </w:tc>
        <w:tc>
          <w:tcPr>
            <w:tcW w:w="1163" w:type="dxa"/>
          </w:tcPr>
          <w:p w14:paraId="00AC01D8" w14:textId="77777777" w:rsidR="00E369E9" w:rsidRPr="00074034" w:rsidRDefault="00E369E9" w:rsidP="0040030B">
            <w:pPr>
              <w:rPr>
                <w:bCs/>
                <w:spacing w:val="-1"/>
              </w:rPr>
            </w:pPr>
          </w:p>
        </w:tc>
        <w:tc>
          <w:tcPr>
            <w:tcW w:w="737" w:type="dxa"/>
          </w:tcPr>
          <w:p w14:paraId="61CF6547" w14:textId="77777777" w:rsidR="00E369E9" w:rsidRPr="00074034" w:rsidRDefault="005502B3" w:rsidP="005502B3">
            <w:pPr>
              <w:rPr>
                <w:bCs/>
                <w:spacing w:val="-1"/>
              </w:rPr>
            </w:pPr>
            <w:r w:rsidRPr="00074034">
              <w:rPr>
                <w:bCs/>
                <w:spacing w:val="-1"/>
              </w:rPr>
              <w:t>20</w:t>
            </w:r>
          </w:p>
        </w:tc>
        <w:tc>
          <w:tcPr>
            <w:tcW w:w="3232" w:type="dxa"/>
            <w:gridSpan w:val="2"/>
          </w:tcPr>
          <w:p w14:paraId="6C6D3C45" w14:textId="77777777" w:rsidR="00E369E9" w:rsidRPr="00074034" w:rsidRDefault="002972A9" w:rsidP="0040030B">
            <w:pPr>
              <w:jc w:val="both"/>
              <w:rPr>
                <w:bCs/>
                <w:spacing w:val="-1"/>
              </w:rPr>
            </w:pPr>
            <w:r w:rsidRPr="00074034">
              <w:rPr>
                <w:bCs/>
                <w:spacing w:val="-1"/>
              </w:rPr>
              <w:t>- Опишите основные разделы фармакокинетики;</w:t>
            </w:r>
          </w:p>
          <w:p w14:paraId="35AE0273" w14:textId="77777777" w:rsidR="002972A9" w:rsidRPr="00074034" w:rsidRDefault="002972A9" w:rsidP="0040030B">
            <w:pPr>
              <w:jc w:val="both"/>
              <w:rPr>
                <w:bCs/>
                <w:spacing w:val="-1"/>
              </w:rPr>
            </w:pPr>
            <w:r w:rsidRPr="00074034">
              <w:rPr>
                <w:bCs/>
                <w:spacing w:val="-1"/>
              </w:rPr>
              <w:t xml:space="preserve">- </w:t>
            </w:r>
            <w:r w:rsidR="003245C3" w:rsidRPr="00074034">
              <w:rPr>
                <w:bCs/>
                <w:spacing w:val="-1"/>
              </w:rPr>
              <w:t>Опишите циркадные особенности фармакокинетики;</w:t>
            </w:r>
          </w:p>
          <w:p w14:paraId="6FA0D875" w14:textId="77777777" w:rsidR="003245C3" w:rsidRPr="00074034" w:rsidRDefault="003245C3" w:rsidP="0040030B">
            <w:pPr>
              <w:jc w:val="both"/>
              <w:rPr>
                <w:bCs/>
                <w:spacing w:val="-1"/>
                <w:lang w:val="kk-KZ"/>
              </w:rPr>
            </w:pPr>
            <w:r w:rsidRPr="00074034">
              <w:rPr>
                <w:bCs/>
                <w:spacing w:val="-1"/>
              </w:rPr>
              <w:t>- Определите особенности фармакокинетики при различных физиологических и патологических состояниях (беременность, пожилой возраст, ожирение, за</w:t>
            </w:r>
            <w:r w:rsidR="006D51DB" w:rsidRPr="00074034">
              <w:rPr>
                <w:bCs/>
                <w:spacing w:val="-1"/>
              </w:rPr>
              <w:t>болевания почек и печени и т.д.</w:t>
            </w:r>
            <w:r w:rsidR="006D51DB" w:rsidRPr="00074034">
              <w:rPr>
                <w:bCs/>
                <w:spacing w:val="-1"/>
                <w:lang w:val="kk-KZ"/>
              </w:rPr>
              <w:t>;</w:t>
            </w:r>
          </w:p>
          <w:p w14:paraId="089CE2D0" w14:textId="77777777" w:rsidR="003245C3" w:rsidRPr="00074034" w:rsidRDefault="003245C3" w:rsidP="0040030B">
            <w:pPr>
              <w:jc w:val="both"/>
              <w:rPr>
                <w:bCs/>
                <w:spacing w:val="-1"/>
              </w:rPr>
            </w:pPr>
            <w:r w:rsidRPr="00074034">
              <w:rPr>
                <w:bCs/>
                <w:spacing w:val="-1"/>
              </w:rPr>
              <w:t>- Изложите основные принципы проведения и интерпретации фармако</w:t>
            </w:r>
            <w:r w:rsidR="006D51DB" w:rsidRPr="00074034">
              <w:rPr>
                <w:bCs/>
                <w:spacing w:val="-1"/>
              </w:rPr>
              <w:t>кинетического исследования.</w:t>
            </w:r>
          </w:p>
        </w:tc>
      </w:tr>
      <w:tr w:rsidR="004D22D4" w:rsidRPr="00074034" w14:paraId="7CA2C197" w14:textId="77777777" w:rsidTr="005E07BC">
        <w:tc>
          <w:tcPr>
            <w:tcW w:w="534" w:type="dxa"/>
          </w:tcPr>
          <w:p w14:paraId="32EBB19D" w14:textId="77777777" w:rsidR="004D22D4" w:rsidRPr="00074034" w:rsidRDefault="005A1882" w:rsidP="0040030B">
            <w:pPr>
              <w:pStyle w:val="ab"/>
              <w:jc w:val="left"/>
              <w:rPr>
                <w:b w:val="0"/>
                <w:bCs/>
                <w:spacing w:val="-1"/>
                <w:sz w:val="24"/>
                <w:szCs w:val="24"/>
                <w:lang w:val="kk-KZ"/>
              </w:rPr>
            </w:pPr>
            <w:r w:rsidRPr="00074034">
              <w:rPr>
                <w:b w:val="0"/>
                <w:bCs/>
                <w:spacing w:val="-1"/>
                <w:sz w:val="24"/>
                <w:szCs w:val="24"/>
                <w:lang w:val="kk-KZ"/>
              </w:rPr>
              <w:t>2.3</w:t>
            </w:r>
          </w:p>
        </w:tc>
        <w:tc>
          <w:tcPr>
            <w:tcW w:w="2664" w:type="dxa"/>
          </w:tcPr>
          <w:p w14:paraId="1709A63C" w14:textId="77777777" w:rsidR="004D22D4" w:rsidRPr="00074034" w:rsidRDefault="004D22D4" w:rsidP="0040030B">
            <w:pPr>
              <w:jc w:val="both"/>
              <w:rPr>
                <w:rFonts w:eastAsia="Consolas"/>
              </w:rPr>
            </w:pPr>
            <w:r w:rsidRPr="00074034">
              <w:rPr>
                <w:rFonts w:eastAsia="Consolas"/>
              </w:rPr>
              <w:t>Методы исследования для количественного определения концентраций лекарственных средств.</w:t>
            </w:r>
          </w:p>
        </w:tc>
        <w:tc>
          <w:tcPr>
            <w:tcW w:w="567" w:type="dxa"/>
          </w:tcPr>
          <w:p w14:paraId="683B093C" w14:textId="77777777" w:rsidR="004D22D4" w:rsidRPr="00074034" w:rsidRDefault="004D22D4" w:rsidP="0040030B">
            <w:pPr>
              <w:rPr>
                <w:bCs/>
                <w:spacing w:val="-1"/>
              </w:rPr>
            </w:pPr>
          </w:p>
        </w:tc>
        <w:tc>
          <w:tcPr>
            <w:tcW w:w="567" w:type="dxa"/>
          </w:tcPr>
          <w:p w14:paraId="3BDE40E7" w14:textId="77777777" w:rsidR="004D22D4" w:rsidRPr="00074034" w:rsidRDefault="004D22D4" w:rsidP="00081256">
            <w:pPr>
              <w:rPr>
                <w:bCs/>
                <w:spacing w:val="-1"/>
              </w:rPr>
            </w:pPr>
            <w:r w:rsidRPr="00074034">
              <w:rPr>
                <w:bCs/>
                <w:spacing w:val="-1"/>
              </w:rPr>
              <w:t>1</w:t>
            </w:r>
            <w:r w:rsidR="00081256" w:rsidRPr="00074034">
              <w:rPr>
                <w:bCs/>
                <w:spacing w:val="-1"/>
              </w:rPr>
              <w:t>5</w:t>
            </w:r>
          </w:p>
        </w:tc>
        <w:tc>
          <w:tcPr>
            <w:tcW w:w="567" w:type="dxa"/>
          </w:tcPr>
          <w:p w14:paraId="586CAC4B" w14:textId="77777777" w:rsidR="004D22D4" w:rsidRPr="00074034" w:rsidRDefault="003245C3" w:rsidP="00081256">
            <w:pPr>
              <w:jc w:val="center"/>
              <w:rPr>
                <w:bCs/>
                <w:spacing w:val="-1"/>
              </w:rPr>
            </w:pPr>
            <w:r w:rsidRPr="00074034">
              <w:rPr>
                <w:bCs/>
                <w:spacing w:val="-1"/>
              </w:rPr>
              <w:t>7</w:t>
            </w:r>
          </w:p>
        </w:tc>
        <w:tc>
          <w:tcPr>
            <w:tcW w:w="1163" w:type="dxa"/>
          </w:tcPr>
          <w:p w14:paraId="5C1A92EF" w14:textId="77777777" w:rsidR="004D22D4" w:rsidRPr="00074034" w:rsidRDefault="005502B3" w:rsidP="00081256">
            <w:pPr>
              <w:jc w:val="center"/>
              <w:rPr>
                <w:bCs/>
                <w:spacing w:val="-1"/>
              </w:rPr>
            </w:pPr>
            <w:r w:rsidRPr="00074034">
              <w:rPr>
                <w:bCs/>
                <w:spacing w:val="-1"/>
              </w:rPr>
              <w:t>15</w:t>
            </w:r>
          </w:p>
        </w:tc>
        <w:tc>
          <w:tcPr>
            <w:tcW w:w="737" w:type="dxa"/>
          </w:tcPr>
          <w:p w14:paraId="0283C4ED" w14:textId="77777777" w:rsidR="004D22D4" w:rsidRPr="00074034" w:rsidRDefault="005502B3" w:rsidP="0040030B">
            <w:pPr>
              <w:rPr>
                <w:bCs/>
                <w:spacing w:val="-1"/>
              </w:rPr>
            </w:pPr>
            <w:r w:rsidRPr="00074034">
              <w:rPr>
                <w:bCs/>
                <w:spacing w:val="-1"/>
              </w:rPr>
              <w:t>10</w:t>
            </w:r>
          </w:p>
        </w:tc>
        <w:tc>
          <w:tcPr>
            <w:tcW w:w="3232" w:type="dxa"/>
            <w:gridSpan w:val="2"/>
          </w:tcPr>
          <w:p w14:paraId="1426735E" w14:textId="77777777" w:rsidR="004D22D4" w:rsidRPr="00074034" w:rsidRDefault="004D22D4" w:rsidP="0040030B">
            <w:pPr>
              <w:jc w:val="both"/>
              <w:rPr>
                <w:bCs/>
                <w:spacing w:val="-1"/>
              </w:rPr>
            </w:pPr>
            <w:r w:rsidRPr="00074034">
              <w:rPr>
                <w:bCs/>
                <w:spacing w:val="-1"/>
              </w:rPr>
              <w:t xml:space="preserve">- Опишите </w:t>
            </w:r>
            <w:r w:rsidR="002B5444" w:rsidRPr="00074034">
              <w:rPr>
                <w:bCs/>
                <w:spacing w:val="-1"/>
              </w:rPr>
              <w:t xml:space="preserve">основные лабораторные методы </w:t>
            </w:r>
            <w:r w:rsidR="00C77C2C" w:rsidRPr="00074034">
              <w:rPr>
                <w:bCs/>
                <w:spacing w:val="-1"/>
              </w:rPr>
              <w:t>ТЛМ</w:t>
            </w:r>
            <w:r w:rsidRPr="00074034">
              <w:rPr>
                <w:bCs/>
                <w:spacing w:val="-1"/>
              </w:rPr>
              <w:t>;</w:t>
            </w:r>
          </w:p>
          <w:p w14:paraId="2224AAA1" w14:textId="77777777" w:rsidR="004D22D4" w:rsidRPr="00074034" w:rsidRDefault="002972A9" w:rsidP="0040030B">
            <w:pPr>
              <w:jc w:val="both"/>
              <w:rPr>
                <w:bCs/>
                <w:spacing w:val="-1"/>
              </w:rPr>
            </w:pPr>
            <w:r w:rsidRPr="00074034">
              <w:rPr>
                <w:bCs/>
                <w:spacing w:val="-1"/>
              </w:rPr>
              <w:t>- Обоснуйте преимущества и недостатки иммунологических и хроматографических методов исследования;</w:t>
            </w:r>
          </w:p>
          <w:p w14:paraId="73B2A5EC" w14:textId="77777777" w:rsidR="004D22D4" w:rsidRPr="00074034" w:rsidRDefault="004D22D4" w:rsidP="0040030B">
            <w:pPr>
              <w:jc w:val="both"/>
              <w:rPr>
                <w:bCs/>
                <w:spacing w:val="-1"/>
              </w:rPr>
            </w:pPr>
            <w:r w:rsidRPr="00074034">
              <w:rPr>
                <w:bCs/>
                <w:spacing w:val="-1"/>
              </w:rPr>
              <w:t xml:space="preserve">- Проведите анализ </w:t>
            </w:r>
            <w:r w:rsidR="002972A9" w:rsidRPr="00074034">
              <w:rPr>
                <w:bCs/>
                <w:spacing w:val="-1"/>
              </w:rPr>
              <w:t xml:space="preserve">результатов фармакокинетического исследования </w:t>
            </w:r>
            <w:r w:rsidRPr="00074034">
              <w:rPr>
                <w:bCs/>
                <w:spacing w:val="-1"/>
              </w:rPr>
              <w:t>лекарственных средств;</w:t>
            </w:r>
          </w:p>
          <w:p w14:paraId="27943ADC" w14:textId="77777777" w:rsidR="003245C3" w:rsidRPr="00074034" w:rsidRDefault="003245C3" w:rsidP="0040030B">
            <w:pPr>
              <w:jc w:val="both"/>
              <w:rPr>
                <w:bCs/>
                <w:spacing w:val="-1"/>
                <w:lang w:val="kk-KZ"/>
              </w:rPr>
            </w:pPr>
            <w:r w:rsidRPr="00074034">
              <w:rPr>
                <w:bCs/>
                <w:spacing w:val="-1"/>
              </w:rPr>
              <w:t>- Разработайте тактику ведения пациента и режимы дозирования лекарственных средств с учетом ТЛМ</w:t>
            </w:r>
            <w:r w:rsidR="00FE43F5" w:rsidRPr="00074034">
              <w:rPr>
                <w:bCs/>
                <w:spacing w:val="-1"/>
                <w:lang w:val="kk-KZ"/>
              </w:rPr>
              <w:t>.</w:t>
            </w:r>
          </w:p>
        </w:tc>
      </w:tr>
      <w:tr w:rsidR="003245C3" w:rsidRPr="00074034" w14:paraId="7E1F73F2" w14:textId="77777777" w:rsidTr="005E07BC">
        <w:tc>
          <w:tcPr>
            <w:tcW w:w="534" w:type="dxa"/>
            <w:vAlign w:val="center"/>
          </w:tcPr>
          <w:p w14:paraId="0AE9BC7D" w14:textId="77777777" w:rsidR="003245C3" w:rsidRPr="00074034" w:rsidRDefault="003245C3" w:rsidP="0040030B">
            <w:pPr>
              <w:pStyle w:val="ab"/>
              <w:rPr>
                <w:b w:val="0"/>
                <w:bCs/>
                <w:spacing w:val="-1"/>
                <w:sz w:val="24"/>
                <w:szCs w:val="24"/>
              </w:rPr>
            </w:pPr>
          </w:p>
        </w:tc>
        <w:tc>
          <w:tcPr>
            <w:tcW w:w="2664" w:type="dxa"/>
            <w:vAlign w:val="center"/>
          </w:tcPr>
          <w:p w14:paraId="43F0B9FD" w14:textId="77777777" w:rsidR="003245C3" w:rsidRPr="00074034" w:rsidRDefault="003245C3" w:rsidP="0040030B">
            <w:pPr>
              <w:jc w:val="both"/>
              <w:rPr>
                <w:rFonts w:eastAsia="Consolas"/>
                <w:lang w:val="kk-KZ"/>
              </w:rPr>
            </w:pPr>
            <w:r w:rsidRPr="00074034">
              <w:rPr>
                <w:rFonts w:eastAsia="Consolas"/>
              </w:rPr>
              <w:t>Рубежный контроль №2</w:t>
            </w:r>
            <w:r w:rsidR="00303FEA" w:rsidRPr="00074034">
              <w:rPr>
                <w:rFonts w:eastAsia="Consolas"/>
                <w:lang w:val="kk-KZ"/>
              </w:rPr>
              <w:t>.</w:t>
            </w:r>
          </w:p>
        </w:tc>
        <w:tc>
          <w:tcPr>
            <w:tcW w:w="567" w:type="dxa"/>
            <w:vAlign w:val="center"/>
          </w:tcPr>
          <w:p w14:paraId="051BE9B1" w14:textId="77777777" w:rsidR="003245C3" w:rsidRPr="00074034" w:rsidRDefault="003245C3" w:rsidP="0040030B">
            <w:pPr>
              <w:rPr>
                <w:bCs/>
                <w:spacing w:val="-1"/>
              </w:rPr>
            </w:pPr>
          </w:p>
        </w:tc>
        <w:tc>
          <w:tcPr>
            <w:tcW w:w="567" w:type="dxa"/>
            <w:vAlign w:val="center"/>
          </w:tcPr>
          <w:p w14:paraId="1AE0E96B" w14:textId="77777777" w:rsidR="003245C3" w:rsidRPr="00074034" w:rsidRDefault="003245C3" w:rsidP="0040030B">
            <w:pPr>
              <w:rPr>
                <w:bCs/>
                <w:spacing w:val="-1"/>
              </w:rPr>
            </w:pPr>
          </w:p>
        </w:tc>
        <w:tc>
          <w:tcPr>
            <w:tcW w:w="567" w:type="dxa"/>
            <w:vAlign w:val="center"/>
          </w:tcPr>
          <w:p w14:paraId="4167779A" w14:textId="77777777" w:rsidR="003245C3" w:rsidRPr="00074034" w:rsidRDefault="003245C3" w:rsidP="0040030B">
            <w:pPr>
              <w:rPr>
                <w:bCs/>
                <w:spacing w:val="-1"/>
              </w:rPr>
            </w:pPr>
            <w:r w:rsidRPr="00074034">
              <w:rPr>
                <w:bCs/>
                <w:spacing w:val="-1"/>
              </w:rPr>
              <w:t>3</w:t>
            </w:r>
          </w:p>
        </w:tc>
        <w:tc>
          <w:tcPr>
            <w:tcW w:w="1163" w:type="dxa"/>
            <w:vAlign w:val="center"/>
          </w:tcPr>
          <w:p w14:paraId="39641E98" w14:textId="77777777" w:rsidR="003245C3" w:rsidRPr="00074034" w:rsidRDefault="003245C3" w:rsidP="0040030B">
            <w:pPr>
              <w:jc w:val="center"/>
              <w:rPr>
                <w:bCs/>
                <w:spacing w:val="-1"/>
              </w:rPr>
            </w:pPr>
          </w:p>
        </w:tc>
        <w:tc>
          <w:tcPr>
            <w:tcW w:w="737" w:type="dxa"/>
            <w:vAlign w:val="center"/>
          </w:tcPr>
          <w:p w14:paraId="50F68A47" w14:textId="77777777" w:rsidR="003245C3" w:rsidRPr="00074034" w:rsidRDefault="003245C3" w:rsidP="0040030B">
            <w:pPr>
              <w:rPr>
                <w:bCs/>
                <w:spacing w:val="-1"/>
              </w:rPr>
            </w:pPr>
          </w:p>
        </w:tc>
        <w:tc>
          <w:tcPr>
            <w:tcW w:w="3232" w:type="dxa"/>
            <w:gridSpan w:val="2"/>
            <w:vAlign w:val="center"/>
          </w:tcPr>
          <w:p w14:paraId="1D23B690" w14:textId="77777777" w:rsidR="003245C3" w:rsidRPr="00074034" w:rsidRDefault="003245C3" w:rsidP="0040030B">
            <w:pPr>
              <w:jc w:val="both"/>
              <w:rPr>
                <w:bCs/>
                <w:spacing w:val="-1"/>
              </w:rPr>
            </w:pPr>
          </w:p>
        </w:tc>
      </w:tr>
      <w:tr w:rsidR="003245C3" w:rsidRPr="00074034" w14:paraId="5D669B15" w14:textId="77777777" w:rsidTr="005E07BC">
        <w:tc>
          <w:tcPr>
            <w:tcW w:w="534" w:type="dxa"/>
            <w:vAlign w:val="center"/>
          </w:tcPr>
          <w:p w14:paraId="17B00F9D" w14:textId="77777777" w:rsidR="003245C3" w:rsidRPr="00074034" w:rsidRDefault="003245C3" w:rsidP="0040030B">
            <w:pPr>
              <w:pStyle w:val="ab"/>
              <w:rPr>
                <w:b w:val="0"/>
                <w:bCs/>
                <w:spacing w:val="-1"/>
                <w:sz w:val="24"/>
                <w:szCs w:val="24"/>
              </w:rPr>
            </w:pPr>
          </w:p>
        </w:tc>
        <w:tc>
          <w:tcPr>
            <w:tcW w:w="2664" w:type="dxa"/>
            <w:vAlign w:val="center"/>
          </w:tcPr>
          <w:p w14:paraId="5853C7E2" w14:textId="77777777" w:rsidR="003245C3" w:rsidRPr="00074034" w:rsidRDefault="003245C3" w:rsidP="0040030B">
            <w:pPr>
              <w:jc w:val="both"/>
              <w:rPr>
                <w:rFonts w:eastAsia="Consolas"/>
                <w:lang w:val="kk-KZ"/>
              </w:rPr>
            </w:pPr>
            <w:r w:rsidRPr="00074034">
              <w:rPr>
                <w:rFonts w:eastAsia="Consolas"/>
              </w:rPr>
              <w:t>Итоговый контроль</w:t>
            </w:r>
            <w:r w:rsidR="00303FEA" w:rsidRPr="00074034">
              <w:rPr>
                <w:rFonts w:eastAsia="Consolas"/>
                <w:lang w:val="kk-KZ"/>
              </w:rPr>
              <w:t>.</w:t>
            </w:r>
          </w:p>
        </w:tc>
        <w:tc>
          <w:tcPr>
            <w:tcW w:w="567" w:type="dxa"/>
            <w:vAlign w:val="center"/>
          </w:tcPr>
          <w:p w14:paraId="21281EBE" w14:textId="77777777" w:rsidR="003245C3" w:rsidRPr="00074034" w:rsidRDefault="003245C3" w:rsidP="0040030B">
            <w:pPr>
              <w:rPr>
                <w:bCs/>
                <w:spacing w:val="-1"/>
              </w:rPr>
            </w:pPr>
          </w:p>
        </w:tc>
        <w:tc>
          <w:tcPr>
            <w:tcW w:w="567" w:type="dxa"/>
            <w:vAlign w:val="center"/>
          </w:tcPr>
          <w:p w14:paraId="1B30193F" w14:textId="77777777" w:rsidR="003245C3" w:rsidRPr="00074034" w:rsidRDefault="003245C3" w:rsidP="0040030B">
            <w:pPr>
              <w:rPr>
                <w:bCs/>
                <w:spacing w:val="-1"/>
              </w:rPr>
            </w:pPr>
          </w:p>
        </w:tc>
        <w:tc>
          <w:tcPr>
            <w:tcW w:w="567" w:type="dxa"/>
            <w:vAlign w:val="center"/>
          </w:tcPr>
          <w:p w14:paraId="1F453E89" w14:textId="77777777" w:rsidR="003245C3" w:rsidRPr="00074034" w:rsidRDefault="00D45F94" w:rsidP="0040030B">
            <w:pPr>
              <w:rPr>
                <w:bCs/>
                <w:spacing w:val="-1"/>
              </w:rPr>
            </w:pPr>
            <w:r w:rsidRPr="00074034">
              <w:rPr>
                <w:bCs/>
                <w:spacing w:val="-1"/>
              </w:rPr>
              <w:t>30</w:t>
            </w:r>
          </w:p>
        </w:tc>
        <w:tc>
          <w:tcPr>
            <w:tcW w:w="1163" w:type="dxa"/>
            <w:vAlign w:val="center"/>
          </w:tcPr>
          <w:p w14:paraId="3E7CCD89" w14:textId="77777777" w:rsidR="003245C3" w:rsidRPr="00074034" w:rsidRDefault="003245C3" w:rsidP="0040030B">
            <w:pPr>
              <w:jc w:val="center"/>
              <w:rPr>
                <w:bCs/>
                <w:spacing w:val="-1"/>
              </w:rPr>
            </w:pPr>
          </w:p>
        </w:tc>
        <w:tc>
          <w:tcPr>
            <w:tcW w:w="737" w:type="dxa"/>
            <w:vAlign w:val="center"/>
          </w:tcPr>
          <w:p w14:paraId="54E5CA59" w14:textId="77777777" w:rsidR="003245C3" w:rsidRPr="00074034" w:rsidRDefault="003245C3" w:rsidP="0040030B">
            <w:pPr>
              <w:rPr>
                <w:bCs/>
                <w:spacing w:val="-1"/>
              </w:rPr>
            </w:pPr>
          </w:p>
        </w:tc>
        <w:tc>
          <w:tcPr>
            <w:tcW w:w="3232" w:type="dxa"/>
            <w:gridSpan w:val="2"/>
            <w:vAlign w:val="center"/>
          </w:tcPr>
          <w:p w14:paraId="0E90A069" w14:textId="77777777" w:rsidR="003245C3" w:rsidRPr="00595AF7" w:rsidRDefault="00D45F94" w:rsidP="0040030B">
            <w:pPr>
              <w:jc w:val="both"/>
              <w:rPr>
                <w:bCs/>
                <w:spacing w:val="-1"/>
              </w:rPr>
            </w:pPr>
            <w:r w:rsidRPr="00595AF7">
              <w:rPr>
                <w:bCs/>
                <w:spacing w:val="-1"/>
              </w:rPr>
              <w:t>1 кредит (30 часов)</w:t>
            </w:r>
          </w:p>
        </w:tc>
      </w:tr>
      <w:tr w:rsidR="00746F9B" w:rsidRPr="00074034" w14:paraId="457E3047" w14:textId="77777777" w:rsidTr="0006704A">
        <w:tc>
          <w:tcPr>
            <w:tcW w:w="534" w:type="dxa"/>
            <w:vAlign w:val="center"/>
          </w:tcPr>
          <w:p w14:paraId="0B2B911E" w14:textId="77777777" w:rsidR="00746F9B" w:rsidRPr="00074034" w:rsidRDefault="00746F9B" w:rsidP="0040030B">
            <w:pPr>
              <w:pStyle w:val="ab"/>
              <w:rPr>
                <w:b w:val="0"/>
                <w:bCs/>
                <w:spacing w:val="-1"/>
                <w:sz w:val="24"/>
                <w:szCs w:val="24"/>
              </w:rPr>
            </w:pPr>
          </w:p>
        </w:tc>
        <w:tc>
          <w:tcPr>
            <w:tcW w:w="2664" w:type="dxa"/>
            <w:vAlign w:val="center"/>
          </w:tcPr>
          <w:p w14:paraId="216AD1BD" w14:textId="3304548A" w:rsidR="00746F9B" w:rsidRPr="00746F9B" w:rsidRDefault="00746F9B" w:rsidP="00746F9B">
            <w:pPr>
              <w:jc w:val="right"/>
              <w:rPr>
                <w:rFonts w:eastAsia="Consolas"/>
                <w:b/>
                <w:lang w:val="kk-KZ"/>
              </w:rPr>
            </w:pPr>
            <w:r w:rsidRPr="00746F9B">
              <w:rPr>
                <w:rFonts w:eastAsia="Consolas"/>
                <w:b/>
                <w:lang w:val="kk-KZ"/>
              </w:rPr>
              <w:t>ВСЕГО:</w:t>
            </w:r>
          </w:p>
        </w:tc>
        <w:tc>
          <w:tcPr>
            <w:tcW w:w="3601" w:type="dxa"/>
            <w:gridSpan w:val="5"/>
            <w:vAlign w:val="center"/>
          </w:tcPr>
          <w:p w14:paraId="03E3AFE9" w14:textId="2E258DCD" w:rsidR="00746F9B" w:rsidRPr="00746F9B" w:rsidRDefault="00746F9B" w:rsidP="00746F9B">
            <w:pPr>
              <w:jc w:val="center"/>
              <w:rPr>
                <w:b/>
                <w:bCs/>
                <w:spacing w:val="-1"/>
              </w:rPr>
            </w:pPr>
            <w:r w:rsidRPr="00746F9B">
              <w:rPr>
                <w:b/>
              </w:rPr>
              <w:t>330 часов</w:t>
            </w:r>
          </w:p>
        </w:tc>
        <w:tc>
          <w:tcPr>
            <w:tcW w:w="3232" w:type="dxa"/>
            <w:gridSpan w:val="2"/>
            <w:vAlign w:val="center"/>
          </w:tcPr>
          <w:p w14:paraId="50E03C82" w14:textId="77777777" w:rsidR="00746F9B" w:rsidRPr="00074034" w:rsidRDefault="00746F9B" w:rsidP="0040030B">
            <w:pPr>
              <w:jc w:val="both"/>
              <w:rPr>
                <w:b/>
                <w:bCs/>
                <w:spacing w:val="-1"/>
              </w:rPr>
            </w:pPr>
          </w:p>
        </w:tc>
      </w:tr>
    </w:tbl>
    <w:p w14:paraId="445864A6" w14:textId="77777777" w:rsidR="009834FF" w:rsidRPr="00074034" w:rsidRDefault="009834FF" w:rsidP="00400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14:paraId="0E19FCFD" w14:textId="77777777" w:rsidR="009834FF" w:rsidRPr="00F14125" w:rsidRDefault="00613FF7" w:rsidP="00400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F14125">
        <w:rPr>
          <w:b/>
          <w:bCs/>
          <w:sz w:val="28"/>
          <w:szCs w:val="28"/>
        </w:rPr>
        <w:t>Оценка учебных достижений слушателей</w:t>
      </w:r>
    </w:p>
    <w:p w14:paraId="160B30BB" w14:textId="77777777" w:rsidR="006D51DB" w:rsidRPr="00074034" w:rsidRDefault="006D51DB" w:rsidP="00400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bl>
      <w:tblPr>
        <w:tblStyle w:val="14"/>
        <w:tblW w:w="10031" w:type="dxa"/>
        <w:tblLayout w:type="fixed"/>
        <w:tblLook w:val="04A0" w:firstRow="1" w:lastRow="0" w:firstColumn="1" w:lastColumn="0" w:noHBand="0" w:noVBand="1"/>
      </w:tblPr>
      <w:tblGrid>
        <w:gridCol w:w="3085"/>
        <w:gridCol w:w="6946"/>
      </w:tblGrid>
      <w:tr w:rsidR="00613FF7" w:rsidRPr="00074034" w14:paraId="008A1669" w14:textId="77777777" w:rsidTr="007A774C">
        <w:tc>
          <w:tcPr>
            <w:tcW w:w="3085" w:type="dxa"/>
          </w:tcPr>
          <w:p w14:paraId="46593FF6" w14:textId="77777777" w:rsidR="00613FF7" w:rsidRPr="00074034" w:rsidRDefault="00613FF7" w:rsidP="0040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74034">
              <w:t>Вид контроля</w:t>
            </w:r>
          </w:p>
        </w:tc>
        <w:tc>
          <w:tcPr>
            <w:tcW w:w="6946" w:type="dxa"/>
          </w:tcPr>
          <w:p w14:paraId="68F7ABE3" w14:textId="77777777" w:rsidR="00613FF7" w:rsidRPr="00074034" w:rsidRDefault="00613FF7" w:rsidP="0040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74034">
              <w:t>Методы оценки</w:t>
            </w:r>
          </w:p>
        </w:tc>
      </w:tr>
      <w:tr w:rsidR="003245C3" w:rsidRPr="00074034" w14:paraId="66EB1D83" w14:textId="77777777" w:rsidTr="007A774C">
        <w:tc>
          <w:tcPr>
            <w:tcW w:w="3085" w:type="dxa"/>
          </w:tcPr>
          <w:p w14:paraId="4C8A5FAF" w14:textId="77777777" w:rsidR="003245C3" w:rsidRPr="00074034" w:rsidRDefault="003245C3" w:rsidP="0040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74034">
              <w:t>Текущий</w:t>
            </w:r>
          </w:p>
        </w:tc>
        <w:tc>
          <w:tcPr>
            <w:tcW w:w="6946" w:type="dxa"/>
          </w:tcPr>
          <w:p w14:paraId="7385967D" w14:textId="77777777" w:rsidR="003245C3" w:rsidRPr="00074034" w:rsidRDefault="003245C3" w:rsidP="0040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74034">
              <w:t>Оценка заданий слушателей</w:t>
            </w:r>
          </w:p>
        </w:tc>
      </w:tr>
      <w:tr w:rsidR="003245C3" w:rsidRPr="00074034" w14:paraId="216587A2" w14:textId="77777777" w:rsidTr="007A774C">
        <w:tc>
          <w:tcPr>
            <w:tcW w:w="3085" w:type="dxa"/>
          </w:tcPr>
          <w:p w14:paraId="64D81E34" w14:textId="77777777" w:rsidR="003245C3" w:rsidRPr="00074034" w:rsidRDefault="003245C3" w:rsidP="0040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74034">
              <w:t>Рубежный (при необходимости)</w:t>
            </w:r>
          </w:p>
        </w:tc>
        <w:tc>
          <w:tcPr>
            <w:tcW w:w="6946" w:type="dxa"/>
          </w:tcPr>
          <w:p w14:paraId="520B9525" w14:textId="77777777" w:rsidR="003245C3" w:rsidRPr="00074034" w:rsidRDefault="003245C3" w:rsidP="0040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74034">
              <w:t>Оценка знаний и навыков по завершении каждого модуля дисциплины. Допуск к Итоговой аттестации.</w:t>
            </w:r>
          </w:p>
        </w:tc>
      </w:tr>
      <w:tr w:rsidR="003245C3" w:rsidRPr="00074034" w14:paraId="618D0C1F" w14:textId="77777777" w:rsidTr="007A774C">
        <w:tc>
          <w:tcPr>
            <w:tcW w:w="3085" w:type="dxa"/>
          </w:tcPr>
          <w:p w14:paraId="4F110780" w14:textId="2872D925" w:rsidR="003245C3" w:rsidRPr="00074034" w:rsidRDefault="00595AF7" w:rsidP="0040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Итоговый</w:t>
            </w:r>
          </w:p>
        </w:tc>
        <w:tc>
          <w:tcPr>
            <w:tcW w:w="6946" w:type="dxa"/>
          </w:tcPr>
          <w:p w14:paraId="5B599570" w14:textId="77777777" w:rsidR="004F2CE9" w:rsidRPr="00074034" w:rsidRDefault="004F2CE9" w:rsidP="0040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hd w:val="clear" w:color="auto" w:fill="FFFFFF"/>
              </w:rPr>
            </w:pPr>
            <w:r w:rsidRPr="00074034">
              <w:rPr>
                <w:color w:val="000000"/>
                <w:shd w:val="clear" w:color="auto" w:fill="FFFFFF"/>
              </w:rPr>
              <w:t>Первый этап - оценка знаний по заявляемой специальности путем автоматизированным компьютерным тестированием с помощью тестовых вопросов.</w:t>
            </w:r>
          </w:p>
          <w:p w14:paraId="16C6BEA9" w14:textId="77777777" w:rsidR="003245C3" w:rsidRPr="00074034" w:rsidRDefault="003245C3" w:rsidP="0040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74034">
              <w:rPr>
                <w:color w:val="000000"/>
                <w:shd w:val="clear" w:color="auto" w:fill="FFFFFF"/>
              </w:rPr>
              <w:t>В</w:t>
            </w:r>
            <w:bookmarkStart w:id="0" w:name="z179"/>
            <w:bookmarkEnd w:id="0"/>
            <w:r w:rsidRPr="00074034">
              <w:rPr>
                <w:color w:val="000000"/>
                <w:shd w:val="clear" w:color="auto" w:fill="FFFFFF"/>
              </w:rPr>
              <w:t xml:space="preserve">торой этап </w:t>
            </w:r>
            <w:r w:rsidR="00531B93" w:rsidRPr="00074034">
              <w:rPr>
                <w:color w:val="000000"/>
                <w:shd w:val="clear" w:color="auto" w:fill="FFFFFF"/>
              </w:rPr>
              <w:t>оценка навыков путем демонстрации выполнения навыков, в том числе с применением симуляционных технологий</w:t>
            </w:r>
          </w:p>
        </w:tc>
      </w:tr>
    </w:tbl>
    <w:p w14:paraId="7B16D9F9" w14:textId="77777777" w:rsidR="009834FF" w:rsidRPr="00074034" w:rsidRDefault="009834FF" w:rsidP="0040030B">
      <w:pPr>
        <w:pStyle w:val="Default"/>
        <w:widowControl w:val="0"/>
        <w:rPr>
          <w:b/>
          <w:bCs/>
          <w:color w:val="auto"/>
        </w:rPr>
      </w:pPr>
    </w:p>
    <w:p w14:paraId="36B5280F" w14:textId="49D2166C" w:rsidR="00613FF7" w:rsidRPr="00F14125" w:rsidRDefault="00613FF7" w:rsidP="0040030B">
      <w:pPr>
        <w:pStyle w:val="Default"/>
        <w:widowControl w:val="0"/>
        <w:jc w:val="both"/>
        <w:rPr>
          <w:b/>
          <w:color w:val="auto"/>
          <w:sz w:val="28"/>
          <w:szCs w:val="28"/>
        </w:rPr>
      </w:pPr>
      <w:proofErr w:type="spellStart"/>
      <w:r w:rsidRPr="00F14125">
        <w:rPr>
          <w:b/>
          <w:color w:val="auto"/>
          <w:sz w:val="28"/>
          <w:szCs w:val="28"/>
        </w:rPr>
        <w:t>Балльно</w:t>
      </w:r>
      <w:proofErr w:type="spellEnd"/>
      <w:r w:rsidRPr="00F14125">
        <w:rPr>
          <w:b/>
          <w:color w:val="auto"/>
          <w:sz w:val="28"/>
          <w:szCs w:val="28"/>
        </w:rPr>
        <w:t>-рейтинговая буквенная система оценки учебных достижений слушателей</w:t>
      </w:r>
    </w:p>
    <w:p w14:paraId="5ECE9200" w14:textId="77777777" w:rsidR="00CE3285" w:rsidRPr="00074034" w:rsidRDefault="00CE3285" w:rsidP="0040030B">
      <w:pPr>
        <w:pStyle w:val="Default"/>
        <w:widowControl w:val="0"/>
        <w:jc w:val="both"/>
        <w:rPr>
          <w:b/>
          <w:color w:val="auto"/>
        </w:rPr>
      </w:pPr>
    </w:p>
    <w:tbl>
      <w:tblPr>
        <w:tblStyle w:val="af1"/>
        <w:tblW w:w="10031" w:type="dxa"/>
        <w:tblLayout w:type="fixed"/>
        <w:tblLook w:val="04A0" w:firstRow="1" w:lastRow="0" w:firstColumn="1" w:lastColumn="0" w:noHBand="0" w:noVBand="1"/>
      </w:tblPr>
      <w:tblGrid>
        <w:gridCol w:w="2263"/>
        <w:gridCol w:w="2297"/>
        <w:gridCol w:w="2410"/>
        <w:gridCol w:w="3061"/>
      </w:tblGrid>
      <w:tr w:rsidR="00613FF7" w:rsidRPr="00074034" w14:paraId="19E84D9A" w14:textId="77777777" w:rsidTr="00D16BF1">
        <w:tc>
          <w:tcPr>
            <w:tcW w:w="2263" w:type="dxa"/>
          </w:tcPr>
          <w:p w14:paraId="35C3FFF0" w14:textId="77777777" w:rsidR="00613FF7" w:rsidRPr="00074034" w:rsidRDefault="00613FF7" w:rsidP="0040030B">
            <w:pPr>
              <w:pStyle w:val="Default"/>
              <w:widowControl w:val="0"/>
              <w:jc w:val="center"/>
              <w:rPr>
                <w:color w:val="auto"/>
              </w:rPr>
            </w:pPr>
            <w:r w:rsidRPr="00074034">
              <w:rPr>
                <w:color w:val="auto"/>
              </w:rPr>
              <w:t>Оценка по буквенной системе</w:t>
            </w:r>
          </w:p>
        </w:tc>
        <w:tc>
          <w:tcPr>
            <w:tcW w:w="2297" w:type="dxa"/>
          </w:tcPr>
          <w:p w14:paraId="3B3E7048" w14:textId="77777777" w:rsidR="00613FF7" w:rsidRPr="00074034" w:rsidRDefault="00613FF7" w:rsidP="0040030B">
            <w:pPr>
              <w:pStyle w:val="Default"/>
              <w:widowControl w:val="0"/>
              <w:jc w:val="center"/>
              <w:rPr>
                <w:color w:val="auto"/>
              </w:rPr>
            </w:pPr>
            <w:r w:rsidRPr="00074034">
              <w:rPr>
                <w:color w:val="auto"/>
              </w:rPr>
              <w:t>Цифровой эквивалент оценки</w:t>
            </w:r>
          </w:p>
        </w:tc>
        <w:tc>
          <w:tcPr>
            <w:tcW w:w="2410" w:type="dxa"/>
          </w:tcPr>
          <w:p w14:paraId="656648AE" w14:textId="77777777" w:rsidR="00613FF7" w:rsidRPr="00074034" w:rsidRDefault="00613FF7" w:rsidP="0040030B">
            <w:pPr>
              <w:pStyle w:val="Default"/>
              <w:widowControl w:val="0"/>
              <w:jc w:val="center"/>
              <w:rPr>
                <w:color w:val="auto"/>
              </w:rPr>
            </w:pPr>
            <w:r w:rsidRPr="00074034">
              <w:rPr>
                <w:color w:val="auto"/>
              </w:rPr>
              <w:t>Процентное содержание оценки</w:t>
            </w:r>
          </w:p>
        </w:tc>
        <w:tc>
          <w:tcPr>
            <w:tcW w:w="3061" w:type="dxa"/>
          </w:tcPr>
          <w:p w14:paraId="1FFF22D7" w14:textId="77777777" w:rsidR="00613FF7" w:rsidRPr="00074034" w:rsidRDefault="00613FF7" w:rsidP="0040030B">
            <w:pPr>
              <w:pStyle w:val="Default"/>
              <w:widowControl w:val="0"/>
              <w:jc w:val="center"/>
              <w:rPr>
                <w:color w:val="auto"/>
              </w:rPr>
            </w:pPr>
            <w:r w:rsidRPr="00074034">
              <w:rPr>
                <w:color w:val="auto"/>
              </w:rPr>
              <w:t>Оценка по традиционной системе</w:t>
            </w:r>
          </w:p>
        </w:tc>
      </w:tr>
      <w:tr w:rsidR="00613FF7" w:rsidRPr="00074034" w14:paraId="4F81C2EF" w14:textId="77777777" w:rsidTr="00D16BF1">
        <w:tc>
          <w:tcPr>
            <w:tcW w:w="2263" w:type="dxa"/>
          </w:tcPr>
          <w:p w14:paraId="7FF5C8F6" w14:textId="77777777" w:rsidR="00613FF7" w:rsidRPr="00074034" w:rsidRDefault="00613FF7" w:rsidP="0040030B">
            <w:pPr>
              <w:widowControl w:val="0"/>
              <w:jc w:val="center"/>
              <w:rPr>
                <w:rFonts w:eastAsia="Courier New"/>
                <w:color w:val="000000"/>
              </w:rPr>
            </w:pPr>
            <w:r w:rsidRPr="00074034">
              <w:rPr>
                <w:rFonts w:eastAsia="Courier New"/>
                <w:color w:val="000000"/>
              </w:rPr>
              <w:t>А</w:t>
            </w:r>
          </w:p>
        </w:tc>
        <w:tc>
          <w:tcPr>
            <w:tcW w:w="2297" w:type="dxa"/>
          </w:tcPr>
          <w:p w14:paraId="132B722B" w14:textId="77777777" w:rsidR="00613FF7" w:rsidRPr="00074034" w:rsidRDefault="00613FF7" w:rsidP="0040030B">
            <w:pPr>
              <w:widowControl w:val="0"/>
              <w:jc w:val="center"/>
              <w:rPr>
                <w:rFonts w:eastAsia="Courier New"/>
                <w:color w:val="000000"/>
              </w:rPr>
            </w:pPr>
            <w:r w:rsidRPr="00074034">
              <w:rPr>
                <w:rFonts w:eastAsia="Courier New"/>
                <w:color w:val="000000"/>
              </w:rPr>
              <w:t>4,0</w:t>
            </w:r>
          </w:p>
        </w:tc>
        <w:tc>
          <w:tcPr>
            <w:tcW w:w="2410" w:type="dxa"/>
          </w:tcPr>
          <w:p w14:paraId="04C78536" w14:textId="77777777" w:rsidR="00613FF7" w:rsidRPr="00074034" w:rsidRDefault="00613FF7" w:rsidP="0040030B">
            <w:pPr>
              <w:widowControl w:val="0"/>
              <w:jc w:val="center"/>
              <w:rPr>
                <w:rFonts w:eastAsia="Courier New"/>
                <w:color w:val="000000"/>
              </w:rPr>
            </w:pPr>
            <w:r w:rsidRPr="00074034">
              <w:rPr>
                <w:rFonts w:eastAsia="Courier New"/>
                <w:color w:val="000000"/>
              </w:rPr>
              <w:t>95-100</w:t>
            </w:r>
          </w:p>
        </w:tc>
        <w:tc>
          <w:tcPr>
            <w:tcW w:w="3061" w:type="dxa"/>
            <w:vMerge w:val="restart"/>
            <w:vAlign w:val="center"/>
          </w:tcPr>
          <w:p w14:paraId="754E14D2" w14:textId="77777777" w:rsidR="00613FF7" w:rsidRPr="00074034" w:rsidRDefault="009834FF" w:rsidP="0040030B">
            <w:pPr>
              <w:widowControl w:val="0"/>
              <w:jc w:val="center"/>
              <w:rPr>
                <w:rFonts w:eastAsia="Courier New"/>
                <w:color w:val="000000"/>
              </w:rPr>
            </w:pPr>
            <w:r w:rsidRPr="00074034">
              <w:rPr>
                <w:rFonts w:eastAsia="Courier New"/>
                <w:color w:val="000000"/>
              </w:rPr>
              <w:t>отлично</w:t>
            </w:r>
          </w:p>
        </w:tc>
      </w:tr>
      <w:tr w:rsidR="00613FF7" w:rsidRPr="00074034" w14:paraId="33834EFA" w14:textId="77777777" w:rsidTr="00D16BF1">
        <w:tc>
          <w:tcPr>
            <w:tcW w:w="2263" w:type="dxa"/>
          </w:tcPr>
          <w:p w14:paraId="40203466" w14:textId="77777777" w:rsidR="00613FF7" w:rsidRPr="00074034" w:rsidRDefault="00613FF7" w:rsidP="0040030B">
            <w:pPr>
              <w:widowControl w:val="0"/>
              <w:jc w:val="center"/>
              <w:rPr>
                <w:rFonts w:eastAsia="Courier New"/>
                <w:color w:val="000000"/>
              </w:rPr>
            </w:pPr>
            <w:r w:rsidRPr="00074034">
              <w:rPr>
                <w:rFonts w:eastAsia="Courier New"/>
                <w:color w:val="000000"/>
              </w:rPr>
              <w:t>А-</w:t>
            </w:r>
          </w:p>
        </w:tc>
        <w:tc>
          <w:tcPr>
            <w:tcW w:w="2297" w:type="dxa"/>
          </w:tcPr>
          <w:p w14:paraId="2E870446" w14:textId="77777777" w:rsidR="00613FF7" w:rsidRPr="00074034" w:rsidRDefault="00613FF7" w:rsidP="0040030B">
            <w:pPr>
              <w:widowControl w:val="0"/>
              <w:jc w:val="center"/>
              <w:rPr>
                <w:rFonts w:eastAsia="Courier New"/>
                <w:color w:val="000000"/>
              </w:rPr>
            </w:pPr>
            <w:r w:rsidRPr="00074034">
              <w:rPr>
                <w:rFonts w:eastAsia="Courier New"/>
                <w:color w:val="000000"/>
              </w:rPr>
              <w:t>3,67</w:t>
            </w:r>
          </w:p>
        </w:tc>
        <w:tc>
          <w:tcPr>
            <w:tcW w:w="2410" w:type="dxa"/>
          </w:tcPr>
          <w:p w14:paraId="0CBBB565" w14:textId="77777777" w:rsidR="00613FF7" w:rsidRPr="00074034" w:rsidRDefault="00613FF7" w:rsidP="0040030B">
            <w:pPr>
              <w:widowControl w:val="0"/>
              <w:jc w:val="center"/>
              <w:rPr>
                <w:rFonts w:eastAsia="Courier New"/>
                <w:color w:val="000000"/>
              </w:rPr>
            </w:pPr>
            <w:r w:rsidRPr="00074034">
              <w:rPr>
                <w:rFonts w:eastAsia="Courier New"/>
                <w:color w:val="000000"/>
              </w:rPr>
              <w:t>90-94</w:t>
            </w:r>
          </w:p>
        </w:tc>
        <w:tc>
          <w:tcPr>
            <w:tcW w:w="3061" w:type="dxa"/>
            <w:vMerge/>
            <w:vAlign w:val="center"/>
          </w:tcPr>
          <w:p w14:paraId="182A8D81" w14:textId="77777777" w:rsidR="00613FF7" w:rsidRPr="00074034" w:rsidRDefault="00613FF7" w:rsidP="0040030B">
            <w:pPr>
              <w:pStyle w:val="Default"/>
              <w:widowControl w:val="0"/>
              <w:jc w:val="center"/>
              <w:rPr>
                <w:color w:val="auto"/>
              </w:rPr>
            </w:pPr>
          </w:p>
        </w:tc>
      </w:tr>
      <w:tr w:rsidR="00613FF7" w:rsidRPr="00074034" w14:paraId="6AB0E784" w14:textId="77777777" w:rsidTr="00D16BF1">
        <w:tc>
          <w:tcPr>
            <w:tcW w:w="2263" w:type="dxa"/>
          </w:tcPr>
          <w:p w14:paraId="4F79A0BD" w14:textId="77777777" w:rsidR="00613FF7" w:rsidRPr="00074034" w:rsidRDefault="00613FF7" w:rsidP="0040030B">
            <w:pPr>
              <w:widowControl w:val="0"/>
              <w:jc w:val="center"/>
              <w:rPr>
                <w:rFonts w:eastAsia="Courier New"/>
                <w:color w:val="000000"/>
              </w:rPr>
            </w:pPr>
            <w:r w:rsidRPr="00074034">
              <w:rPr>
                <w:rFonts w:eastAsia="Courier New"/>
                <w:color w:val="000000"/>
              </w:rPr>
              <w:t>В+</w:t>
            </w:r>
          </w:p>
        </w:tc>
        <w:tc>
          <w:tcPr>
            <w:tcW w:w="2297" w:type="dxa"/>
          </w:tcPr>
          <w:p w14:paraId="08185D49" w14:textId="77777777" w:rsidR="00613FF7" w:rsidRPr="00074034" w:rsidRDefault="00613FF7" w:rsidP="0040030B">
            <w:pPr>
              <w:widowControl w:val="0"/>
              <w:jc w:val="center"/>
              <w:rPr>
                <w:rFonts w:eastAsia="Courier New"/>
                <w:color w:val="000000"/>
              </w:rPr>
            </w:pPr>
            <w:r w:rsidRPr="00074034">
              <w:rPr>
                <w:rFonts w:eastAsia="Courier New"/>
                <w:color w:val="000000"/>
              </w:rPr>
              <w:t>3,33</w:t>
            </w:r>
          </w:p>
        </w:tc>
        <w:tc>
          <w:tcPr>
            <w:tcW w:w="2410" w:type="dxa"/>
          </w:tcPr>
          <w:p w14:paraId="29BF7F34" w14:textId="77777777" w:rsidR="00613FF7" w:rsidRPr="00074034" w:rsidRDefault="00613FF7" w:rsidP="0040030B">
            <w:pPr>
              <w:widowControl w:val="0"/>
              <w:jc w:val="center"/>
              <w:rPr>
                <w:rFonts w:eastAsia="Courier New"/>
                <w:color w:val="000000"/>
              </w:rPr>
            </w:pPr>
            <w:r w:rsidRPr="00074034">
              <w:rPr>
                <w:rFonts w:eastAsia="Courier New"/>
                <w:color w:val="000000"/>
              </w:rPr>
              <w:t>85-89</w:t>
            </w:r>
          </w:p>
        </w:tc>
        <w:tc>
          <w:tcPr>
            <w:tcW w:w="3061" w:type="dxa"/>
            <w:vMerge w:val="restart"/>
            <w:vAlign w:val="center"/>
          </w:tcPr>
          <w:p w14:paraId="327FC4E2" w14:textId="77777777" w:rsidR="00613FF7" w:rsidRPr="00074034" w:rsidRDefault="009834FF" w:rsidP="0040030B">
            <w:pPr>
              <w:widowControl w:val="0"/>
              <w:jc w:val="center"/>
              <w:rPr>
                <w:rFonts w:eastAsia="Courier New"/>
                <w:color w:val="000000"/>
              </w:rPr>
            </w:pPr>
            <w:r w:rsidRPr="00074034">
              <w:rPr>
                <w:rFonts w:eastAsia="Courier New"/>
                <w:color w:val="000000"/>
              </w:rPr>
              <w:t>хорошо</w:t>
            </w:r>
          </w:p>
        </w:tc>
      </w:tr>
      <w:tr w:rsidR="00613FF7" w:rsidRPr="00074034" w14:paraId="6FA7F3A3" w14:textId="77777777" w:rsidTr="00D16BF1">
        <w:tc>
          <w:tcPr>
            <w:tcW w:w="2263" w:type="dxa"/>
          </w:tcPr>
          <w:p w14:paraId="1FAEB5DB" w14:textId="77777777" w:rsidR="00613FF7" w:rsidRPr="00074034" w:rsidRDefault="00613FF7" w:rsidP="0040030B">
            <w:pPr>
              <w:widowControl w:val="0"/>
              <w:jc w:val="center"/>
              <w:rPr>
                <w:rFonts w:eastAsia="Courier New"/>
                <w:color w:val="000000"/>
              </w:rPr>
            </w:pPr>
            <w:r w:rsidRPr="00074034">
              <w:rPr>
                <w:rFonts w:eastAsia="Courier New"/>
                <w:color w:val="000000"/>
              </w:rPr>
              <w:t>В</w:t>
            </w:r>
          </w:p>
        </w:tc>
        <w:tc>
          <w:tcPr>
            <w:tcW w:w="2297" w:type="dxa"/>
          </w:tcPr>
          <w:p w14:paraId="0C83528D" w14:textId="77777777" w:rsidR="00613FF7" w:rsidRPr="00074034" w:rsidRDefault="00613FF7" w:rsidP="0040030B">
            <w:pPr>
              <w:widowControl w:val="0"/>
              <w:jc w:val="center"/>
              <w:rPr>
                <w:rFonts w:eastAsia="Courier New"/>
                <w:color w:val="000000"/>
              </w:rPr>
            </w:pPr>
            <w:r w:rsidRPr="00074034">
              <w:rPr>
                <w:rFonts w:eastAsia="Courier New"/>
                <w:color w:val="000000"/>
              </w:rPr>
              <w:t>3,0</w:t>
            </w:r>
          </w:p>
        </w:tc>
        <w:tc>
          <w:tcPr>
            <w:tcW w:w="2410" w:type="dxa"/>
          </w:tcPr>
          <w:p w14:paraId="2502A359" w14:textId="77777777" w:rsidR="00613FF7" w:rsidRPr="00074034" w:rsidRDefault="00613FF7" w:rsidP="0040030B">
            <w:pPr>
              <w:widowControl w:val="0"/>
              <w:jc w:val="center"/>
              <w:rPr>
                <w:rFonts w:eastAsia="Courier New"/>
                <w:color w:val="000000"/>
              </w:rPr>
            </w:pPr>
            <w:r w:rsidRPr="00074034">
              <w:rPr>
                <w:rFonts w:eastAsia="Courier New"/>
                <w:color w:val="000000"/>
              </w:rPr>
              <w:t>80-84</w:t>
            </w:r>
          </w:p>
        </w:tc>
        <w:tc>
          <w:tcPr>
            <w:tcW w:w="3061" w:type="dxa"/>
            <w:vMerge/>
            <w:vAlign w:val="center"/>
          </w:tcPr>
          <w:p w14:paraId="714142AE" w14:textId="77777777" w:rsidR="00613FF7" w:rsidRPr="00074034" w:rsidRDefault="00613FF7" w:rsidP="0040030B">
            <w:pPr>
              <w:pStyle w:val="Default"/>
              <w:widowControl w:val="0"/>
              <w:jc w:val="center"/>
              <w:rPr>
                <w:color w:val="auto"/>
              </w:rPr>
            </w:pPr>
          </w:p>
        </w:tc>
      </w:tr>
      <w:tr w:rsidR="00613FF7" w:rsidRPr="00074034" w14:paraId="6E5F37A2" w14:textId="77777777" w:rsidTr="00D16BF1">
        <w:tc>
          <w:tcPr>
            <w:tcW w:w="2263" w:type="dxa"/>
          </w:tcPr>
          <w:p w14:paraId="193A99BF" w14:textId="77777777" w:rsidR="00613FF7" w:rsidRPr="00074034" w:rsidRDefault="00613FF7" w:rsidP="0040030B">
            <w:pPr>
              <w:widowControl w:val="0"/>
              <w:jc w:val="center"/>
              <w:rPr>
                <w:rFonts w:eastAsia="Courier New"/>
                <w:color w:val="000000"/>
              </w:rPr>
            </w:pPr>
            <w:r w:rsidRPr="00074034">
              <w:rPr>
                <w:rFonts w:eastAsia="Courier New"/>
                <w:color w:val="000000"/>
              </w:rPr>
              <w:t>В-</w:t>
            </w:r>
          </w:p>
        </w:tc>
        <w:tc>
          <w:tcPr>
            <w:tcW w:w="2297" w:type="dxa"/>
          </w:tcPr>
          <w:p w14:paraId="7828ECA8" w14:textId="77777777" w:rsidR="00613FF7" w:rsidRPr="00074034" w:rsidRDefault="00613FF7" w:rsidP="0040030B">
            <w:pPr>
              <w:widowControl w:val="0"/>
              <w:jc w:val="center"/>
              <w:rPr>
                <w:rFonts w:eastAsia="Courier New"/>
                <w:color w:val="000000"/>
              </w:rPr>
            </w:pPr>
            <w:r w:rsidRPr="00074034">
              <w:rPr>
                <w:rFonts w:eastAsia="Courier New"/>
                <w:color w:val="000000"/>
              </w:rPr>
              <w:t>2,67</w:t>
            </w:r>
          </w:p>
        </w:tc>
        <w:tc>
          <w:tcPr>
            <w:tcW w:w="2410" w:type="dxa"/>
          </w:tcPr>
          <w:p w14:paraId="550BD2AE" w14:textId="77777777" w:rsidR="00613FF7" w:rsidRPr="00074034" w:rsidRDefault="00613FF7" w:rsidP="0040030B">
            <w:pPr>
              <w:widowControl w:val="0"/>
              <w:jc w:val="center"/>
              <w:rPr>
                <w:rFonts w:eastAsia="Courier New"/>
                <w:color w:val="000000"/>
              </w:rPr>
            </w:pPr>
            <w:r w:rsidRPr="00074034">
              <w:rPr>
                <w:rFonts w:eastAsia="Courier New"/>
                <w:color w:val="000000"/>
              </w:rPr>
              <w:t>75-79</w:t>
            </w:r>
          </w:p>
        </w:tc>
        <w:tc>
          <w:tcPr>
            <w:tcW w:w="3061" w:type="dxa"/>
            <w:vMerge/>
            <w:vAlign w:val="center"/>
          </w:tcPr>
          <w:p w14:paraId="419E3B8C" w14:textId="77777777" w:rsidR="00613FF7" w:rsidRPr="00074034" w:rsidRDefault="00613FF7" w:rsidP="0040030B">
            <w:pPr>
              <w:pStyle w:val="Default"/>
              <w:widowControl w:val="0"/>
              <w:jc w:val="center"/>
              <w:rPr>
                <w:color w:val="auto"/>
              </w:rPr>
            </w:pPr>
          </w:p>
        </w:tc>
      </w:tr>
      <w:tr w:rsidR="00613FF7" w:rsidRPr="00074034" w14:paraId="72EB51FC" w14:textId="77777777" w:rsidTr="00D16BF1">
        <w:tc>
          <w:tcPr>
            <w:tcW w:w="2263" w:type="dxa"/>
          </w:tcPr>
          <w:p w14:paraId="55E63085" w14:textId="77777777" w:rsidR="00613FF7" w:rsidRPr="00074034" w:rsidRDefault="00613FF7" w:rsidP="0040030B">
            <w:pPr>
              <w:widowControl w:val="0"/>
              <w:jc w:val="center"/>
              <w:rPr>
                <w:rFonts w:eastAsia="Courier New"/>
                <w:color w:val="000000"/>
              </w:rPr>
            </w:pPr>
            <w:r w:rsidRPr="00074034">
              <w:rPr>
                <w:rFonts w:eastAsia="Courier New"/>
                <w:color w:val="000000"/>
              </w:rPr>
              <w:t>С+</w:t>
            </w:r>
          </w:p>
        </w:tc>
        <w:tc>
          <w:tcPr>
            <w:tcW w:w="2297" w:type="dxa"/>
          </w:tcPr>
          <w:p w14:paraId="7AE04317" w14:textId="77777777" w:rsidR="00613FF7" w:rsidRPr="00074034" w:rsidRDefault="00613FF7" w:rsidP="0040030B">
            <w:pPr>
              <w:widowControl w:val="0"/>
              <w:jc w:val="center"/>
              <w:rPr>
                <w:rFonts w:eastAsia="Courier New"/>
                <w:color w:val="000000"/>
              </w:rPr>
            </w:pPr>
            <w:r w:rsidRPr="00074034">
              <w:rPr>
                <w:rFonts w:eastAsia="Courier New"/>
                <w:color w:val="000000"/>
              </w:rPr>
              <w:t>2,33</w:t>
            </w:r>
          </w:p>
        </w:tc>
        <w:tc>
          <w:tcPr>
            <w:tcW w:w="2410" w:type="dxa"/>
          </w:tcPr>
          <w:p w14:paraId="087AD553" w14:textId="77777777" w:rsidR="00613FF7" w:rsidRPr="00074034" w:rsidRDefault="00613FF7" w:rsidP="0040030B">
            <w:pPr>
              <w:widowControl w:val="0"/>
              <w:jc w:val="center"/>
              <w:rPr>
                <w:rFonts w:eastAsia="Courier New"/>
                <w:color w:val="000000"/>
              </w:rPr>
            </w:pPr>
            <w:r w:rsidRPr="00074034">
              <w:rPr>
                <w:rFonts w:eastAsia="Courier New"/>
                <w:color w:val="000000"/>
              </w:rPr>
              <w:t>70-74</w:t>
            </w:r>
          </w:p>
        </w:tc>
        <w:tc>
          <w:tcPr>
            <w:tcW w:w="3061" w:type="dxa"/>
            <w:vMerge w:val="restart"/>
            <w:vAlign w:val="center"/>
          </w:tcPr>
          <w:p w14:paraId="6B569051" w14:textId="77777777" w:rsidR="00613FF7" w:rsidRPr="00074034" w:rsidRDefault="009834FF" w:rsidP="0040030B">
            <w:pPr>
              <w:widowControl w:val="0"/>
              <w:jc w:val="center"/>
              <w:rPr>
                <w:rFonts w:eastAsia="Courier New"/>
                <w:color w:val="000000"/>
              </w:rPr>
            </w:pPr>
            <w:r w:rsidRPr="00074034">
              <w:rPr>
                <w:rFonts w:eastAsia="Courier New"/>
                <w:color w:val="000000"/>
              </w:rPr>
              <w:t>удовлетворительно</w:t>
            </w:r>
          </w:p>
        </w:tc>
      </w:tr>
      <w:tr w:rsidR="00613FF7" w:rsidRPr="00074034" w14:paraId="37E0E314" w14:textId="77777777" w:rsidTr="00D16BF1">
        <w:tc>
          <w:tcPr>
            <w:tcW w:w="2263" w:type="dxa"/>
          </w:tcPr>
          <w:p w14:paraId="48B51361" w14:textId="77777777" w:rsidR="00613FF7" w:rsidRPr="00074034" w:rsidRDefault="00613FF7" w:rsidP="0040030B">
            <w:pPr>
              <w:widowControl w:val="0"/>
              <w:jc w:val="center"/>
              <w:rPr>
                <w:rFonts w:eastAsia="Courier New"/>
                <w:color w:val="000000"/>
              </w:rPr>
            </w:pPr>
            <w:r w:rsidRPr="00074034">
              <w:rPr>
                <w:rFonts w:eastAsia="Courier New"/>
                <w:color w:val="000000"/>
              </w:rPr>
              <w:t>С</w:t>
            </w:r>
          </w:p>
        </w:tc>
        <w:tc>
          <w:tcPr>
            <w:tcW w:w="2297" w:type="dxa"/>
          </w:tcPr>
          <w:p w14:paraId="65B53A31" w14:textId="77777777" w:rsidR="00613FF7" w:rsidRPr="00074034" w:rsidRDefault="00613FF7" w:rsidP="0040030B">
            <w:pPr>
              <w:widowControl w:val="0"/>
              <w:jc w:val="center"/>
              <w:rPr>
                <w:rFonts w:eastAsia="Courier New"/>
                <w:color w:val="000000"/>
              </w:rPr>
            </w:pPr>
            <w:r w:rsidRPr="00074034">
              <w:rPr>
                <w:rFonts w:eastAsia="Courier New"/>
                <w:color w:val="000000"/>
              </w:rPr>
              <w:t>2,0</w:t>
            </w:r>
          </w:p>
        </w:tc>
        <w:tc>
          <w:tcPr>
            <w:tcW w:w="2410" w:type="dxa"/>
          </w:tcPr>
          <w:p w14:paraId="74864E5A" w14:textId="77777777" w:rsidR="00613FF7" w:rsidRPr="00074034" w:rsidRDefault="00613FF7" w:rsidP="0040030B">
            <w:pPr>
              <w:widowControl w:val="0"/>
              <w:jc w:val="center"/>
              <w:rPr>
                <w:rFonts w:eastAsia="Courier New"/>
                <w:color w:val="000000"/>
              </w:rPr>
            </w:pPr>
            <w:r w:rsidRPr="00074034">
              <w:rPr>
                <w:rFonts w:eastAsia="Courier New"/>
                <w:color w:val="000000"/>
              </w:rPr>
              <w:t>65-69</w:t>
            </w:r>
          </w:p>
        </w:tc>
        <w:tc>
          <w:tcPr>
            <w:tcW w:w="3061" w:type="dxa"/>
            <w:vMerge/>
            <w:vAlign w:val="center"/>
          </w:tcPr>
          <w:p w14:paraId="5F78C9C1" w14:textId="77777777" w:rsidR="00613FF7" w:rsidRPr="00074034" w:rsidRDefault="00613FF7" w:rsidP="0040030B">
            <w:pPr>
              <w:pStyle w:val="Default"/>
              <w:widowControl w:val="0"/>
              <w:jc w:val="center"/>
              <w:rPr>
                <w:color w:val="auto"/>
              </w:rPr>
            </w:pPr>
          </w:p>
        </w:tc>
      </w:tr>
      <w:tr w:rsidR="00613FF7" w:rsidRPr="00074034" w14:paraId="23FB30C5" w14:textId="77777777" w:rsidTr="00D16BF1">
        <w:tc>
          <w:tcPr>
            <w:tcW w:w="2263" w:type="dxa"/>
          </w:tcPr>
          <w:p w14:paraId="49745AAB" w14:textId="77777777" w:rsidR="00613FF7" w:rsidRPr="00074034" w:rsidRDefault="00613FF7" w:rsidP="0040030B">
            <w:pPr>
              <w:widowControl w:val="0"/>
              <w:jc w:val="center"/>
              <w:rPr>
                <w:rFonts w:eastAsia="Courier New"/>
                <w:color w:val="000000"/>
              </w:rPr>
            </w:pPr>
            <w:r w:rsidRPr="00074034">
              <w:rPr>
                <w:rFonts w:eastAsia="Courier New"/>
                <w:color w:val="000000"/>
              </w:rPr>
              <w:t>С-</w:t>
            </w:r>
          </w:p>
        </w:tc>
        <w:tc>
          <w:tcPr>
            <w:tcW w:w="2297" w:type="dxa"/>
          </w:tcPr>
          <w:p w14:paraId="0FC73B40" w14:textId="77777777" w:rsidR="00613FF7" w:rsidRPr="00074034" w:rsidRDefault="00613FF7" w:rsidP="0040030B">
            <w:pPr>
              <w:widowControl w:val="0"/>
              <w:jc w:val="center"/>
              <w:rPr>
                <w:rFonts w:eastAsia="Courier New"/>
                <w:color w:val="000000"/>
              </w:rPr>
            </w:pPr>
            <w:r w:rsidRPr="00074034">
              <w:rPr>
                <w:rFonts w:eastAsia="Courier New"/>
                <w:color w:val="000000"/>
              </w:rPr>
              <w:t>1,67</w:t>
            </w:r>
          </w:p>
        </w:tc>
        <w:tc>
          <w:tcPr>
            <w:tcW w:w="2410" w:type="dxa"/>
          </w:tcPr>
          <w:p w14:paraId="6938B3A8" w14:textId="77777777" w:rsidR="00613FF7" w:rsidRPr="00074034" w:rsidRDefault="00613FF7" w:rsidP="0040030B">
            <w:pPr>
              <w:widowControl w:val="0"/>
              <w:jc w:val="center"/>
              <w:rPr>
                <w:rFonts w:eastAsia="Courier New"/>
                <w:color w:val="000000"/>
              </w:rPr>
            </w:pPr>
            <w:r w:rsidRPr="00074034">
              <w:rPr>
                <w:rFonts w:eastAsia="Courier New"/>
                <w:color w:val="000000"/>
              </w:rPr>
              <w:t>60-64</w:t>
            </w:r>
          </w:p>
        </w:tc>
        <w:tc>
          <w:tcPr>
            <w:tcW w:w="3061" w:type="dxa"/>
            <w:vMerge/>
            <w:vAlign w:val="center"/>
          </w:tcPr>
          <w:p w14:paraId="3F5110B8" w14:textId="77777777" w:rsidR="00613FF7" w:rsidRPr="00074034" w:rsidRDefault="00613FF7" w:rsidP="0040030B">
            <w:pPr>
              <w:pStyle w:val="Default"/>
              <w:widowControl w:val="0"/>
              <w:jc w:val="center"/>
              <w:rPr>
                <w:color w:val="auto"/>
              </w:rPr>
            </w:pPr>
          </w:p>
        </w:tc>
      </w:tr>
      <w:tr w:rsidR="00613FF7" w:rsidRPr="00074034" w14:paraId="407EECD3" w14:textId="77777777" w:rsidTr="00D16BF1">
        <w:tc>
          <w:tcPr>
            <w:tcW w:w="2263" w:type="dxa"/>
          </w:tcPr>
          <w:p w14:paraId="768ACBCE" w14:textId="77777777" w:rsidR="00613FF7" w:rsidRPr="00074034" w:rsidRDefault="00613FF7" w:rsidP="0040030B">
            <w:pPr>
              <w:widowControl w:val="0"/>
              <w:jc w:val="center"/>
              <w:rPr>
                <w:rFonts w:eastAsia="Courier New"/>
                <w:color w:val="000000"/>
              </w:rPr>
            </w:pPr>
            <w:r w:rsidRPr="00074034">
              <w:rPr>
                <w:rFonts w:eastAsia="Courier New"/>
                <w:color w:val="000000"/>
                <w:lang w:val="en-US"/>
              </w:rPr>
              <w:t>D+</w:t>
            </w:r>
          </w:p>
        </w:tc>
        <w:tc>
          <w:tcPr>
            <w:tcW w:w="2297" w:type="dxa"/>
          </w:tcPr>
          <w:p w14:paraId="45B9A0A9" w14:textId="77777777" w:rsidR="00613FF7" w:rsidRPr="00074034" w:rsidRDefault="00613FF7" w:rsidP="0040030B">
            <w:pPr>
              <w:widowControl w:val="0"/>
              <w:jc w:val="center"/>
              <w:rPr>
                <w:rFonts w:eastAsia="Courier New"/>
                <w:color w:val="000000"/>
              </w:rPr>
            </w:pPr>
            <w:r w:rsidRPr="00074034">
              <w:rPr>
                <w:rFonts w:eastAsia="Courier New"/>
                <w:color w:val="000000"/>
              </w:rPr>
              <w:t>1,33</w:t>
            </w:r>
          </w:p>
        </w:tc>
        <w:tc>
          <w:tcPr>
            <w:tcW w:w="2410" w:type="dxa"/>
          </w:tcPr>
          <w:p w14:paraId="7D5552ED" w14:textId="77777777" w:rsidR="00613FF7" w:rsidRPr="00074034" w:rsidRDefault="00613FF7" w:rsidP="0040030B">
            <w:pPr>
              <w:widowControl w:val="0"/>
              <w:jc w:val="center"/>
              <w:rPr>
                <w:rFonts w:eastAsia="Courier New"/>
                <w:color w:val="000000"/>
              </w:rPr>
            </w:pPr>
            <w:r w:rsidRPr="00074034">
              <w:rPr>
                <w:rFonts w:eastAsia="Courier New"/>
                <w:color w:val="000000"/>
              </w:rPr>
              <w:t>55-59</w:t>
            </w:r>
          </w:p>
        </w:tc>
        <w:tc>
          <w:tcPr>
            <w:tcW w:w="3061" w:type="dxa"/>
            <w:vMerge/>
            <w:vAlign w:val="center"/>
          </w:tcPr>
          <w:p w14:paraId="4D5B3EA4" w14:textId="77777777" w:rsidR="00613FF7" w:rsidRPr="00074034" w:rsidRDefault="00613FF7" w:rsidP="0040030B">
            <w:pPr>
              <w:pStyle w:val="Default"/>
              <w:widowControl w:val="0"/>
              <w:jc w:val="center"/>
              <w:rPr>
                <w:color w:val="auto"/>
              </w:rPr>
            </w:pPr>
          </w:p>
        </w:tc>
      </w:tr>
      <w:tr w:rsidR="00613FF7" w:rsidRPr="00074034" w14:paraId="0838E34D" w14:textId="77777777" w:rsidTr="00D16BF1">
        <w:tc>
          <w:tcPr>
            <w:tcW w:w="2263" w:type="dxa"/>
          </w:tcPr>
          <w:p w14:paraId="60502CEC" w14:textId="77777777" w:rsidR="00613FF7" w:rsidRPr="00074034" w:rsidRDefault="00613FF7" w:rsidP="0040030B">
            <w:pPr>
              <w:widowControl w:val="0"/>
              <w:jc w:val="center"/>
              <w:rPr>
                <w:rFonts w:eastAsia="Courier New"/>
                <w:color w:val="000000"/>
              </w:rPr>
            </w:pPr>
            <w:r w:rsidRPr="00074034">
              <w:rPr>
                <w:rFonts w:eastAsia="Courier New"/>
                <w:color w:val="000000"/>
                <w:lang w:val="en-US"/>
              </w:rPr>
              <w:t>D</w:t>
            </w:r>
          </w:p>
        </w:tc>
        <w:tc>
          <w:tcPr>
            <w:tcW w:w="2297" w:type="dxa"/>
          </w:tcPr>
          <w:p w14:paraId="7ED84481" w14:textId="77777777" w:rsidR="00613FF7" w:rsidRPr="00074034" w:rsidRDefault="00613FF7" w:rsidP="0040030B">
            <w:pPr>
              <w:widowControl w:val="0"/>
              <w:jc w:val="center"/>
              <w:rPr>
                <w:rFonts w:eastAsia="Courier New"/>
                <w:color w:val="000000"/>
              </w:rPr>
            </w:pPr>
            <w:r w:rsidRPr="00074034">
              <w:rPr>
                <w:rFonts w:eastAsia="Courier New"/>
                <w:color w:val="000000"/>
              </w:rPr>
              <w:t>1,0</w:t>
            </w:r>
          </w:p>
        </w:tc>
        <w:tc>
          <w:tcPr>
            <w:tcW w:w="2410" w:type="dxa"/>
          </w:tcPr>
          <w:p w14:paraId="49C902D9" w14:textId="77777777" w:rsidR="00613FF7" w:rsidRPr="00074034" w:rsidRDefault="00613FF7" w:rsidP="0040030B">
            <w:pPr>
              <w:widowControl w:val="0"/>
              <w:jc w:val="center"/>
              <w:rPr>
                <w:rFonts w:eastAsia="Courier New"/>
                <w:color w:val="000000"/>
              </w:rPr>
            </w:pPr>
            <w:r w:rsidRPr="00074034">
              <w:rPr>
                <w:rFonts w:eastAsia="Courier New"/>
                <w:color w:val="000000"/>
              </w:rPr>
              <w:t>50-54</w:t>
            </w:r>
          </w:p>
        </w:tc>
        <w:tc>
          <w:tcPr>
            <w:tcW w:w="3061" w:type="dxa"/>
            <w:vMerge/>
            <w:vAlign w:val="center"/>
          </w:tcPr>
          <w:p w14:paraId="3F7F0D95" w14:textId="77777777" w:rsidR="00613FF7" w:rsidRPr="00074034" w:rsidRDefault="00613FF7" w:rsidP="0040030B">
            <w:pPr>
              <w:pStyle w:val="Default"/>
              <w:widowControl w:val="0"/>
              <w:jc w:val="center"/>
              <w:rPr>
                <w:color w:val="auto"/>
              </w:rPr>
            </w:pPr>
          </w:p>
        </w:tc>
      </w:tr>
      <w:tr w:rsidR="00613FF7" w:rsidRPr="00074034" w14:paraId="5CA51A2E" w14:textId="77777777" w:rsidTr="00D16BF1">
        <w:tc>
          <w:tcPr>
            <w:tcW w:w="2263" w:type="dxa"/>
          </w:tcPr>
          <w:p w14:paraId="0974B01B" w14:textId="77777777" w:rsidR="00613FF7" w:rsidRPr="00074034" w:rsidRDefault="00613FF7" w:rsidP="0040030B">
            <w:pPr>
              <w:widowControl w:val="0"/>
              <w:jc w:val="center"/>
              <w:rPr>
                <w:rFonts w:eastAsia="Courier New"/>
                <w:color w:val="000000"/>
              </w:rPr>
            </w:pPr>
            <w:r w:rsidRPr="00074034">
              <w:rPr>
                <w:rFonts w:eastAsia="Courier New"/>
                <w:color w:val="000000"/>
                <w:lang w:val="en-US"/>
              </w:rPr>
              <w:t>F</w:t>
            </w:r>
          </w:p>
        </w:tc>
        <w:tc>
          <w:tcPr>
            <w:tcW w:w="2297" w:type="dxa"/>
          </w:tcPr>
          <w:p w14:paraId="5C94B8F3" w14:textId="77777777" w:rsidR="00613FF7" w:rsidRPr="00074034" w:rsidRDefault="00613FF7" w:rsidP="0040030B">
            <w:pPr>
              <w:widowControl w:val="0"/>
              <w:jc w:val="center"/>
              <w:rPr>
                <w:rFonts w:eastAsia="Courier New"/>
                <w:color w:val="000000"/>
              </w:rPr>
            </w:pPr>
            <w:r w:rsidRPr="00074034">
              <w:rPr>
                <w:rFonts w:eastAsia="Courier New"/>
                <w:color w:val="000000"/>
              </w:rPr>
              <w:t>0</w:t>
            </w:r>
          </w:p>
        </w:tc>
        <w:tc>
          <w:tcPr>
            <w:tcW w:w="2410" w:type="dxa"/>
          </w:tcPr>
          <w:p w14:paraId="50882482" w14:textId="77777777" w:rsidR="00613FF7" w:rsidRPr="00074034" w:rsidRDefault="00613FF7" w:rsidP="0040030B">
            <w:pPr>
              <w:widowControl w:val="0"/>
              <w:jc w:val="center"/>
              <w:rPr>
                <w:rFonts w:eastAsia="Courier New"/>
                <w:color w:val="000000"/>
              </w:rPr>
            </w:pPr>
            <w:r w:rsidRPr="00074034">
              <w:rPr>
                <w:rFonts w:eastAsia="Courier New"/>
                <w:color w:val="000000"/>
              </w:rPr>
              <w:t>0-49</w:t>
            </w:r>
          </w:p>
        </w:tc>
        <w:tc>
          <w:tcPr>
            <w:tcW w:w="3061" w:type="dxa"/>
            <w:vAlign w:val="center"/>
          </w:tcPr>
          <w:p w14:paraId="11ED6E17" w14:textId="77777777" w:rsidR="00613FF7" w:rsidRPr="00074034" w:rsidRDefault="009834FF" w:rsidP="0040030B">
            <w:pPr>
              <w:widowControl w:val="0"/>
              <w:jc w:val="center"/>
              <w:rPr>
                <w:rFonts w:eastAsia="Courier New"/>
                <w:color w:val="000000"/>
              </w:rPr>
            </w:pPr>
            <w:r w:rsidRPr="00074034">
              <w:rPr>
                <w:rFonts w:eastAsia="Courier New"/>
                <w:color w:val="000000"/>
              </w:rPr>
              <w:t>неудовлетворительно</w:t>
            </w:r>
          </w:p>
        </w:tc>
      </w:tr>
    </w:tbl>
    <w:p w14:paraId="44EA4EE5" w14:textId="77777777" w:rsidR="00613FF7" w:rsidRPr="00074034" w:rsidRDefault="00613FF7" w:rsidP="0040030B">
      <w:pPr>
        <w:jc w:val="center"/>
        <w:rPr>
          <w:rFonts w:eastAsia="Calibri"/>
          <w:b/>
        </w:rPr>
      </w:pPr>
    </w:p>
    <w:p w14:paraId="6BE18E84" w14:textId="77777777" w:rsidR="0003448B" w:rsidRPr="00074034" w:rsidRDefault="0003448B" w:rsidP="0040030B">
      <w:pPr>
        <w:jc w:val="center"/>
        <w:rPr>
          <w:rFonts w:eastAsia="Calibri"/>
          <w:b/>
        </w:rPr>
      </w:pPr>
    </w:p>
    <w:p w14:paraId="47254A4D" w14:textId="77777777" w:rsidR="0003448B" w:rsidRPr="00074034" w:rsidRDefault="0003448B" w:rsidP="0040030B">
      <w:pPr>
        <w:jc w:val="center"/>
        <w:rPr>
          <w:rFonts w:eastAsia="Calibri"/>
          <w:b/>
        </w:rPr>
      </w:pPr>
    </w:p>
    <w:p w14:paraId="7CA0389F" w14:textId="77777777" w:rsidR="0003448B" w:rsidRPr="00074034" w:rsidRDefault="0003448B" w:rsidP="0040030B">
      <w:pPr>
        <w:jc w:val="center"/>
        <w:rPr>
          <w:rFonts w:eastAsia="Calibri"/>
          <w:b/>
        </w:rPr>
      </w:pPr>
    </w:p>
    <w:p w14:paraId="29A924FF" w14:textId="77777777" w:rsidR="0003448B" w:rsidRPr="00074034" w:rsidRDefault="0003448B" w:rsidP="0040030B">
      <w:pPr>
        <w:jc w:val="center"/>
        <w:rPr>
          <w:rFonts w:eastAsia="Calibri"/>
          <w:b/>
        </w:rPr>
      </w:pPr>
    </w:p>
    <w:p w14:paraId="58FD2094" w14:textId="77777777" w:rsidR="0003448B" w:rsidRPr="00074034" w:rsidRDefault="0003448B" w:rsidP="0040030B">
      <w:pPr>
        <w:jc w:val="center"/>
        <w:rPr>
          <w:rFonts w:eastAsia="Calibri"/>
          <w:b/>
        </w:rPr>
      </w:pPr>
    </w:p>
    <w:p w14:paraId="01D7B4B9" w14:textId="77777777" w:rsidR="0003448B" w:rsidRPr="00074034" w:rsidRDefault="0003448B" w:rsidP="0040030B">
      <w:pPr>
        <w:jc w:val="center"/>
        <w:rPr>
          <w:rFonts w:eastAsia="Calibri"/>
          <w:b/>
        </w:rPr>
      </w:pPr>
    </w:p>
    <w:p w14:paraId="4B3CC059" w14:textId="77777777" w:rsidR="001D7B2C" w:rsidRPr="00074034" w:rsidRDefault="001D7B2C" w:rsidP="0040030B">
      <w:pPr>
        <w:jc w:val="center"/>
        <w:rPr>
          <w:rFonts w:eastAsia="Calibri"/>
          <w:b/>
        </w:rPr>
      </w:pPr>
    </w:p>
    <w:p w14:paraId="74ABF770" w14:textId="77777777" w:rsidR="001D7B2C" w:rsidRPr="00074034" w:rsidRDefault="001D7B2C" w:rsidP="0040030B">
      <w:pPr>
        <w:jc w:val="center"/>
        <w:rPr>
          <w:rFonts w:eastAsia="Calibri"/>
          <w:b/>
        </w:rPr>
      </w:pPr>
    </w:p>
    <w:p w14:paraId="0440841E" w14:textId="77777777" w:rsidR="001D7B2C" w:rsidRPr="00074034" w:rsidRDefault="001D7B2C" w:rsidP="0040030B">
      <w:pPr>
        <w:jc w:val="center"/>
        <w:rPr>
          <w:rFonts w:eastAsia="Calibri"/>
          <w:b/>
        </w:rPr>
      </w:pPr>
    </w:p>
    <w:p w14:paraId="3A193343" w14:textId="77777777" w:rsidR="0003448B" w:rsidRPr="00B557F0" w:rsidRDefault="0003448B" w:rsidP="0040030B">
      <w:pPr>
        <w:jc w:val="center"/>
        <w:rPr>
          <w:rFonts w:eastAsia="Calibri"/>
          <w:b/>
          <w:sz w:val="28"/>
          <w:szCs w:val="28"/>
        </w:rPr>
      </w:pPr>
    </w:p>
    <w:p w14:paraId="73D06C4D" w14:textId="77777777" w:rsidR="0003448B" w:rsidRPr="00B557F0" w:rsidRDefault="0003448B" w:rsidP="0040030B">
      <w:pPr>
        <w:jc w:val="center"/>
        <w:rPr>
          <w:rFonts w:eastAsia="Calibri"/>
          <w:b/>
          <w:sz w:val="28"/>
          <w:szCs w:val="28"/>
        </w:rPr>
      </w:pPr>
    </w:p>
    <w:p w14:paraId="1DD7B372" w14:textId="77777777" w:rsidR="001D5807" w:rsidRPr="00B557F0" w:rsidRDefault="000A0B01" w:rsidP="0040030B">
      <w:pPr>
        <w:tabs>
          <w:tab w:val="right" w:pos="426"/>
        </w:tabs>
        <w:autoSpaceDE w:val="0"/>
        <w:autoSpaceDN w:val="0"/>
        <w:adjustRightInd w:val="0"/>
        <w:jc w:val="both"/>
        <w:rPr>
          <w:i/>
          <w:sz w:val="28"/>
          <w:szCs w:val="28"/>
          <w:lang w:val="kk-KZ"/>
        </w:rPr>
      </w:pPr>
      <w:r w:rsidRPr="00B557F0">
        <w:rPr>
          <w:rFonts w:eastAsia="Calibri"/>
          <w:b/>
          <w:sz w:val="28"/>
          <w:szCs w:val="28"/>
        </w:rPr>
        <w:tab/>
      </w:r>
      <w:r w:rsidR="0038101D" w:rsidRPr="00B557F0">
        <w:rPr>
          <w:rFonts w:eastAsia="Calibri"/>
          <w:b/>
          <w:sz w:val="28"/>
          <w:szCs w:val="28"/>
        </w:rPr>
        <w:t>Рекомендуемая литература</w:t>
      </w:r>
      <w:r w:rsidRPr="00B557F0">
        <w:rPr>
          <w:rFonts w:eastAsia="Calibri"/>
          <w:b/>
          <w:sz w:val="28"/>
          <w:szCs w:val="28"/>
          <w:lang w:val="kk-KZ"/>
        </w:rPr>
        <w:t>:</w:t>
      </w:r>
    </w:p>
    <w:p w14:paraId="770BDE6C" w14:textId="77777777" w:rsidR="00D45F94" w:rsidRPr="00B557F0" w:rsidRDefault="00D45F94" w:rsidP="00D13735">
      <w:pPr>
        <w:rPr>
          <w:b/>
          <w:sz w:val="28"/>
          <w:szCs w:val="28"/>
          <w:lang w:val="kk-KZ"/>
        </w:rPr>
      </w:pPr>
      <w:r w:rsidRPr="00B557F0">
        <w:rPr>
          <w:b/>
          <w:sz w:val="28"/>
          <w:szCs w:val="28"/>
        </w:rPr>
        <w:t>Основная</w:t>
      </w:r>
      <w:r w:rsidR="000A0B01" w:rsidRPr="00B557F0">
        <w:rPr>
          <w:b/>
          <w:sz w:val="28"/>
          <w:szCs w:val="28"/>
          <w:lang w:val="kk-KZ"/>
        </w:rPr>
        <w:t>:</w:t>
      </w:r>
    </w:p>
    <w:p w14:paraId="1D60D66A" w14:textId="77777777" w:rsidR="00D45F94" w:rsidRPr="00B557F0" w:rsidRDefault="00D45F94" w:rsidP="0040030B">
      <w:pPr>
        <w:pStyle w:val="a7"/>
        <w:numPr>
          <w:ilvl w:val="1"/>
          <w:numId w:val="15"/>
        </w:numPr>
        <w:tabs>
          <w:tab w:val="left" w:pos="284"/>
          <w:tab w:val="left" w:pos="993"/>
        </w:tabs>
        <w:ind w:left="0" w:firstLine="0"/>
        <w:jc w:val="both"/>
        <w:rPr>
          <w:b/>
          <w:sz w:val="28"/>
          <w:szCs w:val="28"/>
        </w:rPr>
      </w:pPr>
      <w:r w:rsidRPr="00B557F0">
        <w:rPr>
          <w:sz w:val="28"/>
          <w:szCs w:val="28"/>
        </w:rPr>
        <w:t xml:space="preserve">Сучков С.В. Основы персонализированной и </w:t>
      </w:r>
      <w:proofErr w:type="spellStart"/>
      <w:r w:rsidRPr="00B557F0">
        <w:rPr>
          <w:sz w:val="28"/>
          <w:szCs w:val="28"/>
        </w:rPr>
        <w:t>прециозионной</w:t>
      </w:r>
      <w:proofErr w:type="spellEnd"/>
      <w:r w:rsidRPr="00B557F0">
        <w:rPr>
          <w:sz w:val="28"/>
          <w:szCs w:val="28"/>
        </w:rPr>
        <w:t xml:space="preserve"> медицины. Под ред. С.В. Сучкова. – М.: ГЭОТАР-Медиа, 2020г. – 630с.</w:t>
      </w:r>
      <w:r w:rsidR="000A0B01" w:rsidRPr="00B557F0">
        <w:rPr>
          <w:sz w:val="28"/>
          <w:szCs w:val="28"/>
          <w:lang w:val="kk-KZ"/>
        </w:rPr>
        <w:t>;</w:t>
      </w:r>
    </w:p>
    <w:p w14:paraId="270E59AE" w14:textId="77777777" w:rsidR="00D45F94" w:rsidRPr="00B557F0" w:rsidRDefault="00D45F94" w:rsidP="0040030B">
      <w:pPr>
        <w:pStyle w:val="a7"/>
        <w:numPr>
          <w:ilvl w:val="1"/>
          <w:numId w:val="15"/>
        </w:numPr>
        <w:tabs>
          <w:tab w:val="left" w:pos="284"/>
          <w:tab w:val="left" w:pos="993"/>
        </w:tabs>
        <w:ind w:left="0" w:firstLine="0"/>
        <w:jc w:val="both"/>
        <w:rPr>
          <w:b/>
          <w:sz w:val="28"/>
          <w:szCs w:val="28"/>
        </w:rPr>
      </w:pPr>
      <w:proofErr w:type="spellStart"/>
      <w:r w:rsidRPr="00B557F0">
        <w:rPr>
          <w:sz w:val="28"/>
          <w:szCs w:val="28"/>
        </w:rPr>
        <w:t>Шарипов</w:t>
      </w:r>
      <w:proofErr w:type="spellEnd"/>
      <w:r w:rsidRPr="00B557F0">
        <w:rPr>
          <w:sz w:val="28"/>
          <w:szCs w:val="28"/>
        </w:rPr>
        <w:t xml:space="preserve"> К.О., </w:t>
      </w:r>
      <w:proofErr w:type="spellStart"/>
      <w:r w:rsidRPr="00B557F0">
        <w:rPr>
          <w:sz w:val="28"/>
          <w:szCs w:val="28"/>
        </w:rPr>
        <w:t>Кеваль</w:t>
      </w:r>
      <w:proofErr w:type="spellEnd"/>
      <w:r w:rsidRPr="00B557F0">
        <w:rPr>
          <w:sz w:val="28"/>
          <w:szCs w:val="28"/>
        </w:rPr>
        <w:t xml:space="preserve"> Д. Основы персонализированной медицины. Медицина XХI века. </w:t>
      </w:r>
      <w:proofErr w:type="spellStart"/>
      <w:r w:rsidRPr="00B557F0">
        <w:rPr>
          <w:sz w:val="28"/>
          <w:szCs w:val="28"/>
        </w:rPr>
        <w:t>Омикс</w:t>
      </w:r>
      <w:proofErr w:type="spellEnd"/>
      <w:r w:rsidRPr="00B557F0">
        <w:rPr>
          <w:sz w:val="28"/>
          <w:szCs w:val="28"/>
        </w:rPr>
        <w:t xml:space="preserve">-технологии, новые знания, компетенции и инновации. Учебник. </w:t>
      </w:r>
      <w:proofErr w:type="gramStart"/>
      <w:r w:rsidRPr="00B557F0">
        <w:rPr>
          <w:sz w:val="28"/>
          <w:szCs w:val="28"/>
        </w:rPr>
        <w:t>М.:</w:t>
      </w:r>
      <w:proofErr w:type="spellStart"/>
      <w:r w:rsidRPr="00B557F0">
        <w:rPr>
          <w:sz w:val="28"/>
          <w:szCs w:val="28"/>
        </w:rPr>
        <w:t>Литтера</w:t>
      </w:r>
      <w:proofErr w:type="spellEnd"/>
      <w:proofErr w:type="gramEnd"/>
      <w:r w:rsidRPr="00B557F0">
        <w:rPr>
          <w:sz w:val="28"/>
          <w:szCs w:val="28"/>
        </w:rPr>
        <w:t>, 2020г. – 576с.</w:t>
      </w:r>
    </w:p>
    <w:p w14:paraId="6C933263" w14:textId="77777777" w:rsidR="00D45F94" w:rsidRPr="00B557F0" w:rsidRDefault="00D45F94" w:rsidP="00D13735">
      <w:pPr>
        <w:rPr>
          <w:b/>
          <w:sz w:val="28"/>
          <w:szCs w:val="28"/>
          <w:lang w:val="kk-KZ"/>
        </w:rPr>
      </w:pPr>
      <w:r w:rsidRPr="00B557F0">
        <w:rPr>
          <w:b/>
          <w:sz w:val="28"/>
          <w:szCs w:val="28"/>
        </w:rPr>
        <w:t>Дополнительная</w:t>
      </w:r>
      <w:r w:rsidR="000A0B01" w:rsidRPr="00B557F0">
        <w:rPr>
          <w:b/>
          <w:sz w:val="28"/>
          <w:szCs w:val="28"/>
          <w:lang w:val="kk-KZ"/>
        </w:rPr>
        <w:t>:</w:t>
      </w:r>
    </w:p>
    <w:p w14:paraId="6600F96C" w14:textId="77777777" w:rsidR="00D45F94" w:rsidRPr="00B557F0" w:rsidRDefault="00D45F94" w:rsidP="0040030B">
      <w:pPr>
        <w:pStyle w:val="a7"/>
        <w:numPr>
          <w:ilvl w:val="1"/>
          <w:numId w:val="20"/>
        </w:numPr>
        <w:tabs>
          <w:tab w:val="left" w:pos="284"/>
        </w:tabs>
        <w:ind w:left="0" w:firstLine="0"/>
        <w:rPr>
          <w:sz w:val="28"/>
          <w:szCs w:val="28"/>
        </w:rPr>
      </w:pPr>
      <w:proofErr w:type="spellStart"/>
      <w:r w:rsidRPr="00B557F0">
        <w:rPr>
          <w:sz w:val="28"/>
          <w:szCs w:val="28"/>
        </w:rPr>
        <w:t>Кукес</w:t>
      </w:r>
      <w:proofErr w:type="spellEnd"/>
      <w:r w:rsidRPr="00B557F0">
        <w:rPr>
          <w:sz w:val="28"/>
          <w:szCs w:val="28"/>
        </w:rPr>
        <w:t xml:space="preserve"> В.Г. Клиническая фармакология: учебник /</w:t>
      </w:r>
      <w:proofErr w:type="spellStart"/>
      <w:r w:rsidRPr="00B557F0">
        <w:rPr>
          <w:sz w:val="28"/>
          <w:szCs w:val="28"/>
        </w:rPr>
        <w:t>Кукес</w:t>
      </w:r>
      <w:proofErr w:type="spellEnd"/>
      <w:r w:rsidRPr="00B557F0">
        <w:rPr>
          <w:sz w:val="28"/>
          <w:szCs w:val="28"/>
        </w:rPr>
        <w:t xml:space="preserve"> В.Г., 2018, ГЭОТАР-Медиа. – 1024 с.</w:t>
      </w:r>
    </w:p>
    <w:p w14:paraId="4E6D8F02" w14:textId="77777777" w:rsidR="00D45F94" w:rsidRPr="00B557F0" w:rsidRDefault="00D45F94" w:rsidP="0040030B">
      <w:pPr>
        <w:pStyle w:val="a7"/>
        <w:numPr>
          <w:ilvl w:val="1"/>
          <w:numId w:val="20"/>
        </w:numPr>
        <w:tabs>
          <w:tab w:val="left" w:pos="284"/>
        </w:tabs>
        <w:ind w:left="0" w:firstLine="0"/>
        <w:rPr>
          <w:sz w:val="28"/>
          <w:szCs w:val="28"/>
        </w:rPr>
      </w:pPr>
      <w:r w:rsidRPr="00B557F0">
        <w:rPr>
          <w:sz w:val="28"/>
          <w:szCs w:val="28"/>
        </w:rPr>
        <w:t xml:space="preserve">Сычев Д. А., Раменская Г. В., Игнатьев И. В., </w:t>
      </w:r>
      <w:proofErr w:type="spellStart"/>
      <w:r w:rsidRPr="00B557F0">
        <w:rPr>
          <w:sz w:val="28"/>
          <w:szCs w:val="28"/>
        </w:rPr>
        <w:t>Кукес</w:t>
      </w:r>
      <w:proofErr w:type="spellEnd"/>
      <w:r w:rsidRPr="00B557F0">
        <w:rPr>
          <w:sz w:val="28"/>
          <w:szCs w:val="28"/>
        </w:rPr>
        <w:t xml:space="preserve"> В. Г. Клиническая </w:t>
      </w:r>
      <w:proofErr w:type="spellStart"/>
      <w:r w:rsidRPr="00B557F0">
        <w:rPr>
          <w:sz w:val="28"/>
          <w:szCs w:val="28"/>
        </w:rPr>
        <w:t>фармакогенетика</w:t>
      </w:r>
      <w:proofErr w:type="spellEnd"/>
      <w:r w:rsidRPr="00B557F0">
        <w:rPr>
          <w:sz w:val="28"/>
          <w:szCs w:val="28"/>
        </w:rPr>
        <w:t xml:space="preserve"> / Под редакцией </w:t>
      </w:r>
      <w:proofErr w:type="spellStart"/>
      <w:r w:rsidRPr="00B557F0">
        <w:rPr>
          <w:sz w:val="28"/>
          <w:szCs w:val="28"/>
        </w:rPr>
        <w:t>Кукеса</w:t>
      </w:r>
      <w:proofErr w:type="spellEnd"/>
      <w:r w:rsidRPr="00B557F0">
        <w:rPr>
          <w:sz w:val="28"/>
          <w:szCs w:val="28"/>
        </w:rPr>
        <w:t xml:space="preserve"> В. Г., Бочкова Н. П. — М.: </w:t>
      </w:r>
      <w:proofErr w:type="spellStart"/>
      <w:r w:rsidRPr="00B557F0">
        <w:rPr>
          <w:sz w:val="28"/>
          <w:szCs w:val="28"/>
        </w:rPr>
        <w:t>Гэотар</w:t>
      </w:r>
      <w:proofErr w:type="spellEnd"/>
      <w:r w:rsidRPr="00B557F0">
        <w:rPr>
          <w:sz w:val="28"/>
          <w:szCs w:val="28"/>
        </w:rPr>
        <w:t>-Медиа. — 2007. — 248 с.</w:t>
      </w:r>
    </w:p>
    <w:p w14:paraId="5C141358" w14:textId="77777777" w:rsidR="00D45F94" w:rsidRPr="00B557F0" w:rsidRDefault="00D45F94" w:rsidP="00D13735">
      <w:pPr>
        <w:rPr>
          <w:b/>
          <w:i/>
          <w:iCs/>
          <w:sz w:val="28"/>
          <w:szCs w:val="28"/>
          <w:lang w:val="kk-KZ"/>
        </w:rPr>
      </w:pPr>
      <w:r w:rsidRPr="00B557F0">
        <w:rPr>
          <w:b/>
          <w:sz w:val="28"/>
          <w:szCs w:val="28"/>
        </w:rPr>
        <w:t>Интернет-ресурсы</w:t>
      </w:r>
      <w:r w:rsidR="000A0B01" w:rsidRPr="00B557F0">
        <w:rPr>
          <w:b/>
          <w:sz w:val="28"/>
          <w:szCs w:val="28"/>
          <w:lang w:val="kk-KZ"/>
        </w:rPr>
        <w:t>:</w:t>
      </w:r>
    </w:p>
    <w:p w14:paraId="09370C16" w14:textId="77777777" w:rsidR="00D45F94" w:rsidRPr="00B557F0" w:rsidRDefault="00B273EB" w:rsidP="0040030B">
      <w:pPr>
        <w:pStyle w:val="a7"/>
        <w:numPr>
          <w:ilvl w:val="0"/>
          <w:numId w:val="21"/>
        </w:numPr>
        <w:tabs>
          <w:tab w:val="left" w:pos="0"/>
          <w:tab w:val="left" w:pos="993"/>
        </w:tabs>
        <w:ind w:left="284" w:hanging="284"/>
        <w:jc w:val="both"/>
        <w:rPr>
          <w:sz w:val="28"/>
          <w:szCs w:val="28"/>
          <w:lang w:val="kk-KZ"/>
        </w:rPr>
      </w:pPr>
      <w:hyperlink r:id="rId10" w:history="1">
        <w:r w:rsidR="00D45F94" w:rsidRPr="00B557F0">
          <w:rPr>
            <w:rStyle w:val="af9"/>
            <w:sz w:val="28"/>
            <w:szCs w:val="28"/>
            <w:lang w:val="kk-KZ"/>
          </w:rPr>
          <w:t>http://www.ncbi.nlm.nih.gov/PubMed/</w:t>
        </w:r>
      </w:hyperlink>
      <w:r w:rsidR="000A0B01" w:rsidRPr="00B557F0">
        <w:rPr>
          <w:rStyle w:val="af9"/>
          <w:sz w:val="28"/>
          <w:szCs w:val="28"/>
          <w:lang w:val="kk-KZ"/>
        </w:rPr>
        <w:t>;</w:t>
      </w:r>
    </w:p>
    <w:p w14:paraId="1FD757CC" w14:textId="77777777" w:rsidR="00D45F94" w:rsidRPr="00B557F0" w:rsidRDefault="00B273EB" w:rsidP="0040030B">
      <w:pPr>
        <w:pStyle w:val="a7"/>
        <w:numPr>
          <w:ilvl w:val="0"/>
          <w:numId w:val="21"/>
        </w:numPr>
        <w:tabs>
          <w:tab w:val="left" w:pos="0"/>
          <w:tab w:val="left" w:pos="993"/>
        </w:tabs>
        <w:ind w:left="284" w:hanging="284"/>
        <w:jc w:val="both"/>
        <w:rPr>
          <w:sz w:val="28"/>
          <w:szCs w:val="28"/>
          <w:lang w:val="kk-KZ"/>
        </w:rPr>
      </w:pPr>
      <w:hyperlink r:id="rId11" w:history="1">
        <w:r w:rsidR="00D45F94" w:rsidRPr="00B557F0">
          <w:rPr>
            <w:rStyle w:val="af9"/>
            <w:sz w:val="28"/>
            <w:szCs w:val="28"/>
            <w:lang w:val="kk-KZ"/>
          </w:rPr>
          <w:t>http://www.drugs.com</w:t>
        </w:r>
      </w:hyperlink>
      <w:r w:rsidR="000A0B01" w:rsidRPr="00B557F0">
        <w:rPr>
          <w:rStyle w:val="af9"/>
          <w:sz w:val="28"/>
          <w:szCs w:val="28"/>
          <w:lang w:val="kk-KZ"/>
        </w:rPr>
        <w:t>;</w:t>
      </w:r>
    </w:p>
    <w:p w14:paraId="2350029B" w14:textId="77777777" w:rsidR="00E5107D" w:rsidRPr="00B557F0" w:rsidRDefault="00B273EB" w:rsidP="0040030B">
      <w:pPr>
        <w:pStyle w:val="a7"/>
        <w:numPr>
          <w:ilvl w:val="0"/>
          <w:numId w:val="21"/>
        </w:numPr>
        <w:tabs>
          <w:tab w:val="left" w:pos="0"/>
          <w:tab w:val="left" w:pos="993"/>
        </w:tabs>
        <w:ind w:left="284" w:hanging="284"/>
        <w:jc w:val="both"/>
        <w:rPr>
          <w:sz w:val="28"/>
          <w:szCs w:val="28"/>
          <w:lang w:val="kk-KZ"/>
        </w:rPr>
      </w:pPr>
      <w:hyperlink r:id="rId12" w:history="1">
        <w:r w:rsidR="00D45F94" w:rsidRPr="00B557F0">
          <w:rPr>
            <w:rStyle w:val="af9"/>
            <w:sz w:val="28"/>
            <w:szCs w:val="28"/>
            <w:lang w:val="kk-KZ"/>
          </w:rPr>
          <w:t>http://www.dari.kz</w:t>
        </w:r>
      </w:hyperlink>
      <w:r w:rsidR="000A0B01" w:rsidRPr="00B557F0">
        <w:rPr>
          <w:rStyle w:val="af9"/>
          <w:sz w:val="28"/>
          <w:szCs w:val="28"/>
          <w:lang w:val="kk-KZ"/>
        </w:rPr>
        <w:t>.</w:t>
      </w:r>
      <w:r w:rsidR="00D45F94" w:rsidRPr="00B557F0">
        <w:rPr>
          <w:sz w:val="28"/>
          <w:szCs w:val="28"/>
          <w:lang w:val="kk-KZ"/>
        </w:rPr>
        <w:t xml:space="preserve"> </w:t>
      </w:r>
    </w:p>
    <w:p w14:paraId="4F80B173" w14:textId="77777777" w:rsidR="0042327B" w:rsidRPr="00B557F0" w:rsidRDefault="0042327B" w:rsidP="0040030B">
      <w:pPr>
        <w:pStyle w:val="a7"/>
        <w:tabs>
          <w:tab w:val="left" w:pos="0"/>
          <w:tab w:val="left" w:pos="993"/>
        </w:tabs>
        <w:ind w:left="284"/>
        <w:jc w:val="both"/>
        <w:rPr>
          <w:sz w:val="28"/>
          <w:szCs w:val="28"/>
          <w:lang w:val="kk-KZ"/>
        </w:rPr>
      </w:pPr>
    </w:p>
    <w:p w14:paraId="17246B03" w14:textId="77777777" w:rsidR="001D5807" w:rsidRPr="00B557F0" w:rsidRDefault="001D5807" w:rsidP="00D13735">
      <w:pPr>
        <w:jc w:val="both"/>
        <w:rPr>
          <w:b/>
          <w:bCs/>
          <w:sz w:val="28"/>
          <w:szCs w:val="28"/>
        </w:rPr>
      </w:pPr>
      <w:r w:rsidRPr="00B557F0">
        <w:rPr>
          <w:b/>
          <w:bCs/>
          <w:sz w:val="28"/>
          <w:szCs w:val="28"/>
        </w:rPr>
        <w:t>Квалификационные требования к организациям, реализующим программы</w:t>
      </w:r>
      <w:r w:rsidR="001D2D94" w:rsidRPr="00B557F0">
        <w:rPr>
          <w:b/>
          <w:bCs/>
          <w:sz w:val="28"/>
          <w:szCs w:val="28"/>
        </w:rPr>
        <w:t xml:space="preserve"> СК</w:t>
      </w:r>
      <w:r w:rsidRPr="00B557F0">
        <w:rPr>
          <w:b/>
          <w:bCs/>
          <w:sz w:val="28"/>
          <w:szCs w:val="28"/>
        </w:rPr>
        <w:t xml:space="preserve"> в области здравоохранения</w:t>
      </w:r>
    </w:p>
    <w:p w14:paraId="6B2A0A95" w14:textId="77777777" w:rsidR="00D45F94" w:rsidRPr="00B557F0" w:rsidRDefault="00D45F94" w:rsidP="0040030B">
      <w:pPr>
        <w:pStyle w:val="a7"/>
        <w:numPr>
          <w:ilvl w:val="0"/>
          <w:numId w:val="18"/>
        </w:numPr>
        <w:tabs>
          <w:tab w:val="left" w:pos="284"/>
        </w:tabs>
        <w:ind w:left="0" w:firstLine="0"/>
        <w:jc w:val="both"/>
        <w:rPr>
          <w:bCs/>
          <w:sz w:val="28"/>
          <w:szCs w:val="28"/>
        </w:rPr>
      </w:pPr>
      <w:r w:rsidRPr="00B557F0">
        <w:rPr>
          <w:bCs/>
          <w:sz w:val="28"/>
          <w:szCs w:val="28"/>
        </w:rPr>
        <w:t>Наличие свидетельства об институциональной аккредитации у организации образования</w:t>
      </w:r>
      <w:r w:rsidR="0042327B" w:rsidRPr="00B557F0">
        <w:rPr>
          <w:bCs/>
          <w:sz w:val="28"/>
          <w:szCs w:val="28"/>
          <w:lang w:val="kk-KZ"/>
        </w:rPr>
        <w:t>;</w:t>
      </w:r>
    </w:p>
    <w:p w14:paraId="46E4F4AF" w14:textId="77777777" w:rsidR="00D45F94" w:rsidRPr="00B557F0" w:rsidRDefault="00753F1D" w:rsidP="0040030B">
      <w:pPr>
        <w:pStyle w:val="a7"/>
        <w:numPr>
          <w:ilvl w:val="0"/>
          <w:numId w:val="18"/>
        </w:numPr>
        <w:tabs>
          <w:tab w:val="left" w:pos="284"/>
        </w:tabs>
        <w:ind w:left="0" w:firstLine="0"/>
        <w:jc w:val="both"/>
        <w:rPr>
          <w:bCs/>
          <w:sz w:val="28"/>
          <w:szCs w:val="28"/>
        </w:rPr>
      </w:pPr>
      <w:r w:rsidRPr="00B557F0">
        <w:rPr>
          <w:bCs/>
          <w:sz w:val="28"/>
          <w:szCs w:val="28"/>
        </w:rPr>
        <w:t>Кадровое обеспечение: лица, имеющие ученую степень доктора или кандидата наук, академическую степень доктора философии или магистра, опыт работы по профилю специальности не менее 10 лет и научно – педагогический стаж не менее 3 лет, повышение квалификации не менее 4 кредитов (120 часов) за последние 5 лет по преподаваемому профилю.</w:t>
      </w:r>
    </w:p>
    <w:p w14:paraId="206E5F74" w14:textId="77777777" w:rsidR="00B273EB" w:rsidRDefault="00B273EB" w:rsidP="007625AD">
      <w:pPr>
        <w:rPr>
          <w:b/>
          <w:bCs/>
          <w:sz w:val="28"/>
          <w:szCs w:val="28"/>
        </w:rPr>
      </w:pPr>
    </w:p>
    <w:p w14:paraId="588BAF78" w14:textId="4BDAB569" w:rsidR="001D5807" w:rsidRPr="00B557F0" w:rsidRDefault="001D5807" w:rsidP="007625AD">
      <w:pPr>
        <w:rPr>
          <w:b/>
          <w:bCs/>
          <w:sz w:val="28"/>
          <w:szCs w:val="28"/>
        </w:rPr>
      </w:pPr>
      <w:r w:rsidRPr="00B557F0">
        <w:rPr>
          <w:b/>
          <w:bCs/>
          <w:sz w:val="28"/>
          <w:szCs w:val="28"/>
        </w:rPr>
        <w:t>Требования к образовательным ресурсам</w:t>
      </w:r>
    </w:p>
    <w:p w14:paraId="01D77CE4" w14:textId="77777777" w:rsidR="00D45F94" w:rsidRPr="00B557F0" w:rsidRDefault="00753F1D" w:rsidP="0040030B">
      <w:pPr>
        <w:pStyle w:val="a7"/>
        <w:numPr>
          <w:ilvl w:val="0"/>
          <w:numId w:val="16"/>
        </w:numPr>
        <w:tabs>
          <w:tab w:val="left" w:pos="284"/>
        </w:tabs>
        <w:ind w:left="142" w:hanging="142"/>
        <w:jc w:val="both"/>
        <w:rPr>
          <w:sz w:val="28"/>
          <w:szCs w:val="28"/>
        </w:rPr>
      </w:pPr>
      <w:r w:rsidRPr="00B557F0">
        <w:rPr>
          <w:sz w:val="28"/>
          <w:szCs w:val="28"/>
        </w:rPr>
        <w:t>Доступ</w:t>
      </w:r>
      <w:r w:rsidR="00D45F94" w:rsidRPr="00B557F0">
        <w:rPr>
          <w:sz w:val="28"/>
          <w:szCs w:val="28"/>
        </w:rPr>
        <w:t xml:space="preserve"> к профильным международным информационным сетям, электронным базам данных, библиотечным фондам, компьютерным технологиям, учебно-методической и научной литературе;</w:t>
      </w:r>
    </w:p>
    <w:p w14:paraId="42DEF8B1" w14:textId="77777777" w:rsidR="00D45F94" w:rsidRPr="00B557F0" w:rsidRDefault="00753F1D" w:rsidP="0040030B">
      <w:pPr>
        <w:pStyle w:val="a7"/>
        <w:numPr>
          <w:ilvl w:val="0"/>
          <w:numId w:val="16"/>
        </w:numPr>
        <w:tabs>
          <w:tab w:val="left" w:pos="284"/>
        </w:tabs>
        <w:ind w:left="142" w:hanging="142"/>
        <w:jc w:val="both"/>
        <w:rPr>
          <w:sz w:val="28"/>
          <w:szCs w:val="28"/>
        </w:rPr>
      </w:pPr>
      <w:r w:rsidRPr="00B557F0">
        <w:rPr>
          <w:sz w:val="28"/>
          <w:szCs w:val="28"/>
        </w:rPr>
        <w:t>Н</w:t>
      </w:r>
      <w:r w:rsidR="00D45F94" w:rsidRPr="00B557F0">
        <w:rPr>
          <w:sz w:val="28"/>
          <w:szCs w:val="28"/>
        </w:rPr>
        <w:t>аличие инновационных</w:t>
      </w:r>
      <w:r w:rsidRPr="00B557F0">
        <w:rPr>
          <w:sz w:val="28"/>
          <w:szCs w:val="28"/>
        </w:rPr>
        <w:t xml:space="preserve"> </w:t>
      </w:r>
      <w:r w:rsidR="00D45F94" w:rsidRPr="00B557F0">
        <w:rPr>
          <w:sz w:val="28"/>
          <w:szCs w:val="28"/>
        </w:rPr>
        <w:t xml:space="preserve">и интерактивных методов обучения, наличие лаборатории с возможностью </w:t>
      </w:r>
      <w:r w:rsidRPr="00B557F0">
        <w:rPr>
          <w:sz w:val="28"/>
          <w:szCs w:val="28"/>
        </w:rPr>
        <w:t>демонстрации</w:t>
      </w:r>
      <w:r w:rsidR="00D45F94" w:rsidRPr="00B557F0">
        <w:rPr>
          <w:sz w:val="28"/>
          <w:szCs w:val="28"/>
        </w:rPr>
        <w:t xml:space="preserve"> </w:t>
      </w:r>
      <w:proofErr w:type="spellStart"/>
      <w:r w:rsidR="00D45F94" w:rsidRPr="00B557F0">
        <w:rPr>
          <w:sz w:val="28"/>
          <w:szCs w:val="28"/>
        </w:rPr>
        <w:t>фармакогенетических</w:t>
      </w:r>
      <w:proofErr w:type="spellEnd"/>
      <w:r w:rsidR="00D45F94" w:rsidRPr="00B557F0">
        <w:rPr>
          <w:sz w:val="28"/>
          <w:szCs w:val="28"/>
        </w:rPr>
        <w:t xml:space="preserve"> и фармакокинетических исследований;</w:t>
      </w:r>
    </w:p>
    <w:p w14:paraId="7EF76B2D" w14:textId="77777777" w:rsidR="00D45F94" w:rsidRPr="00B557F0" w:rsidRDefault="00753F1D" w:rsidP="0040030B">
      <w:pPr>
        <w:pStyle w:val="a7"/>
        <w:numPr>
          <w:ilvl w:val="0"/>
          <w:numId w:val="16"/>
        </w:numPr>
        <w:tabs>
          <w:tab w:val="left" w:pos="284"/>
        </w:tabs>
        <w:ind w:left="142" w:hanging="142"/>
        <w:jc w:val="both"/>
        <w:rPr>
          <w:sz w:val="28"/>
          <w:szCs w:val="28"/>
        </w:rPr>
      </w:pPr>
      <w:r w:rsidRPr="00B557F0">
        <w:rPr>
          <w:sz w:val="28"/>
          <w:szCs w:val="28"/>
        </w:rPr>
        <w:t>Н</w:t>
      </w:r>
      <w:r w:rsidR="00D45F94" w:rsidRPr="00B557F0">
        <w:rPr>
          <w:sz w:val="28"/>
          <w:szCs w:val="28"/>
        </w:rPr>
        <w:t>аличие контрольно-измерительных инструментов оценки базисного</w:t>
      </w:r>
      <w:r w:rsidR="00E93CE7" w:rsidRPr="00B557F0">
        <w:rPr>
          <w:sz w:val="28"/>
          <w:szCs w:val="28"/>
        </w:rPr>
        <w:t>, текущего и итогового контроля.</w:t>
      </w:r>
    </w:p>
    <w:p w14:paraId="233EF401" w14:textId="77777777" w:rsidR="00B273EB" w:rsidRDefault="00B273EB" w:rsidP="007625AD">
      <w:pPr>
        <w:rPr>
          <w:b/>
          <w:bCs/>
          <w:sz w:val="28"/>
          <w:szCs w:val="28"/>
        </w:rPr>
      </w:pPr>
    </w:p>
    <w:p w14:paraId="74D79C20" w14:textId="072B4D3E" w:rsidR="00D45F94" w:rsidRPr="00B557F0" w:rsidRDefault="00D45F94" w:rsidP="007625AD">
      <w:pPr>
        <w:rPr>
          <w:b/>
          <w:bCs/>
          <w:sz w:val="28"/>
          <w:szCs w:val="28"/>
          <w:lang w:val="kk-KZ"/>
        </w:rPr>
      </w:pPr>
      <w:bookmarkStart w:id="1" w:name="_GoBack"/>
      <w:bookmarkEnd w:id="1"/>
      <w:r w:rsidRPr="00B557F0">
        <w:rPr>
          <w:b/>
          <w:bCs/>
          <w:sz w:val="28"/>
          <w:szCs w:val="28"/>
        </w:rPr>
        <w:t>Материально-техническое обеспечение и оборудование</w:t>
      </w:r>
      <w:r w:rsidRPr="00B557F0">
        <w:rPr>
          <w:sz w:val="28"/>
          <w:szCs w:val="28"/>
        </w:rPr>
        <w:t>:</w:t>
      </w:r>
      <w:r w:rsidR="00E93CE7" w:rsidRPr="00B557F0">
        <w:rPr>
          <w:sz w:val="28"/>
          <w:szCs w:val="28"/>
          <w:lang w:val="kk-KZ"/>
        </w:rPr>
        <w:t xml:space="preserve"> </w:t>
      </w:r>
    </w:p>
    <w:p w14:paraId="0E8D5E5B" w14:textId="77777777" w:rsidR="00753F1D" w:rsidRPr="00B557F0" w:rsidRDefault="00753F1D" w:rsidP="0040030B">
      <w:pPr>
        <w:pStyle w:val="a7"/>
        <w:numPr>
          <w:ilvl w:val="0"/>
          <w:numId w:val="17"/>
        </w:numPr>
        <w:tabs>
          <w:tab w:val="left" w:pos="284"/>
        </w:tabs>
        <w:ind w:left="0" w:firstLine="0"/>
        <w:jc w:val="both"/>
        <w:rPr>
          <w:iCs/>
          <w:sz w:val="28"/>
          <w:szCs w:val="28"/>
        </w:rPr>
      </w:pPr>
      <w:r w:rsidRPr="00B557F0">
        <w:rPr>
          <w:iCs/>
          <w:sz w:val="28"/>
          <w:szCs w:val="28"/>
        </w:rPr>
        <w:t>Технические средства: персональный компьютер с доступом с интернет, видеопроектор, электронные носители с учебными материалами;</w:t>
      </w:r>
    </w:p>
    <w:p w14:paraId="60697DBB" w14:textId="77777777" w:rsidR="00EA4601" w:rsidRPr="00B557F0" w:rsidRDefault="00EA4601" w:rsidP="0040030B">
      <w:pPr>
        <w:pStyle w:val="a7"/>
        <w:numPr>
          <w:ilvl w:val="0"/>
          <w:numId w:val="17"/>
        </w:numPr>
        <w:tabs>
          <w:tab w:val="left" w:pos="284"/>
        </w:tabs>
        <w:ind w:left="0" w:firstLine="0"/>
        <w:jc w:val="both"/>
        <w:rPr>
          <w:b/>
          <w:color w:val="000000" w:themeColor="text1"/>
          <w:sz w:val="28"/>
          <w:szCs w:val="28"/>
        </w:rPr>
      </w:pPr>
      <w:r w:rsidRPr="00B557F0">
        <w:rPr>
          <w:iCs/>
          <w:sz w:val="28"/>
          <w:szCs w:val="28"/>
        </w:rPr>
        <w:t>Хроматограф, масс-спектрометр,</w:t>
      </w:r>
      <w:r w:rsidRPr="00B557F0">
        <w:rPr>
          <w:rFonts w:eastAsiaTheme="minorHAnsi"/>
          <w:sz w:val="28"/>
          <w:szCs w:val="28"/>
          <w:lang w:eastAsia="en-US"/>
        </w:rPr>
        <w:t xml:space="preserve"> </w:t>
      </w:r>
      <w:r w:rsidRPr="00B557F0">
        <w:rPr>
          <w:iCs/>
          <w:sz w:val="28"/>
          <w:szCs w:val="28"/>
        </w:rPr>
        <w:t xml:space="preserve">клинически доступные </w:t>
      </w:r>
      <w:proofErr w:type="spellStart"/>
      <w:r w:rsidRPr="00B557F0">
        <w:rPr>
          <w:iCs/>
          <w:sz w:val="28"/>
          <w:szCs w:val="28"/>
        </w:rPr>
        <w:t>фармакогеномные</w:t>
      </w:r>
      <w:proofErr w:type="spellEnd"/>
      <w:r w:rsidRPr="00B557F0">
        <w:rPr>
          <w:iCs/>
          <w:sz w:val="28"/>
          <w:szCs w:val="28"/>
        </w:rPr>
        <w:t xml:space="preserve"> тесты</w:t>
      </w:r>
    </w:p>
    <w:p w14:paraId="4A09635F" w14:textId="77777777" w:rsidR="00795704" w:rsidRPr="00B557F0" w:rsidRDefault="00795704" w:rsidP="007625AD">
      <w:pPr>
        <w:jc w:val="both"/>
        <w:rPr>
          <w:b/>
          <w:color w:val="000000" w:themeColor="text1"/>
          <w:sz w:val="28"/>
          <w:szCs w:val="28"/>
        </w:rPr>
      </w:pPr>
      <w:r w:rsidRPr="00B557F0">
        <w:rPr>
          <w:b/>
          <w:color w:val="000000" w:themeColor="text1"/>
          <w:sz w:val="28"/>
          <w:szCs w:val="28"/>
        </w:rPr>
        <w:t>Используемые сокращения и термины</w:t>
      </w:r>
    </w:p>
    <w:p w14:paraId="653617B0" w14:textId="77777777" w:rsidR="00EA4601" w:rsidRPr="00B557F0" w:rsidRDefault="00EA4601" w:rsidP="0040030B">
      <w:pPr>
        <w:rPr>
          <w:sz w:val="28"/>
          <w:szCs w:val="28"/>
          <w:lang w:val="kk-KZ"/>
        </w:rPr>
      </w:pPr>
      <w:r w:rsidRPr="00B557F0">
        <w:rPr>
          <w:sz w:val="28"/>
          <w:szCs w:val="28"/>
        </w:rPr>
        <w:t xml:space="preserve">ЛС – </w:t>
      </w:r>
      <w:r w:rsidR="00190505" w:rsidRPr="00B557F0">
        <w:rPr>
          <w:sz w:val="28"/>
          <w:szCs w:val="28"/>
          <w:lang w:val="kk-KZ"/>
        </w:rPr>
        <w:t>Л</w:t>
      </w:r>
      <w:proofErr w:type="spellStart"/>
      <w:r w:rsidRPr="00B557F0">
        <w:rPr>
          <w:sz w:val="28"/>
          <w:szCs w:val="28"/>
        </w:rPr>
        <w:t>екарственные</w:t>
      </w:r>
      <w:proofErr w:type="spellEnd"/>
      <w:r w:rsidRPr="00B557F0">
        <w:rPr>
          <w:sz w:val="28"/>
          <w:szCs w:val="28"/>
        </w:rPr>
        <w:t xml:space="preserve"> средства</w:t>
      </w:r>
      <w:r w:rsidR="00190505" w:rsidRPr="00B557F0">
        <w:rPr>
          <w:sz w:val="28"/>
          <w:szCs w:val="28"/>
          <w:lang w:val="kk-KZ"/>
        </w:rPr>
        <w:t>;</w:t>
      </w:r>
    </w:p>
    <w:p w14:paraId="6737B585" w14:textId="77777777" w:rsidR="00EA4601" w:rsidRPr="00B557F0" w:rsidRDefault="00EA4601" w:rsidP="0040030B">
      <w:pPr>
        <w:rPr>
          <w:sz w:val="28"/>
          <w:szCs w:val="28"/>
        </w:rPr>
      </w:pPr>
      <w:r w:rsidRPr="00B557F0">
        <w:rPr>
          <w:sz w:val="28"/>
          <w:szCs w:val="28"/>
        </w:rPr>
        <w:t xml:space="preserve">ТЛМ – </w:t>
      </w:r>
      <w:r w:rsidR="00190505" w:rsidRPr="00B557F0">
        <w:rPr>
          <w:sz w:val="28"/>
          <w:szCs w:val="28"/>
          <w:lang w:val="kk-KZ"/>
        </w:rPr>
        <w:t>Т</w:t>
      </w:r>
      <w:proofErr w:type="spellStart"/>
      <w:r w:rsidRPr="00B557F0">
        <w:rPr>
          <w:sz w:val="28"/>
          <w:szCs w:val="28"/>
        </w:rPr>
        <w:t>ерапевтический</w:t>
      </w:r>
      <w:proofErr w:type="spellEnd"/>
      <w:r w:rsidRPr="00B557F0">
        <w:rPr>
          <w:sz w:val="28"/>
          <w:szCs w:val="28"/>
        </w:rPr>
        <w:t xml:space="preserve"> лекарственный мониторинг</w:t>
      </w:r>
    </w:p>
    <w:p w14:paraId="5F3B8F73" w14:textId="77777777" w:rsidR="006106D9" w:rsidRPr="00B557F0" w:rsidRDefault="00190505" w:rsidP="0040030B">
      <w:pPr>
        <w:rPr>
          <w:sz w:val="28"/>
          <w:szCs w:val="28"/>
        </w:rPr>
      </w:pPr>
      <w:r w:rsidRPr="00B557F0">
        <w:rPr>
          <w:sz w:val="28"/>
          <w:szCs w:val="28"/>
        </w:rPr>
        <w:t xml:space="preserve">СРС – </w:t>
      </w:r>
      <w:r w:rsidRPr="00B557F0">
        <w:rPr>
          <w:sz w:val="28"/>
          <w:szCs w:val="28"/>
          <w:lang w:val="kk-KZ"/>
        </w:rPr>
        <w:t>С</w:t>
      </w:r>
      <w:proofErr w:type="spellStart"/>
      <w:r w:rsidR="006106D9" w:rsidRPr="00B557F0">
        <w:rPr>
          <w:sz w:val="28"/>
          <w:szCs w:val="28"/>
        </w:rPr>
        <w:t>амостоятельная</w:t>
      </w:r>
      <w:proofErr w:type="spellEnd"/>
      <w:r w:rsidR="006106D9" w:rsidRPr="00B557F0">
        <w:rPr>
          <w:sz w:val="28"/>
          <w:szCs w:val="28"/>
        </w:rPr>
        <w:t xml:space="preserve"> работа слушателей</w:t>
      </w:r>
    </w:p>
    <w:p w14:paraId="0AFB0A58" w14:textId="77777777" w:rsidR="00E4112B" w:rsidRPr="00B557F0" w:rsidRDefault="00E4112B" w:rsidP="0040030B">
      <w:pPr>
        <w:jc w:val="both"/>
        <w:rPr>
          <w:color w:val="000000" w:themeColor="text1"/>
          <w:sz w:val="28"/>
          <w:szCs w:val="28"/>
        </w:rPr>
      </w:pPr>
      <w:r w:rsidRPr="00B557F0">
        <w:rPr>
          <w:bCs/>
          <w:color w:val="000000" w:themeColor="text1"/>
          <w:sz w:val="28"/>
          <w:szCs w:val="28"/>
        </w:rPr>
        <w:t>НАО</w:t>
      </w:r>
      <w:r w:rsidRPr="00B557F0">
        <w:rPr>
          <w:b/>
          <w:color w:val="000000" w:themeColor="text1"/>
          <w:sz w:val="28"/>
          <w:szCs w:val="28"/>
        </w:rPr>
        <w:t xml:space="preserve"> - </w:t>
      </w:r>
      <w:r w:rsidRPr="00B557F0">
        <w:rPr>
          <w:bCs/>
          <w:color w:val="000000" w:themeColor="text1"/>
          <w:sz w:val="28"/>
          <w:szCs w:val="28"/>
        </w:rPr>
        <w:t>Некоммерческое</w:t>
      </w:r>
      <w:r w:rsidRPr="00B557F0">
        <w:rPr>
          <w:color w:val="000000" w:themeColor="text1"/>
          <w:sz w:val="28"/>
          <w:szCs w:val="28"/>
        </w:rPr>
        <w:t xml:space="preserve"> акционерное общество</w:t>
      </w:r>
    </w:p>
    <w:p w14:paraId="5BC88418" w14:textId="77777777" w:rsidR="00190505" w:rsidRPr="00B557F0" w:rsidRDefault="00190505" w:rsidP="0040030B">
      <w:pPr>
        <w:jc w:val="both"/>
        <w:rPr>
          <w:color w:val="000000" w:themeColor="text1"/>
          <w:sz w:val="28"/>
          <w:szCs w:val="28"/>
          <w:lang w:val="kk-KZ"/>
        </w:rPr>
      </w:pPr>
      <w:r w:rsidRPr="00B557F0">
        <w:rPr>
          <w:color w:val="000000" w:themeColor="text1"/>
          <w:sz w:val="28"/>
          <w:szCs w:val="28"/>
          <w:lang w:val="kk-KZ"/>
        </w:rPr>
        <w:t>МУК – Медицинский университет Караганды;</w:t>
      </w:r>
    </w:p>
    <w:p w14:paraId="36807A6A" w14:textId="77777777" w:rsidR="00E4112B" w:rsidRPr="00B557F0" w:rsidRDefault="00E4112B" w:rsidP="0040030B">
      <w:pPr>
        <w:rPr>
          <w:sz w:val="28"/>
          <w:szCs w:val="28"/>
        </w:rPr>
      </w:pPr>
      <w:r w:rsidRPr="00B557F0">
        <w:rPr>
          <w:sz w:val="28"/>
          <w:szCs w:val="28"/>
        </w:rPr>
        <w:t>ОП – образовательная программа;</w:t>
      </w:r>
    </w:p>
    <w:p w14:paraId="79E50B59" w14:textId="77777777" w:rsidR="00E4112B" w:rsidRPr="00B557F0" w:rsidRDefault="00190505" w:rsidP="0040030B">
      <w:pPr>
        <w:rPr>
          <w:sz w:val="28"/>
          <w:szCs w:val="28"/>
        </w:rPr>
      </w:pPr>
      <w:r w:rsidRPr="00B557F0">
        <w:rPr>
          <w:sz w:val="28"/>
          <w:szCs w:val="28"/>
        </w:rPr>
        <w:t>СК – сертификационный курс.</w:t>
      </w:r>
    </w:p>
    <w:p w14:paraId="62F1432D" w14:textId="77777777" w:rsidR="00EA4601" w:rsidRPr="00074034" w:rsidRDefault="00EA4601" w:rsidP="0040030B">
      <w:pPr>
        <w:ind w:left="720"/>
        <w:jc w:val="both"/>
        <w:rPr>
          <w:b/>
          <w:color w:val="000000" w:themeColor="text1"/>
        </w:rPr>
      </w:pPr>
    </w:p>
    <w:sectPr w:rsidR="00EA4601" w:rsidRPr="00074034" w:rsidSect="0040030B">
      <w:headerReference w:type="default" r:id="rId13"/>
      <w:footerReference w:type="defaul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5041A" w14:textId="77777777" w:rsidR="00C53725" w:rsidRDefault="00C53725">
      <w:r>
        <w:separator/>
      </w:r>
    </w:p>
  </w:endnote>
  <w:endnote w:type="continuationSeparator" w:id="0">
    <w:p w14:paraId="187A357B" w14:textId="77777777" w:rsidR="00C53725" w:rsidRDefault="00C53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FDA7B" w14:textId="77777777" w:rsidR="00D45F94" w:rsidRDefault="00D45F94">
    <w:pPr>
      <w:pStyle w:val="a5"/>
      <w:jc w:val="right"/>
    </w:pPr>
  </w:p>
  <w:p w14:paraId="3AED80F8" w14:textId="77777777" w:rsidR="00D45F94" w:rsidRPr="008B31C1" w:rsidRDefault="00D45F94" w:rsidP="00736983">
    <w:pPr>
      <w:pStyle w:val="a5"/>
      <w:spacing w:line="14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AE4FC" w14:textId="77777777" w:rsidR="00C53725" w:rsidRDefault="00C53725">
      <w:r>
        <w:separator/>
      </w:r>
    </w:p>
  </w:footnote>
  <w:footnote w:type="continuationSeparator" w:id="0">
    <w:p w14:paraId="572AFA20" w14:textId="77777777" w:rsidR="00C53725" w:rsidRDefault="00C537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12091"/>
      <w:docPartObj>
        <w:docPartGallery w:val="Page Numbers (Top of Page)"/>
        <w:docPartUnique/>
      </w:docPartObj>
    </w:sdtPr>
    <w:sdtEndPr/>
    <w:sdtContent>
      <w:p w14:paraId="085CACD9" w14:textId="5FAB63E1" w:rsidR="008C7EA4" w:rsidRDefault="00BD1826">
        <w:pPr>
          <w:pStyle w:val="a3"/>
          <w:jc w:val="center"/>
        </w:pPr>
        <w:r>
          <w:fldChar w:fldCharType="begin"/>
        </w:r>
        <w:r w:rsidR="008C7EA4">
          <w:instrText>PAGE   \* MERGEFORMAT</w:instrText>
        </w:r>
        <w:r>
          <w:fldChar w:fldCharType="separate"/>
        </w:r>
        <w:r w:rsidR="00B273EB">
          <w:rPr>
            <w:noProof/>
          </w:rPr>
          <w:t>8</w:t>
        </w:r>
        <w:r>
          <w:fldChar w:fldCharType="end"/>
        </w:r>
      </w:p>
    </w:sdtContent>
  </w:sdt>
  <w:p w14:paraId="665FAD57" w14:textId="77777777" w:rsidR="00D45F94" w:rsidRPr="005966B0" w:rsidRDefault="00D45F94">
    <w:pPr>
      <w:pStyle w:val="a3"/>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7E8B"/>
    <w:multiLevelType w:val="multilevel"/>
    <w:tmpl w:val="D23490F8"/>
    <w:lvl w:ilvl="0">
      <w:start w:val="1"/>
      <w:numFmt w:val="decimal"/>
      <w:lvlText w:val="%1."/>
      <w:lvlJc w:val="left"/>
      <w:pPr>
        <w:ind w:left="720" w:hanging="360"/>
      </w:pPr>
      <w:rPr>
        <w:b w:val="0"/>
        <w:i w:val="0"/>
      </w:rPr>
    </w:lvl>
    <w:lvl w:ilvl="1">
      <w:start w:val="1"/>
      <w:numFmt w:val="decimal"/>
      <w:isLgl/>
      <w:lvlText w:val="%2."/>
      <w:lvlJc w:val="left"/>
      <w:pPr>
        <w:ind w:left="1440" w:hanging="720"/>
      </w:pPr>
      <w:rPr>
        <w:rFonts w:ascii="Times New Roman" w:eastAsia="Times New Roman" w:hAnsi="Times New Roman" w:cs="Times New Roman"/>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1" w15:restartNumberingAfterBreak="0">
    <w:nsid w:val="09B17186"/>
    <w:multiLevelType w:val="hybridMultilevel"/>
    <w:tmpl w:val="08D08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981FF7"/>
    <w:multiLevelType w:val="hybridMultilevel"/>
    <w:tmpl w:val="E1EA702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76E1490"/>
    <w:multiLevelType w:val="hybridMultilevel"/>
    <w:tmpl w:val="1DA49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165B15"/>
    <w:multiLevelType w:val="hybridMultilevel"/>
    <w:tmpl w:val="384E6612"/>
    <w:lvl w:ilvl="0" w:tplc="5AA87612">
      <w:start w:val="1"/>
      <w:numFmt w:val="decimal"/>
      <w:lvlText w:val="%1."/>
      <w:lvlJc w:val="left"/>
      <w:pPr>
        <w:ind w:left="1110" w:hanging="39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A0C3D0D"/>
    <w:multiLevelType w:val="hybridMultilevel"/>
    <w:tmpl w:val="CE869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572C29"/>
    <w:multiLevelType w:val="hybridMultilevel"/>
    <w:tmpl w:val="3B523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B41241"/>
    <w:multiLevelType w:val="hybridMultilevel"/>
    <w:tmpl w:val="01D6CB2A"/>
    <w:lvl w:ilvl="0" w:tplc="C03E9550">
      <w:start w:val="1"/>
      <w:numFmt w:val="bullet"/>
      <w:lvlText w:val="•"/>
      <w:lvlJc w:val="left"/>
      <w:pPr>
        <w:tabs>
          <w:tab w:val="num" w:pos="720"/>
        </w:tabs>
        <w:ind w:left="720" w:hanging="360"/>
      </w:pPr>
      <w:rPr>
        <w:rFonts w:ascii="Arial" w:hAnsi="Arial" w:hint="default"/>
      </w:rPr>
    </w:lvl>
    <w:lvl w:ilvl="1" w:tplc="C242FB68" w:tentative="1">
      <w:start w:val="1"/>
      <w:numFmt w:val="bullet"/>
      <w:lvlText w:val="•"/>
      <w:lvlJc w:val="left"/>
      <w:pPr>
        <w:tabs>
          <w:tab w:val="num" w:pos="1440"/>
        </w:tabs>
        <w:ind w:left="1440" w:hanging="360"/>
      </w:pPr>
      <w:rPr>
        <w:rFonts w:ascii="Arial" w:hAnsi="Arial" w:hint="default"/>
      </w:rPr>
    </w:lvl>
    <w:lvl w:ilvl="2" w:tplc="55F8A4E6" w:tentative="1">
      <w:start w:val="1"/>
      <w:numFmt w:val="bullet"/>
      <w:lvlText w:val="•"/>
      <w:lvlJc w:val="left"/>
      <w:pPr>
        <w:tabs>
          <w:tab w:val="num" w:pos="2160"/>
        </w:tabs>
        <w:ind w:left="2160" w:hanging="360"/>
      </w:pPr>
      <w:rPr>
        <w:rFonts w:ascii="Arial" w:hAnsi="Arial" w:hint="default"/>
      </w:rPr>
    </w:lvl>
    <w:lvl w:ilvl="3" w:tplc="AA6808F2" w:tentative="1">
      <w:start w:val="1"/>
      <w:numFmt w:val="bullet"/>
      <w:lvlText w:val="•"/>
      <w:lvlJc w:val="left"/>
      <w:pPr>
        <w:tabs>
          <w:tab w:val="num" w:pos="2880"/>
        </w:tabs>
        <w:ind w:left="2880" w:hanging="360"/>
      </w:pPr>
      <w:rPr>
        <w:rFonts w:ascii="Arial" w:hAnsi="Arial" w:hint="default"/>
      </w:rPr>
    </w:lvl>
    <w:lvl w:ilvl="4" w:tplc="A13E7578" w:tentative="1">
      <w:start w:val="1"/>
      <w:numFmt w:val="bullet"/>
      <w:lvlText w:val="•"/>
      <w:lvlJc w:val="left"/>
      <w:pPr>
        <w:tabs>
          <w:tab w:val="num" w:pos="3600"/>
        </w:tabs>
        <w:ind w:left="3600" w:hanging="360"/>
      </w:pPr>
      <w:rPr>
        <w:rFonts w:ascii="Arial" w:hAnsi="Arial" w:hint="default"/>
      </w:rPr>
    </w:lvl>
    <w:lvl w:ilvl="5" w:tplc="1754542E" w:tentative="1">
      <w:start w:val="1"/>
      <w:numFmt w:val="bullet"/>
      <w:lvlText w:val="•"/>
      <w:lvlJc w:val="left"/>
      <w:pPr>
        <w:tabs>
          <w:tab w:val="num" w:pos="4320"/>
        </w:tabs>
        <w:ind w:left="4320" w:hanging="360"/>
      </w:pPr>
      <w:rPr>
        <w:rFonts w:ascii="Arial" w:hAnsi="Arial" w:hint="default"/>
      </w:rPr>
    </w:lvl>
    <w:lvl w:ilvl="6" w:tplc="D3B8C3F8" w:tentative="1">
      <w:start w:val="1"/>
      <w:numFmt w:val="bullet"/>
      <w:lvlText w:val="•"/>
      <w:lvlJc w:val="left"/>
      <w:pPr>
        <w:tabs>
          <w:tab w:val="num" w:pos="5040"/>
        </w:tabs>
        <w:ind w:left="5040" w:hanging="360"/>
      </w:pPr>
      <w:rPr>
        <w:rFonts w:ascii="Arial" w:hAnsi="Arial" w:hint="default"/>
      </w:rPr>
    </w:lvl>
    <w:lvl w:ilvl="7" w:tplc="B6569156" w:tentative="1">
      <w:start w:val="1"/>
      <w:numFmt w:val="bullet"/>
      <w:lvlText w:val="•"/>
      <w:lvlJc w:val="left"/>
      <w:pPr>
        <w:tabs>
          <w:tab w:val="num" w:pos="5760"/>
        </w:tabs>
        <w:ind w:left="5760" w:hanging="360"/>
      </w:pPr>
      <w:rPr>
        <w:rFonts w:ascii="Arial" w:hAnsi="Arial" w:hint="default"/>
      </w:rPr>
    </w:lvl>
    <w:lvl w:ilvl="8" w:tplc="08C0141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5FB7786"/>
    <w:multiLevelType w:val="multilevel"/>
    <w:tmpl w:val="28EC2A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6EC0EA4"/>
    <w:multiLevelType w:val="multilevel"/>
    <w:tmpl w:val="D23490F8"/>
    <w:lvl w:ilvl="0">
      <w:start w:val="1"/>
      <w:numFmt w:val="decimal"/>
      <w:lvlText w:val="%1."/>
      <w:lvlJc w:val="left"/>
      <w:pPr>
        <w:ind w:left="720" w:hanging="360"/>
      </w:pPr>
      <w:rPr>
        <w:b w:val="0"/>
        <w:i w:val="0"/>
      </w:rPr>
    </w:lvl>
    <w:lvl w:ilvl="1">
      <w:start w:val="1"/>
      <w:numFmt w:val="decimal"/>
      <w:isLgl/>
      <w:lvlText w:val="%2."/>
      <w:lvlJc w:val="left"/>
      <w:pPr>
        <w:ind w:left="1440" w:hanging="720"/>
      </w:pPr>
      <w:rPr>
        <w:rFonts w:ascii="Times New Roman" w:eastAsia="Times New Roman" w:hAnsi="Times New Roman" w:cs="Times New Roman"/>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10" w15:restartNumberingAfterBreak="0">
    <w:nsid w:val="4FC878B1"/>
    <w:multiLevelType w:val="hybridMultilevel"/>
    <w:tmpl w:val="5C44235E"/>
    <w:lvl w:ilvl="0" w:tplc="827C50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0964D32"/>
    <w:multiLevelType w:val="hybridMultilevel"/>
    <w:tmpl w:val="AA1EC6CE"/>
    <w:lvl w:ilvl="0" w:tplc="174640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6CB03BD"/>
    <w:multiLevelType w:val="hybridMultilevel"/>
    <w:tmpl w:val="2626C964"/>
    <w:lvl w:ilvl="0" w:tplc="2000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FD40FB"/>
    <w:multiLevelType w:val="hybridMultilevel"/>
    <w:tmpl w:val="ED625402"/>
    <w:lvl w:ilvl="0" w:tplc="35FEC38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1E67CF2"/>
    <w:multiLevelType w:val="hybridMultilevel"/>
    <w:tmpl w:val="4E544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746208"/>
    <w:multiLevelType w:val="hybridMultilevel"/>
    <w:tmpl w:val="AA1EC6CE"/>
    <w:lvl w:ilvl="0" w:tplc="174640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06E69B6"/>
    <w:multiLevelType w:val="multilevel"/>
    <w:tmpl w:val="D23490F8"/>
    <w:lvl w:ilvl="0">
      <w:start w:val="1"/>
      <w:numFmt w:val="decimal"/>
      <w:lvlText w:val="%1."/>
      <w:lvlJc w:val="left"/>
      <w:pPr>
        <w:ind w:left="720" w:hanging="360"/>
      </w:pPr>
      <w:rPr>
        <w:b w:val="0"/>
        <w:i w:val="0"/>
      </w:rPr>
    </w:lvl>
    <w:lvl w:ilvl="1">
      <w:start w:val="1"/>
      <w:numFmt w:val="decimal"/>
      <w:isLgl/>
      <w:lvlText w:val="%2."/>
      <w:lvlJc w:val="left"/>
      <w:pPr>
        <w:ind w:left="1440" w:hanging="720"/>
      </w:pPr>
      <w:rPr>
        <w:rFonts w:ascii="Times New Roman" w:eastAsia="Times New Roman" w:hAnsi="Times New Roman" w:cs="Times New Roman"/>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18" w15:restartNumberingAfterBreak="0">
    <w:nsid w:val="718C4F89"/>
    <w:multiLevelType w:val="hybridMultilevel"/>
    <w:tmpl w:val="935C94F8"/>
    <w:lvl w:ilvl="0" w:tplc="8850F6B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6643326"/>
    <w:multiLevelType w:val="hybridMultilevel"/>
    <w:tmpl w:val="46D24FE8"/>
    <w:lvl w:ilvl="0" w:tplc="00E0DC4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F9E1CD3"/>
    <w:multiLevelType w:val="hybridMultilevel"/>
    <w:tmpl w:val="676CEF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9"/>
  </w:num>
  <w:num w:numId="2">
    <w:abstractNumId w:val="18"/>
  </w:num>
  <w:num w:numId="3">
    <w:abstractNumId w:val="14"/>
  </w:num>
  <w:num w:numId="4">
    <w:abstractNumId w:val="2"/>
  </w:num>
  <w:num w:numId="5">
    <w:abstractNumId w:val="11"/>
  </w:num>
  <w:num w:numId="6">
    <w:abstractNumId w:val="16"/>
  </w:num>
  <w:num w:numId="7">
    <w:abstractNumId w:val="6"/>
  </w:num>
  <w:num w:numId="8">
    <w:abstractNumId w:val="12"/>
  </w:num>
  <w:num w:numId="9">
    <w:abstractNumId w:val="7"/>
  </w:num>
  <w:num w:numId="10">
    <w:abstractNumId w:val="13"/>
  </w:num>
  <w:num w:numId="11">
    <w:abstractNumId w:val="8"/>
  </w:num>
  <w:num w:numId="12">
    <w:abstractNumId w:val="3"/>
  </w:num>
  <w:num w:numId="13">
    <w:abstractNumId w:val="20"/>
  </w:num>
  <w:num w:numId="14">
    <w:abstractNumId w:val="1"/>
  </w:num>
  <w:num w:numId="15">
    <w:abstractNumId w:val="17"/>
  </w:num>
  <w:num w:numId="16">
    <w:abstractNumId w:val="10"/>
  </w:num>
  <w:num w:numId="17">
    <w:abstractNumId w:val="4"/>
  </w:num>
  <w:num w:numId="18">
    <w:abstractNumId w:val="5"/>
  </w:num>
  <w:num w:numId="19">
    <w:abstractNumId w:val="15"/>
  </w:num>
  <w:num w:numId="20">
    <w:abstractNumId w:val="0"/>
  </w:num>
  <w:num w:numId="2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44"/>
    <w:rsid w:val="000003CA"/>
    <w:rsid w:val="000036B7"/>
    <w:rsid w:val="00004D93"/>
    <w:rsid w:val="000070A9"/>
    <w:rsid w:val="00013E6D"/>
    <w:rsid w:val="00015521"/>
    <w:rsid w:val="00017514"/>
    <w:rsid w:val="00017D93"/>
    <w:rsid w:val="0002008B"/>
    <w:rsid w:val="00020C99"/>
    <w:rsid w:val="00022EB7"/>
    <w:rsid w:val="00023BF5"/>
    <w:rsid w:val="00023C84"/>
    <w:rsid w:val="000316B2"/>
    <w:rsid w:val="00032296"/>
    <w:rsid w:val="0003448B"/>
    <w:rsid w:val="0003507D"/>
    <w:rsid w:val="000361FD"/>
    <w:rsid w:val="00036A45"/>
    <w:rsid w:val="000401C1"/>
    <w:rsid w:val="00040B47"/>
    <w:rsid w:val="00041163"/>
    <w:rsid w:val="00043153"/>
    <w:rsid w:val="00043273"/>
    <w:rsid w:val="0004365C"/>
    <w:rsid w:val="00050A01"/>
    <w:rsid w:val="0005182C"/>
    <w:rsid w:val="00051B84"/>
    <w:rsid w:val="00051EC3"/>
    <w:rsid w:val="00052552"/>
    <w:rsid w:val="00053F0A"/>
    <w:rsid w:val="00054526"/>
    <w:rsid w:val="000546CD"/>
    <w:rsid w:val="00055EB4"/>
    <w:rsid w:val="0006181A"/>
    <w:rsid w:val="00061A24"/>
    <w:rsid w:val="00063576"/>
    <w:rsid w:val="00063A9D"/>
    <w:rsid w:val="00066356"/>
    <w:rsid w:val="00070BAA"/>
    <w:rsid w:val="00071FA6"/>
    <w:rsid w:val="00072BAD"/>
    <w:rsid w:val="00074034"/>
    <w:rsid w:val="00074BB6"/>
    <w:rsid w:val="00081256"/>
    <w:rsid w:val="00081933"/>
    <w:rsid w:val="0008467A"/>
    <w:rsid w:val="0009175F"/>
    <w:rsid w:val="00093FB3"/>
    <w:rsid w:val="0009520A"/>
    <w:rsid w:val="000969CD"/>
    <w:rsid w:val="000A0B01"/>
    <w:rsid w:val="000A496A"/>
    <w:rsid w:val="000A5C64"/>
    <w:rsid w:val="000A65F9"/>
    <w:rsid w:val="000A6923"/>
    <w:rsid w:val="000A7093"/>
    <w:rsid w:val="000A72B8"/>
    <w:rsid w:val="000A7411"/>
    <w:rsid w:val="000B13CE"/>
    <w:rsid w:val="000B2F1A"/>
    <w:rsid w:val="000B38BD"/>
    <w:rsid w:val="000B498D"/>
    <w:rsid w:val="000C06A0"/>
    <w:rsid w:val="000C7422"/>
    <w:rsid w:val="000D1F57"/>
    <w:rsid w:val="000D4476"/>
    <w:rsid w:val="000D4991"/>
    <w:rsid w:val="000D5C63"/>
    <w:rsid w:val="000D5D39"/>
    <w:rsid w:val="000D6605"/>
    <w:rsid w:val="000E112A"/>
    <w:rsid w:val="000E16E9"/>
    <w:rsid w:val="000E37A3"/>
    <w:rsid w:val="000E4288"/>
    <w:rsid w:val="000E579D"/>
    <w:rsid w:val="000E5CCA"/>
    <w:rsid w:val="000E6387"/>
    <w:rsid w:val="000F0076"/>
    <w:rsid w:val="000F1AC3"/>
    <w:rsid w:val="000F41C1"/>
    <w:rsid w:val="000F6181"/>
    <w:rsid w:val="000F7724"/>
    <w:rsid w:val="00105E66"/>
    <w:rsid w:val="00107484"/>
    <w:rsid w:val="00110AA2"/>
    <w:rsid w:val="00111993"/>
    <w:rsid w:val="00112527"/>
    <w:rsid w:val="001127BF"/>
    <w:rsid w:val="001131DB"/>
    <w:rsid w:val="0011527A"/>
    <w:rsid w:val="00116BC2"/>
    <w:rsid w:val="00116FEE"/>
    <w:rsid w:val="001204CB"/>
    <w:rsid w:val="001204FE"/>
    <w:rsid w:val="00120867"/>
    <w:rsid w:val="00121137"/>
    <w:rsid w:val="00124954"/>
    <w:rsid w:val="0013022B"/>
    <w:rsid w:val="00131281"/>
    <w:rsid w:val="001323D7"/>
    <w:rsid w:val="0013332E"/>
    <w:rsid w:val="001342D3"/>
    <w:rsid w:val="00135B45"/>
    <w:rsid w:val="00136CB9"/>
    <w:rsid w:val="00136DF7"/>
    <w:rsid w:val="00140C84"/>
    <w:rsid w:val="00141310"/>
    <w:rsid w:val="00142A16"/>
    <w:rsid w:val="00144567"/>
    <w:rsid w:val="00146AAF"/>
    <w:rsid w:val="0015068F"/>
    <w:rsid w:val="00151016"/>
    <w:rsid w:val="001524EA"/>
    <w:rsid w:val="001528C4"/>
    <w:rsid w:val="00155C5A"/>
    <w:rsid w:val="001606BD"/>
    <w:rsid w:val="00160872"/>
    <w:rsid w:val="00160A0A"/>
    <w:rsid w:val="00162B9F"/>
    <w:rsid w:val="00164ABF"/>
    <w:rsid w:val="00165268"/>
    <w:rsid w:val="001712A8"/>
    <w:rsid w:val="0017142B"/>
    <w:rsid w:val="00171A2A"/>
    <w:rsid w:val="00172E5B"/>
    <w:rsid w:val="001759A7"/>
    <w:rsid w:val="00176748"/>
    <w:rsid w:val="00176EC6"/>
    <w:rsid w:val="001770A0"/>
    <w:rsid w:val="001774EC"/>
    <w:rsid w:val="00180FDA"/>
    <w:rsid w:val="0018267A"/>
    <w:rsid w:val="00182738"/>
    <w:rsid w:val="00183DEE"/>
    <w:rsid w:val="00185639"/>
    <w:rsid w:val="0018702A"/>
    <w:rsid w:val="00190505"/>
    <w:rsid w:val="00190BF3"/>
    <w:rsid w:val="0019239E"/>
    <w:rsid w:val="00192F01"/>
    <w:rsid w:val="00196218"/>
    <w:rsid w:val="00196754"/>
    <w:rsid w:val="00197590"/>
    <w:rsid w:val="001A09F1"/>
    <w:rsid w:val="001A2E55"/>
    <w:rsid w:val="001A40F4"/>
    <w:rsid w:val="001A4850"/>
    <w:rsid w:val="001A6368"/>
    <w:rsid w:val="001A7960"/>
    <w:rsid w:val="001B110F"/>
    <w:rsid w:val="001B1F09"/>
    <w:rsid w:val="001C0D87"/>
    <w:rsid w:val="001C13B1"/>
    <w:rsid w:val="001C210A"/>
    <w:rsid w:val="001C3121"/>
    <w:rsid w:val="001C3F21"/>
    <w:rsid w:val="001C51EB"/>
    <w:rsid w:val="001C6A3D"/>
    <w:rsid w:val="001C6B5C"/>
    <w:rsid w:val="001D253D"/>
    <w:rsid w:val="001D2D94"/>
    <w:rsid w:val="001D47C2"/>
    <w:rsid w:val="001D4D0D"/>
    <w:rsid w:val="001D5273"/>
    <w:rsid w:val="001D5807"/>
    <w:rsid w:val="001D7B2C"/>
    <w:rsid w:val="001E06EC"/>
    <w:rsid w:val="001E1046"/>
    <w:rsid w:val="001E492F"/>
    <w:rsid w:val="001E4D0A"/>
    <w:rsid w:val="001E6933"/>
    <w:rsid w:val="001F24C7"/>
    <w:rsid w:val="001F357C"/>
    <w:rsid w:val="001F418B"/>
    <w:rsid w:val="001F465E"/>
    <w:rsid w:val="001F6A63"/>
    <w:rsid w:val="001F74D9"/>
    <w:rsid w:val="00200B9D"/>
    <w:rsid w:val="00201DB4"/>
    <w:rsid w:val="00202137"/>
    <w:rsid w:val="00202A54"/>
    <w:rsid w:val="00203153"/>
    <w:rsid w:val="00203CE6"/>
    <w:rsid w:val="0020449F"/>
    <w:rsid w:val="0020535C"/>
    <w:rsid w:val="002063F4"/>
    <w:rsid w:val="00206CBB"/>
    <w:rsid w:val="00207314"/>
    <w:rsid w:val="00211422"/>
    <w:rsid w:val="00213732"/>
    <w:rsid w:val="00213D29"/>
    <w:rsid w:val="00213E36"/>
    <w:rsid w:val="00213F53"/>
    <w:rsid w:val="00214AC6"/>
    <w:rsid w:val="00217019"/>
    <w:rsid w:val="0022113E"/>
    <w:rsid w:val="00226BCD"/>
    <w:rsid w:val="00227045"/>
    <w:rsid w:val="002358E4"/>
    <w:rsid w:val="00236548"/>
    <w:rsid w:val="00241785"/>
    <w:rsid w:val="00242276"/>
    <w:rsid w:val="00243CE0"/>
    <w:rsid w:val="00244373"/>
    <w:rsid w:val="00247316"/>
    <w:rsid w:val="00250D21"/>
    <w:rsid w:val="002510C4"/>
    <w:rsid w:val="00251C82"/>
    <w:rsid w:val="00252C84"/>
    <w:rsid w:val="0025300B"/>
    <w:rsid w:val="00254EE5"/>
    <w:rsid w:val="00264457"/>
    <w:rsid w:val="00264839"/>
    <w:rsid w:val="0026569B"/>
    <w:rsid w:val="00266826"/>
    <w:rsid w:val="00267573"/>
    <w:rsid w:val="00267608"/>
    <w:rsid w:val="00270BC7"/>
    <w:rsid w:val="0027165A"/>
    <w:rsid w:val="00272381"/>
    <w:rsid w:val="00272487"/>
    <w:rsid w:val="00272ABA"/>
    <w:rsid w:val="00280159"/>
    <w:rsid w:val="00281192"/>
    <w:rsid w:val="00281909"/>
    <w:rsid w:val="0028595C"/>
    <w:rsid w:val="00285A19"/>
    <w:rsid w:val="00285EAD"/>
    <w:rsid w:val="002874AA"/>
    <w:rsid w:val="00290510"/>
    <w:rsid w:val="002905B4"/>
    <w:rsid w:val="00290DB3"/>
    <w:rsid w:val="0029153A"/>
    <w:rsid w:val="00294A5D"/>
    <w:rsid w:val="0029519C"/>
    <w:rsid w:val="00296C33"/>
    <w:rsid w:val="002972A9"/>
    <w:rsid w:val="002A0D26"/>
    <w:rsid w:val="002A1A74"/>
    <w:rsid w:val="002A30C8"/>
    <w:rsid w:val="002A3C15"/>
    <w:rsid w:val="002B0C9D"/>
    <w:rsid w:val="002B4918"/>
    <w:rsid w:val="002B5444"/>
    <w:rsid w:val="002B550F"/>
    <w:rsid w:val="002B5E1D"/>
    <w:rsid w:val="002B6C52"/>
    <w:rsid w:val="002C23F8"/>
    <w:rsid w:val="002C26BD"/>
    <w:rsid w:val="002C3131"/>
    <w:rsid w:val="002C4846"/>
    <w:rsid w:val="002D2387"/>
    <w:rsid w:val="002D2E69"/>
    <w:rsid w:val="002D3E31"/>
    <w:rsid w:val="002D62DB"/>
    <w:rsid w:val="002D6A23"/>
    <w:rsid w:val="002D6CBD"/>
    <w:rsid w:val="002D74F6"/>
    <w:rsid w:val="002E05B6"/>
    <w:rsid w:val="002E19A9"/>
    <w:rsid w:val="002E1BE6"/>
    <w:rsid w:val="002E39A9"/>
    <w:rsid w:val="002F29FD"/>
    <w:rsid w:val="002F3B80"/>
    <w:rsid w:val="002F48F3"/>
    <w:rsid w:val="002F71B2"/>
    <w:rsid w:val="003008B4"/>
    <w:rsid w:val="00303FEA"/>
    <w:rsid w:val="00307372"/>
    <w:rsid w:val="003120FE"/>
    <w:rsid w:val="003138FB"/>
    <w:rsid w:val="0031607C"/>
    <w:rsid w:val="00320279"/>
    <w:rsid w:val="00320F00"/>
    <w:rsid w:val="0032215E"/>
    <w:rsid w:val="003223E4"/>
    <w:rsid w:val="0032435C"/>
    <w:rsid w:val="003245C3"/>
    <w:rsid w:val="00330487"/>
    <w:rsid w:val="0033121D"/>
    <w:rsid w:val="00331D0C"/>
    <w:rsid w:val="0033719F"/>
    <w:rsid w:val="00337870"/>
    <w:rsid w:val="00337DCC"/>
    <w:rsid w:val="00346CF8"/>
    <w:rsid w:val="003473D2"/>
    <w:rsid w:val="00351B69"/>
    <w:rsid w:val="0035292B"/>
    <w:rsid w:val="00355F87"/>
    <w:rsid w:val="003576CC"/>
    <w:rsid w:val="003601AC"/>
    <w:rsid w:val="003617C6"/>
    <w:rsid w:val="00362A40"/>
    <w:rsid w:val="00365ABC"/>
    <w:rsid w:val="003664B0"/>
    <w:rsid w:val="00367E28"/>
    <w:rsid w:val="00370412"/>
    <w:rsid w:val="00370CC2"/>
    <w:rsid w:val="003719E2"/>
    <w:rsid w:val="003726C2"/>
    <w:rsid w:val="003730BF"/>
    <w:rsid w:val="0037342E"/>
    <w:rsid w:val="00376CD9"/>
    <w:rsid w:val="0038101D"/>
    <w:rsid w:val="00381DD7"/>
    <w:rsid w:val="00381DE2"/>
    <w:rsid w:val="0039114A"/>
    <w:rsid w:val="003969A5"/>
    <w:rsid w:val="00397165"/>
    <w:rsid w:val="00397364"/>
    <w:rsid w:val="003975EE"/>
    <w:rsid w:val="00397B38"/>
    <w:rsid w:val="003A0E6A"/>
    <w:rsid w:val="003A1CD5"/>
    <w:rsid w:val="003A32EF"/>
    <w:rsid w:val="003A6B9B"/>
    <w:rsid w:val="003B0751"/>
    <w:rsid w:val="003B273D"/>
    <w:rsid w:val="003B5766"/>
    <w:rsid w:val="003B7093"/>
    <w:rsid w:val="003B7BD4"/>
    <w:rsid w:val="003C0D3F"/>
    <w:rsid w:val="003C1C6D"/>
    <w:rsid w:val="003C1DDB"/>
    <w:rsid w:val="003C2FF1"/>
    <w:rsid w:val="003C423C"/>
    <w:rsid w:val="003C47E3"/>
    <w:rsid w:val="003C48B1"/>
    <w:rsid w:val="003C4DCC"/>
    <w:rsid w:val="003D07E7"/>
    <w:rsid w:val="003D40ED"/>
    <w:rsid w:val="003D7330"/>
    <w:rsid w:val="003E0528"/>
    <w:rsid w:val="003E0550"/>
    <w:rsid w:val="003E156F"/>
    <w:rsid w:val="003E44F1"/>
    <w:rsid w:val="003E5432"/>
    <w:rsid w:val="003E7981"/>
    <w:rsid w:val="003F0811"/>
    <w:rsid w:val="003F1EFE"/>
    <w:rsid w:val="003F3684"/>
    <w:rsid w:val="003F50D5"/>
    <w:rsid w:val="003F5EF2"/>
    <w:rsid w:val="0040030B"/>
    <w:rsid w:val="00402F5C"/>
    <w:rsid w:val="00404E79"/>
    <w:rsid w:val="00406E61"/>
    <w:rsid w:val="0041204C"/>
    <w:rsid w:val="00414EE7"/>
    <w:rsid w:val="004158CD"/>
    <w:rsid w:val="00415BA4"/>
    <w:rsid w:val="00416AE8"/>
    <w:rsid w:val="00420184"/>
    <w:rsid w:val="0042327B"/>
    <w:rsid w:val="00424921"/>
    <w:rsid w:val="004271CB"/>
    <w:rsid w:val="004272F9"/>
    <w:rsid w:val="00430A1E"/>
    <w:rsid w:val="00430BD9"/>
    <w:rsid w:val="00432D47"/>
    <w:rsid w:val="00432D5B"/>
    <w:rsid w:val="00433846"/>
    <w:rsid w:val="004338A6"/>
    <w:rsid w:val="004375DC"/>
    <w:rsid w:val="00440A34"/>
    <w:rsid w:val="004430CD"/>
    <w:rsid w:val="004430F8"/>
    <w:rsid w:val="0044577D"/>
    <w:rsid w:val="00447B52"/>
    <w:rsid w:val="0045050F"/>
    <w:rsid w:val="00450533"/>
    <w:rsid w:val="004523D7"/>
    <w:rsid w:val="00456A6D"/>
    <w:rsid w:val="00456AE1"/>
    <w:rsid w:val="00456B5D"/>
    <w:rsid w:val="00456B82"/>
    <w:rsid w:val="0046091B"/>
    <w:rsid w:val="00460E7F"/>
    <w:rsid w:val="004646C9"/>
    <w:rsid w:val="004651C7"/>
    <w:rsid w:val="004656EE"/>
    <w:rsid w:val="0046673C"/>
    <w:rsid w:val="00466D42"/>
    <w:rsid w:val="004678E4"/>
    <w:rsid w:val="0047237F"/>
    <w:rsid w:val="00472A51"/>
    <w:rsid w:val="00474085"/>
    <w:rsid w:val="00475613"/>
    <w:rsid w:val="00476599"/>
    <w:rsid w:val="0047784E"/>
    <w:rsid w:val="0048184D"/>
    <w:rsid w:val="00486770"/>
    <w:rsid w:val="00486B7F"/>
    <w:rsid w:val="00487F56"/>
    <w:rsid w:val="00490C13"/>
    <w:rsid w:val="004926F0"/>
    <w:rsid w:val="004A143E"/>
    <w:rsid w:val="004A41EC"/>
    <w:rsid w:val="004A59E9"/>
    <w:rsid w:val="004A7C4B"/>
    <w:rsid w:val="004B1728"/>
    <w:rsid w:val="004B4498"/>
    <w:rsid w:val="004B5F80"/>
    <w:rsid w:val="004B70B4"/>
    <w:rsid w:val="004B719B"/>
    <w:rsid w:val="004C0E41"/>
    <w:rsid w:val="004C3E53"/>
    <w:rsid w:val="004C406B"/>
    <w:rsid w:val="004C6820"/>
    <w:rsid w:val="004C7A57"/>
    <w:rsid w:val="004D12AA"/>
    <w:rsid w:val="004D16BB"/>
    <w:rsid w:val="004D2272"/>
    <w:rsid w:val="004D22D4"/>
    <w:rsid w:val="004D2F90"/>
    <w:rsid w:val="004D5AB4"/>
    <w:rsid w:val="004E122C"/>
    <w:rsid w:val="004E1D8A"/>
    <w:rsid w:val="004F1F0C"/>
    <w:rsid w:val="004F2CBB"/>
    <w:rsid w:val="004F2CE9"/>
    <w:rsid w:val="004F3E52"/>
    <w:rsid w:val="004F42F5"/>
    <w:rsid w:val="004F4903"/>
    <w:rsid w:val="004F5055"/>
    <w:rsid w:val="004F571F"/>
    <w:rsid w:val="004F7604"/>
    <w:rsid w:val="005005DB"/>
    <w:rsid w:val="005033AA"/>
    <w:rsid w:val="005037DB"/>
    <w:rsid w:val="0050772C"/>
    <w:rsid w:val="00507791"/>
    <w:rsid w:val="005114BC"/>
    <w:rsid w:val="005118C6"/>
    <w:rsid w:val="00513FED"/>
    <w:rsid w:val="00514A7A"/>
    <w:rsid w:val="005167B5"/>
    <w:rsid w:val="00516AE9"/>
    <w:rsid w:val="00517A37"/>
    <w:rsid w:val="00520211"/>
    <w:rsid w:val="00520E9A"/>
    <w:rsid w:val="00521225"/>
    <w:rsid w:val="00522298"/>
    <w:rsid w:val="0052254B"/>
    <w:rsid w:val="00523EA4"/>
    <w:rsid w:val="00524F78"/>
    <w:rsid w:val="00527C8E"/>
    <w:rsid w:val="00531B93"/>
    <w:rsid w:val="00533E73"/>
    <w:rsid w:val="00534118"/>
    <w:rsid w:val="00535A3B"/>
    <w:rsid w:val="00536371"/>
    <w:rsid w:val="00536C79"/>
    <w:rsid w:val="00541CA8"/>
    <w:rsid w:val="00547B1D"/>
    <w:rsid w:val="005502B3"/>
    <w:rsid w:val="005533E1"/>
    <w:rsid w:val="00554846"/>
    <w:rsid w:val="00555418"/>
    <w:rsid w:val="005567B5"/>
    <w:rsid w:val="00560BA4"/>
    <w:rsid w:val="00561B34"/>
    <w:rsid w:val="0056284D"/>
    <w:rsid w:val="00563389"/>
    <w:rsid w:val="00563921"/>
    <w:rsid w:val="00564EC8"/>
    <w:rsid w:val="0057190F"/>
    <w:rsid w:val="0057270B"/>
    <w:rsid w:val="00575CC1"/>
    <w:rsid w:val="00577F21"/>
    <w:rsid w:val="00581FE7"/>
    <w:rsid w:val="00583F30"/>
    <w:rsid w:val="005843FD"/>
    <w:rsid w:val="005856FD"/>
    <w:rsid w:val="00595545"/>
    <w:rsid w:val="005959ED"/>
    <w:rsid w:val="00595AF7"/>
    <w:rsid w:val="00596597"/>
    <w:rsid w:val="005966B0"/>
    <w:rsid w:val="00596EFF"/>
    <w:rsid w:val="00597AE5"/>
    <w:rsid w:val="005A1169"/>
    <w:rsid w:val="005A1882"/>
    <w:rsid w:val="005B0620"/>
    <w:rsid w:val="005B0D92"/>
    <w:rsid w:val="005B110A"/>
    <w:rsid w:val="005B5AAE"/>
    <w:rsid w:val="005B6824"/>
    <w:rsid w:val="005B77D9"/>
    <w:rsid w:val="005B7A2C"/>
    <w:rsid w:val="005B7BB8"/>
    <w:rsid w:val="005C153C"/>
    <w:rsid w:val="005C39A2"/>
    <w:rsid w:val="005C6C0C"/>
    <w:rsid w:val="005C7AF3"/>
    <w:rsid w:val="005C7E5A"/>
    <w:rsid w:val="005D036A"/>
    <w:rsid w:val="005D1271"/>
    <w:rsid w:val="005D1844"/>
    <w:rsid w:val="005D34FE"/>
    <w:rsid w:val="005D3C94"/>
    <w:rsid w:val="005D41FA"/>
    <w:rsid w:val="005D53B4"/>
    <w:rsid w:val="005D56ED"/>
    <w:rsid w:val="005D7519"/>
    <w:rsid w:val="005E07BC"/>
    <w:rsid w:val="005E0CEA"/>
    <w:rsid w:val="005E1741"/>
    <w:rsid w:val="005E2AA6"/>
    <w:rsid w:val="005E3833"/>
    <w:rsid w:val="005E7B4C"/>
    <w:rsid w:val="005F172F"/>
    <w:rsid w:val="005F24E5"/>
    <w:rsid w:val="005F3401"/>
    <w:rsid w:val="005F4A0C"/>
    <w:rsid w:val="00600A07"/>
    <w:rsid w:val="00603E29"/>
    <w:rsid w:val="0060632C"/>
    <w:rsid w:val="00607320"/>
    <w:rsid w:val="0061043D"/>
    <w:rsid w:val="006106D9"/>
    <w:rsid w:val="006113DE"/>
    <w:rsid w:val="0061188C"/>
    <w:rsid w:val="0061259F"/>
    <w:rsid w:val="00612E34"/>
    <w:rsid w:val="00613FF7"/>
    <w:rsid w:val="006156E7"/>
    <w:rsid w:val="00617870"/>
    <w:rsid w:val="00620E1F"/>
    <w:rsid w:val="00627010"/>
    <w:rsid w:val="006273B9"/>
    <w:rsid w:val="0063005F"/>
    <w:rsid w:val="0063024A"/>
    <w:rsid w:val="00630DA9"/>
    <w:rsid w:val="00632683"/>
    <w:rsid w:val="00633303"/>
    <w:rsid w:val="00635765"/>
    <w:rsid w:val="00635945"/>
    <w:rsid w:val="006407B8"/>
    <w:rsid w:val="006431F3"/>
    <w:rsid w:val="006442F3"/>
    <w:rsid w:val="00645E9B"/>
    <w:rsid w:val="00645F20"/>
    <w:rsid w:val="006473BD"/>
    <w:rsid w:val="00647FC4"/>
    <w:rsid w:val="00650B0D"/>
    <w:rsid w:val="00650B7A"/>
    <w:rsid w:val="00650FA7"/>
    <w:rsid w:val="0065181F"/>
    <w:rsid w:val="006522CF"/>
    <w:rsid w:val="00652FB4"/>
    <w:rsid w:val="006538A2"/>
    <w:rsid w:val="00656F14"/>
    <w:rsid w:val="006610D3"/>
    <w:rsid w:val="0066110C"/>
    <w:rsid w:val="006635B7"/>
    <w:rsid w:val="00664C1B"/>
    <w:rsid w:val="00671A2C"/>
    <w:rsid w:val="00674680"/>
    <w:rsid w:val="006750BF"/>
    <w:rsid w:val="00675D73"/>
    <w:rsid w:val="00677054"/>
    <w:rsid w:val="0068530F"/>
    <w:rsid w:val="00686E13"/>
    <w:rsid w:val="00687A96"/>
    <w:rsid w:val="00687EBE"/>
    <w:rsid w:val="00690A9F"/>
    <w:rsid w:val="00691A5B"/>
    <w:rsid w:val="00692147"/>
    <w:rsid w:val="00693CC4"/>
    <w:rsid w:val="00694BAF"/>
    <w:rsid w:val="00695B46"/>
    <w:rsid w:val="00695BD4"/>
    <w:rsid w:val="00697E08"/>
    <w:rsid w:val="006A03B4"/>
    <w:rsid w:val="006A05CE"/>
    <w:rsid w:val="006A0841"/>
    <w:rsid w:val="006A46FF"/>
    <w:rsid w:val="006B3D1C"/>
    <w:rsid w:val="006B3DAB"/>
    <w:rsid w:val="006B78B1"/>
    <w:rsid w:val="006B7D88"/>
    <w:rsid w:val="006C36B4"/>
    <w:rsid w:val="006C387E"/>
    <w:rsid w:val="006C7142"/>
    <w:rsid w:val="006D29D2"/>
    <w:rsid w:val="006D3159"/>
    <w:rsid w:val="006D51DB"/>
    <w:rsid w:val="006D5E2A"/>
    <w:rsid w:val="006D7EB4"/>
    <w:rsid w:val="006E1B0B"/>
    <w:rsid w:val="006E2445"/>
    <w:rsid w:val="006E2900"/>
    <w:rsid w:val="006E36E1"/>
    <w:rsid w:val="006E38C6"/>
    <w:rsid w:val="006E46D9"/>
    <w:rsid w:val="006E5134"/>
    <w:rsid w:val="006F0233"/>
    <w:rsid w:val="006F0DAD"/>
    <w:rsid w:val="006F176A"/>
    <w:rsid w:val="006F4BAB"/>
    <w:rsid w:val="00702273"/>
    <w:rsid w:val="00702E49"/>
    <w:rsid w:val="0070460D"/>
    <w:rsid w:val="00704CCA"/>
    <w:rsid w:val="00704FBE"/>
    <w:rsid w:val="0070505E"/>
    <w:rsid w:val="00710D4A"/>
    <w:rsid w:val="00713F44"/>
    <w:rsid w:val="0071445D"/>
    <w:rsid w:val="00714BC0"/>
    <w:rsid w:val="00715F3A"/>
    <w:rsid w:val="007204D8"/>
    <w:rsid w:val="0072421D"/>
    <w:rsid w:val="007249B8"/>
    <w:rsid w:val="00732E03"/>
    <w:rsid w:val="00734B2A"/>
    <w:rsid w:val="00735390"/>
    <w:rsid w:val="00736983"/>
    <w:rsid w:val="00736F4D"/>
    <w:rsid w:val="00740226"/>
    <w:rsid w:val="007404AE"/>
    <w:rsid w:val="00740A81"/>
    <w:rsid w:val="00740F57"/>
    <w:rsid w:val="00743115"/>
    <w:rsid w:val="0074322B"/>
    <w:rsid w:val="00743A27"/>
    <w:rsid w:val="00744418"/>
    <w:rsid w:val="00744C4D"/>
    <w:rsid w:val="00745E57"/>
    <w:rsid w:val="00746F9B"/>
    <w:rsid w:val="007504E8"/>
    <w:rsid w:val="007507CC"/>
    <w:rsid w:val="00750FCC"/>
    <w:rsid w:val="00752844"/>
    <w:rsid w:val="00752CC9"/>
    <w:rsid w:val="00753F1D"/>
    <w:rsid w:val="0075624E"/>
    <w:rsid w:val="007569C6"/>
    <w:rsid w:val="00757B03"/>
    <w:rsid w:val="007610CA"/>
    <w:rsid w:val="007625AD"/>
    <w:rsid w:val="007636F5"/>
    <w:rsid w:val="00767DA0"/>
    <w:rsid w:val="00771514"/>
    <w:rsid w:val="007721A5"/>
    <w:rsid w:val="00772F60"/>
    <w:rsid w:val="00777F57"/>
    <w:rsid w:val="007814BD"/>
    <w:rsid w:val="00782010"/>
    <w:rsid w:val="007831B3"/>
    <w:rsid w:val="00786E66"/>
    <w:rsid w:val="0079373A"/>
    <w:rsid w:val="00794F3C"/>
    <w:rsid w:val="00795686"/>
    <w:rsid w:val="00795704"/>
    <w:rsid w:val="007958B0"/>
    <w:rsid w:val="00797967"/>
    <w:rsid w:val="007A13B9"/>
    <w:rsid w:val="007A3F67"/>
    <w:rsid w:val="007A4162"/>
    <w:rsid w:val="007A74B7"/>
    <w:rsid w:val="007A774C"/>
    <w:rsid w:val="007B08A1"/>
    <w:rsid w:val="007B6284"/>
    <w:rsid w:val="007B65E9"/>
    <w:rsid w:val="007B7D14"/>
    <w:rsid w:val="007C0C5D"/>
    <w:rsid w:val="007C37DE"/>
    <w:rsid w:val="007C5D8E"/>
    <w:rsid w:val="007C6990"/>
    <w:rsid w:val="007C6BC5"/>
    <w:rsid w:val="007D506B"/>
    <w:rsid w:val="007D7BED"/>
    <w:rsid w:val="007E28D2"/>
    <w:rsid w:val="007E428A"/>
    <w:rsid w:val="007E4308"/>
    <w:rsid w:val="007E55E7"/>
    <w:rsid w:val="007F06B7"/>
    <w:rsid w:val="007F0C67"/>
    <w:rsid w:val="007F0CF1"/>
    <w:rsid w:val="007F2CEC"/>
    <w:rsid w:val="007F6044"/>
    <w:rsid w:val="007F668D"/>
    <w:rsid w:val="007F6E04"/>
    <w:rsid w:val="007F764F"/>
    <w:rsid w:val="007F7D7E"/>
    <w:rsid w:val="007F7ED6"/>
    <w:rsid w:val="00802B16"/>
    <w:rsid w:val="008033D1"/>
    <w:rsid w:val="00803855"/>
    <w:rsid w:val="00804BBE"/>
    <w:rsid w:val="00805F01"/>
    <w:rsid w:val="00813822"/>
    <w:rsid w:val="00813EF9"/>
    <w:rsid w:val="00814CFA"/>
    <w:rsid w:val="008155B1"/>
    <w:rsid w:val="00816BF5"/>
    <w:rsid w:val="0081723B"/>
    <w:rsid w:val="008177E1"/>
    <w:rsid w:val="008213AF"/>
    <w:rsid w:val="008220BB"/>
    <w:rsid w:val="00822247"/>
    <w:rsid w:val="008222DA"/>
    <w:rsid w:val="008263B1"/>
    <w:rsid w:val="00826D6E"/>
    <w:rsid w:val="00831A56"/>
    <w:rsid w:val="00831C9F"/>
    <w:rsid w:val="00833FB0"/>
    <w:rsid w:val="00834285"/>
    <w:rsid w:val="00834608"/>
    <w:rsid w:val="008346EF"/>
    <w:rsid w:val="00835A97"/>
    <w:rsid w:val="00835B02"/>
    <w:rsid w:val="00835F40"/>
    <w:rsid w:val="0083778A"/>
    <w:rsid w:val="008410A9"/>
    <w:rsid w:val="00842F26"/>
    <w:rsid w:val="008464D4"/>
    <w:rsid w:val="00851E41"/>
    <w:rsid w:val="00852DA5"/>
    <w:rsid w:val="008542EC"/>
    <w:rsid w:val="00855867"/>
    <w:rsid w:val="00857791"/>
    <w:rsid w:val="00862AB1"/>
    <w:rsid w:val="00863ECE"/>
    <w:rsid w:val="00867365"/>
    <w:rsid w:val="00867BD7"/>
    <w:rsid w:val="00870354"/>
    <w:rsid w:val="00872F97"/>
    <w:rsid w:val="00876A6B"/>
    <w:rsid w:val="00882255"/>
    <w:rsid w:val="00882F75"/>
    <w:rsid w:val="0088370C"/>
    <w:rsid w:val="00884803"/>
    <w:rsid w:val="00885105"/>
    <w:rsid w:val="008855BE"/>
    <w:rsid w:val="00887D75"/>
    <w:rsid w:val="00890C52"/>
    <w:rsid w:val="00892508"/>
    <w:rsid w:val="00894455"/>
    <w:rsid w:val="008945D5"/>
    <w:rsid w:val="00895113"/>
    <w:rsid w:val="008962A6"/>
    <w:rsid w:val="00896308"/>
    <w:rsid w:val="00897277"/>
    <w:rsid w:val="00897967"/>
    <w:rsid w:val="008A159B"/>
    <w:rsid w:val="008A21DC"/>
    <w:rsid w:val="008A2874"/>
    <w:rsid w:val="008A7074"/>
    <w:rsid w:val="008A7782"/>
    <w:rsid w:val="008B1818"/>
    <w:rsid w:val="008B2B89"/>
    <w:rsid w:val="008B6122"/>
    <w:rsid w:val="008C2B32"/>
    <w:rsid w:val="008C393B"/>
    <w:rsid w:val="008C3BBC"/>
    <w:rsid w:val="008C42AB"/>
    <w:rsid w:val="008C45EC"/>
    <w:rsid w:val="008C4CDE"/>
    <w:rsid w:val="008C4EAC"/>
    <w:rsid w:val="008C57A4"/>
    <w:rsid w:val="008C6502"/>
    <w:rsid w:val="008C7EA4"/>
    <w:rsid w:val="008D25FA"/>
    <w:rsid w:val="008D323C"/>
    <w:rsid w:val="008D335D"/>
    <w:rsid w:val="008D5002"/>
    <w:rsid w:val="008D58BE"/>
    <w:rsid w:val="008D6A6A"/>
    <w:rsid w:val="008E21AE"/>
    <w:rsid w:val="008E3032"/>
    <w:rsid w:val="008E5190"/>
    <w:rsid w:val="008E666B"/>
    <w:rsid w:val="008E7E08"/>
    <w:rsid w:val="008F3545"/>
    <w:rsid w:val="008F53B3"/>
    <w:rsid w:val="008F587F"/>
    <w:rsid w:val="009000DF"/>
    <w:rsid w:val="009011A0"/>
    <w:rsid w:val="0090146B"/>
    <w:rsid w:val="00902ECF"/>
    <w:rsid w:val="009036DD"/>
    <w:rsid w:val="0090562F"/>
    <w:rsid w:val="0091213B"/>
    <w:rsid w:val="00913D3E"/>
    <w:rsid w:val="009153AD"/>
    <w:rsid w:val="0091671F"/>
    <w:rsid w:val="00916C27"/>
    <w:rsid w:val="00920BD6"/>
    <w:rsid w:val="009254F2"/>
    <w:rsid w:val="00931AD6"/>
    <w:rsid w:val="00933568"/>
    <w:rsid w:val="00936D75"/>
    <w:rsid w:val="009423C9"/>
    <w:rsid w:val="009434EF"/>
    <w:rsid w:val="00943927"/>
    <w:rsid w:val="00943DBD"/>
    <w:rsid w:val="00944CF9"/>
    <w:rsid w:val="00946396"/>
    <w:rsid w:val="009463C4"/>
    <w:rsid w:val="00946A4D"/>
    <w:rsid w:val="00952086"/>
    <w:rsid w:val="0095238C"/>
    <w:rsid w:val="00952996"/>
    <w:rsid w:val="00953022"/>
    <w:rsid w:val="0095496E"/>
    <w:rsid w:val="00956832"/>
    <w:rsid w:val="009600D7"/>
    <w:rsid w:val="009629A7"/>
    <w:rsid w:val="00966945"/>
    <w:rsid w:val="00966BF3"/>
    <w:rsid w:val="00967715"/>
    <w:rsid w:val="00970BF9"/>
    <w:rsid w:val="009724E8"/>
    <w:rsid w:val="009734EE"/>
    <w:rsid w:val="0097586B"/>
    <w:rsid w:val="00975C2E"/>
    <w:rsid w:val="00980332"/>
    <w:rsid w:val="00981BE4"/>
    <w:rsid w:val="009834FF"/>
    <w:rsid w:val="009835BD"/>
    <w:rsid w:val="009839E5"/>
    <w:rsid w:val="009842A9"/>
    <w:rsid w:val="00986202"/>
    <w:rsid w:val="00992ED1"/>
    <w:rsid w:val="0099586C"/>
    <w:rsid w:val="00995C7B"/>
    <w:rsid w:val="009972E7"/>
    <w:rsid w:val="00997BBC"/>
    <w:rsid w:val="009B038F"/>
    <w:rsid w:val="009B106D"/>
    <w:rsid w:val="009B2961"/>
    <w:rsid w:val="009B48F5"/>
    <w:rsid w:val="009B512F"/>
    <w:rsid w:val="009B5F43"/>
    <w:rsid w:val="009C3895"/>
    <w:rsid w:val="009C3D40"/>
    <w:rsid w:val="009C5CC0"/>
    <w:rsid w:val="009C5DA3"/>
    <w:rsid w:val="009C7692"/>
    <w:rsid w:val="009D0091"/>
    <w:rsid w:val="009D0557"/>
    <w:rsid w:val="009D1E98"/>
    <w:rsid w:val="009D3F45"/>
    <w:rsid w:val="009D484D"/>
    <w:rsid w:val="009D4BFE"/>
    <w:rsid w:val="009E28D1"/>
    <w:rsid w:val="009E72D6"/>
    <w:rsid w:val="009E7573"/>
    <w:rsid w:val="009F4ED4"/>
    <w:rsid w:val="009F64D4"/>
    <w:rsid w:val="009F7324"/>
    <w:rsid w:val="009F7EDB"/>
    <w:rsid w:val="00A0237E"/>
    <w:rsid w:val="00A05616"/>
    <w:rsid w:val="00A0744B"/>
    <w:rsid w:val="00A10DC4"/>
    <w:rsid w:val="00A136C8"/>
    <w:rsid w:val="00A15E82"/>
    <w:rsid w:val="00A22074"/>
    <w:rsid w:val="00A44491"/>
    <w:rsid w:val="00A44AAD"/>
    <w:rsid w:val="00A44CAF"/>
    <w:rsid w:val="00A46C97"/>
    <w:rsid w:val="00A5198B"/>
    <w:rsid w:val="00A521E7"/>
    <w:rsid w:val="00A532A1"/>
    <w:rsid w:val="00A53896"/>
    <w:rsid w:val="00A56821"/>
    <w:rsid w:val="00A615EC"/>
    <w:rsid w:val="00A620F4"/>
    <w:rsid w:val="00A6493C"/>
    <w:rsid w:val="00A64B53"/>
    <w:rsid w:val="00A65C5F"/>
    <w:rsid w:val="00A66ACC"/>
    <w:rsid w:val="00A705B5"/>
    <w:rsid w:val="00A74473"/>
    <w:rsid w:val="00A80EE9"/>
    <w:rsid w:val="00A8328D"/>
    <w:rsid w:val="00A8452A"/>
    <w:rsid w:val="00A9050F"/>
    <w:rsid w:val="00A90E34"/>
    <w:rsid w:val="00A93769"/>
    <w:rsid w:val="00A938B0"/>
    <w:rsid w:val="00A93AB7"/>
    <w:rsid w:val="00A94955"/>
    <w:rsid w:val="00A95929"/>
    <w:rsid w:val="00A97C89"/>
    <w:rsid w:val="00AA01AB"/>
    <w:rsid w:val="00AA27BD"/>
    <w:rsid w:val="00AA47CC"/>
    <w:rsid w:val="00AA490B"/>
    <w:rsid w:val="00AA69C0"/>
    <w:rsid w:val="00AB0AE6"/>
    <w:rsid w:val="00AB23ED"/>
    <w:rsid w:val="00AB3177"/>
    <w:rsid w:val="00AB40BB"/>
    <w:rsid w:val="00AB4847"/>
    <w:rsid w:val="00AB5689"/>
    <w:rsid w:val="00AB59E6"/>
    <w:rsid w:val="00AC2E8B"/>
    <w:rsid w:val="00AC30C5"/>
    <w:rsid w:val="00AC6392"/>
    <w:rsid w:val="00AD0065"/>
    <w:rsid w:val="00AD0585"/>
    <w:rsid w:val="00AD2CEA"/>
    <w:rsid w:val="00AD38C7"/>
    <w:rsid w:val="00AD509E"/>
    <w:rsid w:val="00AD61F2"/>
    <w:rsid w:val="00AD765D"/>
    <w:rsid w:val="00AE2E31"/>
    <w:rsid w:val="00AE5A60"/>
    <w:rsid w:val="00AE6216"/>
    <w:rsid w:val="00AF0867"/>
    <w:rsid w:val="00AF1BD2"/>
    <w:rsid w:val="00AF24B0"/>
    <w:rsid w:val="00AF3B62"/>
    <w:rsid w:val="00AF3D71"/>
    <w:rsid w:val="00AF79B4"/>
    <w:rsid w:val="00AF7FE3"/>
    <w:rsid w:val="00B00CC4"/>
    <w:rsid w:val="00B04195"/>
    <w:rsid w:val="00B10497"/>
    <w:rsid w:val="00B10DD4"/>
    <w:rsid w:val="00B11674"/>
    <w:rsid w:val="00B138B1"/>
    <w:rsid w:val="00B159A8"/>
    <w:rsid w:val="00B16FBF"/>
    <w:rsid w:val="00B21E27"/>
    <w:rsid w:val="00B229DB"/>
    <w:rsid w:val="00B23C86"/>
    <w:rsid w:val="00B26647"/>
    <w:rsid w:val="00B26A81"/>
    <w:rsid w:val="00B273EB"/>
    <w:rsid w:val="00B3032A"/>
    <w:rsid w:val="00B30502"/>
    <w:rsid w:val="00B3050F"/>
    <w:rsid w:val="00B3081B"/>
    <w:rsid w:val="00B3089C"/>
    <w:rsid w:val="00B32AD3"/>
    <w:rsid w:val="00B3373F"/>
    <w:rsid w:val="00B341A0"/>
    <w:rsid w:val="00B34938"/>
    <w:rsid w:val="00B36845"/>
    <w:rsid w:val="00B36AC5"/>
    <w:rsid w:val="00B36D36"/>
    <w:rsid w:val="00B37EAC"/>
    <w:rsid w:val="00B41455"/>
    <w:rsid w:val="00B42554"/>
    <w:rsid w:val="00B44318"/>
    <w:rsid w:val="00B505B0"/>
    <w:rsid w:val="00B50DCB"/>
    <w:rsid w:val="00B534A1"/>
    <w:rsid w:val="00B54261"/>
    <w:rsid w:val="00B54806"/>
    <w:rsid w:val="00B551D5"/>
    <w:rsid w:val="00B554DF"/>
    <w:rsid w:val="00B557F0"/>
    <w:rsid w:val="00B55D8B"/>
    <w:rsid w:val="00B56DC9"/>
    <w:rsid w:val="00B600D3"/>
    <w:rsid w:val="00B609D0"/>
    <w:rsid w:val="00B60C44"/>
    <w:rsid w:val="00B60D07"/>
    <w:rsid w:val="00B621C0"/>
    <w:rsid w:val="00B63A05"/>
    <w:rsid w:val="00B64A4F"/>
    <w:rsid w:val="00B66947"/>
    <w:rsid w:val="00B67FB1"/>
    <w:rsid w:val="00B7058D"/>
    <w:rsid w:val="00B705B1"/>
    <w:rsid w:val="00B77642"/>
    <w:rsid w:val="00B8235D"/>
    <w:rsid w:val="00B87F7A"/>
    <w:rsid w:val="00B91535"/>
    <w:rsid w:val="00B91D08"/>
    <w:rsid w:val="00B92BBF"/>
    <w:rsid w:val="00B95CE0"/>
    <w:rsid w:val="00B9681A"/>
    <w:rsid w:val="00B976B3"/>
    <w:rsid w:val="00B97CE2"/>
    <w:rsid w:val="00BA2AD2"/>
    <w:rsid w:val="00BA30AA"/>
    <w:rsid w:val="00BA5339"/>
    <w:rsid w:val="00BA5C5A"/>
    <w:rsid w:val="00BB056D"/>
    <w:rsid w:val="00BB05CD"/>
    <w:rsid w:val="00BB170F"/>
    <w:rsid w:val="00BB5D7A"/>
    <w:rsid w:val="00BB784E"/>
    <w:rsid w:val="00BC05A4"/>
    <w:rsid w:val="00BC23B2"/>
    <w:rsid w:val="00BC3DEE"/>
    <w:rsid w:val="00BC4A04"/>
    <w:rsid w:val="00BC7883"/>
    <w:rsid w:val="00BD036C"/>
    <w:rsid w:val="00BD1826"/>
    <w:rsid w:val="00BD20F2"/>
    <w:rsid w:val="00BD2DB9"/>
    <w:rsid w:val="00BD3538"/>
    <w:rsid w:val="00BD55F7"/>
    <w:rsid w:val="00BD5F94"/>
    <w:rsid w:val="00BE0583"/>
    <w:rsid w:val="00BE3897"/>
    <w:rsid w:val="00BE3CC9"/>
    <w:rsid w:val="00BE3CE6"/>
    <w:rsid w:val="00BE6DFB"/>
    <w:rsid w:val="00BF07A2"/>
    <w:rsid w:val="00BF0C33"/>
    <w:rsid w:val="00BF0F7C"/>
    <w:rsid w:val="00BF20D2"/>
    <w:rsid w:val="00BF3194"/>
    <w:rsid w:val="00BF334B"/>
    <w:rsid w:val="00BF3C14"/>
    <w:rsid w:val="00BF429D"/>
    <w:rsid w:val="00BF5ED7"/>
    <w:rsid w:val="00BF6F7C"/>
    <w:rsid w:val="00BF787C"/>
    <w:rsid w:val="00C013C2"/>
    <w:rsid w:val="00C05163"/>
    <w:rsid w:val="00C05D78"/>
    <w:rsid w:val="00C072FE"/>
    <w:rsid w:val="00C07975"/>
    <w:rsid w:val="00C07CDB"/>
    <w:rsid w:val="00C1049B"/>
    <w:rsid w:val="00C11F98"/>
    <w:rsid w:val="00C13570"/>
    <w:rsid w:val="00C13C48"/>
    <w:rsid w:val="00C13FBA"/>
    <w:rsid w:val="00C14D21"/>
    <w:rsid w:val="00C22349"/>
    <w:rsid w:val="00C236D6"/>
    <w:rsid w:val="00C25775"/>
    <w:rsid w:val="00C26985"/>
    <w:rsid w:val="00C33130"/>
    <w:rsid w:val="00C340D5"/>
    <w:rsid w:val="00C36004"/>
    <w:rsid w:val="00C439A2"/>
    <w:rsid w:val="00C443AF"/>
    <w:rsid w:val="00C5333E"/>
    <w:rsid w:val="00C53725"/>
    <w:rsid w:val="00C537BD"/>
    <w:rsid w:val="00C54B7B"/>
    <w:rsid w:val="00C55622"/>
    <w:rsid w:val="00C5746F"/>
    <w:rsid w:val="00C63482"/>
    <w:rsid w:val="00C6402B"/>
    <w:rsid w:val="00C643B5"/>
    <w:rsid w:val="00C64AE6"/>
    <w:rsid w:val="00C6684B"/>
    <w:rsid w:val="00C67C47"/>
    <w:rsid w:val="00C70CCB"/>
    <w:rsid w:val="00C72BA1"/>
    <w:rsid w:val="00C748E5"/>
    <w:rsid w:val="00C75D0E"/>
    <w:rsid w:val="00C77C2C"/>
    <w:rsid w:val="00C81B52"/>
    <w:rsid w:val="00C85C7A"/>
    <w:rsid w:val="00C85C9C"/>
    <w:rsid w:val="00C875B9"/>
    <w:rsid w:val="00C90F4F"/>
    <w:rsid w:val="00C95220"/>
    <w:rsid w:val="00C96C92"/>
    <w:rsid w:val="00CA0562"/>
    <w:rsid w:val="00CA12CF"/>
    <w:rsid w:val="00CA3EAF"/>
    <w:rsid w:val="00CA400E"/>
    <w:rsid w:val="00CA4524"/>
    <w:rsid w:val="00CA5367"/>
    <w:rsid w:val="00CA65CF"/>
    <w:rsid w:val="00CA7E94"/>
    <w:rsid w:val="00CB4F1A"/>
    <w:rsid w:val="00CC0616"/>
    <w:rsid w:val="00CC0815"/>
    <w:rsid w:val="00CC40CC"/>
    <w:rsid w:val="00CC77DA"/>
    <w:rsid w:val="00CD0113"/>
    <w:rsid w:val="00CD1DA8"/>
    <w:rsid w:val="00CD2498"/>
    <w:rsid w:val="00CD2713"/>
    <w:rsid w:val="00CE03E5"/>
    <w:rsid w:val="00CE2531"/>
    <w:rsid w:val="00CE3285"/>
    <w:rsid w:val="00CE5AFB"/>
    <w:rsid w:val="00CE61B5"/>
    <w:rsid w:val="00CE7459"/>
    <w:rsid w:val="00CE7B75"/>
    <w:rsid w:val="00CF0159"/>
    <w:rsid w:val="00CF0B2F"/>
    <w:rsid w:val="00CF24F1"/>
    <w:rsid w:val="00CF3490"/>
    <w:rsid w:val="00CF3D4C"/>
    <w:rsid w:val="00CF4FBB"/>
    <w:rsid w:val="00CF634C"/>
    <w:rsid w:val="00CF7FAD"/>
    <w:rsid w:val="00D064AB"/>
    <w:rsid w:val="00D0729F"/>
    <w:rsid w:val="00D107E2"/>
    <w:rsid w:val="00D114F2"/>
    <w:rsid w:val="00D123E6"/>
    <w:rsid w:val="00D12BE1"/>
    <w:rsid w:val="00D13421"/>
    <w:rsid w:val="00D13735"/>
    <w:rsid w:val="00D16BF1"/>
    <w:rsid w:val="00D17218"/>
    <w:rsid w:val="00D1783E"/>
    <w:rsid w:val="00D22899"/>
    <w:rsid w:val="00D22ECE"/>
    <w:rsid w:val="00D25BAE"/>
    <w:rsid w:val="00D30B91"/>
    <w:rsid w:val="00D30E94"/>
    <w:rsid w:val="00D31B4E"/>
    <w:rsid w:val="00D4115E"/>
    <w:rsid w:val="00D42CC5"/>
    <w:rsid w:val="00D43D8D"/>
    <w:rsid w:val="00D45D3A"/>
    <w:rsid w:val="00D45F94"/>
    <w:rsid w:val="00D462AC"/>
    <w:rsid w:val="00D46B7E"/>
    <w:rsid w:val="00D518AE"/>
    <w:rsid w:val="00D51C6F"/>
    <w:rsid w:val="00D5663F"/>
    <w:rsid w:val="00D57CF5"/>
    <w:rsid w:val="00D6420D"/>
    <w:rsid w:val="00D66AA4"/>
    <w:rsid w:val="00D70074"/>
    <w:rsid w:val="00D70C01"/>
    <w:rsid w:val="00D7246F"/>
    <w:rsid w:val="00D7269D"/>
    <w:rsid w:val="00D72A9C"/>
    <w:rsid w:val="00D72C99"/>
    <w:rsid w:val="00D72DEB"/>
    <w:rsid w:val="00D739F9"/>
    <w:rsid w:val="00D73FF8"/>
    <w:rsid w:val="00D75A6C"/>
    <w:rsid w:val="00D76864"/>
    <w:rsid w:val="00D76EBE"/>
    <w:rsid w:val="00D814FB"/>
    <w:rsid w:val="00D81572"/>
    <w:rsid w:val="00D8299F"/>
    <w:rsid w:val="00D84744"/>
    <w:rsid w:val="00D96E59"/>
    <w:rsid w:val="00DA1551"/>
    <w:rsid w:val="00DA1C5E"/>
    <w:rsid w:val="00DA6AA5"/>
    <w:rsid w:val="00DA6C9C"/>
    <w:rsid w:val="00DA7570"/>
    <w:rsid w:val="00DB02DA"/>
    <w:rsid w:val="00DB21B0"/>
    <w:rsid w:val="00DB4F26"/>
    <w:rsid w:val="00DB5847"/>
    <w:rsid w:val="00DB641A"/>
    <w:rsid w:val="00DB6D73"/>
    <w:rsid w:val="00DC18A4"/>
    <w:rsid w:val="00DC26C2"/>
    <w:rsid w:val="00DC28A2"/>
    <w:rsid w:val="00DC53D1"/>
    <w:rsid w:val="00DC5512"/>
    <w:rsid w:val="00DC6F15"/>
    <w:rsid w:val="00DD134E"/>
    <w:rsid w:val="00DD2554"/>
    <w:rsid w:val="00DD2C14"/>
    <w:rsid w:val="00DD4274"/>
    <w:rsid w:val="00DD59BB"/>
    <w:rsid w:val="00DE29E1"/>
    <w:rsid w:val="00DE37EA"/>
    <w:rsid w:val="00DE6827"/>
    <w:rsid w:val="00DF13D5"/>
    <w:rsid w:val="00DF238A"/>
    <w:rsid w:val="00DF2CC9"/>
    <w:rsid w:val="00DF375B"/>
    <w:rsid w:val="00DF63D3"/>
    <w:rsid w:val="00E028F0"/>
    <w:rsid w:val="00E02ABF"/>
    <w:rsid w:val="00E0355F"/>
    <w:rsid w:val="00E04102"/>
    <w:rsid w:val="00E054F2"/>
    <w:rsid w:val="00E06C5D"/>
    <w:rsid w:val="00E07706"/>
    <w:rsid w:val="00E11679"/>
    <w:rsid w:val="00E11917"/>
    <w:rsid w:val="00E12DC9"/>
    <w:rsid w:val="00E1372C"/>
    <w:rsid w:val="00E21750"/>
    <w:rsid w:val="00E250EB"/>
    <w:rsid w:val="00E250FD"/>
    <w:rsid w:val="00E27E0C"/>
    <w:rsid w:val="00E30463"/>
    <w:rsid w:val="00E369E9"/>
    <w:rsid w:val="00E36A14"/>
    <w:rsid w:val="00E40E3C"/>
    <w:rsid w:val="00E4112B"/>
    <w:rsid w:val="00E42452"/>
    <w:rsid w:val="00E44292"/>
    <w:rsid w:val="00E44E1D"/>
    <w:rsid w:val="00E5107D"/>
    <w:rsid w:val="00E51707"/>
    <w:rsid w:val="00E52A55"/>
    <w:rsid w:val="00E6090E"/>
    <w:rsid w:val="00E61038"/>
    <w:rsid w:val="00E651B6"/>
    <w:rsid w:val="00E66575"/>
    <w:rsid w:val="00E66F53"/>
    <w:rsid w:val="00E71434"/>
    <w:rsid w:val="00E72D7E"/>
    <w:rsid w:val="00E73D78"/>
    <w:rsid w:val="00E82372"/>
    <w:rsid w:val="00E82377"/>
    <w:rsid w:val="00E82958"/>
    <w:rsid w:val="00E82DE2"/>
    <w:rsid w:val="00E83087"/>
    <w:rsid w:val="00E83144"/>
    <w:rsid w:val="00E84054"/>
    <w:rsid w:val="00E8464A"/>
    <w:rsid w:val="00E84D22"/>
    <w:rsid w:val="00E850ED"/>
    <w:rsid w:val="00E87CB9"/>
    <w:rsid w:val="00E91D0A"/>
    <w:rsid w:val="00E92157"/>
    <w:rsid w:val="00E92729"/>
    <w:rsid w:val="00E93CE7"/>
    <w:rsid w:val="00E946CF"/>
    <w:rsid w:val="00E964D8"/>
    <w:rsid w:val="00E9757C"/>
    <w:rsid w:val="00EA2030"/>
    <w:rsid w:val="00EA23C7"/>
    <w:rsid w:val="00EA3DA3"/>
    <w:rsid w:val="00EA3F5F"/>
    <w:rsid w:val="00EA4601"/>
    <w:rsid w:val="00EA5A08"/>
    <w:rsid w:val="00EA777A"/>
    <w:rsid w:val="00EA791F"/>
    <w:rsid w:val="00EB0D83"/>
    <w:rsid w:val="00EB35F3"/>
    <w:rsid w:val="00EB3833"/>
    <w:rsid w:val="00EC10D6"/>
    <w:rsid w:val="00EC1D91"/>
    <w:rsid w:val="00EC385F"/>
    <w:rsid w:val="00EC7E6D"/>
    <w:rsid w:val="00ED135D"/>
    <w:rsid w:val="00ED17B7"/>
    <w:rsid w:val="00ED1DC9"/>
    <w:rsid w:val="00ED3E16"/>
    <w:rsid w:val="00EE100F"/>
    <w:rsid w:val="00EE2BA6"/>
    <w:rsid w:val="00EE2C65"/>
    <w:rsid w:val="00EE329A"/>
    <w:rsid w:val="00EE4A5C"/>
    <w:rsid w:val="00EE4BB6"/>
    <w:rsid w:val="00EF089A"/>
    <w:rsid w:val="00EF3AB5"/>
    <w:rsid w:val="00EF40A1"/>
    <w:rsid w:val="00EF6751"/>
    <w:rsid w:val="00EF6EEB"/>
    <w:rsid w:val="00EF779E"/>
    <w:rsid w:val="00F00F07"/>
    <w:rsid w:val="00F04C36"/>
    <w:rsid w:val="00F04CBF"/>
    <w:rsid w:val="00F04D50"/>
    <w:rsid w:val="00F05F1A"/>
    <w:rsid w:val="00F127BF"/>
    <w:rsid w:val="00F14125"/>
    <w:rsid w:val="00F15225"/>
    <w:rsid w:val="00F167D2"/>
    <w:rsid w:val="00F21B4D"/>
    <w:rsid w:val="00F254F1"/>
    <w:rsid w:val="00F25688"/>
    <w:rsid w:val="00F256B0"/>
    <w:rsid w:val="00F258AA"/>
    <w:rsid w:val="00F276BD"/>
    <w:rsid w:val="00F3232A"/>
    <w:rsid w:val="00F3689F"/>
    <w:rsid w:val="00F37979"/>
    <w:rsid w:val="00F42A2E"/>
    <w:rsid w:val="00F44E1D"/>
    <w:rsid w:val="00F46D65"/>
    <w:rsid w:val="00F50A08"/>
    <w:rsid w:val="00F50EDC"/>
    <w:rsid w:val="00F5139C"/>
    <w:rsid w:val="00F52FCF"/>
    <w:rsid w:val="00F558A9"/>
    <w:rsid w:val="00F55AEF"/>
    <w:rsid w:val="00F63B4D"/>
    <w:rsid w:val="00F66B52"/>
    <w:rsid w:val="00F70CFD"/>
    <w:rsid w:val="00F70E59"/>
    <w:rsid w:val="00F737D4"/>
    <w:rsid w:val="00F73C89"/>
    <w:rsid w:val="00F74FF0"/>
    <w:rsid w:val="00F76FDF"/>
    <w:rsid w:val="00F773DD"/>
    <w:rsid w:val="00F836AB"/>
    <w:rsid w:val="00F850F1"/>
    <w:rsid w:val="00F871C1"/>
    <w:rsid w:val="00F87E76"/>
    <w:rsid w:val="00F90404"/>
    <w:rsid w:val="00F92554"/>
    <w:rsid w:val="00F93604"/>
    <w:rsid w:val="00F94B36"/>
    <w:rsid w:val="00F953D3"/>
    <w:rsid w:val="00FB09E8"/>
    <w:rsid w:val="00FB19CC"/>
    <w:rsid w:val="00FC142E"/>
    <w:rsid w:val="00FC28D4"/>
    <w:rsid w:val="00FC4CCD"/>
    <w:rsid w:val="00FC62C4"/>
    <w:rsid w:val="00FC671E"/>
    <w:rsid w:val="00FC7A00"/>
    <w:rsid w:val="00FD287F"/>
    <w:rsid w:val="00FD3010"/>
    <w:rsid w:val="00FD3B24"/>
    <w:rsid w:val="00FD4316"/>
    <w:rsid w:val="00FD6401"/>
    <w:rsid w:val="00FE0514"/>
    <w:rsid w:val="00FE0E02"/>
    <w:rsid w:val="00FE0F26"/>
    <w:rsid w:val="00FE43F5"/>
    <w:rsid w:val="00FE5E68"/>
    <w:rsid w:val="00FE6536"/>
    <w:rsid w:val="00FE726D"/>
    <w:rsid w:val="00FE7DE2"/>
    <w:rsid w:val="00FF0709"/>
    <w:rsid w:val="00FF1040"/>
    <w:rsid w:val="00FF17D4"/>
    <w:rsid w:val="00FF3F02"/>
    <w:rsid w:val="00FF44FF"/>
    <w:rsid w:val="00FF460B"/>
    <w:rsid w:val="00FF7B48"/>
    <w:rsid w:val="00FF7C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093F50E"/>
  <w15:docId w15:val="{F8E523C2-832C-49E8-ABFE-7569F8C6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6044"/>
    <w:pPr>
      <w:keepNext/>
      <w:jc w:val="center"/>
      <w:outlineLvl w:val="0"/>
    </w:pPr>
    <w:rPr>
      <w:b/>
      <w:sz w:val="28"/>
      <w:szCs w:val="20"/>
    </w:rPr>
  </w:style>
  <w:style w:type="paragraph" w:styleId="2">
    <w:name w:val="heading 2"/>
    <w:basedOn w:val="a"/>
    <w:next w:val="a"/>
    <w:link w:val="20"/>
    <w:uiPriority w:val="9"/>
    <w:semiHidden/>
    <w:unhideWhenUsed/>
    <w:qFormat/>
    <w:rsid w:val="002F71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33568"/>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6044"/>
    <w:pPr>
      <w:tabs>
        <w:tab w:val="center" w:pos="4677"/>
        <w:tab w:val="right" w:pos="9355"/>
      </w:tabs>
    </w:pPr>
  </w:style>
  <w:style w:type="character" w:customStyle="1" w:styleId="a4">
    <w:name w:val="Верхний колонтитул Знак"/>
    <w:basedOn w:val="a0"/>
    <w:link w:val="a3"/>
    <w:uiPriority w:val="99"/>
    <w:rsid w:val="007F6044"/>
    <w:rPr>
      <w:rFonts w:ascii="Times New Roman" w:eastAsia="Times New Roman" w:hAnsi="Times New Roman" w:cs="Times New Roman"/>
      <w:sz w:val="24"/>
      <w:szCs w:val="24"/>
      <w:lang w:eastAsia="ru-RU"/>
    </w:rPr>
  </w:style>
  <w:style w:type="paragraph" w:styleId="a5">
    <w:name w:val="footer"/>
    <w:basedOn w:val="a"/>
    <w:link w:val="a6"/>
    <w:uiPriority w:val="99"/>
    <w:rsid w:val="007F6044"/>
    <w:pPr>
      <w:tabs>
        <w:tab w:val="center" w:pos="4677"/>
        <w:tab w:val="right" w:pos="9355"/>
      </w:tabs>
    </w:pPr>
  </w:style>
  <w:style w:type="character" w:customStyle="1" w:styleId="a6">
    <w:name w:val="Нижний колонтитул Знак"/>
    <w:basedOn w:val="a0"/>
    <w:link w:val="a5"/>
    <w:uiPriority w:val="99"/>
    <w:rsid w:val="007F6044"/>
    <w:rPr>
      <w:rFonts w:ascii="Times New Roman" w:eastAsia="Times New Roman" w:hAnsi="Times New Roman" w:cs="Times New Roman"/>
      <w:sz w:val="24"/>
      <w:szCs w:val="24"/>
      <w:lang w:eastAsia="ru-RU"/>
    </w:rPr>
  </w:style>
  <w:style w:type="paragraph" w:styleId="a7">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8"/>
    <w:qFormat/>
    <w:rsid w:val="007F6044"/>
    <w:pPr>
      <w:ind w:left="720"/>
      <w:contextualSpacing/>
    </w:pPr>
  </w:style>
  <w:style w:type="character" w:customStyle="1" w:styleId="a8">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7"/>
    <w:rsid w:val="007F6044"/>
    <w:rPr>
      <w:rFonts w:ascii="Times New Roman" w:eastAsia="Times New Roman" w:hAnsi="Times New Roman" w:cs="Times New Roman"/>
      <w:sz w:val="24"/>
      <w:szCs w:val="24"/>
    </w:rPr>
  </w:style>
  <w:style w:type="paragraph" w:styleId="a9">
    <w:name w:val="No Spacing"/>
    <w:aliases w:val="АЛЬБОМНАЯ,Без интервала1,No Spacing"/>
    <w:link w:val="aa"/>
    <w:uiPriority w:val="1"/>
    <w:qFormat/>
    <w:rsid w:val="007F6044"/>
    <w:pPr>
      <w:spacing w:after="0" w:line="240" w:lineRule="auto"/>
    </w:pPr>
    <w:rPr>
      <w:rFonts w:ascii="Calibri" w:eastAsia="Times New Roman" w:hAnsi="Calibri" w:cs="Times New Roman"/>
      <w:lang w:eastAsia="ru-RU"/>
    </w:rPr>
  </w:style>
  <w:style w:type="character" w:customStyle="1" w:styleId="aa">
    <w:name w:val="Без интервала Знак"/>
    <w:aliases w:val="АЛЬБОМНАЯ Знак,Без интервала1 Знак,No Spacing Знак"/>
    <w:link w:val="a9"/>
    <w:uiPriority w:val="1"/>
    <w:rsid w:val="007F6044"/>
    <w:rPr>
      <w:rFonts w:ascii="Calibri" w:eastAsia="Times New Roman" w:hAnsi="Calibri" w:cs="Times New Roman"/>
      <w:lang w:eastAsia="ru-RU"/>
    </w:rPr>
  </w:style>
  <w:style w:type="paragraph" w:styleId="ab">
    <w:name w:val="Title"/>
    <w:aliases w:val=" Знак"/>
    <w:basedOn w:val="a"/>
    <w:link w:val="ac"/>
    <w:qFormat/>
    <w:rsid w:val="007F6044"/>
    <w:pPr>
      <w:jc w:val="center"/>
    </w:pPr>
    <w:rPr>
      <w:b/>
      <w:sz w:val="28"/>
      <w:szCs w:val="20"/>
    </w:rPr>
  </w:style>
  <w:style w:type="character" w:customStyle="1" w:styleId="ac">
    <w:name w:val="Заголовок Знак"/>
    <w:aliases w:val=" Знак Знак"/>
    <w:basedOn w:val="a0"/>
    <w:link w:val="ab"/>
    <w:rsid w:val="007F6044"/>
    <w:rPr>
      <w:rFonts w:ascii="Times New Roman" w:eastAsia="Times New Roman" w:hAnsi="Times New Roman" w:cs="Times New Roman"/>
      <w:b/>
      <w:sz w:val="28"/>
      <w:szCs w:val="20"/>
    </w:rPr>
  </w:style>
  <w:style w:type="character" w:customStyle="1" w:styleId="10">
    <w:name w:val="Заголовок 1 Знак"/>
    <w:basedOn w:val="a0"/>
    <w:link w:val="1"/>
    <w:rsid w:val="007F6044"/>
    <w:rPr>
      <w:rFonts w:ascii="Times New Roman" w:eastAsia="Times New Roman" w:hAnsi="Times New Roman" w:cs="Times New Roman"/>
      <w:b/>
      <w:sz w:val="28"/>
      <w:szCs w:val="20"/>
      <w:lang w:eastAsia="ru-RU"/>
    </w:rPr>
  </w:style>
  <w:style w:type="paragraph" w:styleId="ad">
    <w:name w:val="Balloon Text"/>
    <w:basedOn w:val="a"/>
    <w:link w:val="ae"/>
    <w:uiPriority w:val="99"/>
    <w:semiHidden/>
    <w:unhideWhenUsed/>
    <w:rsid w:val="00EE329A"/>
    <w:rPr>
      <w:rFonts w:ascii="Tahoma" w:hAnsi="Tahoma" w:cs="Tahoma"/>
      <w:sz w:val="16"/>
      <w:szCs w:val="16"/>
    </w:rPr>
  </w:style>
  <w:style w:type="character" w:customStyle="1" w:styleId="ae">
    <w:name w:val="Текст выноски Знак"/>
    <w:basedOn w:val="a0"/>
    <w:link w:val="ad"/>
    <w:uiPriority w:val="99"/>
    <w:semiHidden/>
    <w:rsid w:val="00EE329A"/>
    <w:rPr>
      <w:rFonts w:ascii="Tahoma" w:eastAsia="Times New Roman" w:hAnsi="Tahoma" w:cs="Tahoma"/>
      <w:sz w:val="16"/>
      <w:szCs w:val="16"/>
      <w:lang w:eastAsia="ru-RU"/>
    </w:rPr>
  </w:style>
  <w:style w:type="paragraph" w:styleId="af">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0"/>
    <w:uiPriority w:val="99"/>
    <w:unhideWhenUsed/>
    <w:qFormat/>
    <w:rsid w:val="003E5432"/>
    <w:pPr>
      <w:spacing w:before="100" w:beforeAutospacing="1" w:after="100" w:afterAutospacing="1"/>
    </w:pPr>
  </w:style>
  <w:style w:type="table" w:styleId="af1">
    <w:name w:val="Table Grid"/>
    <w:basedOn w:val="a1"/>
    <w:uiPriority w:val="59"/>
    <w:rsid w:val="007E5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F71B2"/>
    <w:rPr>
      <w:rFonts w:asciiTheme="majorHAnsi" w:eastAsiaTheme="majorEastAsia" w:hAnsiTheme="majorHAnsi" w:cstheme="majorBidi"/>
      <w:b/>
      <w:bCs/>
      <w:color w:val="4F81BD" w:themeColor="accent1"/>
      <w:sz w:val="26"/>
      <w:szCs w:val="26"/>
      <w:lang w:eastAsia="ru-RU"/>
    </w:rPr>
  </w:style>
  <w:style w:type="paragraph" w:customStyle="1" w:styleId="11">
    <w:name w:val="Стиль1"/>
    <w:basedOn w:val="af2"/>
    <w:link w:val="12"/>
    <w:uiPriority w:val="99"/>
    <w:qFormat/>
    <w:rsid w:val="002F71B2"/>
    <w:pPr>
      <w:spacing w:after="0" w:line="360" w:lineRule="auto"/>
      <w:ind w:left="0" w:firstLine="720"/>
      <w:jc w:val="center"/>
    </w:pPr>
    <w:rPr>
      <w:b/>
      <w:bCs/>
    </w:rPr>
  </w:style>
  <w:style w:type="character" w:customStyle="1" w:styleId="12">
    <w:name w:val="Стиль1 Знак"/>
    <w:link w:val="11"/>
    <w:uiPriority w:val="99"/>
    <w:locked/>
    <w:rsid w:val="002F71B2"/>
    <w:rPr>
      <w:rFonts w:ascii="Times New Roman" w:eastAsia="Times New Roman" w:hAnsi="Times New Roman" w:cs="Times New Roman"/>
      <w:b/>
      <w:bCs/>
      <w:sz w:val="24"/>
      <w:szCs w:val="24"/>
      <w:lang w:eastAsia="ru-RU"/>
    </w:rPr>
  </w:style>
  <w:style w:type="paragraph" w:styleId="af2">
    <w:name w:val="Body Text Indent"/>
    <w:aliases w:val=" Знак2,Знак2 Знак Знак, Знак2 Знак Знак,Знак2 Знак,Знак2,Основной текст с отступом Знак1,Знак2 Знак Зн,Знак2 Знак Знак Знак Знак Знак Знак"/>
    <w:basedOn w:val="a"/>
    <w:link w:val="af3"/>
    <w:uiPriority w:val="99"/>
    <w:unhideWhenUsed/>
    <w:rsid w:val="002F71B2"/>
    <w:pPr>
      <w:spacing w:after="120"/>
      <w:ind w:left="283"/>
    </w:pPr>
  </w:style>
  <w:style w:type="character" w:customStyle="1" w:styleId="af3">
    <w:name w:val="Основной текст с отступом Знак"/>
    <w:aliases w:val=" Знак2 Знак,Знак2 Знак Знак Знак, Знак2 Знак Знак Знак,Знак2 Знак Знак1,Знак2 Знак1,Основной текст с отступом Знак1 Знак,Знак2 Знак Зн Знак,Знак2 Знак Знак Знак Знак Знак Знак Знак"/>
    <w:basedOn w:val="a0"/>
    <w:link w:val="af2"/>
    <w:uiPriority w:val="99"/>
    <w:rsid w:val="002F71B2"/>
    <w:rPr>
      <w:rFonts w:ascii="Times New Roman" w:eastAsia="Times New Roman" w:hAnsi="Times New Roman" w:cs="Times New Roman"/>
      <w:sz w:val="24"/>
      <w:szCs w:val="24"/>
      <w:lang w:eastAsia="ru-RU"/>
    </w:rPr>
  </w:style>
  <w:style w:type="character" w:customStyle="1" w:styleId="s0">
    <w:name w:val="s0"/>
    <w:rsid w:val="006473BD"/>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rsid w:val="006473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1">
    <w:name w:val="s1"/>
    <w:rsid w:val="006473BD"/>
    <w:rPr>
      <w:rFonts w:ascii="Times New Roman" w:hAnsi="Times New Roman" w:cs="Times New Roman" w:hint="default"/>
      <w:b/>
      <w:bCs/>
      <w:i w:val="0"/>
      <w:iCs w:val="0"/>
      <w:strike w:val="0"/>
      <w:dstrike w:val="0"/>
      <w:color w:val="000000"/>
      <w:sz w:val="22"/>
      <w:szCs w:val="22"/>
      <w:u w:val="none"/>
      <w:effect w:val="none"/>
    </w:rPr>
  </w:style>
  <w:style w:type="paragraph" w:styleId="af4">
    <w:name w:val="Body Text"/>
    <w:basedOn w:val="a"/>
    <w:link w:val="af5"/>
    <w:rsid w:val="00933568"/>
    <w:pPr>
      <w:spacing w:after="120"/>
    </w:pPr>
  </w:style>
  <w:style w:type="character" w:customStyle="1" w:styleId="af5">
    <w:name w:val="Основной текст Знак"/>
    <w:basedOn w:val="a0"/>
    <w:link w:val="af4"/>
    <w:rsid w:val="00933568"/>
    <w:rPr>
      <w:rFonts w:ascii="Times New Roman" w:eastAsia="Times New Roman" w:hAnsi="Times New Roman" w:cs="Times New Roman"/>
      <w:sz w:val="24"/>
      <w:szCs w:val="24"/>
    </w:rPr>
  </w:style>
  <w:style w:type="paragraph" w:customStyle="1" w:styleId="21">
    <w:name w:val="Основной текст 21"/>
    <w:basedOn w:val="a"/>
    <w:rsid w:val="00933568"/>
    <w:pPr>
      <w:jc w:val="both"/>
    </w:pPr>
    <w:rPr>
      <w:rFonts w:ascii="Times/Kazakh" w:hAnsi="Times/Kazakh"/>
      <w:b/>
      <w:sz w:val="22"/>
      <w:szCs w:val="20"/>
    </w:rPr>
  </w:style>
  <w:style w:type="paragraph" w:customStyle="1" w:styleId="13">
    <w:name w:val="Обычный1"/>
    <w:rsid w:val="00933568"/>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933568"/>
    <w:rPr>
      <w:rFonts w:ascii="Arial" w:eastAsia="Times New Roman" w:hAnsi="Arial" w:cs="Times New Roman"/>
      <w:b/>
      <w:bCs/>
      <w:sz w:val="26"/>
      <w:szCs w:val="26"/>
    </w:rPr>
  </w:style>
  <w:style w:type="character" w:customStyle="1" w:styleId="22">
    <w:name w:val="Основной текст 2 Знак"/>
    <w:link w:val="23"/>
    <w:locked/>
    <w:rsid w:val="00933568"/>
    <w:rPr>
      <w:sz w:val="24"/>
      <w:szCs w:val="24"/>
      <w:lang w:eastAsia="ru-RU"/>
    </w:rPr>
  </w:style>
  <w:style w:type="paragraph" w:styleId="23">
    <w:name w:val="Body Text 2"/>
    <w:basedOn w:val="a"/>
    <w:link w:val="22"/>
    <w:rsid w:val="00933568"/>
    <w:pPr>
      <w:spacing w:after="120" w:line="480" w:lineRule="auto"/>
    </w:pPr>
    <w:rPr>
      <w:rFonts w:asciiTheme="minorHAnsi" w:eastAsiaTheme="minorHAnsi" w:hAnsiTheme="minorHAnsi" w:cstheme="minorBidi"/>
    </w:rPr>
  </w:style>
  <w:style w:type="character" w:customStyle="1" w:styleId="210">
    <w:name w:val="Основной текст 2 Знак1"/>
    <w:basedOn w:val="a0"/>
    <w:uiPriority w:val="99"/>
    <w:semiHidden/>
    <w:rsid w:val="00933568"/>
    <w:rPr>
      <w:rFonts w:ascii="Times New Roman" w:eastAsia="Times New Roman" w:hAnsi="Times New Roman" w:cs="Times New Roman"/>
      <w:sz w:val="24"/>
      <w:szCs w:val="24"/>
      <w:lang w:eastAsia="ru-RU"/>
    </w:rPr>
  </w:style>
  <w:style w:type="character" w:customStyle="1" w:styleId="af6">
    <w:name w:val="Основной текст_"/>
    <w:link w:val="24"/>
    <w:rsid w:val="00933568"/>
    <w:rPr>
      <w:spacing w:val="1"/>
      <w:sz w:val="18"/>
      <w:szCs w:val="18"/>
      <w:shd w:val="clear" w:color="auto" w:fill="FFFFFF"/>
    </w:rPr>
  </w:style>
  <w:style w:type="paragraph" w:customStyle="1" w:styleId="24">
    <w:name w:val="Основной текст2"/>
    <w:basedOn w:val="a"/>
    <w:link w:val="af6"/>
    <w:rsid w:val="00933568"/>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5">
    <w:name w:val="Основной текст (2)_"/>
    <w:link w:val="26"/>
    <w:rsid w:val="00933568"/>
    <w:rPr>
      <w:b/>
      <w:bCs/>
      <w:spacing w:val="2"/>
      <w:sz w:val="18"/>
      <w:szCs w:val="18"/>
      <w:shd w:val="clear" w:color="auto" w:fill="FFFFFF"/>
    </w:rPr>
  </w:style>
  <w:style w:type="paragraph" w:customStyle="1" w:styleId="26">
    <w:name w:val="Основной текст (2)"/>
    <w:basedOn w:val="a"/>
    <w:link w:val="25"/>
    <w:rsid w:val="00933568"/>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7">
    <w:name w:val="Подпись к картинке_"/>
    <w:link w:val="af8"/>
    <w:rsid w:val="00933568"/>
    <w:rPr>
      <w:spacing w:val="1"/>
      <w:sz w:val="18"/>
      <w:szCs w:val="18"/>
      <w:shd w:val="clear" w:color="auto" w:fill="FFFFFF"/>
    </w:rPr>
  </w:style>
  <w:style w:type="paragraph" w:customStyle="1" w:styleId="af8">
    <w:name w:val="Подпись к картинке"/>
    <w:basedOn w:val="a"/>
    <w:link w:val="af7"/>
    <w:rsid w:val="00933568"/>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paragraph" w:styleId="HTML">
    <w:name w:val="HTML Preformatted"/>
    <w:basedOn w:val="a"/>
    <w:link w:val="HTML0"/>
    <w:uiPriority w:val="99"/>
    <w:unhideWhenUsed/>
    <w:rsid w:val="00F2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276BD"/>
    <w:rPr>
      <w:rFonts w:ascii="Courier New" w:eastAsia="Times New Roman" w:hAnsi="Courier New" w:cs="Courier New"/>
      <w:sz w:val="20"/>
      <w:szCs w:val="20"/>
      <w:lang w:eastAsia="ru-RU"/>
    </w:rPr>
  </w:style>
  <w:style w:type="paragraph" w:styleId="31">
    <w:name w:val="Body Text 3"/>
    <w:basedOn w:val="a"/>
    <w:link w:val="32"/>
    <w:uiPriority w:val="99"/>
    <w:semiHidden/>
    <w:unhideWhenUsed/>
    <w:rsid w:val="00953022"/>
    <w:pPr>
      <w:spacing w:after="120"/>
    </w:pPr>
    <w:rPr>
      <w:sz w:val="16"/>
      <w:szCs w:val="16"/>
    </w:rPr>
  </w:style>
  <w:style w:type="character" w:customStyle="1" w:styleId="32">
    <w:name w:val="Основной текст 3 Знак"/>
    <w:basedOn w:val="a0"/>
    <w:link w:val="31"/>
    <w:uiPriority w:val="99"/>
    <w:semiHidden/>
    <w:rsid w:val="00953022"/>
    <w:rPr>
      <w:rFonts w:ascii="Times New Roman" w:eastAsia="Times New Roman" w:hAnsi="Times New Roman" w:cs="Times New Roman"/>
      <w:sz w:val="16"/>
      <w:szCs w:val="16"/>
      <w:lang w:eastAsia="ru-RU"/>
    </w:rPr>
  </w:style>
  <w:style w:type="character" w:styleId="af9">
    <w:name w:val="Hyperlink"/>
    <w:uiPriority w:val="99"/>
    <w:unhideWhenUsed/>
    <w:rsid w:val="00953022"/>
    <w:rPr>
      <w:strike w:val="0"/>
      <w:dstrike w:val="0"/>
      <w:color w:val="0000FF"/>
      <w:u w:val="none"/>
      <w:effect w:val="none"/>
    </w:rPr>
  </w:style>
  <w:style w:type="character" w:customStyle="1" w:styleId="productdetail-authorsmainmailrucssattributepostfix">
    <w:name w:val="productdetail-authorsmain_mailru_css_attribute_postfix"/>
    <w:basedOn w:val="a0"/>
    <w:rsid w:val="00953022"/>
  </w:style>
  <w:style w:type="character" w:customStyle="1" w:styleId="af0">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
    <w:uiPriority w:val="99"/>
    <w:locked/>
    <w:rsid w:val="008C57A4"/>
    <w:rPr>
      <w:rFonts w:ascii="Times New Roman" w:eastAsia="Times New Roman" w:hAnsi="Times New Roman" w:cs="Times New Roman"/>
      <w:sz w:val="24"/>
      <w:szCs w:val="24"/>
      <w:lang w:eastAsia="ru-RU"/>
    </w:rPr>
  </w:style>
  <w:style w:type="paragraph" w:customStyle="1" w:styleId="a20">
    <w:name w:val="a2"/>
    <w:basedOn w:val="a"/>
    <w:rsid w:val="004F571F"/>
    <w:pPr>
      <w:spacing w:before="100" w:beforeAutospacing="1" w:after="100" w:afterAutospacing="1"/>
    </w:pPr>
  </w:style>
  <w:style w:type="paragraph" w:styleId="afa">
    <w:name w:val="Plain Text"/>
    <w:basedOn w:val="a"/>
    <w:link w:val="afb"/>
    <w:rsid w:val="00CC77DA"/>
    <w:rPr>
      <w:rFonts w:ascii="Courier New" w:hAnsi="Courier New"/>
      <w:sz w:val="20"/>
      <w:szCs w:val="20"/>
    </w:rPr>
  </w:style>
  <w:style w:type="character" w:customStyle="1" w:styleId="afb">
    <w:name w:val="Текст Знак"/>
    <w:basedOn w:val="a0"/>
    <w:link w:val="afa"/>
    <w:rsid w:val="00CC77DA"/>
    <w:rPr>
      <w:rFonts w:ascii="Courier New" w:eastAsia="Times New Roman" w:hAnsi="Courier New" w:cs="Times New Roman"/>
      <w:sz w:val="20"/>
      <w:szCs w:val="20"/>
      <w:lang w:eastAsia="ru-RU"/>
    </w:rPr>
  </w:style>
  <w:style w:type="table" w:customStyle="1" w:styleId="14">
    <w:name w:val="Сетка таблицы1"/>
    <w:basedOn w:val="a1"/>
    <w:next w:val="af1"/>
    <w:uiPriority w:val="59"/>
    <w:rsid w:val="00577F2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1"/>
    <w:uiPriority w:val="59"/>
    <w:rsid w:val="00D81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
    <w:rsid w:val="00DC18A4"/>
    <w:rPr>
      <w:rFonts w:ascii="Calibri" w:eastAsia="Calibri" w:hAnsi="Calibri"/>
      <w:sz w:val="22"/>
      <w:lang w:val="en-US" w:eastAsia="en-US"/>
    </w:rPr>
  </w:style>
  <w:style w:type="paragraph" w:customStyle="1" w:styleId="afc">
    <w:basedOn w:val="a"/>
    <w:next w:val="ab"/>
    <w:qFormat/>
    <w:rsid w:val="0057270B"/>
    <w:pPr>
      <w:jc w:val="center"/>
    </w:pPr>
    <w:rPr>
      <w:b/>
      <w:sz w:val="28"/>
      <w:szCs w:val="20"/>
    </w:rPr>
  </w:style>
  <w:style w:type="paragraph" w:customStyle="1" w:styleId="28">
    <w:name w:val="Обычный2"/>
    <w:rsid w:val="0057270B"/>
    <w:pPr>
      <w:spacing w:line="240" w:lineRule="auto"/>
      <w:jc w:val="both"/>
    </w:pPr>
    <w:rPr>
      <w:rFonts w:ascii="Times New Roman" w:eastAsia="Times New Roman" w:hAnsi="Times New Roman" w:cs="Times New Roman"/>
      <w:sz w:val="28"/>
      <w:szCs w:val="28"/>
      <w:lang w:eastAsia="ru-RU"/>
    </w:rPr>
  </w:style>
  <w:style w:type="paragraph" w:customStyle="1" w:styleId="msonormalmailrucssattributepostfix">
    <w:name w:val="msonormal_mailru_css_attribute_postfix"/>
    <w:basedOn w:val="a"/>
    <w:uiPriority w:val="99"/>
    <w:rsid w:val="001C13B1"/>
    <w:pPr>
      <w:suppressAutoHyphens/>
      <w:spacing w:before="28" w:after="28" w:line="100" w:lineRule="atLeast"/>
    </w:pPr>
  </w:style>
  <w:style w:type="paragraph" w:styleId="29">
    <w:name w:val="Body Text Indent 2"/>
    <w:basedOn w:val="a"/>
    <w:link w:val="2a"/>
    <w:unhideWhenUsed/>
    <w:rsid w:val="00C748E5"/>
    <w:pPr>
      <w:spacing w:after="120" w:line="480" w:lineRule="auto"/>
      <w:ind w:left="283"/>
    </w:pPr>
  </w:style>
  <w:style w:type="character" w:customStyle="1" w:styleId="2a">
    <w:name w:val="Основной текст с отступом 2 Знак"/>
    <w:basedOn w:val="a0"/>
    <w:link w:val="29"/>
    <w:rsid w:val="00C748E5"/>
    <w:rPr>
      <w:rFonts w:ascii="Times New Roman" w:eastAsia="Times New Roman" w:hAnsi="Times New Roman" w:cs="Times New Roman"/>
      <w:sz w:val="24"/>
      <w:szCs w:val="24"/>
      <w:lang w:eastAsia="ru-RU"/>
    </w:rPr>
  </w:style>
  <w:style w:type="paragraph" w:styleId="33">
    <w:name w:val="Body Text Indent 3"/>
    <w:basedOn w:val="a"/>
    <w:link w:val="34"/>
    <w:unhideWhenUsed/>
    <w:rsid w:val="00C748E5"/>
    <w:pPr>
      <w:spacing w:after="120"/>
      <w:ind w:left="283"/>
    </w:pPr>
    <w:rPr>
      <w:sz w:val="16"/>
      <w:szCs w:val="16"/>
    </w:rPr>
  </w:style>
  <w:style w:type="character" w:customStyle="1" w:styleId="34">
    <w:name w:val="Основной текст с отступом 3 Знак"/>
    <w:basedOn w:val="a0"/>
    <w:link w:val="33"/>
    <w:rsid w:val="00C748E5"/>
    <w:rPr>
      <w:rFonts w:ascii="Times New Roman" w:eastAsia="Times New Roman" w:hAnsi="Times New Roman" w:cs="Times New Roman"/>
      <w:sz w:val="16"/>
      <w:szCs w:val="16"/>
      <w:lang w:eastAsia="ru-RU"/>
    </w:rPr>
  </w:style>
  <w:style w:type="character" w:customStyle="1" w:styleId="afd">
    <w:name w:val="Печатная машинка"/>
    <w:rsid w:val="00C748E5"/>
    <w:rPr>
      <w:rFonts w:ascii="Courier New" w:hAnsi="Courier New" w:cs="Courier New" w:hint="default"/>
      <w:sz w:val="20"/>
    </w:rPr>
  </w:style>
  <w:style w:type="paragraph" w:customStyle="1" w:styleId="WW-">
    <w:name w:val="WW-Обычный (веб)"/>
    <w:basedOn w:val="a"/>
    <w:rsid w:val="00C748E5"/>
    <w:pPr>
      <w:suppressAutoHyphens/>
      <w:spacing w:before="100" w:after="100"/>
    </w:pPr>
    <w:rPr>
      <w:szCs w:val="20"/>
    </w:rPr>
  </w:style>
  <w:style w:type="character" w:customStyle="1" w:styleId="apple-style-span">
    <w:name w:val="apple-style-span"/>
    <w:rsid w:val="00C748E5"/>
  </w:style>
  <w:style w:type="character" w:customStyle="1" w:styleId="shortauthor">
    <w:name w:val="short_author"/>
    <w:basedOn w:val="a0"/>
    <w:rsid w:val="00C748E5"/>
  </w:style>
  <w:style w:type="character" w:customStyle="1" w:styleId="shortname">
    <w:name w:val="short_name"/>
    <w:basedOn w:val="a0"/>
    <w:rsid w:val="00C748E5"/>
  </w:style>
  <w:style w:type="character" w:styleId="afe">
    <w:name w:val="Strong"/>
    <w:uiPriority w:val="22"/>
    <w:qFormat/>
    <w:rsid w:val="001D253D"/>
    <w:rPr>
      <w:b/>
      <w:bCs/>
    </w:rPr>
  </w:style>
  <w:style w:type="character" w:customStyle="1" w:styleId="15">
    <w:name w:val="Неразрешенное упоминание1"/>
    <w:basedOn w:val="a0"/>
    <w:uiPriority w:val="99"/>
    <w:semiHidden/>
    <w:unhideWhenUsed/>
    <w:rsid w:val="00DB4F26"/>
    <w:rPr>
      <w:color w:val="605E5C"/>
      <w:shd w:val="clear" w:color="auto" w:fill="E1DFDD"/>
    </w:rPr>
  </w:style>
  <w:style w:type="paragraph" w:styleId="16">
    <w:name w:val="toc 1"/>
    <w:basedOn w:val="a"/>
    <w:next w:val="a"/>
    <w:autoRedefine/>
    <w:uiPriority w:val="39"/>
    <w:unhideWhenUsed/>
    <w:rsid w:val="00C1049B"/>
    <w:pPr>
      <w:spacing w:after="100" w:line="259"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7602">
      <w:bodyDiv w:val="1"/>
      <w:marLeft w:val="0"/>
      <w:marRight w:val="0"/>
      <w:marTop w:val="0"/>
      <w:marBottom w:val="0"/>
      <w:divBdr>
        <w:top w:val="none" w:sz="0" w:space="0" w:color="auto"/>
        <w:left w:val="none" w:sz="0" w:space="0" w:color="auto"/>
        <w:bottom w:val="none" w:sz="0" w:space="0" w:color="auto"/>
        <w:right w:val="none" w:sz="0" w:space="0" w:color="auto"/>
      </w:divBdr>
    </w:div>
    <w:div w:id="306979447">
      <w:bodyDiv w:val="1"/>
      <w:marLeft w:val="0"/>
      <w:marRight w:val="0"/>
      <w:marTop w:val="0"/>
      <w:marBottom w:val="0"/>
      <w:divBdr>
        <w:top w:val="none" w:sz="0" w:space="0" w:color="auto"/>
        <w:left w:val="none" w:sz="0" w:space="0" w:color="auto"/>
        <w:bottom w:val="none" w:sz="0" w:space="0" w:color="auto"/>
        <w:right w:val="none" w:sz="0" w:space="0" w:color="auto"/>
      </w:divBdr>
      <w:divsChild>
        <w:div w:id="37977492">
          <w:marLeft w:val="0"/>
          <w:marRight w:val="0"/>
          <w:marTop w:val="0"/>
          <w:marBottom w:val="0"/>
          <w:divBdr>
            <w:top w:val="none" w:sz="0" w:space="0" w:color="auto"/>
            <w:left w:val="none" w:sz="0" w:space="0" w:color="auto"/>
            <w:bottom w:val="none" w:sz="0" w:space="0" w:color="auto"/>
            <w:right w:val="none" w:sz="0" w:space="0" w:color="auto"/>
          </w:divBdr>
          <w:divsChild>
            <w:div w:id="1177304275">
              <w:marLeft w:val="0"/>
              <w:marRight w:val="0"/>
              <w:marTop w:val="0"/>
              <w:marBottom w:val="0"/>
              <w:divBdr>
                <w:top w:val="none" w:sz="0" w:space="0" w:color="auto"/>
                <w:left w:val="none" w:sz="0" w:space="0" w:color="auto"/>
                <w:bottom w:val="none" w:sz="0" w:space="0" w:color="auto"/>
                <w:right w:val="none" w:sz="0" w:space="0" w:color="auto"/>
              </w:divBdr>
            </w:div>
          </w:divsChild>
        </w:div>
        <w:div w:id="2021926490">
          <w:marLeft w:val="0"/>
          <w:marRight w:val="0"/>
          <w:marTop w:val="0"/>
          <w:marBottom w:val="0"/>
          <w:divBdr>
            <w:top w:val="none" w:sz="0" w:space="0" w:color="auto"/>
            <w:left w:val="none" w:sz="0" w:space="0" w:color="auto"/>
            <w:bottom w:val="none" w:sz="0" w:space="0" w:color="auto"/>
            <w:right w:val="none" w:sz="0" w:space="0" w:color="auto"/>
          </w:divBdr>
          <w:divsChild>
            <w:div w:id="984746131">
              <w:marLeft w:val="0"/>
              <w:marRight w:val="0"/>
              <w:marTop w:val="0"/>
              <w:marBottom w:val="0"/>
              <w:divBdr>
                <w:top w:val="none" w:sz="0" w:space="0" w:color="auto"/>
                <w:left w:val="none" w:sz="0" w:space="0" w:color="auto"/>
                <w:bottom w:val="none" w:sz="0" w:space="0" w:color="auto"/>
                <w:right w:val="none" w:sz="0" w:space="0" w:color="auto"/>
              </w:divBdr>
            </w:div>
          </w:divsChild>
        </w:div>
        <w:div w:id="1481463822">
          <w:marLeft w:val="0"/>
          <w:marRight w:val="0"/>
          <w:marTop w:val="0"/>
          <w:marBottom w:val="0"/>
          <w:divBdr>
            <w:top w:val="none" w:sz="0" w:space="0" w:color="auto"/>
            <w:left w:val="none" w:sz="0" w:space="0" w:color="auto"/>
            <w:bottom w:val="none" w:sz="0" w:space="0" w:color="auto"/>
            <w:right w:val="none" w:sz="0" w:space="0" w:color="auto"/>
          </w:divBdr>
          <w:divsChild>
            <w:div w:id="1583487454">
              <w:marLeft w:val="0"/>
              <w:marRight w:val="0"/>
              <w:marTop w:val="0"/>
              <w:marBottom w:val="0"/>
              <w:divBdr>
                <w:top w:val="none" w:sz="0" w:space="0" w:color="auto"/>
                <w:left w:val="none" w:sz="0" w:space="0" w:color="auto"/>
                <w:bottom w:val="none" w:sz="0" w:space="0" w:color="auto"/>
                <w:right w:val="none" w:sz="0" w:space="0" w:color="auto"/>
              </w:divBdr>
            </w:div>
          </w:divsChild>
        </w:div>
        <w:div w:id="552620051">
          <w:marLeft w:val="0"/>
          <w:marRight w:val="0"/>
          <w:marTop w:val="0"/>
          <w:marBottom w:val="0"/>
          <w:divBdr>
            <w:top w:val="none" w:sz="0" w:space="0" w:color="auto"/>
            <w:left w:val="none" w:sz="0" w:space="0" w:color="auto"/>
            <w:bottom w:val="none" w:sz="0" w:space="0" w:color="auto"/>
            <w:right w:val="none" w:sz="0" w:space="0" w:color="auto"/>
          </w:divBdr>
          <w:divsChild>
            <w:div w:id="542904085">
              <w:marLeft w:val="0"/>
              <w:marRight w:val="0"/>
              <w:marTop w:val="0"/>
              <w:marBottom w:val="0"/>
              <w:divBdr>
                <w:top w:val="none" w:sz="0" w:space="0" w:color="auto"/>
                <w:left w:val="none" w:sz="0" w:space="0" w:color="auto"/>
                <w:bottom w:val="none" w:sz="0" w:space="0" w:color="auto"/>
                <w:right w:val="none" w:sz="0" w:space="0" w:color="auto"/>
              </w:divBdr>
            </w:div>
          </w:divsChild>
        </w:div>
        <w:div w:id="572277787">
          <w:marLeft w:val="0"/>
          <w:marRight w:val="0"/>
          <w:marTop w:val="0"/>
          <w:marBottom w:val="0"/>
          <w:divBdr>
            <w:top w:val="none" w:sz="0" w:space="0" w:color="auto"/>
            <w:left w:val="none" w:sz="0" w:space="0" w:color="auto"/>
            <w:bottom w:val="none" w:sz="0" w:space="0" w:color="auto"/>
            <w:right w:val="none" w:sz="0" w:space="0" w:color="auto"/>
          </w:divBdr>
          <w:divsChild>
            <w:div w:id="2114667642">
              <w:marLeft w:val="0"/>
              <w:marRight w:val="0"/>
              <w:marTop w:val="0"/>
              <w:marBottom w:val="0"/>
              <w:divBdr>
                <w:top w:val="none" w:sz="0" w:space="0" w:color="auto"/>
                <w:left w:val="none" w:sz="0" w:space="0" w:color="auto"/>
                <w:bottom w:val="none" w:sz="0" w:space="0" w:color="auto"/>
                <w:right w:val="none" w:sz="0" w:space="0" w:color="auto"/>
              </w:divBdr>
            </w:div>
          </w:divsChild>
        </w:div>
        <w:div w:id="1221868872">
          <w:marLeft w:val="0"/>
          <w:marRight w:val="0"/>
          <w:marTop w:val="0"/>
          <w:marBottom w:val="0"/>
          <w:divBdr>
            <w:top w:val="none" w:sz="0" w:space="0" w:color="auto"/>
            <w:left w:val="none" w:sz="0" w:space="0" w:color="auto"/>
            <w:bottom w:val="none" w:sz="0" w:space="0" w:color="auto"/>
            <w:right w:val="none" w:sz="0" w:space="0" w:color="auto"/>
          </w:divBdr>
          <w:divsChild>
            <w:div w:id="1557937618">
              <w:marLeft w:val="0"/>
              <w:marRight w:val="0"/>
              <w:marTop w:val="0"/>
              <w:marBottom w:val="0"/>
              <w:divBdr>
                <w:top w:val="none" w:sz="0" w:space="0" w:color="auto"/>
                <w:left w:val="none" w:sz="0" w:space="0" w:color="auto"/>
                <w:bottom w:val="none" w:sz="0" w:space="0" w:color="auto"/>
                <w:right w:val="none" w:sz="0" w:space="0" w:color="auto"/>
              </w:divBdr>
            </w:div>
          </w:divsChild>
        </w:div>
        <w:div w:id="922909267">
          <w:marLeft w:val="0"/>
          <w:marRight w:val="0"/>
          <w:marTop w:val="0"/>
          <w:marBottom w:val="0"/>
          <w:divBdr>
            <w:top w:val="none" w:sz="0" w:space="0" w:color="auto"/>
            <w:left w:val="none" w:sz="0" w:space="0" w:color="auto"/>
            <w:bottom w:val="none" w:sz="0" w:space="0" w:color="auto"/>
            <w:right w:val="none" w:sz="0" w:space="0" w:color="auto"/>
          </w:divBdr>
          <w:divsChild>
            <w:div w:id="374546866">
              <w:marLeft w:val="0"/>
              <w:marRight w:val="0"/>
              <w:marTop w:val="0"/>
              <w:marBottom w:val="0"/>
              <w:divBdr>
                <w:top w:val="none" w:sz="0" w:space="0" w:color="auto"/>
                <w:left w:val="none" w:sz="0" w:space="0" w:color="auto"/>
                <w:bottom w:val="none" w:sz="0" w:space="0" w:color="auto"/>
                <w:right w:val="none" w:sz="0" w:space="0" w:color="auto"/>
              </w:divBdr>
            </w:div>
          </w:divsChild>
        </w:div>
        <w:div w:id="1494880781">
          <w:marLeft w:val="0"/>
          <w:marRight w:val="0"/>
          <w:marTop w:val="0"/>
          <w:marBottom w:val="0"/>
          <w:divBdr>
            <w:top w:val="none" w:sz="0" w:space="0" w:color="auto"/>
            <w:left w:val="none" w:sz="0" w:space="0" w:color="auto"/>
            <w:bottom w:val="none" w:sz="0" w:space="0" w:color="auto"/>
            <w:right w:val="none" w:sz="0" w:space="0" w:color="auto"/>
          </w:divBdr>
          <w:divsChild>
            <w:div w:id="1931116345">
              <w:marLeft w:val="0"/>
              <w:marRight w:val="0"/>
              <w:marTop w:val="0"/>
              <w:marBottom w:val="0"/>
              <w:divBdr>
                <w:top w:val="none" w:sz="0" w:space="0" w:color="auto"/>
                <w:left w:val="none" w:sz="0" w:space="0" w:color="auto"/>
                <w:bottom w:val="none" w:sz="0" w:space="0" w:color="auto"/>
                <w:right w:val="none" w:sz="0" w:space="0" w:color="auto"/>
              </w:divBdr>
            </w:div>
          </w:divsChild>
        </w:div>
        <w:div w:id="309866630">
          <w:marLeft w:val="0"/>
          <w:marRight w:val="0"/>
          <w:marTop w:val="0"/>
          <w:marBottom w:val="0"/>
          <w:divBdr>
            <w:top w:val="none" w:sz="0" w:space="0" w:color="auto"/>
            <w:left w:val="none" w:sz="0" w:space="0" w:color="auto"/>
            <w:bottom w:val="none" w:sz="0" w:space="0" w:color="auto"/>
            <w:right w:val="none" w:sz="0" w:space="0" w:color="auto"/>
          </w:divBdr>
          <w:divsChild>
            <w:div w:id="124933890">
              <w:marLeft w:val="0"/>
              <w:marRight w:val="0"/>
              <w:marTop w:val="0"/>
              <w:marBottom w:val="0"/>
              <w:divBdr>
                <w:top w:val="none" w:sz="0" w:space="0" w:color="auto"/>
                <w:left w:val="none" w:sz="0" w:space="0" w:color="auto"/>
                <w:bottom w:val="none" w:sz="0" w:space="0" w:color="auto"/>
                <w:right w:val="none" w:sz="0" w:space="0" w:color="auto"/>
              </w:divBdr>
            </w:div>
          </w:divsChild>
        </w:div>
        <w:div w:id="1337921355">
          <w:marLeft w:val="0"/>
          <w:marRight w:val="0"/>
          <w:marTop w:val="0"/>
          <w:marBottom w:val="0"/>
          <w:divBdr>
            <w:top w:val="none" w:sz="0" w:space="0" w:color="auto"/>
            <w:left w:val="none" w:sz="0" w:space="0" w:color="auto"/>
            <w:bottom w:val="none" w:sz="0" w:space="0" w:color="auto"/>
            <w:right w:val="none" w:sz="0" w:space="0" w:color="auto"/>
          </w:divBdr>
          <w:divsChild>
            <w:div w:id="339502302">
              <w:marLeft w:val="0"/>
              <w:marRight w:val="0"/>
              <w:marTop w:val="0"/>
              <w:marBottom w:val="0"/>
              <w:divBdr>
                <w:top w:val="none" w:sz="0" w:space="0" w:color="auto"/>
                <w:left w:val="none" w:sz="0" w:space="0" w:color="auto"/>
                <w:bottom w:val="none" w:sz="0" w:space="0" w:color="auto"/>
                <w:right w:val="none" w:sz="0" w:space="0" w:color="auto"/>
              </w:divBdr>
            </w:div>
          </w:divsChild>
        </w:div>
        <w:div w:id="602957650">
          <w:marLeft w:val="0"/>
          <w:marRight w:val="0"/>
          <w:marTop w:val="0"/>
          <w:marBottom w:val="0"/>
          <w:divBdr>
            <w:top w:val="none" w:sz="0" w:space="0" w:color="auto"/>
            <w:left w:val="none" w:sz="0" w:space="0" w:color="auto"/>
            <w:bottom w:val="none" w:sz="0" w:space="0" w:color="auto"/>
            <w:right w:val="none" w:sz="0" w:space="0" w:color="auto"/>
          </w:divBdr>
          <w:divsChild>
            <w:div w:id="1307200792">
              <w:marLeft w:val="0"/>
              <w:marRight w:val="0"/>
              <w:marTop w:val="0"/>
              <w:marBottom w:val="0"/>
              <w:divBdr>
                <w:top w:val="none" w:sz="0" w:space="0" w:color="auto"/>
                <w:left w:val="none" w:sz="0" w:space="0" w:color="auto"/>
                <w:bottom w:val="none" w:sz="0" w:space="0" w:color="auto"/>
                <w:right w:val="none" w:sz="0" w:space="0" w:color="auto"/>
              </w:divBdr>
            </w:div>
          </w:divsChild>
        </w:div>
        <w:div w:id="1051810488">
          <w:marLeft w:val="0"/>
          <w:marRight w:val="0"/>
          <w:marTop w:val="0"/>
          <w:marBottom w:val="0"/>
          <w:divBdr>
            <w:top w:val="none" w:sz="0" w:space="0" w:color="auto"/>
            <w:left w:val="none" w:sz="0" w:space="0" w:color="auto"/>
            <w:bottom w:val="none" w:sz="0" w:space="0" w:color="auto"/>
            <w:right w:val="none" w:sz="0" w:space="0" w:color="auto"/>
          </w:divBdr>
          <w:divsChild>
            <w:div w:id="1249270405">
              <w:marLeft w:val="0"/>
              <w:marRight w:val="0"/>
              <w:marTop w:val="0"/>
              <w:marBottom w:val="0"/>
              <w:divBdr>
                <w:top w:val="none" w:sz="0" w:space="0" w:color="auto"/>
                <w:left w:val="none" w:sz="0" w:space="0" w:color="auto"/>
                <w:bottom w:val="none" w:sz="0" w:space="0" w:color="auto"/>
                <w:right w:val="none" w:sz="0" w:space="0" w:color="auto"/>
              </w:divBdr>
            </w:div>
          </w:divsChild>
        </w:div>
        <w:div w:id="1014499665">
          <w:marLeft w:val="0"/>
          <w:marRight w:val="0"/>
          <w:marTop w:val="0"/>
          <w:marBottom w:val="0"/>
          <w:divBdr>
            <w:top w:val="none" w:sz="0" w:space="0" w:color="auto"/>
            <w:left w:val="none" w:sz="0" w:space="0" w:color="auto"/>
            <w:bottom w:val="none" w:sz="0" w:space="0" w:color="auto"/>
            <w:right w:val="none" w:sz="0" w:space="0" w:color="auto"/>
          </w:divBdr>
          <w:divsChild>
            <w:div w:id="1676226621">
              <w:marLeft w:val="0"/>
              <w:marRight w:val="0"/>
              <w:marTop w:val="0"/>
              <w:marBottom w:val="0"/>
              <w:divBdr>
                <w:top w:val="none" w:sz="0" w:space="0" w:color="auto"/>
                <w:left w:val="none" w:sz="0" w:space="0" w:color="auto"/>
                <w:bottom w:val="none" w:sz="0" w:space="0" w:color="auto"/>
                <w:right w:val="none" w:sz="0" w:space="0" w:color="auto"/>
              </w:divBdr>
            </w:div>
          </w:divsChild>
        </w:div>
        <w:div w:id="622004468">
          <w:marLeft w:val="0"/>
          <w:marRight w:val="0"/>
          <w:marTop w:val="0"/>
          <w:marBottom w:val="0"/>
          <w:divBdr>
            <w:top w:val="none" w:sz="0" w:space="0" w:color="auto"/>
            <w:left w:val="none" w:sz="0" w:space="0" w:color="auto"/>
            <w:bottom w:val="none" w:sz="0" w:space="0" w:color="auto"/>
            <w:right w:val="none" w:sz="0" w:space="0" w:color="auto"/>
          </w:divBdr>
          <w:divsChild>
            <w:div w:id="38941791">
              <w:marLeft w:val="0"/>
              <w:marRight w:val="0"/>
              <w:marTop w:val="0"/>
              <w:marBottom w:val="0"/>
              <w:divBdr>
                <w:top w:val="none" w:sz="0" w:space="0" w:color="auto"/>
                <w:left w:val="none" w:sz="0" w:space="0" w:color="auto"/>
                <w:bottom w:val="none" w:sz="0" w:space="0" w:color="auto"/>
                <w:right w:val="none" w:sz="0" w:space="0" w:color="auto"/>
              </w:divBdr>
            </w:div>
          </w:divsChild>
        </w:div>
        <w:div w:id="1518886155">
          <w:marLeft w:val="0"/>
          <w:marRight w:val="0"/>
          <w:marTop w:val="0"/>
          <w:marBottom w:val="0"/>
          <w:divBdr>
            <w:top w:val="none" w:sz="0" w:space="0" w:color="auto"/>
            <w:left w:val="none" w:sz="0" w:space="0" w:color="auto"/>
            <w:bottom w:val="none" w:sz="0" w:space="0" w:color="auto"/>
            <w:right w:val="none" w:sz="0" w:space="0" w:color="auto"/>
          </w:divBdr>
          <w:divsChild>
            <w:div w:id="2003582546">
              <w:marLeft w:val="0"/>
              <w:marRight w:val="0"/>
              <w:marTop w:val="0"/>
              <w:marBottom w:val="0"/>
              <w:divBdr>
                <w:top w:val="none" w:sz="0" w:space="0" w:color="auto"/>
                <w:left w:val="none" w:sz="0" w:space="0" w:color="auto"/>
                <w:bottom w:val="none" w:sz="0" w:space="0" w:color="auto"/>
                <w:right w:val="none" w:sz="0" w:space="0" w:color="auto"/>
              </w:divBdr>
            </w:div>
          </w:divsChild>
        </w:div>
        <w:div w:id="1957833994">
          <w:marLeft w:val="0"/>
          <w:marRight w:val="0"/>
          <w:marTop w:val="0"/>
          <w:marBottom w:val="0"/>
          <w:divBdr>
            <w:top w:val="none" w:sz="0" w:space="0" w:color="auto"/>
            <w:left w:val="none" w:sz="0" w:space="0" w:color="auto"/>
            <w:bottom w:val="none" w:sz="0" w:space="0" w:color="auto"/>
            <w:right w:val="none" w:sz="0" w:space="0" w:color="auto"/>
          </w:divBdr>
          <w:divsChild>
            <w:div w:id="520750810">
              <w:marLeft w:val="0"/>
              <w:marRight w:val="0"/>
              <w:marTop w:val="0"/>
              <w:marBottom w:val="0"/>
              <w:divBdr>
                <w:top w:val="none" w:sz="0" w:space="0" w:color="auto"/>
                <w:left w:val="none" w:sz="0" w:space="0" w:color="auto"/>
                <w:bottom w:val="none" w:sz="0" w:space="0" w:color="auto"/>
                <w:right w:val="none" w:sz="0" w:space="0" w:color="auto"/>
              </w:divBdr>
            </w:div>
          </w:divsChild>
        </w:div>
        <w:div w:id="1723098989">
          <w:marLeft w:val="0"/>
          <w:marRight w:val="0"/>
          <w:marTop w:val="0"/>
          <w:marBottom w:val="0"/>
          <w:divBdr>
            <w:top w:val="none" w:sz="0" w:space="0" w:color="auto"/>
            <w:left w:val="none" w:sz="0" w:space="0" w:color="auto"/>
            <w:bottom w:val="none" w:sz="0" w:space="0" w:color="auto"/>
            <w:right w:val="none" w:sz="0" w:space="0" w:color="auto"/>
          </w:divBdr>
          <w:divsChild>
            <w:div w:id="1737704856">
              <w:marLeft w:val="0"/>
              <w:marRight w:val="0"/>
              <w:marTop w:val="0"/>
              <w:marBottom w:val="0"/>
              <w:divBdr>
                <w:top w:val="none" w:sz="0" w:space="0" w:color="auto"/>
                <w:left w:val="none" w:sz="0" w:space="0" w:color="auto"/>
                <w:bottom w:val="none" w:sz="0" w:space="0" w:color="auto"/>
                <w:right w:val="none" w:sz="0" w:space="0" w:color="auto"/>
              </w:divBdr>
            </w:div>
          </w:divsChild>
        </w:div>
        <w:div w:id="396131415">
          <w:marLeft w:val="0"/>
          <w:marRight w:val="0"/>
          <w:marTop w:val="0"/>
          <w:marBottom w:val="0"/>
          <w:divBdr>
            <w:top w:val="none" w:sz="0" w:space="0" w:color="auto"/>
            <w:left w:val="none" w:sz="0" w:space="0" w:color="auto"/>
            <w:bottom w:val="none" w:sz="0" w:space="0" w:color="auto"/>
            <w:right w:val="none" w:sz="0" w:space="0" w:color="auto"/>
          </w:divBdr>
          <w:divsChild>
            <w:div w:id="2043436486">
              <w:marLeft w:val="0"/>
              <w:marRight w:val="0"/>
              <w:marTop w:val="0"/>
              <w:marBottom w:val="0"/>
              <w:divBdr>
                <w:top w:val="none" w:sz="0" w:space="0" w:color="auto"/>
                <w:left w:val="none" w:sz="0" w:space="0" w:color="auto"/>
                <w:bottom w:val="none" w:sz="0" w:space="0" w:color="auto"/>
                <w:right w:val="none" w:sz="0" w:space="0" w:color="auto"/>
              </w:divBdr>
            </w:div>
          </w:divsChild>
        </w:div>
        <w:div w:id="484398610">
          <w:marLeft w:val="0"/>
          <w:marRight w:val="0"/>
          <w:marTop w:val="0"/>
          <w:marBottom w:val="0"/>
          <w:divBdr>
            <w:top w:val="none" w:sz="0" w:space="0" w:color="auto"/>
            <w:left w:val="none" w:sz="0" w:space="0" w:color="auto"/>
            <w:bottom w:val="none" w:sz="0" w:space="0" w:color="auto"/>
            <w:right w:val="none" w:sz="0" w:space="0" w:color="auto"/>
          </w:divBdr>
          <w:divsChild>
            <w:div w:id="849488673">
              <w:marLeft w:val="0"/>
              <w:marRight w:val="0"/>
              <w:marTop w:val="0"/>
              <w:marBottom w:val="0"/>
              <w:divBdr>
                <w:top w:val="none" w:sz="0" w:space="0" w:color="auto"/>
                <w:left w:val="none" w:sz="0" w:space="0" w:color="auto"/>
                <w:bottom w:val="none" w:sz="0" w:space="0" w:color="auto"/>
                <w:right w:val="none" w:sz="0" w:space="0" w:color="auto"/>
              </w:divBdr>
            </w:div>
          </w:divsChild>
        </w:div>
        <w:div w:id="577176435">
          <w:marLeft w:val="0"/>
          <w:marRight w:val="0"/>
          <w:marTop w:val="0"/>
          <w:marBottom w:val="0"/>
          <w:divBdr>
            <w:top w:val="none" w:sz="0" w:space="0" w:color="auto"/>
            <w:left w:val="none" w:sz="0" w:space="0" w:color="auto"/>
            <w:bottom w:val="none" w:sz="0" w:space="0" w:color="auto"/>
            <w:right w:val="none" w:sz="0" w:space="0" w:color="auto"/>
          </w:divBdr>
          <w:divsChild>
            <w:div w:id="135029864">
              <w:marLeft w:val="0"/>
              <w:marRight w:val="0"/>
              <w:marTop w:val="0"/>
              <w:marBottom w:val="0"/>
              <w:divBdr>
                <w:top w:val="none" w:sz="0" w:space="0" w:color="auto"/>
                <w:left w:val="none" w:sz="0" w:space="0" w:color="auto"/>
                <w:bottom w:val="none" w:sz="0" w:space="0" w:color="auto"/>
                <w:right w:val="none" w:sz="0" w:space="0" w:color="auto"/>
              </w:divBdr>
            </w:div>
          </w:divsChild>
        </w:div>
        <w:div w:id="16322940">
          <w:marLeft w:val="0"/>
          <w:marRight w:val="0"/>
          <w:marTop w:val="0"/>
          <w:marBottom w:val="0"/>
          <w:divBdr>
            <w:top w:val="none" w:sz="0" w:space="0" w:color="auto"/>
            <w:left w:val="none" w:sz="0" w:space="0" w:color="auto"/>
            <w:bottom w:val="none" w:sz="0" w:space="0" w:color="auto"/>
            <w:right w:val="none" w:sz="0" w:space="0" w:color="auto"/>
          </w:divBdr>
          <w:divsChild>
            <w:div w:id="1719938391">
              <w:marLeft w:val="0"/>
              <w:marRight w:val="0"/>
              <w:marTop w:val="0"/>
              <w:marBottom w:val="0"/>
              <w:divBdr>
                <w:top w:val="none" w:sz="0" w:space="0" w:color="auto"/>
                <w:left w:val="none" w:sz="0" w:space="0" w:color="auto"/>
                <w:bottom w:val="none" w:sz="0" w:space="0" w:color="auto"/>
                <w:right w:val="none" w:sz="0" w:space="0" w:color="auto"/>
              </w:divBdr>
            </w:div>
          </w:divsChild>
        </w:div>
        <w:div w:id="1408960768">
          <w:marLeft w:val="0"/>
          <w:marRight w:val="0"/>
          <w:marTop w:val="0"/>
          <w:marBottom w:val="0"/>
          <w:divBdr>
            <w:top w:val="none" w:sz="0" w:space="0" w:color="auto"/>
            <w:left w:val="none" w:sz="0" w:space="0" w:color="auto"/>
            <w:bottom w:val="none" w:sz="0" w:space="0" w:color="auto"/>
            <w:right w:val="none" w:sz="0" w:space="0" w:color="auto"/>
          </w:divBdr>
          <w:divsChild>
            <w:div w:id="1181705509">
              <w:marLeft w:val="0"/>
              <w:marRight w:val="0"/>
              <w:marTop w:val="0"/>
              <w:marBottom w:val="0"/>
              <w:divBdr>
                <w:top w:val="none" w:sz="0" w:space="0" w:color="auto"/>
                <w:left w:val="none" w:sz="0" w:space="0" w:color="auto"/>
                <w:bottom w:val="none" w:sz="0" w:space="0" w:color="auto"/>
                <w:right w:val="none" w:sz="0" w:space="0" w:color="auto"/>
              </w:divBdr>
            </w:div>
          </w:divsChild>
        </w:div>
        <w:div w:id="1640107825">
          <w:marLeft w:val="0"/>
          <w:marRight w:val="0"/>
          <w:marTop w:val="0"/>
          <w:marBottom w:val="0"/>
          <w:divBdr>
            <w:top w:val="none" w:sz="0" w:space="0" w:color="auto"/>
            <w:left w:val="none" w:sz="0" w:space="0" w:color="auto"/>
            <w:bottom w:val="none" w:sz="0" w:space="0" w:color="auto"/>
            <w:right w:val="none" w:sz="0" w:space="0" w:color="auto"/>
          </w:divBdr>
          <w:divsChild>
            <w:div w:id="1147169812">
              <w:marLeft w:val="0"/>
              <w:marRight w:val="0"/>
              <w:marTop w:val="0"/>
              <w:marBottom w:val="0"/>
              <w:divBdr>
                <w:top w:val="none" w:sz="0" w:space="0" w:color="auto"/>
                <w:left w:val="none" w:sz="0" w:space="0" w:color="auto"/>
                <w:bottom w:val="none" w:sz="0" w:space="0" w:color="auto"/>
                <w:right w:val="none" w:sz="0" w:space="0" w:color="auto"/>
              </w:divBdr>
            </w:div>
          </w:divsChild>
        </w:div>
        <w:div w:id="408041031">
          <w:marLeft w:val="0"/>
          <w:marRight w:val="0"/>
          <w:marTop w:val="0"/>
          <w:marBottom w:val="0"/>
          <w:divBdr>
            <w:top w:val="none" w:sz="0" w:space="0" w:color="auto"/>
            <w:left w:val="none" w:sz="0" w:space="0" w:color="auto"/>
            <w:bottom w:val="none" w:sz="0" w:space="0" w:color="auto"/>
            <w:right w:val="none" w:sz="0" w:space="0" w:color="auto"/>
          </w:divBdr>
          <w:divsChild>
            <w:div w:id="1643149648">
              <w:marLeft w:val="0"/>
              <w:marRight w:val="0"/>
              <w:marTop w:val="0"/>
              <w:marBottom w:val="0"/>
              <w:divBdr>
                <w:top w:val="none" w:sz="0" w:space="0" w:color="auto"/>
                <w:left w:val="none" w:sz="0" w:space="0" w:color="auto"/>
                <w:bottom w:val="none" w:sz="0" w:space="0" w:color="auto"/>
                <w:right w:val="none" w:sz="0" w:space="0" w:color="auto"/>
              </w:divBdr>
            </w:div>
          </w:divsChild>
        </w:div>
        <w:div w:id="1349022284">
          <w:marLeft w:val="0"/>
          <w:marRight w:val="0"/>
          <w:marTop w:val="0"/>
          <w:marBottom w:val="0"/>
          <w:divBdr>
            <w:top w:val="none" w:sz="0" w:space="0" w:color="auto"/>
            <w:left w:val="none" w:sz="0" w:space="0" w:color="auto"/>
            <w:bottom w:val="none" w:sz="0" w:space="0" w:color="auto"/>
            <w:right w:val="none" w:sz="0" w:space="0" w:color="auto"/>
          </w:divBdr>
          <w:divsChild>
            <w:div w:id="1211959332">
              <w:marLeft w:val="0"/>
              <w:marRight w:val="0"/>
              <w:marTop w:val="0"/>
              <w:marBottom w:val="0"/>
              <w:divBdr>
                <w:top w:val="none" w:sz="0" w:space="0" w:color="auto"/>
                <w:left w:val="none" w:sz="0" w:space="0" w:color="auto"/>
                <w:bottom w:val="none" w:sz="0" w:space="0" w:color="auto"/>
                <w:right w:val="none" w:sz="0" w:space="0" w:color="auto"/>
              </w:divBdr>
            </w:div>
          </w:divsChild>
        </w:div>
        <w:div w:id="1184516762">
          <w:marLeft w:val="0"/>
          <w:marRight w:val="0"/>
          <w:marTop w:val="0"/>
          <w:marBottom w:val="0"/>
          <w:divBdr>
            <w:top w:val="none" w:sz="0" w:space="0" w:color="auto"/>
            <w:left w:val="none" w:sz="0" w:space="0" w:color="auto"/>
            <w:bottom w:val="none" w:sz="0" w:space="0" w:color="auto"/>
            <w:right w:val="none" w:sz="0" w:space="0" w:color="auto"/>
          </w:divBdr>
          <w:divsChild>
            <w:div w:id="79450433">
              <w:marLeft w:val="0"/>
              <w:marRight w:val="0"/>
              <w:marTop w:val="0"/>
              <w:marBottom w:val="0"/>
              <w:divBdr>
                <w:top w:val="none" w:sz="0" w:space="0" w:color="auto"/>
                <w:left w:val="none" w:sz="0" w:space="0" w:color="auto"/>
                <w:bottom w:val="none" w:sz="0" w:space="0" w:color="auto"/>
                <w:right w:val="none" w:sz="0" w:space="0" w:color="auto"/>
              </w:divBdr>
            </w:div>
          </w:divsChild>
        </w:div>
        <w:div w:id="1335457316">
          <w:marLeft w:val="0"/>
          <w:marRight w:val="0"/>
          <w:marTop w:val="0"/>
          <w:marBottom w:val="0"/>
          <w:divBdr>
            <w:top w:val="none" w:sz="0" w:space="0" w:color="auto"/>
            <w:left w:val="none" w:sz="0" w:space="0" w:color="auto"/>
            <w:bottom w:val="none" w:sz="0" w:space="0" w:color="auto"/>
            <w:right w:val="none" w:sz="0" w:space="0" w:color="auto"/>
          </w:divBdr>
          <w:divsChild>
            <w:div w:id="251161790">
              <w:marLeft w:val="0"/>
              <w:marRight w:val="0"/>
              <w:marTop w:val="0"/>
              <w:marBottom w:val="0"/>
              <w:divBdr>
                <w:top w:val="none" w:sz="0" w:space="0" w:color="auto"/>
                <w:left w:val="none" w:sz="0" w:space="0" w:color="auto"/>
                <w:bottom w:val="none" w:sz="0" w:space="0" w:color="auto"/>
                <w:right w:val="none" w:sz="0" w:space="0" w:color="auto"/>
              </w:divBdr>
            </w:div>
          </w:divsChild>
        </w:div>
        <w:div w:id="817570915">
          <w:marLeft w:val="0"/>
          <w:marRight w:val="0"/>
          <w:marTop w:val="0"/>
          <w:marBottom w:val="0"/>
          <w:divBdr>
            <w:top w:val="none" w:sz="0" w:space="0" w:color="auto"/>
            <w:left w:val="none" w:sz="0" w:space="0" w:color="auto"/>
            <w:bottom w:val="none" w:sz="0" w:space="0" w:color="auto"/>
            <w:right w:val="none" w:sz="0" w:space="0" w:color="auto"/>
          </w:divBdr>
          <w:divsChild>
            <w:div w:id="2015184021">
              <w:marLeft w:val="0"/>
              <w:marRight w:val="0"/>
              <w:marTop w:val="0"/>
              <w:marBottom w:val="0"/>
              <w:divBdr>
                <w:top w:val="none" w:sz="0" w:space="0" w:color="auto"/>
                <w:left w:val="none" w:sz="0" w:space="0" w:color="auto"/>
                <w:bottom w:val="none" w:sz="0" w:space="0" w:color="auto"/>
                <w:right w:val="none" w:sz="0" w:space="0" w:color="auto"/>
              </w:divBdr>
            </w:div>
          </w:divsChild>
        </w:div>
        <w:div w:id="1302230859">
          <w:marLeft w:val="0"/>
          <w:marRight w:val="0"/>
          <w:marTop w:val="0"/>
          <w:marBottom w:val="0"/>
          <w:divBdr>
            <w:top w:val="none" w:sz="0" w:space="0" w:color="auto"/>
            <w:left w:val="none" w:sz="0" w:space="0" w:color="auto"/>
            <w:bottom w:val="none" w:sz="0" w:space="0" w:color="auto"/>
            <w:right w:val="none" w:sz="0" w:space="0" w:color="auto"/>
          </w:divBdr>
          <w:divsChild>
            <w:div w:id="252861952">
              <w:marLeft w:val="0"/>
              <w:marRight w:val="0"/>
              <w:marTop w:val="0"/>
              <w:marBottom w:val="0"/>
              <w:divBdr>
                <w:top w:val="none" w:sz="0" w:space="0" w:color="auto"/>
                <w:left w:val="none" w:sz="0" w:space="0" w:color="auto"/>
                <w:bottom w:val="none" w:sz="0" w:space="0" w:color="auto"/>
                <w:right w:val="none" w:sz="0" w:space="0" w:color="auto"/>
              </w:divBdr>
            </w:div>
          </w:divsChild>
        </w:div>
        <w:div w:id="2027438913">
          <w:marLeft w:val="0"/>
          <w:marRight w:val="0"/>
          <w:marTop w:val="0"/>
          <w:marBottom w:val="0"/>
          <w:divBdr>
            <w:top w:val="none" w:sz="0" w:space="0" w:color="auto"/>
            <w:left w:val="none" w:sz="0" w:space="0" w:color="auto"/>
            <w:bottom w:val="none" w:sz="0" w:space="0" w:color="auto"/>
            <w:right w:val="none" w:sz="0" w:space="0" w:color="auto"/>
          </w:divBdr>
          <w:divsChild>
            <w:div w:id="428963745">
              <w:marLeft w:val="0"/>
              <w:marRight w:val="0"/>
              <w:marTop w:val="0"/>
              <w:marBottom w:val="0"/>
              <w:divBdr>
                <w:top w:val="none" w:sz="0" w:space="0" w:color="auto"/>
                <w:left w:val="none" w:sz="0" w:space="0" w:color="auto"/>
                <w:bottom w:val="none" w:sz="0" w:space="0" w:color="auto"/>
                <w:right w:val="none" w:sz="0" w:space="0" w:color="auto"/>
              </w:divBdr>
            </w:div>
          </w:divsChild>
        </w:div>
        <w:div w:id="1727416366">
          <w:marLeft w:val="0"/>
          <w:marRight w:val="0"/>
          <w:marTop w:val="0"/>
          <w:marBottom w:val="0"/>
          <w:divBdr>
            <w:top w:val="none" w:sz="0" w:space="0" w:color="auto"/>
            <w:left w:val="none" w:sz="0" w:space="0" w:color="auto"/>
            <w:bottom w:val="none" w:sz="0" w:space="0" w:color="auto"/>
            <w:right w:val="none" w:sz="0" w:space="0" w:color="auto"/>
          </w:divBdr>
          <w:divsChild>
            <w:div w:id="1065450073">
              <w:marLeft w:val="0"/>
              <w:marRight w:val="0"/>
              <w:marTop w:val="0"/>
              <w:marBottom w:val="0"/>
              <w:divBdr>
                <w:top w:val="none" w:sz="0" w:space="0" w:color="auto"/>
                <w:left w:val="none" w:sz="0" w:space="0" w:color="auto"/>
                <w:bottom w:val="none" w:sz="0" w:space="0" w:color="auto"/>
                <w:right w:val="none" w:sz="0" w:space="0" w:color="auto"/>
              </w:divBdr>
            </w:div>
          </w:divsChild>
        </w:div>
        <w:div w:id="740831402">
          <w:marLeft w:val="0"/>
          <w:marRight w:val="0"/>
          <w:marTop w:val="0"/>
          <w:marBottom w:val="0"/>
          <w:divBdr>
            <w:top w:val="none" w:sz="0" w:space="0" w:color="auto"/>
            <w:left w:val="none" w:sz="0" w:space="0" w:color="auto"/>
            <w:bottom w:val="none" w:sz="0" w:space="0" w:color="auto"/>
            <w:right w:val="none" w:sz="0" w:space="0" w:color="auto"/>
          </w:divBdr>
          <w:divsChild>
            <w:div w:id="692265951">
              <w:marLeft w:val="0"/>
              <w:marRight w:val="0"/>
              <w:marTop w:val="0"/>
              <w:marBottom w:val="0"/>
              <w:divBdr>
                <w:top w:val="none" w:sz="0" w:space="0" w:color="auto"/>
                <w:left w:val="none" w:sz="0" w:space="0" w:color="auto"/>
                <w:bottom w:val="none" w:sz="0" w:space="0" w:color="auto"/>
                <w:right w:val="none" w:sz="0" w:space="0" w:color="auto"/>
              </w:divBdr>
            </w:div>
          </w:divsChild>
        </w:div>
        <w:div w:id="1686707471">
          <w:marLeft w:val="0"/>
          <w:marRight w:val="0"/>
          <w:marTop w:val="0"/>
          <w:marBottom w:val="0"/>
          <w:divBdr>
            <w:top w:val="none" w:sz="0" w:space="0" w:color="auto"/>
            <w:left w:val="none" w:sz="0" w:space="0" w:color="auto"/>
            <w:bottom w:val="none" w:sz="0" w:space="0" w:color="auto"/>
            <w:right w:val="none" w:sz="0" w:space="0" w:color="auto"/>
          </w:divBdr>
          <w:divsChild>
            <w:div w:id="162478337">
              <w:marLeft w:val="0"/>
              <w:marRight w:val="0"/>
              <w:marTop w:val="0"/>
              <w:marBottom w:val="0"/>
              <w:divBdr>
                <w:top w:val="none" w:sz="0" w:space="0" w:color="auto"/>
                <w:left w:val="none" w:sz="0" w:space="0" w:color="auto"/>
                <w:bottom w:val="none" w:sz="0" w:space="0" w:color="auto"/>
                <w:right w:val="none" w:sz="0" w:space="0" w:color="auto"/>
              </w:divBdr>
            </w:div>
          </w:divsChild>
        </w:div>
        <w:div w:id="755630487">
          <w:marLeft w:val="0"/>
          <w:marRight w:val="0"/>
          <w:marTop w:val="0"/>
          <w:marBottom w:val="0"/>
          <w:divBdr>
            <w:top w:val="none" w:sz="0" w:space="0" w:color="auto"/>
            <w:left w:val="none" w:sz="0" w:space="0" w:color="auto"/>
            <w:bottom w:val="none" w:sz="0" w:space="0" w:color="auto"/>
            <w:right w:val="none" w:sz="0" w:space="0" w:color="auto"/>
          </w:divBdr>
          <w:divsChild>
            <w:div w:id="1603684682">
              <w:marLeft w:val="0"/>
              <w:marRight w:val="0"/>
              <w:marTop w:val="0"/>
              <w:marBottom w:val="0"/>
              <w:divBdr>
                <w:top w:val="none" w:sz="0" w:space="0" w:color="auto"/>
                <w:left w:val="none" w:sz="0" w:space="0" w:color="auto"/>
                <w:bottom w:val="none" w:sz="0" w:space="0" w:color="auto"/>
                <w:right w:val="none" w:sz="0" w:space="0" w:color="auto"/>
              </w:divBdr>
            </w:div>
          </w:divsChild>
        </w:div>
        <w:div w:id="197469955">
          <w:marLeft w:val="0"/>
          <w:marRight w:val="0"/>
          <w:marTop w:val="0"/>
          <w:marBottom w:val="0"/>
          <w:divBdr>
            <w:top w:val="none" w:sz="0" w:space="0" w:color="auto"/>
            <w:left w:val="none" w:sz="0" w:space="0" w:color="auto"/>
            <w:bottom w:val="none" w:sz="0" w:space="0" w:color="auto"/>
            <w:right w:val="none" w:sz="0" w:space="0" w:color="auto"/>
          </w:divBdr>
          <w:divsChild>
            <w:div w:id="133644313">
              <w:marLeft w:val="0"/>
              <w:marRight w:val="0"/>
              <w:marTop w:val="0"/>
              <w:marBottom w:val="0"/>
              <w:divBdr>
                <w:top w:val="none" w:sz="0" w:space="0" w:color="auto"/>
                <w:left w:val="none" w:sz="0" w:space="0" w:color="auto"/>
                <w:bottom w:val="none" w:sz="0" w:space="0" w:color="auto"/>
                <w:right w:val="none" w:sz="0" w:space="0" w:color="auto"/>
              </w:divBdr>
            </w:div>
          </w:divsChild>
        </w:div>
        <w:div w:id="245000487">
          <w:marLeft w:val="0"/>
          <w:marRight w:val="0"/>
          <w:marTop w:val="0"/>
          <w:marBottom w:val="0"/>
          <w:divBdr>
            <w:top w:val="none" w:sz="0" w:space="0" w:color="auto"/>
            <w:left w:val="none" w:sz="0" w:space="0" w:color="auto"/>
            <w:bottom w:val="none" w:sz="0" w:space="0" w:color="auto"/>
            <w:right w:val="none" w:sz="0" w:space="0" w:color="auto"/>
          </w:divBdr>
          <w:divsChild>
            <w:div w:id="1088844398">
              <w:marLeft w:val="0"/>
              <w:marRight w:val="0"/>
              <w:marTop w:val="0"/>
              <w:marBottom w:val="0"/>
              <w:divBdr>
                <w:top w:val="none" w:sz="0" w:space="0" w:color="auto"/>
                <w:left w:val="none" w:sz="0" w:space="0" w:color="auto"/>
                <w:bottom w:val="none" w:sz="0" w:space="0" w:color="auto"/>
                <w:right w:val="none" w:sz="0" w:space="0" w:color="auto"/>
              </w:divBdr>
            </w:div>
          </w:divsChild>
        </w:div>
        <w:div w:id="1581136896">
          <w:marLeft w:val="0"/>
          <w:marRight w:val="0"/>
          <w:marTop w:val="0"/>
          <w:marBottom w:val="0"/>
          <w:divBdr>
            <w:top w:val="none" w:sz="0" w:space="0" w:color="auto"/>
            <w:left w:val="none" w:sz="0" w:space="0" w:color="auto"/>
            <w:bottom w:val="none" w:sz="0" w:space="0" w:color="auto"/>
            <w:right w:val="none" w:sz="0" w:space="0" w:color="auto"/>
          </w:divBdr>
          <w:divsChild>
            <w:div w:id="405499147">
              <w:marLeft w:val="0"/>
              <w:marRight w:val="0"/>
              <w:marTop w:val="0"/>
              <w:marBottom w:val="0"/>
              <w:divBdr>
                <w:top w:val="none" w:sz="0" w:space="0" w:color="auto"/>
                <w:left w:val="none" w:sz="0" w:space="0" w:color="auto"/>
                <w:bottom w:val="none" w:sz="0" w:space="0" w:color="auto"/>
                <w:right w:val="none" w:sz="0" w:space="0" w:color="auto"/>
              </w:divBdr>
            </w:div>
          </w:divsChild>
        </w:div>
        <w:div w:id="18118956">
          <w:marLeft w:val="0"/>
          <w:marRight w:val="0"/>
          <w:marTop w:val="0"/>
          <w:marBottom w:val="0"/>
          <w:divBdr>
            <w:top w:val="none" w:sz="0" w:space="0" w:color="auto"/>
            <w:left w:val="none" w:sz="0" w:space="0" w:color="auto"/>
            <w:bottom w:val="none" w:sz="0" w:space="0" w:color="auto"/>
            <w:right w:val="none" w:sz="0" w:space="0" w:color="auto"/>
          </w:divBdr>
          <w:divsChild>
            <w:div w:id="1948152360">
              <w:marLeft w:val="0"/>
              <w:marRight w:val="0"/>
              <w:marTop w:val="0"/>
              <w:marBottom w:val="0"/>
              <w:divBdr>
                <w:top w:val="none" w:sz="0" w:space="0" w:color="auto"/>
                <w:left w:val="none" w:sz="0" w:space="0" w:color="auto"/>
                <w:bottom w:val="none" w:sz="0" w:space="0" w:color="auto"/>
                <w:right w:val="none" w:sz="0" w:space="0" w:color="auto"/>
              </w:divBdr>
            </w:div>
          </w:divsChild>
        </w:div>
        <w:div w:id="1129124248">
          <w:marLeft w:val="0"/>
          <w:marRight w:val="0"/>
          <w:marTop w:val="0"/>
          <w:marBottom w:val="0"/>
          <w:divBdr>
            <w:top w:val="none" w:sz="0" w:space="0" w:color="auto"/>
            <w:left w:val="none" w:sz="0" w:space="0" w:color="auto"/>
            <w:bottom w:val="none" w:sz="0" w:space="0" w:color="auto"/>
            <w:right w:val="none" w:sz="0" w:space="0" w:color="auto"/>
          </w:divBdr>
          <w:divsChild>
            <w:div w:id="1085224802">
              <w:marLeft w:val="0"/>
              <w:marRight w:val="0"/>
              <w:marTop w:val="0"/>
              <w:marBottom w:val="0"/>
              <w:divBdr>
                <w:top w:val="none" w:sz="0" w:space="0" w:color="auto"/>
                <w:left w:val="none" w:sz="0" w:space="0" w:color="auto"/>
                <w:bottom w:val="none" w:sz="0" w:space="0" w:color="auto"/>
                <w:right w:val="none" w:sz="0" w:space="0" w:color="auto"/>
              </w:divBdr>
            </w:div>
          </w:divsChild>
        </w:div>
        <w:div w:id="1669289819">
          <w:marLeft w:val="0"/>
          <w:marRight w:val="0"/>
          <w:marTop w:val="0"/>
          <w:marBottom w:val="0"/>
          <w:divBdr>
            <w:top w:val="none" w:sz="0" w:space="0" w:color="auto"/>
            <w:left w:val="none" w:sz="0" w:space="0" w:color="auto"/>
            <w:bottom w:val="none" w:sz="0" w:space="0" w:color="auto"/>
            <w:right w:val="none" w:sz="0" w:space="0" w:color="auto"/>
          </w:divBdr>
          <w:divsChild>
            <w:div w:id="299002033">
              <w:marLeft w:val="0"/>
              <w:marRight w:val="0"/>
              <w:marTop w:val="0"/>
              <w:marBottom w:val="0"/>
              <w:divBdr>
                <w:top w:val="none" w:sz="0" w:space="0" w:color="auto"/>
                <w:left w:val="none" w:sz="0" w:space="0" w:color="auto"/>
                <w:bottom w:val="none" w:sz="0" w:space="0" w:color="auto"/>
                <w:right w:val="none" w:sz="0" w:space="0" w:color="auto"/>
              </w:divBdr>
            </w:div>
          </w:divsChild>
        </w:div>
        <w:div w:id="777216092">
          <w:marLeft w:val="0"/>
          <w:marRight w:val="0"/>
          <w:marTop w:val="0"/>
          <w:marBottom w:val="0"/>
          <w:divBdr>
            <w:top w:val="none" w:sz="0" w:space="0" w:color="auto"/>
            <w:left w:val="none" w:sz="0" w:space="0" w:color="auto"/>
            <w:bottom w:val="none" w:sz="0" w:space="0" w:color="auto"/>
            <w:right w:val="none" w:sz="0" w:space="0" w:color="auto"/>
          </w:divBdr>
          <w:divsChild>
            <w:div w:id="1496800737">
              <w:marLeft w:val="0"/>
              <w:marRight w:val="0"/>
              <w:marTop w:val="0"/>
              <w:marBottom w:val="0"/>
              <w:divBdr>
                <w:top w:val="none" w:sz="0" w:space="0" w:color="auto"/>
                <w:left w:val="none" w:sz="0" w:space="0" w:color="auto"/>
                <w:bottom w:val="none" w:sz="0" w:space="0" w:color="auto"/>
                <w:right w:val="none" w:sz="0" w:space="0" w:color="auto"/>
              </w:divBdr>
            </w:div>
          </w:divsChild>
        </w:div>
        <w:div w:id="1380932006">
          <w:marLeft w:val="0"/>
          <w:marRight w:val="0"/>
          <w:marTop w:val="0"/>
          <w:marBottom w:val="0"/>
          <w:divBdr>
            <w:top w:val="none" w:sz="0" w:space="0" w:color="auto"/>
            <w:left w:val="none" w:sz="0" w:space="0" w:color="auto"/>
            <w:bottom w:val="none" w:sz="0" w:space="0" w:color="auto"/>
            <w:right w:val="none" w:sz="0" w:space="0" w:color="auto"/>
          </w:divBdr>
          <w:divsChild>
            <w:div w:id="1623880270">
              <w:marLeft w:val="0"/>
              <w:marRight w:val="0"/>
              <w:marTop w:val="0"/>
              <w:marBottom w:val="0"/>
              <w:divBdr>
                <w:top w:val="none" w:sz="0" w:space="0" w:color="auto"/>
                <w:left w:val="none" w:sz="0" w:space="0" w:color="auto"/>
                <w:bottom w:val="none" w:sz="0" w:space="0" w:color="auto"/>
                <w:right w:val="none" w:sz="0" w:space="0" w:color="auto"/>
              </w:divBdr>
            </w:div>
          </w:divsChild>
        </w:div>
        <w:div w:id="574819165">
          <w:marLeft w:val="0"/>
          <w:marRight w:val="0"/>
          <w:marTop w:val="0"/>
          <w:marBottom w:val="0"/>
          <w:divBdr>
            <w:top w:val="none" w:sz="0" w:space="0" w:color="auto"/>
            <w:left w:val="none" w:sz="0" w:space="0" w:color="auto"/>
            <w:bottom w:val="none" w:sz="0" w:space="0" w:color="auto"/>
            <w:right w:val="none" w:sz="0" w:space="0" w:color="auto"/>
          </w:divBdr>
          <w:divsChild>
            <w:div w:id="1266617082">
              <w:marLeft w:val="0"/>
              <w:marRight w:val="0"/>
              <w:marTop w:val="0"/>
              <w:marBottom w:val="0"/>
              <w:divBdr>
                <w:top w:val="none" w:sz="0" w:space="0" w:color="auto"/>
                <w:left w:val="none" w:sz="0" w:space="0" w:color="auto"/>
                <w:bottom w:val="none" w:sz="0" w:space="0" w:color="auto"/>
                <w:right w:val="none" w:sz="0" w:space="0" w:color="auto"/>
              </w:divBdr>
            </w:div>
          </w:divsChild>
        </w:div>
        <w:div w:id="911701735">
          <w:marLeft w:val="0"/>
          <w:marRight w:val="0"/>
          <w:marTop w:val="0"/>
          <w:marBottom w:val="0"/>
          <w:divBdr>
            <w:top w:val="none" w:sz="0" w:space="0" w:color="auto"/>
            <w:left w:val="none" w:sz="0" w:space="0" w:color="auto"/>
            <w:bottom w:val="none" w:sz="0" w:space="0" w:color="auto"/>
            <w:right w:val="none" w:sz="0" w:space="0" w:color="auto"/>
          </w:divBdr>
          <w:divsChild>
            <w:div w:id="1820879007">
              <w:marLeft w:val="0"/>
              <w:marRight w:val="0"/>
              <w:marTop w:val="0"/>
              <w:marBottom w:val="0"/>
              <w:divBdr>
                <w:top w:val="none" w:sz="0" w:space="0" w:color="auto"/>
                <w:left w:val="none" w:sz="0" w:space="0" w:color="auto"/>
                <w:bottom w:val="none" w:sz="0" w:space="0" w:color="auto"/>
                <w:right w:val="none" w:sz="0" w:space="0" w:color="auto"/>
              </w:divBdr>
            </w:div>
          </w:divsChild>
        </w:div>
        <w:div w:id="464658399">
          <w:marLeft w:val="0"/>
          <w:marRight w:val="0"/>
          <w:marTop w:val="0"/>
          <w:marBottom w:val="0"/>
          <w:divBdr>
            <w:top w:val="none" w:sz="0" w:space="0" w:color="auto"/>
            <w:left w:val="none" w:sz="0" w:space="0" w:color="auto"/>
            <w:bottom w:val="none" w:sz="0" w:space="0" w:color="auto"/>
            <w:right w:val="none" w:sz="0" w:space="0" w:color="auto"/>
          </w:divBdr>
          <w:divsChild>
            <w:div w:id="937256701">
              <w:marLeft w:val="0"/>
              <w:marRight w:val="0"/>
              <w:marTop w:val="0"/>
              <w:marBottom w:val="0"/>
              <w:divBdr>
                <w:top w:val="none" w:sz="0" w:space="0" w:color="auto"/>
                <w:left w:val="none" w:sz="0" w:space="0" w:color="auto"/>
                <w:bottom w:val="none" w:sz="0" w:space="0" w:color="auto"/>
                <w:right w:val="none" w:sz="0" w:space="0" w:color="auto"/>
              </w:divBdr>
            </w:div>
          </w:divsChild>
        </w:div>
        <w:div w:id="315645204">
          <w:marLeft w:val="0"/>
          <w:marRight w:val="0"/>
          <w:marTop w:val="0"/>
          <w:marBottom w:val="0"/>
          <w:divBdr>
            <w:top w:val="none" w:sz="0" w:space="0" w:color="auto"/>
            <w:left w:val="none" w:sz="0" w:space="0" w:color="auto"/>
            <w:bottom w:val="none" w:sz="0" w:space="0" w:color="auto"/>
            <w:right w:val="none" w:sz="0" w:space="0" w:color="auto"/>
          </w:divBdr>
          <w:divsChild>
            <w:div w:id="904291963">
              <w:marLeft w:val="0"/>
              <w:marRight w:val="0"/>
              <w:marTop w:val="0"/>
              <w:marBottom w:val="0"/>
              <w:divBdr>
                <w:top w:val="none" w:sz="0" w:space="0" w:color="auto"/>
                <w:left w:val="none" w:sz="0" w:space="0" w:color="auto"/>
                <w:bottom w:val="none" w:sz="0" w:space="0" w:color="auto"/>
                <w:right w:val="none" w:sz="0" w:space="0" w:color="auto"/>
              </w:divBdr>
            </w:div>
          </w:divsChild>
        </w:div>
        <w:div w:id="122314033">
          <w:marLeft w:val="0"/>
          <w:marRight w:val="0"/>
          <w:marTop w:val="0"/>
          <w:marBottom w:val="0"/>
          <w:divBdr>
            <w:top w:val="none" w:sz="0" w:space="0" w:color="auto"/>
            <w:left w:val="none" w:sz="0" w:space="0" w:color="auto"/>
            <w:bottom w:val="none" w:sz="0" w:space="0" w:color="auto"/>
            <w:right w:val="none" w:sz="0" w:space="0" w:color="auto"/>
          </w:divBdr>
          <w:divsChild>
            <w:div w:id="1621914772">
              <w:marLeft w:val="0"/>
              <w:marRight w:val="0"/>
              <w:marTop w:val="0"/>
              <w:marBottom w:val="0"/>
              <w:divBdr>
                <w:top w:val="none" w:sz="0" w:space="0" w:color="auto"/>
                <w:left w:val="none" w:sz="0" w:space="0" w:color="auto"/>
                <w:bottom w:val="none" w:sz="0" w:space="0" w:color="auto"/>
                <w:right w:val="none" w:sz="0" w:space="0" w:color="auto"/>
              </w:divBdr>
            </w:div>
          </w:divsChild>
        </w:div>
        <w:div w:id="465201749">
          <w:marLeft w:val="0"/>
          <w:marRight w:val="0"/>
          <w:marTop w:val="0"/>
          <w:marBottom w:val="0"/>
          <w:divBdr>
            <w:top w:val="none" w:sz="0" w:space="0" w:color="auto"/>
            <w:left w:val="none" w:sz="0" w:space="0" w:color="auto"/>
            <w:bottom w:val="none" w:sz="0" w:space="0" w:color="auto"/>
            <w:right w:val="none" w:sz="0" w:space="0" w:color="auto"/>
          </w:divBdr>
          <w:divsChild>
            <w:div w:id="1465394086">
              <w:marLeft w:val="0"/>
              <w:marRight w:val="0"/>
              <w:marTop w:val="0"/>
              <w:marBottom w:val="0"/>
              <w:divBdr>
                <w:top w:val="none" w:sz="0" w:space="0" w:color="auto"/>
                <w:left w:val="none" w:sz="0" w:space="0" w:color="auto"/>
                <w:bottom w:val="none" w:sz="0" w:space="0" w:color="auto"/>
                <w:right w:val="none" w:sz="0" w:space="0" w:color="auto"/>
              </w:divBdr>
            </w:div>
          </w:divsChild>
        </w:div>
        <w:div w:id="1565869787">
          <w:marLeft w:val="0"/>
          <w:marRight w:val="0"/>
          <w:marTop w:val="0"/>
          <w:marBottom w:val="0"/>
          <w:divBdr>
            <w:top w:val="none" w:sz="0" w:space="0" w:color="auto"/>
            <w:left w:val="none" w:sz="0" w:space="0" w:color="auto"/>
            <w:bottom w:val="none" w:sz="0" w:space="0" w:color="auto"/>
            <w:right w:val="none" w:sz="0" w:space="0" w:color="auto"/>
          </w:divBdr>
          <w:divsChild>
            <w:div w:id="1963658046">
              <w:marLeft w:val="0"/>
              <w:marRight w:val="0"/>
              <w:marTop w:val="0"/>
              <w:marBottom w:val="0"/>
              <w:divBdr>
                <w:top w:val="none" w:sz="0" w:space="0" w:color="auto"/>
                <w:left w:val="none" w:sz="0" w:space="0" w:color="auto"/>
                <w:bottom w:val="none" w:sz="0" w:space="0" w:color="auto"/>
                <w:right w:val="none" w:sz="0" w:space="0" w:color="auto"/>
              </w:divBdr>
            </w:div>
          </w:divsChild>
        </w:div>
        <w:div w:id="877275377">
          <w:marLeft w:val="0"/>
          <w:marRight w:val="0"/>
          <w:marTop w:val="0"/>
          <w:marBottom w:val="0"/>
          <w:divBdr>
            <w:top w:val="none" w:sz="0" w:space="0" w:color="auto"/>
            <w:left w:val="none" w:sz="0" w:space="0" w:color="auto"/>
            <w:bottom w:val="none" w:sz="0" w:space="0" w:color="auto"/>
            <w:right w:val="none" w:sz="0" w:space="0" w:color="auto"/>
          </w:divBdr>
          <w:divsChild>
            <w:div w:id="1617834492">
              <w:marLeft w:val="0"/>
              <w:marRight w:val="0"/>
              <w:marTop w:val="0"/>
              <w:marBottom w:val="0"/>
              <w:divBdr>
                <w:top w:val="none" w:sz="0" w:space="0" w:color="auto"/>
                <w:left w:val="none" w:sz="0" w:space="0" w:color="auto"/>
                <w:bottom w:val="none" w:sz="0" w:space="0" w:color="auto"/>
                <w:right w:val="none" w:sz="0" w:space="0" w:color="auto"/>
              </w:divBdr>
            </w:div>
          </w:divsChild>
        </w:div>
        <w:div w:id="1772311004">
          <w:marLeft w:val="0"/>
          <w:marRight w:val="0"/>
          <w:marTop w:val="0"/>
          <w:marBottom w:val="0"/>
          <w:divBdr>
            <w:top w:val="none" w:sz="0" w:space="0" w:color="auto"/>
            <w:left w:val="none" w:sz="0" w:space="0" w:color="auto"/>
            <w:bottom w:val="none" w:sz="0" w:space="0" w:color="auto"/>
            <w:right w:val="none" w:sz="0" w:space="0" w:color="auto"/>
          </w:divBdr>
          <w:divsChild>
            <w:div w:id="1191991538">
              <w:marLeft w:val="0"/>
              <w:marRight w:val="0"/>
              <w:marTop w:val="0"/>
              <w:marBottom w:val="0"/>
              <w:divBdr>
                <w:top w:val="none" w:sz="0" w:space="0" w:color="auto"/>
                <w:left w:val="none" w:sz="0" w:space="0" w:color="auto"/>
                <w:bottom w:val="none" w:sz="0" w:space="0" w:color="auto"/>
                <w:right w:val="none" w:sz="0" w:space="0" w:color="auto"/>
              </w:divBdr>
            </w:div>
          </w:divsChild>
        </w:div>
        <w:div w:id="1849446222">
          <w:marLeft w:val="0"/>
          <w:marRight w:val="0"/>
          <w:marTop w:val="0"/>
          <w:marBottom w:val="0"/>
          <w:divBdr>
            <w:top w:val="none" w:sz="0" w:space="0" w:color="auto"/>
            <w:left w:val="none" w:sz="0" w:space="0" w:color="auto"/>
            <w:bottom w:val="none" w:sz="0" w:space="0" w:color="auto"/>
            <w:right w:val="none" w:sz="0" w:space="0" w:color="auto"/>
          </w:divBdr>
          <w:divsChild>
            <w:div w:id="2120488044">
              <w:marLeft w:val="0"/>
              <w:marRight w:val="0"/>
              <w:marTop w:val="0"/>
              <w:marBottom w:val="0"/>
              <w:divBdr>
                <w:top w:val="none" w:sz="0" w:space="0" w:color="auto"/>
                <w:left w:val="none" w:sz="0" w:space="0" w:color="auto"/>
                <w:bottom w:val="none" w:sz="0" w:space="0" w:color="auto"/>
                <w:right w:val="none" w:sz="0" w:space="0" w:color="auto"/>
              </w:divBdr>
            </w:div>
          </w:divsChild>
        </w:div>
        <w:div w:id="79302967">
          <w:marLeft w:val="0"/>
          <w:marRight w:val="0"/>
          <w:marTop w:val="0"/>
          <w:marBottom w:val="0"/>
          <w:divBdr>
            <w:top w:val="none" w:sz="0" w:space="0" w:color="auto"/>
            <w:left w:val="none" w:sz="0" w:space="0" w:color="auto"/>
            <w:bottom w:val="none" w:sz="0" w:space="0" w:color="auto"/>
            <w:right w:val="none" w:sz="0" w:space="0" w:color="auto"/>
          </w:divBdr>
          <w:divsChild>
            <w:div w:id="2123256357">
              <w:marLeft w:val="0"/>
              <w:marRight w:val="0"/>
              <w:marTop w:val="0"/>
              <w:marBottom w:val="0"/>
              <w:divBdr>
                <w:top w:val="none" w:sz="0" w:space="0" w:color="auto"/>
                <w:left w:val="none" w:sz="0" w:space="0" w:color="auto"/>
                <w:bottom w:val="none" w:sz="0" w:space="0" w:color="auto"/>
                <w:right w:val="none" w:sz="0" w:space="0" w:color="auto"/>
              </w:divBdr>
            </w:div>
          </w:divsChild>
        </w:div>
        <w:div w:id="734280193">
          <w:marLeft w:val="0"/>
          <w:marRight w:val="0"/>
          <w:marTop w:val="0"/>
          <w:marBottom w:val="0"/>
          <w:divBdr>
            <w:top w:val="none" w:sz="0" w:space="0" w:color="auto"/>
            <w:left w:val="none" w:sz="0" w:space="0" w:color="auto"/>
            <w:bottom w:val="none" w:sz="0" w:space="0" w:color="auto"/>
            <w:right w:val="none" w:sz="0" w:space="0" w:color="auto"/>
          </w:divBdr>
          <w:divsChild>
            <w:div w:id="37319355">
              <w:marLeft w:val="0"/>
              <w:marRight w:val="0"/>
              <w:marTop w:val="0"/>
              <w:marBottom w:val="0"/>
              <w:divBdr>
                <w:top w:val="none" w:sz="0" w:space="0" w:color="auto"/>
                <w:left w:val="none" w:sz="0" w:space="0" w:color="auto"/>
                <w:bottom w:val="none" w:sz="0" w:space="0" w:color="auto"/>
                <w:right w:val="none" w:sz="0" w:space="0" w:color="auto"/>
              </w:divBdr>
            </w:div>
          </w:divsChild>
        </w:div>
        <w:div w:id="1292399248">
          <w:marLeft w:val="0"/>
          <w:marRight w:val="0"/>
          <w:marTop w:val="0"/>
          <w:marBottom w:val="0"/>
          <w:divBdr>
            <w:top w:val="none" w:sz="0" w:space="0" w:color="auto"/>
            <w:left w:val="none" w:sz="0" w:space="0" w:color="auto"/>
            <w:bottom w:val="none" w:sz="0" w:space="0" w:color="auto"/>
            <w:right w:val="none" w:sz="0" w:space="0" w:color="auto"/>
          </w:divBdr>
          <w:divsChild>
            <w:div w:id="1191333048">
              <w:marLeft w:val="0"/>
              <w:marRight w:val="0"/>
              <w:marTop w:val="0"/>
              <w:marBottom w:val="0"/>
              <w:divBdr>
                <w:top w:val="none" w:sz="0" w:space="0" w:color="auto"/>
                <w:left w:val="none" w:sz="0" w:space="0" w:color="auto"/>
                <w:bottom w:val="none" w:sz="0" w:space="0" w:color="auto"/>
                <w:right w:val="none" w:sz="0" w:space="0" w:color="auto"/>
              </w:divBdr>
            </w:div>
          </w:divsChild>
        </w:div>
        <w:div w:id="1517889098">
          <w:marLeft w:val="0"/>
          <w:marRight w:val="0"/>
          <w:marTop w:val="0"/>
          <w:marBottom w:val="0"/>
          <w:divBdr>
            <w:top w:val="none" w:sz="0" w:space="0" w:color="auto"/>
            <w:left w:val="none" w:sz="0" w:space="0" w:color="auto"/>
            <w:bottom w:val="none" w:sz="0" w:space="0" w:color="auto"/>
            <w:right w:val="none" w:sz="0" w:space="0" w:color="auto"/>
          </w:divBdr>
          <w:divsChild>
            <w:div w:id="619723669">
              <w:marLeft w:val="0"/>
              <w:marRight w:val="0"/>
              <w:marTop w:val="0"/>
              <w:marBottom w:val="0"/>
              <w:divBdr>
                <w:top w:val="none" w:sz="0" w:space="0" w:color="auto"/>
                <w:left w:val="none" w:sz="0" w:space="0" w:color="auto"/>
                <w:bottom w:val="none" w:sz="0" w:space="0" w:color="auto"/>
                <w:right w:val="none" w:sz="0" w:space="0" w:color="auto"/>
              </w:divBdr>
            </w:div>
          </w:divsChild>
        </w:div>
        <w:div w:id="1036124569">
          <w:marLeft w:val="0"/>
          <w:marRight w:val="0"/>
          <w:marTop w:val="0"/>
          <w:marBottom w:val="0"/>
          <w:divBdr>
            <w:top w:val="none" w:sz="0" w:space="0" w:color="auto"/>
            <w:left w:val="none" w:sz="0" w:space="0" w:color="auto"/>
            <w:bottom w:val="none" w:sz="0" w:space="0" w:color="auto"/>
            <w:right w:val="none" w:sz="0" w:space="0" w:color="auto"/>
          </w:divBdr>
          <w:divsChild>
            <w:div w:id="140655158">
              <w:marLeft w:val="0"/>
              <w:marRight w:val="0"/>
              <w:marTop w:val="0"/>
              <w:marBottom w:val="0"/>
              <w:divBdr>
                <w:top w:val="none" w:sz="0" w:space="0" w:color="auto"/>
                <w:left w:val="none" w:sz="0" w:space="0" w:color="auto"/>
                <w:bottom w:val="none" w:sz="0" w:space="0" w:color="auto"/>
                <w:right w:val="none" w:sz="0" w:space="0" w:color="auto"/>
              </w:divBdr>
            </w:div>
          </w:divsChild>
        </w:div>
        <w:div w:id="1793132275">
          <w:marLeft w:val="0"/>
          <w:marRight w:val="0"/>
          <w:marTop w:val="0"/>
          <w:marBottom w:val="0"/>
          <w:divBdr>
            <w:top w:val="none" w:sz="0" w:space="0" w:color="auto"/>
            <w:left w:val="none" w:sz="0" w:space="0" w:color="auto"/>
            <w:bottom w:val="none" w:sz="0" w:space="0" w:color="auto"/>
            <w:right w:val="none" w:sz="0" w:space="0" w:color="auto"/>
          </w:divBdr>
          <w:divsChild>
            <w:div w:id="1438524711">
              <w:marLeft w:val="0"/>
              <w:marRight w:val="0"/>
              <w:marTop w:val="0"/>
              <w:marBottom w:val="0"/>
              <w:divBdr>
                <w:top w:val="none" w:sz="0" w:space="0" w:color="auto"/>
                <w:left w:val="none" w:sz="0" w:space="0" w:color="auto"/>
                <w:bottom w:val="none" w:sz="0" w:space="0" w:color="auto"/>
                <w:right w:val="none" w:sz="0" w:space="0" w:color="auto"/>
              </w:divBdr>
            </w:div>
          </w:divsChild>
        </w:div>
        <w:div w:id="845091112">
          <w:marLeft w:val="0"/>
          <w:marRight w:val="0"/>
          <w:marTop w:val="0"/>
          <w:marBottom w:val="0"/>
          <w:divBdr>
            <w:top w:val="none" w:sz="0" w:space="0" w:color="auto"/>
            <w:left w:val="none" w:sz="0" w:space="0" w:color="auto"/>
            <w:bottom w:val="none" w:sz="0" w:space="0" w:color="auto"/>
            <w:right w:val="none" w:sz="0" w:space="0" w:color="auto"/>
          </w:divBdr>
          <w:divsChild>
            <w:div w:id="561329444">
              <w:marLeft w:val="0"/>
              <w:marRight w:val="0"/>
              <w:marTop w:val="0"/>
              <w:marBottom w:val="0"/>
              <w:divBdr>
                <w:top w:val="none" w:sz="0" w:space="0" w:color="auto"/>
                <w:left w:val="none" w:sz="0" w:space="0" w:color="auto"/>
                <w:bottom w:val="none" w:sz="0" w:space="0" w:color="auto"/>
                <w:right w:val="none" w:sz="0" w:space="0" w:color="auto"/>
              </w:divBdr>
            </w:div>
          </w:divsChild>
        </w:div>
        <w:div w:id="71435888">
          <w:marLeft w:val="0"/>
          <w:marRight w:val="0"/>
          <w:marTop w:val="0"/>
          <w:marBottom w:val="0"/>
          <w:divBdr>
            <w:top w:val="none" w:sz="0" w:space="0" w:color="auto"/>
            <w:left w:val="none" w:sz="0" w:space="0" w:color="auto"/>
            <w:bottom w:val="none" w:sz="0" w:space="0" w:color="auto"/>
            <w:right w:val="none" w:sz="0" w:space="0" w:color="auto"/>
          </w:divBdr>
          <w:divsChild>
            <w:div w:id="1165827014">
              <w:marLeft w:val="0"/>
              <w:marRight w:val="0"/>
              <w:marTop w:val="0"/>
              <w:marBottom w:val="0"/>
              <w:divBdr>
                <w:top w:val="none" w:sz="0" w:space="0" w:color="auto"/>
                <w:left w:val="none" w:sz="0" w:space="0" w:color="auto"/>
                <w:bottom w:val="none" w:sz="0" w:space="0" w:color="auto"/>
                <w:right w:val="none" w:sz="0" w:space="0" w:color="auto"/>
              </w:divBdr>
            </w:div>
          </w:divsChild>
        </w:div>
        <w:div w:id="1441099914">
          <w:marLeft w:val="0"/>
          <w:marRight w:val="0"/>
          <w:marTop w:val="0"/>
          <w:marBottom w:val="0"/>
          <w:divBdr>
            <w:top w:val="none" w:sz="0" w:space="0" w:color="auto"/>
            <w:left w:val="none" w:sz="0" w:space="0" w:color="auto"/>
            <w:bottom w:val="none" w:sz="0" w:space="0" w:color="auto"/>
            <w:right w:val="none" w:sz="0" w:space="0" w:color="auto"/>
          </w:divBdr>
          <w:divsChild>
            <w:div w:id="2014068629">
              <w:marLeft w:val="0"/>
              <w:marRight w:val="0"/>
              <w:marTop w:val="0"/>
              <w:marBottom w:val="0"/>
              <w:divBdr>
                <w:top w:val="none" w:sz="0" w:space="0" w:color="auto"/>
                <w:left w:val="none" w:sz="0" w:space="0" w:color="auto"/>
                <w:bottom w:val="none" w:sz="0" w:space="0" w:color="auto"/>
                <w:right w:val="none" w:sz="0" w:space="0" w:color="auto"/>
              </w:divBdr>
            </w:div>
          </w:divsChild>
        </w:div>
        <w:div w:id="729883006">
          <w:marLeft w:val="0"/>
          <w:marRight w:val="0"/>
          <w:marTop w:val="0"/>
          <w:marBottom w:val="0"/>
          <w:divBdr>
            <w:top w:val="none" w:sz="0" w:space="0" w:color="auto"/>
            <w:left w:val="none" w:sz="0" w:space="0" w:color="auto"/>
            <w:bottom w:val="none" w:sz="0" w:space="0" w:color="auto"/>
            <w:right w:val="none" w:sz="0" w:space="0" w:color="auto"/>
          </w:divBdr>
          <w:divsChild>
            <w:div w:id="273833768">
              <w:marLeft w:val="0"/>
              <w:marRight w:val="0"/>
              <w:marTop w:val="0"/>
              <w:marBottom w:val="0"/>
              <w:divBdr>
                <w:top w:val="none" w:sz="0" w:space="0" w:color="auto"/>
                <w:left w:val="none" w:sz="0" w:space="0" w:color="auto"/>
                <w:bottom w:val="none" w:sz="0" w:space="0" w:color="auto"/>
                <w:right w:val="none" w:sz="0" w:space="0" w:color="auto"/>
              </w:divBdr>
            </w:div>
          </w:divsChild>
        </w:div>
        <w:div w:id="85158758">
          <w:marLeft w:val="0"/>
          <w:marRight w:val="0"/>
          <w:marTop w:val="0"/>
          <w:marBottom w:val="0"/>
          <w:divBdr>
            <w:top w:val="none" w:sz="0" w:space="0" w:color="auto"/>
            <w:left w:val="none" w:sz="0" w:space="0" w:color="auto"/>
            <w:bottom w:val="none" w:sz="0" w:space="0" w:color="auto"/>
            <w:right w:val="none" w:sz="0" w:space="0" w:color="auto"/>
          </w:divBdr>
          <w:divsChild>
            <w:div w:id="1625498133">
              <w:marLeft w:val="0"/>
              <w:marRight w:val="0"/>
              <w:marTop w:val="0"/>
              <w:marBottom w:val="0"/>
              <w:divBdr>
                <w:top w:val="none" w:sz="0" w:space="0" w:color="auto"/>
                <w:left w:val="none" w:sz="0" w:space="0" w:color="auto"/>
                <w:bottom w:val="none" w:sz="0" w:space="0" w:color="auto"/>
                <w:right w:val="none" w:sz="0" w:space="0" w:color="auto"/>
              </w:divBdr>
            </w:div>
          </w:divsChild>
        </w:div>
        <w:div w:id="553590568">
          <w:marLeft w:val="0"/>
          <w:marRight w:val="0"/>
          <w:marTop w:val="0"/>
          <w:marBottom w:val="0"/>
          <w:divBdr>
            <w:top w:val="none" w:sz="0" w:space="0" w:color="auto"/>
            <w:left w:val="none" w:sz="0" w:space="0" w:color="auto"/>
            <w:bottom w:val="none" w:sz="0" w:space="0" w:color="auto"/>
            <w:right w:val="none" w:sz="0" w:space="0" w:color="auto"/>
          </w:divBdr>
          <w:divsChild>
            <w:div w:id="1600873480">
              <w:marLeft w:val="0"/>
              <w:marRight w:val="0"/>
              <w:marTop w:val="0"/>
              <w:marBottom w:val="0"/>
              <w:divBdr>
                <w:top w:val="none" w:sz="0" w:space="0" w:color="auto"/>
                <w:left w:val="none" w:sz="0" w:space="0" w:color="auto"/>
                <w:bottom w:val="none" w:sz="0" w:space="0" w:color="auto"/>
                <w:right w:val="none" w:sz="0" w:space="0" w:color="auto"/>
              </w:divBdr>
            </w:div>
          </w:divsChild>
        </w:div>
        <w:div w:id="487358175">
          <w:marLeft w:val="0"/>
          <w:marRight w:val="0"/>
          <w:marTop w:val="0"/>
          <w:marBottom w:val="0"/>
          <w:divBdr>
            <w:top w:val="none" w:sz="0" w:space="0" w:color="auto"/>
            <w:left w:val="none" w:sz="0" w:space="0" w:color="auto"/>
            <w:bottom w:val="none" w:sz="0" w:space="0" w:color="auto"/>
            <w:right w:val="none" w:sz="0" w:space="0" w:color="auto"/>
          </w:divBdr>
          <w:divsChild>
            <w:div w:id="1416169246">
              <w:marLeft w:val="0"/>
              <w:marRight w:val="0"/>
              <w:marTop w:val="0"/>
              <w:marBottom w:val="0"/>
              <w:divBdr>
                <w:top w:val="none" w:sz="0" w:space="0" w:color="auto"/>
                <w:left w:val="none" w:sz="0" w:space="0" w:color="auto"/>
                <w:bottom w:val="none" w:sz="0" w:space="0" w:color="auto"/>
                <w:right w:val="none" w:sz="0" w:space="0" w:color="auto"/>
              </w:divBdr>
            </w:div>
          </w:divsChild>
        </w:div>
        <w:div w:id="1072237995">
          <w:marLeft w:val="0"/>
          <w:marRight w:val="0"/>
          <w:marTop w:val="0"/>
          <w:marBottom w:val="0"/>
          <w:divBdr>
            <w:top w:val="none" w:sz="0" w:space="0" w:color="auto"/>
            <w:left w:val="none" w:sz="0" w:space="0" w:color="auto"/>
            <w:bottom w:val="none" w:sz="0" w:space="0" w:color="auto"/>
            <w:right w:val="none" w:sz="0" w:space="0" w:color="auto"/>
          </w:divBdr>
          <w:divsChild>
            <w:div w:id="1775318041">
              <w:marLeft w:val="0"/>
              <w:marRight w:val="0"/>
              <w:marTop w:val="0"/>
              <w:marBottom w:val="0"/>
              <w:divBdr>
                <w:top w:val="none" w:sz="0" w:space="0" w:color="auto"/>
                <w:left w:val="none" w:sz="0" w:space="0" w:color="auto"/>
                <w:bottom w:val="none" w:sz="0" w:space="0" w:color="auto"/>
                <w:right w:val="none" w:sz="0" w:space="0" w:color="auto"/>
              </w:divBdr>
            </w:div>
          </w:divsChild>
        </w:div>
        <w:div w:id="1309171665">
          <w:marLeft w:val="0"/>
          <w:marRight w:val="0"/>
          <w:marTop w:val="0"/>
          <w:marBottom w:val="0"/>
          <w:divBdr>
            <w:top w:val="none" w:sz="0" w:space="0" w:color="auto"/>
            <w:left w:val="none" w:sz="0" w:space="0" w:color="auto"/>
            <w:bottom w:val="none" w:sz="0" w:space="0" w:color="auto"/>
            <w:right w:val="none" w:sz="0" w:space="0" w:color="auto"/>
          </w:divBdr>
          <w:divsChild>
            <w:div w:id="1464154108">
              <w:marLeft w:val="0"/>
              <w:marRight w:val="0"/>
              <w:marTop w:val="0"/>
              <w:marBottom w:val="0"/>
              <w:divBdr>
                <w:top w:val="none" w:sz="0" w:space="0" w:color="auto"/>
                <w:left w:val="none" w:sz="0" w:space="0" w:color="auto"/>
                <w:bottom w:val="none" w:sz="0" w:space="0" w:color="auto"/>
                <w:right w:val="none" w:sz="0" w:space="0" w:color="auto"/>
              </w:divBdr>
            </w:div>
          </w:divsChild>
        </w:div>
        <w:div w:id="402265504">
          <w:marLeft w:val="0"/>
          <w:marRight w:val="0"/>
          <w:marTop w:val="0"/>
          <w:marBottom w:val="0"/>
          <w:divBdr>
            <w:top w:val="none" w:sz="0" w:space="0" w:color="auto"/>
            <w:left w:val="none" w:sz="0" w:space="0" w:color="auto"/>
            <w:bottom w:val="none" w:sz="0" w:space="0" w:color="auto"/>
            <w:right w:val="none" w:sz="0" w:space="0" w:color="auto"/>
          </w:divBdr>
          <w:divsChild>
            <w:div w:id="192499244">
              <w:marLeft w:val="0"/>
              <w:marRight w:val="0"/>
              <w:marTop w:val="0"/>
              <w:marBottom w:val="0"/>
              <w:divBdr>
                <w:top w:val="none" w:sz="0" w:space="0" w:color="auto"/>
                <w:left w:val="none" w:sz="0" w:space="0" w:color="auto"/>
                <w:bottom w:val="none" w:sz="0" w:space="0" w:color="auto"/>
                <w:right w:val="none" w:sz="0" w:space="0" w:color="auto"/>
              </w:divBdr>
            </w:div>
          </w:divsChild>
        </w:div>
        <w:div w:id="766005163">
          <w:marLeft w:val="0"/>
          <w:marRight w:val="0"/>
          <w:marTop w:val="0"/>
          <w:marBottom w:val="0"/>
          <w:divBdr>
            <w:top w:val="none" w:sz="0" w:space="0" w:color="auto"/>
            <w:left w:val="none" w:sz="0" w:space="0" w:color="auto"/>
            <w:bottom w:val="none" w:sz="0" w:space="0" w:color="auto"/>
            <w:right w:val="none" w:sz="0" w:space="0" w:color="auto"/>
          </w:divBdr>
          <w:divsChild>
            <w:div w:id="569272195">
              <w:marLeft w:val="0"/>
              <w:marRight w:val="0"/>
              <w:marTop w:val="0"/>
              <w:marBottom w:val="0"/>
              <w:divBdr>
                <w:top w:val="none" w:sz="0" w:space="0" w:color="auto"/>
                <w:left w:val="none" w:sz="0" w:space="0" w:color="auto"/>
                <w:bottom w:val="none" w:sz="0" w:space="0" w:color="auto"/>
                <w:right w:val="none" w:sz="0" w:space="0" w:color="auto"/>
              </w:divBdr>
            </w:div>
          </w:divsChild>
        </w:div>
        <w:div w:id="1773672508">
          <w:marLeft w:val="0"/>
          <w:marRight w:val="0"/>
          <w:marTop w:val="0"/>
          <w:marBottom w:val="0"/>
          <w:divBdr>
            <w:top w:val="none" w:sz="0" w:space="0" w:color="auto"/>
            <w:left w:val="none" w:sz="0" w:space="0" w:color="auto"/>
            <w:bottom w:val="none" w:sz="0" w:space="0" w:color="auto"/>
            <w:right w:val="none" w:sz="0" w:space="0" w:color="auto"/>
          </w:divBdr>
          <w:divsChild>
            <w:div w:id="92867204">
              <w:marLeft w:val="0"/>
              <w:marRight w:val="0"/>
              <w:marTop w:val="0"/>
              <w:marBottom w:val="0"/>
              <w:divBdr>
                <w:top w:val="none" w:sz="0" w:space="0" w:color="auto"/>
                <w:left w:val="none" w:sz="0" w:space="0" w:color="auto"/>
                <w:bottom w:val="none" w:sz="0" w:space="0" w:color="auto"/>
                <w:right w:val="none" w:sz="0" w:space="0" w:color="auto"/>
              </w:divBdr>
            </w:div>
          </w:divsChild>
        </w:div>
        <w:div w:id="791940103">
          <w:marLeft w:val="0"/>
          <w:marRight w:val="0"/>
          <w:marTop w:val="0"/>
          <w:marBottom w:val="0"/>
          <w:divBdr>
            <w:top w:val="none" w:sz="0" w:space="0" w:color="auto"/>
            <w:left w:val="none" w:sz="0" w:space="0" w:color="auto"/>
            <w:bottom w:val="none" w:sz="0" w:space="0" w:color="auto"/>
            <w:right w:val="none" w:sz="0" w:space="0" w:color="auto"/>
          </w:divBdr>
          <w:divsChild>
            <w:div w:id="838691148">
              <w:marLeft w:val="0"/>
              <w:marRight w:val="0"/>
              <w:marTop w:val="0"/>
              <w:marBottom w:val="0"/>
              <w:divBdr>
                <w:top w:val="none" w:sz="0" w:space="0" w:color="auto"/>
                <w:left w:val="none" w:sz="0" w:space="0" w:color="auto"/>
                <w:bottom w:val="none" w:sz="0" w:space="0" w:color="auto"/>
                <w:right w:val="none" w:sz="0" w:space="0" w:color="auto"/>
              </w:divBdr>
            </w:div>
          </w:divsChild>
        </w:div>
        <w:div w:id="489827301">
          <w:marLeft w:val="0"/>
          <w:marRight w:val="0"/>
          <w:marTop w:val="0"/>
          <w:marBottom w:val="0"/>
          <w:divBdr>
            <w:top w:val="none" w:sz="0" w:space="0" w:color="auto"/>
            <w:left w:val="none" w:sz="0" w:space="0" w:color="auto"/>
            <w:bottom w:val="none" w:sz="0" w:space="0" w:color="auto"/>
            <w:right w:val="none" w:sz="0" w:space="0" w:color="auto"/>
          </w:divBdr>
          <w:divsChild>
            <w:div w:id="1926529004">
              <w:marLeft w:val="0"/>
              <w:marRight w:val="0"/>
              <w:marTop w:val="0"/>
              <w:marBottom w:val="0"/>
              <w:divBdr>
                <w:top w:val="none" w:sz="0" w:space="0" w:color="auto"/>
                <w:left w:val="none" w:sz="0" w:space="0" w:color="auto"/>
                <w:bottom w:val="none" w:sz="0" w:space="0" w:color="auto"/>
                <w:right w:val="none" w:sz="0" w:space="0" w:color="auto"/>
              </w:divBdr>
            </w:div>
          </w:divsChild>
        </w:div>
        <w:div w:id="568613099">
          <w:marLeft w:val="0"/>
          <w:marRight w:val="0"/>
          <w:marTop w:val="0"/>
          <w:marBottom w:val="0"/>
          <w:divBdr>
            <w:top w:val="none" w:sz="0" w:space="0" w:color="auto"/>
            <w:left w:val="none" w:sz="0" w:space="0" w:color="auto"/>
            <w:bottom w:val="none" w:sz="0" w:space="0" w:color="auto"/>
            <w:right w:val="none" w:sz="0" w:space="0" w:color="auto"/>
          </w:divBdr>
          <w:divsChild>
            <w:div w:id="2074349423">
              <w:marLeft w:val="0"/>
              <w:marRight w:val="0"/>
              <w:marTop w:val="0"/>
              <w:marBottom w:val="0"/>
              <w:divBdr>
                <w:top w:val="none" w:sz="0" w:space="0" w:color="auto"/>
                <w:left w:val="none" w:sz="0" w:space="0" w:color="auto"/>
                <w:bottom w:val="none" w:sz="0" w:space="0" w:color="auto"/>
                <w:right w:val="none" w:sz="0" w:space="0" w:color="auto"/>
              </w:divBdr>
            </w:div>
          </w:divsChild>
        </w:div>
        <w:div w:id="1585912914">
          <w:marLeft w:val="0"/>
          <w:marRight w:val="0"/>
          <w:marTop w:val="0"/>
          <w:marBottom w:val="0"/>
          <w:divBdr>
            <w:top w:val="none" w:sz="0" w:space="0" w:color="auto"/>
            <w:left w:val="none" w:sz="0" w:space="0" w:color="auto"/>
            <w:bottom w:val="none" w:sz="0" w:space="0" w:color="auto"/>
            <w:right w:val="none" w:sz="0" w:space="0" w:color="auto"/>
          </w:divBdr>
          <w:divsChild>
            <w:div w:id="1159729412">
              <w:marLeft w:val="0"/>
              <w:marRight w:val="0"/>
              <w:marTop w:val="0"/>
              <w:marBottom w:val="0"/>
              <w:divBdr>
                <w:top w:val="none" w:sz="0" w:space="0" w:color="auto"/>
                <w:left w:val="none" w:sz="0" w:space="0" w:color="auto"/>
                <w:bottom w:val="none" w:sz="0" w:space="0" w:color="auto"/>
                <w:right w:val="none" w:sz="0" w:space="0" w:color="auto"/>
              </w:divBdr>
            </w:div>
          </w:divsChild>
        </w:div>
        <w:div w:id="138616045">
          <w:marLeft w:val="0"/>
          <w:marRight w:val="0"/>
          <w:marTop w:val="0"/>
          <w:marBottom w:val="0"/>
          <w:divBdr>
            <w:top w:val="none" w:sz="0" w:space="0" w:color="auto"/>
            <w:left w:val="none" w:sz="0" w:space="0" w:color="auto"/>
            <w:bottom w:val="none" w:sz="0" w:space="0" w:color="auto"/>
            <w:right w:val="none" w:sz="0" w:space="0" w:color="auto"/>
          </w:divBdr>
          <w:divsChild>
            <w:div w:id="360665177">
              <w:marLeft w:val="0"/>
              <w:marRight w:val="0"/>
              <w:marTop w:val="0"/>
              <w:marBottom w:val="0"/>
              <w:divBdr>
                <w:top w:val="none" w:sz="0" w:space="0" w:color="auto"/>
                <w:left w:val="none" w:sz="0" w:space="0" w:color="auto"/>
                <w:bottom w:val="none" w:sz="0" w:space="0" w:color="auto"/>
                <w:right w:val="none" w:sz="0" w:space="0" w:color="auto"/>
              </w:divBdr>
            </w:div>
          </w:divsChild>
        </w:div>
        <w:div w:id="259870436">
          <w:marLeft w:val="0"/>
          <w:marRight w:val="0"/>
          <w:marTop w:val="0"/>
          <w:marBottom w:val="0"/>
          <w:divBdr>
            <w:top w:val="none" w:sz="0" w:space="0" w:color="auto"/>
            <w:left w:val="none" w:sz="0" w:space="0" w:color="auto"/>
            <w:bottom w:val="none" w:sz="0" w:space="0" w:color="auto"/>
            <w:right w:val="none" w:sz="0" w:space="0" w:color="auto"/>
          </w:divBdr>
          <w:divsChild>
            <w:div w:id="1058819288">
              <w:marLeft w:val="0"/>
              <w:marRight w:val="0"/>
              <w:marTop w:val="0"/>
              <w:marBottom w:val="0"/>
              <w:divBdr>
                <w:top w:val="none" w:sz="0" w:space="0" w:color="auto"/>
                <w:left w:val="none" w:sz="0" w:space="0" w:color="auto"/>
                <w:bottom w:val="none" w:sz="0" w:space="0" w:color="auto"/>
                <w:right w:val="none" w:sz="0" w:space="0" w:color="auto"/>
              </w:divBdr>
            </w:div>
          </w:divsChild>
        </w:div>
        <w:div w:id="1014839738">
          <w:marLeft w:val="0"/>
          <w:marRight w:val="0"/>
          <w:marTop w:val="0"/>
          <w:marBottom w:val="0"/>
          <w:divBdr>
            <w:top w:val="none" w:sz="0" w:space="0" w:color="auto"/>
            <w:left w:val="none" w:sz="0" w:space="0" w:color="auto"/>
            <w:bottom w:val="none" w:sz="0" w:space="0" w:color="auto"/>
            <w:right w:val="none" w:sz="0" w:space="0" w:color="auto"/>
          </w:divBdr>
          <w:divsChild>
            <w:div w:id="503324202">
              <w:marLeft w:val="0"/>
              <w:marRight w:val="0"/>
              <w:marTop w:val="0"/>
              <w:marBottom w:val="0"/>
              <w:divBdr>
                <w:top w:val="none" w:sz="0" w:space="0" w:color="auto"/>
                <w:left w:val="none" w:sz="0" w:space="0" w:color="auto"/>
                <w:bottom w:val="none" w:sz="0" w:space="0" w:color="auto"/>
                <w:right w:val="none" w:sz="0" w:space="0" w:color="auto"/>
              </w:divBdr>
            </w:div>
          </w:divsChild>
        </w:div>
        <w:div w:id="1075012136">
          <w:marLeft w:val="0"/>
          <w:marRight w:val="0"/>
          <w:marTop w:val="0"/>
          <w:marBottom w:val="0"/>
          <w:divBdr>
            <w:top w:val="none" w:sz="0" w:space="0" w:color="auto"/>
            <w:left w:val="none" w:sz="0" w:space="0" w:color="auto"/>
            <w:bottom w:val="none" w:sz="0" w:space="0" w:color="auto"/>
            <w:right w:val="none" w:sz="0" w:space="0" w:color="auto"/>
          </w:divBdr>
          <w:divsChild>
            <w:div w:id="861406103">
              <w:marLeft w:val="0"/>
              <w:marRight w:val="0"/>
              <w:marTop w:val="0"/>
              <w:marBottom w:val="0"/>
              <w:divBdr>
                <w:top w:val="none" w:sz="0" w:space="0" w:color="auto"/>
                <w:left w:val="none" w:sz="0" w:space="0" w:color="auto"/>
                <w:bottom w:val="none" w:sz="0" w:space="0" w:color="auto"/>
                <w:right w:val="none" w:sz="0" w:space="0" w:color="auto"/>
              </w:divBdr>
            </w:div>
          </w:divsChild>
        </w:div>
        <w:div w:id="377703667">
          <w:marLeft w:val="0"/>
          <w:marRight w:val="0"/>
          <w:marTop w:val="0"/>
          <w:marBottom w:val="0"/>
          <w:divBdr>
            <w:top w:val="none" w:sz="0" w:space="0" w:color="auto"/>
            <w:left w:val="none" w:sz="0" w:space="0" w:color="auto"/>
            <w:bottom w:val="none" w:sz="0" w:space="0" w:color="auto"/>
            <w:right w:val="none" w:sz="0" w:space="0" w:color="auto"/>
          </w:divBdr>
          <w:divsChild>
            <w:div w:id="1063261706">
              <w:marLeft w:val="0"/>
              <w:marRight w:val="0"/>
              <w:marTop w:val="0"/>
              <w:marBottom w:val="0"/>
              <w:divBdr>
                <w:top w:val="none" w:sz="0" w:space="0" w:color="auto"/>
                <w:left w:val="none" w:sz="0" w:space="0" w:color="auto"/>
                <w:bottom w:val="none" w:sz="0" w:space="0" w:color="auto"/>
                <w:right w:val="none" w:sz="0" w:space="0" w:color="auto"/>
              </w:divBdr>
            </w:div>
          </w:divsChild>
        </w:div>
        <w:div w:id="472868352">
          <w:marLeft w:val="0"/>
          <w:marRight w:val="0"/>
          <w:marTop w:val="0"/>
          <w:marBottom w:val="0"/>
          <w:divBdr>
            <w:top w:val="none" w:sz="0" w:space="0" w:color="auto"/>
            <w:left w:val="none" w:sz="0" w:space="0" w:color="auto"/>
            <w:bottom w:val="none" w:sz="0" w:space="0" w:color="auto"/>
            <w:right w:val="none" w:sz="0" w:space="0" w:color="auto"/>
          </w:divBdr>
          <w:divsChild>
            <w:div w:id="361320064">
              <w:marLeft w:val="0"/>
              <w:marRight w:val="0"/>
              <w:marTop w:val="0"/>
              <w:marBottom w:val="0"/>
              <w:divBdr>
                <w:top w:val="none" w:sz="0" w:space="0" w:color="auto"/>
                <w:left w:val="none" w:sz="0" w:space="0" w:color="auto"/>
                <w:bottom w:val="none" w:sz="0" w:space="0" w:color="auto"/>
                <w:right w:val="none" w:sz="0" w:space="0" w:color="auto"/>
              </w:divBdr>
            </w:div>
          </w:divsChild>
        </w:div>
        <w:div w:id="1554466731">
          <w:marLeft w:val="0"/>
          <w:marRight w:val="0"/>
          <w:marTop w:val="0"/>
          <w:marBottom w:val="0"/>
          <w:divBdr>
            <w:top w:val="none" w:sz="0" w:space="0" w:color="auto"/>
            <w:left w:val="none" w:sz="0" w:space="0" w:color="auto"/>
            <w:bottom w:val="none" w:sz="0" w:space="0" w:color="auto"/>
            <w:right w:val="none" w:sz="0" w:space="0" w:color="auto"/>
          </w:divBdr>
          <w:divsChild>
            <w:div w:id="866717246">
              <w:marLeft w:val="0"/>
              <w:marRight w:val="0"/>
              <w:marTop w:val="0"/>
              <w:marBottom w:val="0"/>
              <w:divBdr>
                <w:top w:val="none" w:sz="0" w:space="0" w:color="auto"/>
                <w:left w:val="none" w:sz="0" w:space="0" w:color="auto"/>
                <w:bottom w:val="none" w:sz="0" w:space="0" w:color="auto"/>
                <w:right w:val="none" w:sz="0" w:space="0" w:color="auto"/>
              </w:divBdr>
            </w:div>
          </w:divsChild>
        </w:div>
        <w:div w:id="399208666">
          <w:marLeft w:val="0"/>
          <w:marRight w:val="0"/>
          <w:marTop w:val="0"/>
          <w:marBottom w:val="0"/>
          <w:divBdr>
            <w:top w:val="none" w:sz="0" w:space="0" w:color="auto"/>
            <w:left w:val="none" w:sz="0" w:space="0" w:color="auto"/>
            <w:bottom w:val="none" w:sz="0" w:space="0" w:color="auto"/>
            <w:right w:val="none" w:sz="0" w:space="0" w:color="auto"/>
          </w:divBdr>
          <w:divsChild>
            <w:div w:id="254485460">
              <w:marLeft w:val="0"/>
              <w:marRight w:val="0"/>
              <w:marTop w:val="0"/>
              <w:marBottom w:val="0"/>
              <w:divBdr>
                <w:top w:val="none" w:sz="0" w:space="0" w:color="auto"/>
                <w:left w:val="none" w:sz="0" w:space="0" w:color="auto"/>
                <w:bottom w:val="none" w:sz="0" w:space="0" w:color="auto"/>
                <w:right w:val="none" w:sz="0" w:space="0" w:color="auto"/>
              </w:divBdr>
            </w:div>
          </w:divsChild>
        </w:div>
        <w:div w:id="1439988574">
          <w:marLeft w:val="0"/>
          <w:marRight w:val="0"/>
          <w:marTop w:val="0"/>
          <w:marBottom w:val="0"/>
          <w:divBdr>
            <w:top w:val="none" w:sz="0" w:space="0" w:color="auto"/>
            <w:left w:val="none" w:sz="0" w:space="0" w:color="auto"/>
            <w:bottom w:val="none" w:sz="0" w:space="0" w:color="auto"/>
            <w:right w:val="none" w:sz="0" w:space="0" w:color="auto"/>
          </w:divBdr>
          <w:divsChild>
            <w:div w:id="254871448">
              <w:marLeft w:val="0"/>
              <w:marRight w:val="0"/>
              <w:marTop w:val="0"/>
              <w:marBottom w:val="0"/>
              <w:divBdr>
                <w:top w:val="none" w:sz="0" w:space="0" w:color="auto"/>
                <w:left w:val="none" w:sz="0" w:space="0" w:color="auto"/>
                <w:bottom w:val="none" w:sz="0" w:space="0" w:color="auto"/>
                <w:right w:val="none" w:sz="0" w:space="0" w:color="auto"/>
              </w:divBdr>
            </w:div>
          </w:divsChild>
        </w:div>
        <w:div w:id="313992074">
          <w:marLeft w:val="0"/>
          <w:marRight w:val="0"/>
          <w:marTop w:val="0"/>
          <w:marBottom w:val="0"/>
          <w:divBdr>
            <w:top w:val="none" w:sz="0" w:space="0" w:color="auto"/>
            <w:left w:val="none" w:sz="0" w:space="0" w:color="auto"/>
            <w:bottom w:val="none" w:sz="0" w:space="0" w:color="auto"/>
            <w:right w:val="none" w:sz="0" w:space="0" w:color="auto"/>
          </w:divBdr>
          <w:divsChild>
            <w:div w:id="1815175776">
              <w:marLeft w:val="0"/>
              <w:marRight w:val="0"/>
              <w:marTop w:val="0"/>
              <w:marBottom w:val="0"/>
              <w:divBdr>
                <w:top w:val="none" w:sz="0" w:space="0" w:color="auto"/>
                <w:left w:val="none" w:sz="0" w:space="0" w:color="auto"/>
                <w:bottom w:val="none" w:sz="0" w:space="0" w:color="auto"/>
                <w:right w:val="none" w:sz="0" w:space="0" w:color="auto"/>
              </w:divBdr>
            </w:div>
          </w:divsChild>
        </w:div>
        <w:div w:id="28184889">
          <w:marLeft w:val="0"/>
          <w:marRight w:val="0"/>
          <w:marTop w:val="0"/>
          <w:marBottom w:val="0"/>
          <w:divBdr>
            <w:top w:val="none" w:sz="0" w:space="0" w:color="auto"/>
            <w:left w:val="none" w:sz="0" w:space="0" w:color="auto"/>
            <w:bottom w:val="none" w:sz="0" w:space="0" w:color="auto"/>
            <w:right w:val="none" w:sz="0" w:space="0" w:color="auto"/>
          </w:divBdr>
          <w:divsChild>
            <w:div w:id="1687444423">
              <w:marLeft w:val="0"/>
              <w:marRight w:val="0"/>
              <w:marTop w:val="0"/>
              <w:marBottom w:val="0"/>
              <w:divBdr>
                <w:top w:val="none" w:sz="0" w:space="0" w:color="auto"/>
                <w:left w:val="none" w:sz="0" w:space="0" w:color="auto"/>
                <w:bottom w:val="none" w:sz="0" w:space="0" w:color="auto"/>
                <w:right w:val="none" w:sz="0" w:space="0" w:color="auto"/>
              </w:divBdr>
            </w:div>
          </w:divsChild>
        </w:div>
        <w:div w:id="2008289905">
          <w:marLeft w:val="0"/>
          <w:marRight w:val="0"/>
          <w:marTop w:val="0"/>
          <w:marBottom w:val="0"/>
          <w:divBdr>
            <w:top w:val="none" w:sz="0" w:space="0" w:color="auto"/>
            <w:left w:val="none" w:sz="0" w:space="0" w:color="auto"/>
            <w:bottom w:val="none" w:sz="0" w:space="0" w:color="auto"/>
            <w:right w:val="none" w:sz="0" w:space="0" w:color="auto"/>
          </w:divBdr>
          <w:divsChild>
            <w:div w:id="8318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55183">
      <w:bodyDiv w:val="1"/>
      <w:marLeft w:val="0"/>
      <w:marRight w:val="0"/>
      <w:marTop w:val="0"/>
      <w:marBottom w:val="0"/>
      <w:divBdr>
        <w:top w:val="none" w:sz="0" w:space="0" w:color="auto"/>
        <w:left w:val="none" w:sz="0" w:space="0" w:color="auto"/>
        <w:bottom w:val="none" w:sz="0" w:space="0" w:color="auto"/>
        <w:right w:val="none" w:sz="0" w:space="0" w:color="auto"/>
      </w:divBdr>
      <w:divsChild>
        <w:div w:id="348988589">
          <w:marLeft w:val="0"/>
          <w:marRight w:val="0"/>
          <w:marTop w:val="90"/>
          <w:marBottom w:val="90"/>
          <w:divBdr>
            <w:top w:val="none" w:sz="0" w:space="0" w:color="auto"/>
            <w:left w:val="none" w:sz="0" w:space="0" w:color="auto"/>
            <w:bottom w:val="none" w:sz="0" w:space="0" w:color="auto"/>
            <w:right w:val="none" w:sz="0" w:space="0" w:color="auto"/>
          </w:divBdr>
        </w:div>
        <w:div w:id="637537121">
          <w:marLeft w:val="0"/>
          <w:marRight w:val="0"/>
          <w:marTop w:val="0"/>
          <w:marBottom w:val="15"/>
          <w:divBdr>
            <w:top w:val="none" w:sz="0" w:space="0" w:color="auto"/>
            <w:left w:val="none" w:sz="0" w:space="0" w:color="auto"/>
            <w:bottom w:val="none" w:sz="0" w:space="0" w:color="auto"/>
            <w:right w:val="none" w:sz="0" w:space="0" w:color="auto"/>
          </w:divBdr>
        </w:div>
      </w:divsChild>
    </w:div>
    <w:div w:id="484784182">
      <w:bodyDiv w:val="1"/>
      <w:marLeft w:val="0"/>
      <w:marRight w:val="0"/>
      <w:marTop w:val="0"/>
      <w:marBottom w:val="0"/>
      <w:divBdr>
        <w:top w:val="none" w:sz="0" w:space="0" w:color="auto"/>
        <w:left w:val="none" w:sz="0" w:space="0" w:color="auto"/>
        <w:bottom w:val="none" w:sz="0" w:space="0" w:color="auto"/>
        <w:right w:val="none" w:sz="0" w:space="0" w:color="auto"/>
      </w:divBdr>
    </w:div>
    <w:div w:id="684291215">
      <w:bodyDiv w:val="1"/>
      <w:marLeft w:val="0"/>
      <w:marRight w:val="0"/>
      <w:marTop w:val="0"/>
      <w:marBottom w:val="0"/>
      <w:divBdr>
        <w:top w:val="none" w:sz="0" w:space="0" w:color="auto"/>
        <w:left w:val="none" w:sz="0" w:space="0" w:color="auto"/>
        <w:bottom w:val="none" w:sz="0" w:space="0" w:color="auto"/>
        <w:right w:val="none" w:sz="0" w:space="0" w:color="auto"/>
      </w:divBdr>
    </w:div>
    <w:div w:id="745957794">
      <w:bodyDiv w:val="1"/>
      <w:marLeft w:val="0"/>
      <w:marRight w:val="0"/>
      <w:marTop w:val="0"/>
      <w:marBottom w:val="0"/>
      <w:divBdr>
        <w:top w:val="none" w:sz="0" w:space="0" w:color="auto"/>
        <w:left w:val="none" w:sz="0" w:space="0" w:color="auto"/>
        <w:bottom w:val="none" w:sz="0" w:space="0" w:color="auto"/>
        <w:right w:val="none" w:sz="0" w:space="0" w:color="auto"/>
      </w:divBdr>
    </w:div>
    <w:div w:id="910701271">
      <w:bodyDiv w:val="1"/>
      <w:marLeft w:val="0"/>
      <w:marRight w:val="0"/>
      <w:marTop w:val="0"/>
      <w:marBottom w:val="0"/>
      <w:divBdr>
        <w:top w:val="none" w:sz="0" w:space="0" w:color="auto"/>
        <w:left w:val="none" w:sz="0" w:space="0" w:color="auto"/>
        <w:bottom w:val="none" w:sz="0" w:space="0" w:color="auto"/>
        <w:right w:val="none" w:sz="0" w:space="0" w:color="auto"/>
      </w:divBdr>
    </w:div>
    <w:div w:id="1281574837">
      <w:bodyDiv w:val="1"/>
      <w:marLeft w:val="0"/>
      <w:marRight w:val="0"/>
      <w:marTop w:val="0"/>
      <w:marBottom w:val="0"/>
      <w:divBdr>
        <w:top w:val="none" w:sz="0" w:space="0" w:color="auto"/>
        <w:left w:val="none" w:sz="0" w:space="0" w:color="auto"/>
        <w:bottom w:val="none" w:sz="0" w:space="0" w:color="auto"/>
        <w:right w:val="none" w:sz="0" w:space="0" w:color="auto"/>
      </w:divBdr>
    </w:div>
    <w:div w:id="1300693393">
      <w:bodyDiv w:val="1"/>
      <w:marLeft w:val="0"/>
      <w:marRight w:val="0"/>
      <w:marTop w:val="0"/>
      <w:marBottom w:val="0"/>
      <w:divBdr>
        <w:top w:val="none" w:sz="0" w:space="0" w:color="auto"/>
        <w:left w:val="none" w:sz="0" w:space="0" w:color="auto"/>
        <w:bottom w:val="none" w:sz="0" w:space="0" w:color="auto"/>
        <w:right w:val="none" w:sz="0" w:space="0" w:color="auto"/>
      </w:divBdr>
    </w:div>
    <w:div w:id="1301957790">
      <w:bodyDiv w:val="1"/>
      <w:marLeft w:val="0"/>
      <w:marRight w:val="0"/>
      <w:marTop w:val="0"/>
      <w:marBottom w:val="0"/>
      <w:divBdr>
        <w:top w:val="none" w:sz="0" w:space="0" w:color="auto"/>
        <w:left w:val="none" w:sz="0" w:space="0" w:color="auto"/>
        <w:bottom w:val="none" w:sz="0" w:space="0" w:color="auto"/>
        <w:right w:val="none" w:sz="0" w:space="0" w:color="auto"/>
      </w:divBdr>
      <w:divsChild>
        <w:div w:id="1051730233">
          <w:marLeft w:val="446"/>
          <w:marRight w:val="0"/>
          <w:marTop w:val="0"/>
          <w:marBottom w:val="0"/>
          <w:divBdr>
            <w:top w:val="none" w:sz="0" w:space="0" w:color="auto"/>
            <w:left w:val="none" w:sz="0" w:space="0" w:color="auto"/>
            <w:bottom w:val="none" w:sz="0" w:space="0" w:color="auto"/>
            <w:right w:val="none" w:sz="0" w:space="0" w:color="auto"/>
          </w:divBdr>
        </w:div>
        <w:div w:id="199707852">
          <w:marLeft w:val="446"/>
          <w:marRight w:val="0"/>
          <w:marTop w:val="0"/>
          <w:marBottom w:val="0"/>
          <w:divBdr>
            <w:top w:val="none" w:sz="0" w:space="0" w:color="auto"/>
            <w:left w:val="none" w:sz="0" w:space="0" w:color="auto"/>
            <w:bottom w:val="none" w:sz="0" w:space="0" w:color="auto"/>
            <w:right w:val="none" w:sz="0" w:space="0" w:color="auto"/>
          </w:divBdr>
        </w:div>
        <w:div w:id="1121531920">
          <w:marLeft w:val="446"/>
          <w:marRight w:val="0"/>
          <w:marTop w:val="0"/>
          <w:marBottom w:val="0"/>
          <w:divBdr>
            <w:top w:val="none" w:sz="0" w:space="0" w:color="auto"/>
            <w:left w:val="none" w:sz="0" w:space="0" w:color="auto"/>
            <w:bottom w:val="none" w:sz="0" w:space="0" w:color="auto"/>
            <w:right w:val="none" w:sz="0" w:space="0" w:color="auto"/>
          </w:divBdr>
        </w:div>
      </w:divsChild>
    </w:div>
    <w:div w:id="1340428363">
      <w:bodyDiv w:val="1"/>
      <w:marLeft w:val="0"/>
      <w:marRight w:val="0"/>
      <w:marTop w:val="0"/>
      <w:marBottom w:val="0"/>
      <w:divBdr>
        <w:top w:val="none" w:sz="0" w:space="0" w:color="auto"/>
        <w:left w:val="none" w:sz="0" w:space="0" w:color="auto"/>
        <w:bottom w:val="none" w:sz="0" w:space="0" w:color="auto"/>
        <w:right w:val="none" w:sz="0" w:space="0" w:color="auto"/>
      </w:divBdr>
    </w:div>
    <w:div w:id="1527016325">
      <w:bodyDiv w:val="1"/>
      <w:marLeft w:val="0"/>
      <w:marRight w:val="0"/>
      <w:marTop w:val="0"/>
      <w:marBottom w:val="0"/>
      <w:divBdr>
        <w:top w:val="none" w:sz="0" w:space="0" w:color="auto"/>
        <w:left w:val="none" w:sz="0" w:space="0" w:color="auto"/>
        <w:bottom w:val="none" w:sz="0" w:space="0" w:color="auto"/>
        <w:right w:val="none" w:sz="0" w:space="0" w:color="auto"/>
      </w:divBdr>
    </w:div>
    <w:div w:id="1610816992">
      <w:bodyDiv w:val="1"/>
      <w:marLeft w:val="0"/>
      <w:marRight w:val="0"/>
      <w:marTop w:val="0"/>
      <w:marBottom w:val="0"/>
      <w:divBdr>
        <w:top w:val="none" w:sz="0" w:space="0" w:color="auto"/>
        <w:left w:val="none" w:sz="0" w:space="0" w:color="auto"/>
        <w:bottom w:val="none" w:sz="0" w:space="0" w:color="auto"/>
        <w:right w:val="none" w:sz="0" w:space="0" w:color="auto"/>
      </w:divBdr>
    </w:div>
    <w:div w:id="1612742132">
      <w:bodyDiv w:val="1"/>
      <w:marLeft w:val="0"/>
      <w:marRight w:val="0"/>
      <w:marTop w:val="0"/>
      <w:marBottom w:val="0"/>
      <w:divBdr>
        <w:top w:val="none" w:sz="0" w:space="0" w:color="auto"/>
        <w:left w:val="none" w:sz="0" w:space="0" w:color="auto"/>
        <w:bottom w:val="none" w:sz="0" w:space="0" w:color="auto"/>
        <w:right w:val="none" w:sz="0" w:space="0" w:color="auto"/>
      </w:divBdr>
    </w:div>
    <w:div w:id="201918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khnevich@qmu.k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ri.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ug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cbi.nlm.nih.gov/PubMed/" TargetMode="External"/><Relationship Id="rId4" Type="http://schemas.openxmlformats.org/officeDocument/2006/relationships/settings" Target="settings.xml"/><Relationship Id="rId9" Type="http://schemas.openxmlformats.org/officeDocument/2006/relationships/hyperlink" Target="mailto:S.Kaliyeva@qmu.kz"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5803E-F4F8-4B8A-A7D1-C06C32BE7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2278</Words>
  <Characters>12989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KazNMU</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13</cp:revision>
  <cp:lastPrinted>2020-03-10T10:38:00Z</cp:lastPrinted>
  <dcterms:created xsi:type="dcterms:W3CDTF">2023-05-16T05:49:00Z</dcterms:created>
  <dcterms:modified xsi:type="dcterms:W3CDTF">2023-06-05T07:16:00Z</dcterms:modified>
</cp:coreProperties>
</file>