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1A" w:rsidRPr="0030151A" w:rsidRDefault="0030151A" w:rsidP="0030151A">
      <w:pPr>
        <w:tabs>
          <w:tab w:val="left" w:pos="9356"/>
        </w:tabs>
        <w:ind w:right="525" w:firstLine="3"/>
        <w:jc w:val="center"/>
        <w:rPr>
          <w:rFonts w:eastAsiaTheme="minorHAnsi"/>
          <w:b/>
          <w:bCs/>
          <w:color w:val="000000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color w:val="000000"/>
          <w:lang w:eastAsia="en-US"/>
        </w:rPr>
        <w:t xml:space="preserve">АЛГОРИТМ </w:t>
      </w:r>
      <w:r w:rsidRPr="000E5DF0">
        <w:rPr>
          <w:rFonts w:eastAsiaTheme="minorHAnsi"/>
          <w:b/>
          <w:bCs/>
          <w:color w:val="000000"/>
          <w:lang w:eastAsia="en-US"/>
        </w:rPr>
        <w:t>В</w:t>
      </w:r>
      <w:r>
        <w:rPr>
          <w:rFonts w:eastAsiaTheme="minorHAnsi"/>
          <w:b/>
          <w:bCs/>
          <w:color w:val="000000"/>
          <w:lang w:eastAsia="en-US"/>
        </w:rPr>
        <w:t xml:space="preserve">ЫПОЛНЕНИЯ ПРАКТИЧЕСКОГО НАВЫКА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786"/>
        <w:gridCol w:w="5387"/>
      </w:tblGrid>
      <w:tr w:rsidR="0026002B" w:rsidRPr="000E5DF0" w:rsidTr="00EF5581">
        <w:trPr>
          <w:trHeight w:val="107"/>
        </w:trPr>
        <w:tc>
          <w:tcPr>
            <w:tcW w:w="4786" w:type="dxa"/>
          </w:tcPr>
          <w:p w:rsidR="002D7DF8" w:rsidRDefault="002D7DF8" w:rsidP="00EF558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6002B" w:rsidRPr="000E5DF0" w:rsidRDefault="0026002B" w:rsidP="00EF55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0E5DF0">
              <w:rPr>
                <w:rFonts w:eastAsiaTheme="minorHAnsi"/>
                <w:b/>
                <w:bCs/>
                <w:color w:val="000000"/>
                <w:lang w:val="en-US" w:eastAsia="en-US"/>
              </w:rPr>
              <w:t xml:space="preserve">Наименование практического навыка </w:t>
            </w:r>
          </w:p>
        </w:tc>
        <w:tc>
          <w:tcPr>
            <w:tcW w:w="5387" w:type="dxa"/>
          </w:tcPr>
          <w:p w:rsidR="002D7DF8" w:rsidRDefault="002D7DF8" w:rsidP="00EF5581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</w:rPr>
            </w:pPr>
          </w:p>
          <w:p w:rsidR="0026002B" w:rsidRPr="000E5DF0" w:rsidRDefault="0026002B" w:rsidP="00EF558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0E5DF0">
              <w:rPr>
                <w:rFonts w:eastAsia="SimSun"/>
                <w:b/>
                <w:bCs/>
                <w:color w:val="000000"/>
              </w:rPr>
              <w:t>Специальное гинекологическое исследование</w:t>
            </w:r>
          </w:p>
        </w:tc>
      </w:tr>
    </w:tbl>
    <w:p w:rsidR="0026002B" w:rsidRPr="000E5DF0" w:rsidRDefault="0026002B" w:rsidP="0026002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6208"/>
      </w:tblGrid>
      <w:tr w:rsidR="00987174" w:rsidRPr="000E5DF0" w:rsidTr="00516467">
        <w:trPr>
          <w:trHeight w:val="324"/>
        </w:trPr>
        <w:tc>
          <w:tcPr>
            <w:tcW w:w="534" w:type="dxa"/>
            <w:vMerge w:val="restart"/>
            <w:shd w:val="clear" w:color="auto" w:fill="auto"/>
          </w:tcPr>
          <w:p w:rsidR="00987174" w:rsidRPr="000E5DF0" w:rsidRDefault="00987174" w:rsidP="00405A0B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№</w:t>
            </w:r>
          </w:p>
        </w:tc>
        <w:tc>
          <w:tcPr>
            <w:tcW w:w="3005" w:type="dxa"/>
            <w:vMerge w:val="restart"/>
            <w:shd w:val="clear" w:color="auto" w:fill="FFFFFF" w:themeFill="background1"/>
          </w:tcPr>
          <w:p w:rsidR="00987174" w:rsidRPr="000E5DF0" w:rsidRDefault="00987174" w:rsidP="00405A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Шаги</w:t>
            </w:r>
          </w:p>
        </w:tc>
        <w:tc>
          <w:tcPr>
            <w:tcW w:w="6208" w:type="dxa"/>
            <w:vMerge w:val="restart"/>
            <w:shd w:val="clear" w:color="auto" w:fill="FFFFFF" w:themeFill="background1"/>
          </w:tcPr>
          <w:p w:rsidR="00987174" w:rsidRPr="000E5DF0" w:rsidRDefault="00987174" w:rsidP="00405A0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Алгоритм действий и критерии выполнения</w:t>
            </w:r>
          </w:p>
        </w:tc>
      </w:tr>
      <w:tr w:rsidR="00987174" w:rsidRPr="000E5DF0" w:rsidTr="00516467">
        <w:trPr>
          <w:trHeight w:val="324"/>
        </w:trPr>
        <w:tc>
          <w:tcPr>
            <w:tcW w:w="534" w:type="dxa"/>
            <w:vMerge/>
            <w:shd w:val="clear" w:color="auto" w:fill="auto"/>
          </w:tcPr>
          <w:p w:rsidR="00987174" w:rsidRPr="000E5DF0" w:rsidRDefault="00987174" w:rsidP="00405A0B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3005" w:type="dxa"/>
            <w:vMerge/>
            <w:shd w:val="clear" w:color="auto" w:fill="FFFFFF" w:themeFill="background1"/>
          </w:tcPr>
          <w:p w:rsidR="00987174" w:rsidRPr="000E5DF0" w:rsidRDefault="00987174" w:rsidP="00405A0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208" w:type="dxa"/>
            <w:vMerge/>
            <w:shd w:val="clear" w:color="auto" w:fill="FFFFFF" w:themeFill="background1"/>
          </w:tcPr>
          <w:p w:rsidR="00987174" w:rsidRPr="000E5DF0" w:rsidRDefault="00987174" w:rsidP="00405A0B">
            <w:pPr>
              <w:jc w:val="center"/>
              <w:rPr>
                <w:rFonts w:eastAsia="Calibri"/>
                <w:b/>
              </w:rPr>
            </w:pPr>
          </w:p>
        </w:tc>
      </w:tr>
      <w:tr w:rsidR="00842568" w:rsidRPr="000E5DF0" w:rsidTr="00516467">
        <w:trPr>
          <w:trHeight w:val="218"/>
        </w:trPr>
        <w:tc>
          <w:tcPr>
            <w:tcW w:w="534" w:type="dxa"/>
            <w:shd w:val="clear" w:color="auto" w:fill="auto"/>
            <w:hideMark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1.</w:t>
            </w:r>
          </w:p>
        </w:tc>
        <w:tc>
          <w:tcPr>
            <w:tcW w:w="3005" w:type="dxa"/>
            <w:shd w:val="clear" w:color="auto" w:fill="auto"/>
            <w:hideMark/>
          </w:tcPr>
          <w:p w:rsidR="00842568" w:rsidRPr="000E5DF0" w:rsidRDefault="00842568" w:rsidP="00842568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bCs/>
                <w:color w:val="000000"/>
              </w:rPr>
            </w:pPr>
            <w:r>
              <w:rPr>
                <w:rFonts w:eastAsia="SimSun"/>
                <w:color w:val="000000"/>
              </w:rPr>
              <w:t>Установить</w:t>
            </w:r>
            <w:r w:rsidRPr="000E5DF0">
              <w:rPr>
                <w:rFonts w:eastAsia="SimSun"/>
                <w:color w:val="000000"/>
              </w:rPr>
              <w:t xml:space="preserve"> первоначальный контакт с пациентом 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842568" w:rsidP="005514BE">
            <w:pPr>
              <w:widowControl w:val="0"/>
              <w:tabs>
                <w:tab w:val="left" w:pos="426"/>
              </w:tabs>
              <w:ind w:left="-57" w:right="-57"/>
              <w:jc w:val="both"/>
              <w:rPr>
                <w:bCs/>
                <w:color w:val="000000"/>
              </w:rPr>
            </w:pPr>
            <w:r>
              <w:rPr>
                <w:rFonts w:eastAsia="SimSun"/>
                <w:bCs/>
                <w:color w:val="000000"/>
              </w:rPr>
              <w:t>Поприветствовать</w:t>
            </w:r>
            <w:r w:rsidRPr="000E5DF0">
              <w:rPr>
                <w:rFonts w:eastAsia="SimSun"/>
                <w:bCs/>
                <w:color w:val="000000"/>
              </w:rPr>
              <w:t>,</w:t>
            </w:r>
            <w:r w:rsidRPr="000E5DF0">
              <w:rPr>
                <w:rFonts w:eastAsia="SimSun"/>
                <w:color w:val="000000"/>
              </w:rPr>
              <w:t xml:space="preserve"> представил себя; узнал имя пациентки; во время этого установил оптимальную дистанцию</w:t>
            </w:r>
            <w:r w:rsidRPr="000E5DF0">
              <w:rPr>
                <w:rFonts w:eastAsia="SimSun"/>
                <w:bCs/>
                <w:color w:val="000000"/>
              </w:rPr>
              <w:t xml:space="preserve">. Объяснил пациентке суть обследования. Получил </w:t>
            </w:r>
            <w:r w:rsidRPr="000E5DF0">
              <w:rPr>
                <w:rFonts w:eastAsia="SimSun"/>
                <w:color w:val="000000"/>
                <w:lang w:val="kk-KZ"/>
              </w:rPr>
              <w:t>устное</w:t>
            </w:r>
            <w:r w:rsidRPr="000E5DF0">
              <w:rPr>
                <w:rFonts w:eastAsia="SimSun"/>
                <w:bCs/>
                <w:color w:val="000000"/>
              </w:rPr>
              <w:t xml:space="preserve"> согласие н</w:t>
            </w:r>
            <w:r w:rsidRPr="000E5DF0">
              <w:rPr>
                <w:rFonts w:eastAsia="SimSun"/>
                <w:color w:val="000000"/>
                <w:lang w:val="kk-KZ"/>
              </w:rPr>
              <w:t>а проведение медицинской манипуляции.</w:t>
            </w:r>
          </w:p>
        </w:tc>
      </w:tr>
      <w:tr w:rsidR="00842568" w:rsidRPr="000E5DF0" w:rsidTr="00516467">
        <w:trPr>
          <w:trHeight w:val="218"/>
        </w:trPr>
        <w:tc>
          <w:tcPr>
            <w:tcW w:w="534" w:type="dxa"/>
            <w:shd w:val="clear" w:color="auto" w:fill="auto"/>
            <w:hideMark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2.</w:t>
            </w:r>
          </w:p>
        </w:tc>
        <w:tc>
          <w:tcPr>
            <w:tcW w:w="3005" w:type="dxa"/>
            <w:shd w:val="clear" w:color="auto" w:fill="auto"/>
            <w:hideMark/>
          </w:tcPr>
          <w:p w:rsidR="00842568" w:rsidRPr="000E5DF0" w:rsidRDefault="00842568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Обработать руки гигиеническим способом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842568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 w:rsidRPr="005514BE">
              <w:rPr>
                <w:rFonts w:eastAsia="SimSun"/>
                <w:color w:val="000000"/>
                <w:lang w:eastAsia="en-US"/>
              </w:rPr>
              <w:t>Уложить пациентку на гинекологическое кресло, на предварительно постеленную одноразовую пеленку. Прове</w:t>
            </w:r>
            <w:r>
              <w:rPr>
                <w:rFonts w:eastAsia="SimSun"/>
                <w:color w:val="000000"/>
                <w:lang w:eastAsia="en-US"/>
              </w:rPr>
              <w:t>сти</w:t>
            </w:r>
            <w:r w:rsidRPr="005514BE">
              <w:rPr>
                <w:rFonts w:eastAsia="SimSun"/>
                <w:color w:val="000000"/>
                <w:lang w:eastAsia="en-US"/>
              </w:rPr>
              <w:t xml:space="preserve"> гигиеническую </w:t>
            </w:r>
            <w:r>
              <w:rPr>
                <w:rFonts w:eastAsia="SimSun"/>
                <w:color w:val="000000"/>
                <w:lang w:eastAsia="en-US"/>
              </w:rPr>
              <w:t>обработку рук, на обе руки надеть</w:t>
            </w:r>
            <w:r w:rsidRPr="005514BE">
              <w:rPr>
                <w:rFonts w:eastAsia="SimSun"/>
                <w:color w:val="000000"/>
                <w:lang w:eastAsia="en-US"/>
              </w:rPr>
              <w:t xml:space="preserve"> стерильные резиновые перчатки.</w:t>
            </w:r>
          </w:p>
        </w:tc>
      </w:tr>
      <w:tr w:rsidR="00842568" w:rsidRPr="000E5DF0" w:rsidTr="00516467">
        <w:trPr>
          <w:trHeight w:val="305"/>
        </w:trPr>
        <w:tc>
          <w:tcPr>
            <w:tcW w:w="534" w:type="dxa"/>
            <w:shd w:val="clear" w:color="auto" w:fill="auto"/>
            <w:hideMark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3005" w:type="dxa"/>
            <w:shd w:val="clear" w:color="auto" w:fill="auto"/>
            <w:hideMark/>
          </w:tcPr>
          <w:p w:rsidR="00842568" w:rsidRPr="000E5DF0" w:rsidRDefault="00842568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Наружное обследование половых органов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842568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bCs/>
                <w:color w:val="000000"/>
              </w:rPr>
              <w:t>Начать</w:t>
            </w:r>
            <w:r w:rsidRPr="000E5DF0">
              <w:rPr>
                <w:rFonts w:eastAsia="SimSun"/>
                <w:bCs/>
                <w:color w:val="000000"/>
              </w:rPr>
              <w:t xml:space="preserve"> с осмотра на</w:t>
            </w:r>
            <w:r>
              <w:rPr>
                <w:rFonts w:eastAsia="SimSun"/>
                <w:bCs/>
                <w:color w:val="000000"/>
              </w:rPr>
              <w:t>ружных половых органов. Обратить</w:t>
            </w:r>
            <w:r w:rsidRPr="000E5DF0">
              <w:rPr>
                <w:rFonts w:eastAsia="SimSun"/>
                <w:bCs/>
                <w:color w:val="000000"/>
              </w:rPr>
              <w:t xml:space="preserve"> внимание на тип оволосения, большие и малые половые губы, клитор, выводные протоки больших желез преддверия влагалища и промежность.</w:t>
            </w:r>
          </w:p>
        </w:tc>
      </w:tr>
      <w:tr w:rsidR="00842568" w:rsidRPr="000E5DF0" w:rsidTr="00516467">
        <w:trPr>
          <w:trHeight w:val="305"/>
        </w:trPr>
        <w:tc>
          <w:tcPr>
            <w:tcW w:w="534" w:type="dxa"/>
            <w:shd w:val="clear" w:color="auto" w:fill="auto"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4.</w:t>
            </w:r>
          </w:p>
        </w:tc>
        <w:tc>
          <w:tcPr>
            <w:tcW w:w="3005" w:type="dxa"/>
            <w:shd w:val="clear" w:color="auto" w:fill="auto"/>
          </w:tcPr>
          <w:p w:rsidR="00842568" w:rsidRPr="00E4639B" w:rsidRDefault="00842568" w:rsidP="00DE736A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 xml:space="preserve">Обратная связь 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842568" w:rsidP="005514BE">
            <w:pPr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</w:rPr>
              <w:t>Продемонстрировать</w:t>
            </w:r>
            <w:r w:rsidRPr="000E5DF0">
              <w:rPr>
                <w:rFonts w:eastAsia="SimSun"/>
                <w:color w:val="000000"/>
              </w:rPr>
              <w:t xml:space="preserve"> </w:t>
            </w:r>
            <w:r>
              <w:rPr>
                <w:rFonts w:eastAsia="SimSun"/>
                <w:color w:val="000000"/>
              </w:rPr>
              <w:t>н</w:t>
            </w:r>
            <w:r w:rsidRPr="000E5DF0">
              <w:rPr>
                <w:rFonts w:eastAsia="SimSun"/>
                <w:color w:val="000000"/>
              </w:rPr>
              <w:t>авык информирования о положении тела пациентки и навык проверки понимания пациенткой (обратной связи)</w:t>
            </w:r>
          </w:p>
        </w:tc>
      </w:tr>
      <w:tr w:rsidR="00842568" w:rsidRPr="000E5DF0" w:rsidTr="00516467">
        <w:trPr>
          <w:trHeight w:val="131"/>
        </w:trPr>
        <w:tc>
          <w:tcPr>
            <w:tcW w:w="534" w:type="dxa"/>
            <w:shd w:val="clear" w:color="auto" w:fill="auto"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:rsidR="00842568" w:rsidRPr="000E5DF0" w:rsidRDefault="00842568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Осмотреть на зеркалах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842568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 w:rsidRPr="000E5DF0">
              <w:rPr>
                <w:rFonts w:eastAsia="SimSun"/>
                <w:bCs/>
                <w:color w:val="000000"/>
              </w:rPr>
              <w:t>Осмотр</w:t>
            </w:r>
            <w:r>
              <w:rPr>
                <w:rFonts w:eastAsia="SimSun"/>
                <w:bCs/>
                <w:color w:val="000000"/>
              </w:rPr>
              <w:t>еть</w:t>
            </w:r>
            <w:r w:rsidRPr="000E5DF0">
              <w:rPr>
                <w:rFonts w:eastAsia="SimSun"/>
                <w:bCs/>
                <w:color w:val="000000"/>
              </w:rPr>
              <w:t xml:space="preserve"> на</w:t>
            </w:r>
            <w:r>
              <w:rPr>
                <w:rFonts w:eastAsia="SimSun"/>
                <w:bCs/>
                <w:color w:val="000000"/>
              </w:rPr>
              <w:t xml:space="preserve"> зеркалах: половые губы развести</w:t>
            </w:r>
            <w:r w:rsidRPr="000E5DF0">
              <w:rPr>
                <w:rFonts w:eastAsia="SimSun"/>
                <w:bCs/>
                <w:color w:val="000000"/>
              </w:rPr>
              <w:t xml:space="preserve"> пальцами левой руки</w:t>
            </w:r>
            <w:r>
              <w:rPr>
                <w:rFonts w:eastAsia="SimSun"/>
                <w:bCs/>
                <w:color w:val="000000"/>
              </w:rPr>
              <w:t>, после чего правой рукой ввел</w:t>
            </w:r>
            <w:r w:rsidRPr="000E5DF0">
              <w:rPr>
                <w:rFonts w:eastAsia="SimSun"/>
                <w:bCs/>
                <w:color w:val="000000"/>
              </w:rPr>
              <w:t xml:space="preserve"> зеркало Куско в сомкнутом состоянии, соблюдая правило введения зеркала боком. После пол</w:t>
            </w:r>
            <w:r>
              <w:rPr>
                <w:rFonts w:eastAsia="SimSun"/>
                <w:bCs/>
                <w:color w:val="000000"/>
              </w:rPr>
              <w:t>ного введения зеркала, повернуть и установить</w:t>
            </w:r>
            <w:r w:rsidRPr="000E5DF0">
              <w:rPr>
                <w:rFonts w:eastAsia="SimSun"/>
                <w:bCs/>
                <w:color w:val="000000"/>
              </w:rPr>
              <w:t xml:space="preserve"> в правильном положении</w:t>
            </w:r>
            <w:r w:rsidRPr="000E5DF0">
              <w:rPr>
                <w:rFonts w:eastAsia="SimSun"/>
                <w:bCs/>
                <w:color w:val="000000"/>
                <w:lang w:val="kk-KZ"/>
              </w:rPr>
              <w:t>. Р</w:t>
            </w:r>
            <w:r>
              <w:rPr>
                <w:rFonts w:eastAsia="SimSun"/>
                <w:bCs/>
                <w:color w:val="000000"/>
              </w:rPr>
              <w:t>аскрыть</w:t>
            </w:r>
            <w:r w:rsidRPr="000E5DF0">
              <w:rPr>
                <w:rFonts w:eastAsia="SimSun"/>
                <w:bCs/>
                <w:color w:val="000000"/>
              </w:rPr>
              <w:t xml:space="preserve"> створки для обнажения шейки матки.</w:t>
            </w:r>
          </w:p>
        </w:tc>
      </w:tr>
      <w:tr w:rsidR="00842568" w:rsidRPr="000E5DF0" w:rsidTr="00516467">
        <w:trPr>
          <w:trHeight w:val="131"/>
        </w:trPr>
        <w:tc>
          <w:tcPr>
            <w:tcW w:w="534" w:type="dxa"/>
            <w:shd w:val="clear" w:color="auto" w:fill="auto"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:rsidR="00842568" w:rsidRPr="000E5DF0" w:rsidRDefault="005D2623" w:rsidP="005514BE">
            <w:pPr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Снять эмоциональное напряжение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5D2623" w:rsidP="001B2F02">
            <w:pPr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</w:rPr>
              <w:t>Продемонстрировать</w:t>
            </w:r>
            <w:r w:rsidRPr="000E5DF0">
              <w:rPr>
                <w:rFonts w:eastAsia="SimSun"/>
                <w:color w:val="000000"/>
              </w:rPr>
              <w:t xml:space="preserve"> </w:t>
            </w:r>
            <w:r>
              <w:rPr>
                <w:rFonts w:eastAsia="SimSun"/>
                <w:color w:val="000000"/>
              </w:rPr>
              <w:t>н</w:t>
            </w:r>
            <w:r w:rsidRPr="000E5DF0">
              <w:rPr>
                <w:rFonts w:eastAsia="SimSun"/>
                <w:color w:val="000000"/>
              </w:rPr>
              <w:t>авык снятия эмоционального напряжения, использова</w:t>
            </w:r>
            <w:r w:rsidR="001B2F02">
              <w:rPr>
                <w:rFonts w:eastAsia="SimSun"/>
                <w:color w:val="000000"/>
              </w:rPr>
              <w:t>ть</w:t>
            </w:r>
            <w:r w:rsidRPr="000E5DF0">
              <w:rPr>
                <w:rFonts w:eastAsia="SimSun"/>
                <w:color w:val="000000"/>
              </w:rPr>
              <w:t xml:space="preserve"> слова эмпатической поддержки.</w:t>
            </w:r>
          </w:p>
        </w:tc>
      </w:tr>
      <w:tr w:rsidR="00842568" w:rsidRPr="000E5DF0" w:rsidTr="00516467">
        <w:trPr>
          <w:trHeight w:val="131"/>
        </w:trPr>
        <w:tc>
          <w:tcPr>
            <w:tcW w:w="534" w:type="dxa"/>
            <w:shd w:val="clear" w:color="auto" w:fill="auto"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7</w:t>
            </w:r>
          </w:p>
        </w:tc>
        <w:tc>
          <w:tcPr>
            <w:tcW w:w="3005" w:type="dxa"/>
            <w:shd w:val="clear" w:color="auto" w:fill="auto"/>
          </w:tcPr>
          <w:p w:rsidR="00842568" w:rsidRPr="000E5DF0" w:rsidRDefault="005D2623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Осмотреть влагалища и шейки матки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5D2623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bCs/>
                <w:color w:val="000000"/>
              </w:rPr>
              <w:t>Обратить</w:t>
            </w:r>
            <w:r w:rsidRPr="000E5DF0">
              <w:rPr>
                <w:rFonts w:eastAsia="SimSun"/>
                <w:bCs/>
                <w:color w:val="000000"/>
              </w:rPr>
              <w:t xml:space="preserve"> внимание на цвет слизистой влагалища и шейки матки, наличие или отсутствие патологических изменений шейки матки, характер выделений.</w:t>
            </w:r>
          </w:p>
        </w:tc>
      </w:tr>
      <w:tr w:rsidR="00842568" w:rsidRPr="000E5DF0" w:rsidTr="00516467">
        <w:trPr>
          <w:trHeight w:val="131"/>
        </w:trPr>
        <w:tc>
          <w:tcPr>
            <w:tcW w:w="534" w:type="dxa"/>
            <w:shd w:val="clear" w:color="auto" w:fill="auto"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:rsidR="00842568" w:rsidRPr="000E5DF0" w:rsidRDefault="005D2623" w:rsidP="005514BE">
            <w:pPr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 xml:space="preserve">Объяснить результат обследование 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5D2623" w:rsidP="005514BE">
            <w:pPr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</w:rPr>
              <w:t>Продемонстрировать</w:t>
            </w:r>
            <w:r w:rsidRPr="000E5DF0">
              <w:rPr>
                <w:rFonts w:eastAsia="SimSun"/>
                <w:color w:val="000000"/>
              </w:rPr>
              <w:t xml:space="preserve"> </w:t>
            </w:r>
            <w:r>
              <w:rPr>
                <w:rFonts w:eastAsia="SimSun"/>
                <w:color w:val="000000"/>
              </w:rPr>
              <w:t>н</w:t>
            </w:r>
            <w:r w:rsidRPr="000E5DF0">
              <w:rPr>
                <w:rFonts w:eastAsia="SimSun"/>
                <w:color w:val="000000"/>
              </w:rPr>
              <w:t>авык комментирования и информирования</w:t>
            </w:r>
          </w:p>
        </w:tc>
      </w:tr>
      <w:tr w:rsidR="00842568" w:rsidRPr="000E5DF0" w:rsidTr="00516467">
        <w:trPr>
          <w:trHeight w:val="131"/>
        </w:trPr>
        <w:tc>
          <w:tcPr>
            <w:tcW w:w="534" w:type="dxa"/>
            <w:shd w:val="clear" w:color="auto" w:fill="auto"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9</w:t>
            </w:r>
          </w:p>
        </w:tc>
        <w:tc>
          <w:tcPr>
            <w:tcW w:w="3005" w:type="dxa"/>
            <w:shd w:val="clear" w:color="auto" w:fill="auto"/>
          </w:tcPr>
          <w:p w:rsidR="00842568" w:rsidRPr="000E5DF0" w:rsidRDefault="00842568" w:rsidP="005D2623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bCs/>
                <w:color w:val="000000"/>
              </w:rPr>
              <w:t>П</w:t>
            </w:r>
            <w:r>
              <w:rPr>
                <w:rFonts w:eastAsia="SimSun"/>
                <w:bCs/>
                <w:color w:val="000000"/>
                <w:lang w:val="kk-KZ"/>
              </w:rPr>
              <w:t>ровести б</w:t>
            </w:r>
            <w:r w:rsidRPr="000E5DF0">
              <w:rPr>
                <w:rFonts w:eastAsia="SimSun"/>
                <w:bCs/>
                <w:color w:val="000000"/>
                <w:lang w:val="kk-KZ"/>
              </w:rPr>
              <w:t>им</w:t>
            </w:r>
            <w:r>
              <w:rPr>
                <w:rFonts w:eastAsia="SimSun"/>
                <w:bCs/>
                <w:color w:val="000000"/>
                <w:lang w:val="kk-KZ"/>
              </w:rPr>
              <w:t>ануальное исследование</w:t>
            </w:r>
          </w:p>
        </w:tc>
        <w:tc>
          <w:tcPr>
            <w:tcW w:w="6208" w:type="dxa"/>
            <w:shd w:val="clear" w:color="auto" w:fill="auto"/>
          </w:tcPr>
          <w:p w:rsidR="00842568" w:rsidRPr="000E5DF0" w:rsidRDefault="005D2623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bCs/>
                <w:color w:val="000000"/>
                <w:lang w:val="kk-KZ"/>
              </w:rPr>
              <w:t>Развести</w:t>
            </w:r>
            <w:r w:rsidRPr="000E5DF0">
              <w:rPr>
                <w:rFonts w:eastAsia="SimSun"/>
                <w:bCs/>
                <w:color w:val="000000"/>
                <w:lang w:val="kk-KZ"/>
              </w:rPr>
              <w:t xml:space="preserve"> половые губы </w:t>
            </w:r>
            <w:r w:rsidRPr="000E5DF0">
              <w:rPr>
                <w:rFonts w:eastAsia="SimSun"/>
                <w:bCs/>
                <w:color w:val="000000"/>
                <w:lang w:val="en-US"/>
              </w:rPr>
              <w:t>I</w:t>
            </w:r>
            <w:r w:rsidRPr="000E5DF0">
              <w:rPr>
                <w:rFonts w:eastAsia="SimSun"/>
                <w:bCs/>
                <w:color w:val="000000"/>
              </w:rPr>
              <w:t xml:space="preserve"> и </w:t>
            </w:r>
            <w:r w:rsidRPr="000E5DF0">
              <w:rPr>
                <w:rFonts w:eastAsia="SimSun"/>
                <w:bCs/>
                <w:color w:val="000000"/>
                <w:lang w:val="en-US"/>
              </w:rPr>
              <w:t>II</w:t>
            </w:r>
            <w:r>
              <w:rPr>
                <w:rFonts w:eastAsia="SimSun"/>
                <w:bCs/>
                <w:color w:val="000000"/>
              </w:rPr>
              <w:t xml:space="preserve"> пальцами левой руки. Ввести</w:t>
            </w:r>
            <w:r w:rsidRPr="000E5DF0">
              <w:rPr>
                <w:rFonts w:eastAsia="SimSun"/>
                <w:bCs/>
                <w:color w:val="000000"/>
              </w:rPr>
              <w:t xml:space="preserve"> </w:t>
            </w:r>
            <w:r w:rsidRPr="000E5DF0">
              <w:rPr>
                <w:rFonts w:eastAsia="SimSun"/>
                <w:bCs/>
                <w:color w:val="000000"/>
                <w:lang w:val="en-US"/>
              </w:rPr>
              <w:t>III</w:t>
            </w:r>
            <w:r>
              <w:rPr>
                <w:rFonts w:eastAsia="SimSun"/>
                <w:bCs/>
                <w:color w:val="000000"/>
              </w:rPr>
              <w:t xml:space="preserve"> </w:t>
            </w:r>
            <w:r w:rsidRPr="000E5DF0">
              <w:rPr>
                <w:rFonts w:eastAsia="SimSun"/>
                <w:bCs/>
                <w:color w:val="000000"/>
                <w:lang w:val="kk-KZ"/>
              </w:rPr>
              <w:t>палец правой руки во влагалище и н</w:t>
            </w:r>
            <w:r>
              <w:rPr>
                <w:rFonts w:eastAsia="SimSun"/>
                <w:bCs/>
                <w:color w:val="000000"/>
                <w:lang w:val="kk-KZ"/>
              </w:rPr>
              <w:t>адавливая на промежность, ввести</w:t>
            </w:r>
            <w:r w:rsidRPr="000E5DF0">
              <w:rPr>
                <w:rFonts w:eastAsia="SimSun"/>
                <w:bCs/>
                <w:color w:val="000000"/>
                <w:lang w:val="kk-KZ"/>
              </w:rPr>
              <w:t xml:space="preserve"> </w:t>
            </w:r>
            <w:r w:rsidRPr="000E5DF0">
              <w:rPr>
                <w:rFonts w:eastAsia="SimSun"/>
                <w:bCs/>
                <w:color w:val="000000"/>
                <w:lang w:val="en-US"/>
              </w:rPr>
              <w:t>II</w:t>
            </w:r>
            <w:r>
              <w:rPr>
                <w:rFonts w:eastAsia="SimSun"/>
                <w:bCs/>
                <w:color w:val="000000"/>
              </w:rPr>
              <w:t xml:space="preserve"> </w:t>
            </w:r>
            <w:r>
              <w:rPr>
                <w:rFonts w:eastAsia="SimSun"/>
                <w:bCs/>
                <w:color w:val="000000"/>
                <w:lang w:val="kk-KZ"/>
              </w:rPr>
              <w:t>палец, большой палец отвел</w:t>
            </w:r>
            <w:r w:rsidRPr="000E5DF0">
              <w:rPr>
                <w:rFonts w:eastAsia="SimSun"/>
                <w:bCs/>
                <w:color w:val="000000"/>
                <w:lang w:val="kk-KZ"/>
              </w:rPr>
              <w:t xml:space="preserve">  кверху,  </w:t>
            </w:r>
            <w:r w:rsidRPr="000E5DF0">
              <w:rPr>
                <w:rFonts w:eastAsia="SimSun"/>
                <w:bCs/>
                <w:color w:val="000000"/>
                <w:lang w:val="en-US"/>
              </w:rPr>
              <w:t>IV</w:t>
            </w:r>
            <w:r w:rsidRPr="000E5DF0">
              <w:rPr>
                <w:rFonts w:eastAsia="SimSun"/>
                <w:bCs/>
                <w:color w:val="000000"/>
                <w:lang w:val="kk-KZ"/>
              </w:rPr>
              <w:t xml:space="preserve">и </w:t>
            </w:r>
            <w:r w:rsidRPr="000E5DF0">
              <w:rPr>
                <w:rFonts w:eastAsia="SimSun"/>
                <w:bCs/>
                <w:color w:val="000000"/>
                <w:lang w:val="en-US"/>
              </w:rPr>
              <w:t>V</w:t>
            </w:r>
            <w:r>
              <w:rPr>
                <w:rFonts w:eastAsia="SimSun"/>
                <w:bCs/>
                <w:color w:val="000000"/>
                <w:lang w:val="kk-KZ"/>
              </w:rPr>
              <w:t xml:space="preserve"> – прижать</w:t>
            </w:r>
            <w:r w:rsidRPr="000E5DF0">
              <w:rPr>
                <w:rFonts w:eastAsia="SimSun"/>
                <w:bCs/>
                <w:color w:val="000000"/>
                <w:lang w:val="kk-KZ"/>
              </w:rPr>
              <w:t xml:space="preserve"> к ладони.</w:t>
            </w:r>
          </w:p>
        </w:tc>
      </w:tr>
      <w:tr w:rsidR="00842568" w:rsidRPr="000E5DF0" w:rsidTr="00516467">
        <w:trPr>
          <w:trHeight w:val="131"/>
        </w:trPr>
        <w:tc>
          <w:tcPr>
            <w:tcW w:w="534" w:type="dxa"/>
            <w:shd w:val="clear" w:color="auto" w:fill="auto"/>
          </w:tcPr>
          <w:p w:rsidR="00842568" w:rsidRPr="000E5DF0" w:rsidRDefault="00842568" w:rsidP="00EF5581">
            <w:pPr>
              <w:widowControl w:val="0"/>
              <w:shd w:val="clear" w:color="auto" w:fill="FFFFFF"/>
              <w:ind w:right="-24"/>
              <w:jc w:val="center"/>
              <w:rPr>
                <w:rFonts w:eastAsia="Calibri"/>
                <w:bCs/>
                <w:color w:val="000000"/>
              </w:rPr>
            </w:pPr>
            <w:r w:rsidRPr="000E5DF0">
              <w:rPr>
                <w:rFonts w:eastAsia="Calibri"/>
                <w:bCs/>
                <w:color w:val="000000"/>
              </w:rPr>
              <w:t>10.</w:t>
            </w:r>
          </w:p>
        </w:tc>
        <w:tc>
          <w:tcPr>
            <w:tcW w:w="3005" w:type="dxa"/>
            <w:shd w:val="clear" w:color="auto" w:fill="auto"/>
          </w:tcPr>
          <w:p w:rsidR="00842568" w:rsidRPr="000E5DF0" w:rsidRDefault="00FC0ADE" w:rsidP="005514BE">
            <w:pPr>
              <w:jc w:val="both"/>
              <w:rPr>
                <w:rFonts w:eastAsia="SimSun"/>
                <w:color w:val="000000"/>
                <w:lang w:eastAsia="en-US"/>
              </w:rPr>
            </w:pPr>
            <w:r>
              <w:t>Все что использовали утилизировать и дать заключительную информацию пациентке.</w:t>
            </w:r>
          </w:p>
        </w:tc>
        <w:tc>
          <w:tcPr>
            <w:tcW w:w="6208" w:type="dxa"/>
            <w:shd w:val="clear" w:color="auto" w:fill="auto"/>
          </w:tcPr>
          <w:p w:rsidR="00FC0ADE" w:rsidRPr="005E5DD2" w:rsidRDefault="00FC0ADE" w:rsidP="00FC0ADE">
            <w:pPr>
              <w:snapToGrid w:val="0"/>
              <w:ind w:right="72"/>
              <w:jc w:val="both"/>
              <w:rPr>
                <w:bCs/>
                <w:lang w:val="kk-KZ"/>
              </w:rPr>
            </w:pPr>
            <w:r w:rsidRPr="005E5DD2">
              <w:t>Сня</w:t>
            </w:r>
            <w:r>
              <w:t>ть перчатки, выбросить</w:t>
            </w:r>
            <w:r w:rsidRPr="005E5DD2">
              <w:t xml:space="preserve"> в</w:t>
            </w:r>
            <w:r>
              <w:t xml:space="preserve"> контейнер для утилизации, вымыть</w:t>
            </w:r>
            <w:r w:rsidRPr="005E5DD2">
              <w:t xml:space="preserve"> руки</w:t>
            </w:r>
            <w:r>
              <w:rPr>
                <w:lang w:val="kk-KZ"/>
              </w:rPr>
              <w:t xml:space="preserve"> и вытереть</w:t>
            </w:r>
            <w:r w:rsidRPr="005E5DD2">
              <w:rPr>
                <w:lang w:val="kk-KZ"/>
              </w:rPr>
              <w:t xml:space="preserve"> одноразовым полотенцем</w:t>
            </w:r>
            <w:r w:rsidRPr="005E5DD2">
              <w:t xml:space="preserve">. </w:t>
            </w:r>
            <w:r w:rsidRPr="005E5DD2">
              <w:rPr>
                <w:bCs/>
                <w:lang w:val="kk-KZ"/>
              </w:rPr>
              <w:t xml:space="preserve"> </w:t>
            </w:r>
          </w:p>
          <w:p w:rsidR="00842568" w:rsidRPr="000E5DF0" w:rsidRDefault="00FC0ADE" w:rsidP="00FC0ADE">
            <w:pPr>
              <w:jc w:val="both"/>
              <w:rPr>
                <w:rFonts w:eastAsia="SimSun"/>
                <w:color w:val="000000"/>
                <w:lang w:eastAsia="en-US"/>
              </w:rPr>
            </w:pPr>
            <w:r w:rsidRPr="005E5DD2">
              <w:rPr>
                <w:bCs/>
                <w:lang w:val="kk-KZ"/>
              </w:rPr>
              <w:t>На ос</w:t>
            </w:r>
            <w:r>
              <w:rPr>
                <w:bCs/>
                <w:lang w:val="kk-KZ"/>
              </w:rPr>
              <w:t>новании полученных данных сделать</w:t>
            </w:r>
            <w:r w:rsidRPr="005E5DD2">
              <w:rPr>
                <w:bCs/>
                <w:lang w:val="kk-KZ"/>
              </w:rPr>
              <w:t xml:space="preserve"> заключение</w:t>
            </w:r>
            <w:r>
              <w:rPr>
                <w:bCs/>
              </w:rPr>
              <w:t>. Сообщить</w:t>
            </w:r>
            <w:r w:rsidRPr="005E5DD2">
              <w:rPr>
                <w:bCs/>
              </w:rPr>
              <w:t xml:space="preserve"> пациенту результаты исследования.</w:t>
            </w:r>
          </w:p>
        </w:tc>
      </w:tr>
    </w:tbl>
    <w:p w:rsidR="00961378" w:rsidRDefault="00961378" w:rsidP="00516467"/>
    <w:sectPr w:rsidR="009613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A0" w:rsidRDefault="00E751A0" w:rsidP="00961378">
      <w:r>
        <w:separator/>
      </w:r>
    </w:p>
  </w:endnote>
  <w:endnote w:type="continuationSeparator" w:id="0">
    <w:p w:rsidR="00E751A0" w:rsidRDefault="00E751A0" w:rsidP="0096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A0" w:rsidRDefault="00E751A0" w:rsidP="00961378">
      <w:r>
        <w:separator/>
      </w:r>
    </w:p>
  </w:footnote>
  <w:footnote w:type="continuationSeparator" w:id="0">
    <w:p w:rsidR="00E751A0" w:rsidRDefault="00E751A0" w:rsidP="0096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13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5"/>
      <w:gridCol w:w="3721"/>
      <w:gridCol w:w="3526"/>
      <w:gridCol w:w="1717"/>
    </w:tblGrid>
    <w:tr w:rsidR="00961378" w:rsidTr="00BA2C0D">
      <w:trPr>
        <w:trHeight w:val="765"/>
        <w:jc w:val="center"/>
      </w:trPr>
      <w:tc>
        <w:tcPr>
          <w:tcW w:w="1175" w:type="dxa"/>
          <w:vMerge w:val="restart"/>
        </w:tcPr>
        <w:p w:rsidR="00961378" w:rsidRPr="00082BDA" w:rsidRDefault="00961378" w:rsidP="00BA2C0D">
          <w:pPr>
            <w:pStyle w:val="a5"/>
            <w:rPr>
              <w:sz w:val="6"/>
            </w:rPr>
          </w:pPr>
        </w:p>
        <w:p w:rsidR="00961378" w:rsidRPr="00082BDA" w:rsidRDefault="00961378" w:rsidP="00BA2C0D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24CBEC2E" wp14:editId="3E306545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4" w:type="dxa"/>
          <w:gridSpan w:val="3"/>
        </w:tcPr>
        <w:p w:rsidR="00961378" w:rsidRPr="00EA3CA5" w:rsidRDefault="00961378" w:rsidP="00BA2C0D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961378" w:rsidRPr="00D12C8F" w:rsidRDefault="00961378" w:rsidP="00BA2C0D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«С.Ж.АСФЕНДИЯРОВ АТЫНДАҒЫ ҚАЗАҚ 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ҰЛТТЫҚ МЕДИЦИНА УНИВЕРСИТЕТІ» 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Қ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 </w:t>
          </w:r>
        </w:p>
        <w:p w:rsidR="00961378" w:rsidRPr="00D12C8F" w:rsidRDefault="00961378" w:rsidP="00BA2C0D">
          <w:pPr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961378" w:rsidRPr="00EF0B36" w:rsidRDefault="00961378" w:rsidP="00BA2C0D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НАО</w:t>
          </w:r>
          <w:r w:rsidRPr="00EF0B36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>
            <w:rPr>
              <w:rFonts w:ascii="Tahoma" w:hAnsi="Tahoma" w:cs="Tahoma"/>
              <w:b/>
              <w:sz w:val="17"/>
              <w:szCs w:val="17"/>
            </w:rPr>
            <w:t>«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 АСФЕНДИЯРОВА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961378" w:rsidRPr="00EA3CA5" w:rsidRDefault="00961378" w:rsidP="00BA2C0D">
          <w:pPr>
            <w:pStyle w:val="a5"/>
            <w:rPr>
              <w:rFonts w:ascii="Tahoma" w:hAnsi="Tahoma" w:cs="Tahoma"/>
              <w:sz w:val="8"/>
            </w:rPr>
          </w:pPr>
        </w:p>
      </w:tc>
    </w:tr>
    <w:tr w:rsidR="00961378" w:rsidTr="00BA2C0D">
      <w:trPr>
        <w:trHeight w:val="236"/>
        <w:jc w:val="center"/>
      </w:trPr>
      <w:tc>
        <w:tcPr>
          <w:tcW w:w="1175" w:type="dxa"/>
          <w:vMerge/>
        </w:tcPr>
        <w:p w:rsidR="00961378" w:rsidRDefault="00961378" w:rsidP="00BA2C0D">
          <w:pPr>
            <w:pStyle w:val="a5"/>
          </w:pPr>
        </w:p>
      </w:tc>
      <w:tc>
        <w:tcPr>
          <w:tcW w:w="3721" w:type="dxa"/>
          <w:vMerge w:val="restart"/>
          <w:vAlign w:val="center"/>
        </w:tcPr>
        <w:p w:rsidR="00961378" w:rsidRPr="00EA3CA5" w:rsidRDefault="00961378" w:rsidP="00BA2C0D">
          <w:pPr>
            <w:pStyle w:val="a5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3526" w:type="dxa"/>
          <w:vMerge w:val="restart"/>
          <w:vAlign w:val="center"/>
        </w:tcPr>
        <w:p w:rsidR="00961378" w:rsidRPr="004C3FDD" w:rsidRDefault="0030151A" w:rsidP="00BA2C0D">
          <w:pPr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 xml:space="preserve">Алгоритм </w:t>
          </w:r>
        </w:p>
      </w:tc>
      <w:tc>
        <w:tcPr>
          <w:tcW w:w="1715" w:type="dxa"/>
        </w:tcPr>
        <w:p w:rsidR="00961378" w:rsidRPr="003A67C1" w:rsidRDefault="00961378" w:rsidP="00BA2C0D">
          <w:pPr>
            <w:pStyle w:val="a5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961378" w:rsidTr="00BA2C0D">
      <w:trPr>
        <w:trHeight w:val="183"/>
        <w:jc w:val="center"/>
      </w:trPr>
      <w:tc>
        <w:tcPr>
          <w:tcW w:w="1175" w:type="dxa"/>
          <w:vMerge/>
        </w:tcPr>
        <w:p w:rsidR="00961378" w:rsidRDefault="00961378" w:rsidP="00BA2C0D">
          <w:pPr>
            <w:pStyle w:val="a5"/>
          </w:pPr>
        </w:p>
      </w:tc>
      <w:tc>
        <w:tcPr>
          <w:tcW w:w="3721" w:type="dxa"/>
          <w:vMerge/>
        </w:tcPr>
        <w:p w:rsidR="00961378" w:rsidRPr="00EA3CA5" w:rsidRDefault="00961378" w:rsidP="00BA2C0D">
          <w:pPr>
            <w:pStyle w:val="a5"/>
            <w:rPr>
              <w:rFonts w:ascii="Tahoma" w:hAnsi="Tahoma" w:cs="Tahoma"/>
            </w:rPr>
          </w:pPr>
        </w:p>
      </w:tc>
      <w:tc>
        <w:tcPr>
          <w:tcW w:w="3526" w:type="dxa"/>
          <w:vMerge/>
        </w:tcPr>
        <w:p w:rsidR="00961378" w:rsidRPr="00EA3CA5" w:rsidRDefault="00961378" w:rsidP="00BA2C0D">
          <w:pPr>
            <w:pStyle w:val="a5"/>
            <w:rPr>
              <w:rFonts w:ascii="Tahoma" w:hAnsi="Tahoma" w:cs="Tahoma"/>
            </w:rPr>
          </w:pPr>
        </w:p>
      </w:tc>
      <w:tc>
        <w:tcPr>
          <w:tcW w:w="1715" w:type="dxa"/>
        </w:tcPr>
        <w:p w:rsidR="00961378" w:rsidRPr="004C3FDD" w:rsidRDefault="00961378" w:rsidP="00BA2C0D">
          <w:pPr>
            <w:pStyle w:val="a5"/>
            <w:jc w:val="center"/>
            <w:rPr>
              <w:color w:val="7030A0"/>
              <w:sz w:val="17"/>
              <w:szCs w:val="17"/>
            </w:rPr>
          </w:pPr>
          <w:r w:rsidRPr="004C3FDD">
            <w:rPr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3D487D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Pr="004C3FDD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color w:val="7030A0"/>
              <w:sz w:val="17"/>
              <w:szCs w:val="17"/>
            </w:rPr>
            <w:t xml:space="preserve"> из</w:t>
          </w:r>
          <w:r>
            <w:rPr>
              <w:color w:val="7030A0"/>
              <w:sz w:val="17"/>
              <w:szCs w:val="17"/>
            </w:rPr>
            <w:t xml:space="preserve"> </w:t>
          </w:r>
          <w:fldSimple w:instr="NUMPAGES  \* Arabic  \* MERGEFORMAT">
            <w:r w:rsidR="003D487D" w:rsidRPr="003D487D">
              <w:rPr>
                <w:noProof/>
                <w:color w:val="7030A0"/>
                <w:sz w:val="17"/>
                <w:szCs w:val="17"/>
                <w:lang w:val="en-US"/>
              </w:rPr>
              <w:t>1</w:t>
            </w:r>
          </w:fldSimple>
        </w:p>
      </w:tc>
    </w:tr>
  </w:tbl>
  <w:p w:rsidR="00961378" w:rsidRDefault="009613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2B"/>
    <w:rsid w:val="000A1726"/>
    <w:rsid w:val="000F7978"/>
    <w:rsid w:val="00116DA1"/>
    <w:rsid w:val="00120F06"/>
    <w:rsid w:val="00131E13"/>
    <w:rsid w:val="00195F9B"/>
    <w:rsid w:val="001B2F02"/>
    <w:rsid w:val="001F46C9"/>
    <w:rsid w:val="0026002B"/>
    <w:rsid w:val="002712BE"/>
    <w:rsid w:val="00283B7B"/>
    <w:rsid w:val="002D7DF8"/>
    <w:rsid w:val="0030151A"/>
    <w:rsid w:val="0030215F"/>
    <w:rsid w:val="00391D45"/>
    <w:rsid w:val="003C546C"/>
    <w:rsid w:val="003D487D"/>
    <w:rsid w:val="003E7869"/>
    <w:rsid w:val="004B5023"/>
    <w:rsid w:val="004C34BC"/>
    <w:rsid w:val="00516467"/>
    <w:rsid w:val="005514BE"/>
    <w:rsid w:val="00576723"/>
    <w:rsid w:val="005D2623"/>
    <w:rsid w:val="006632D2"/>
    <w:rsid w:val="00671980"/>
    <w:rsid w:val="006925BC"/>
    <w:rsid w:val="007226AB"/>
    <w:rsid w:val="007A4CF6"/>
    <w:rsid w:val="00842568"/>
    <w:rsid w:val="008D409C"/>
    <w:rsid w:val="00961378"/>
    <w:rsid w:val="00987174"/>
    <w:rsid w:val="00A26B36"/>
    <w:rsid w:val="00B01679"/>
    <w:rsid w:val="00B22C58"/>
    <w:rsid w:val="00B27D3B"/>
    <w:rsid w:val="00BE51D5"/>
    <w:rsid w:val="00C17725"/>
    <w:rsid w:val="00CA3820"/>
    <w:rsid w:val="00D14676"/>
    <w:rsid w:val="00D15CE3"/>
    <w:rsid w:val="00D648EE"/>
    <w:rsid w:val="00DE5BF8"/>
    <w:rsid w:val="00E30504"/>
    <w:rsid w:val="00E33C3A"/>
    <w:rsid w:val="00E521A2"/>
    <w:rsid w:val="00E65B7E"/>
    <w:rsid w:val="00E751A0"/>
    <w:rsid w:val="00E7772E"/>
    <w:rsid w:val="00FC0ADE"/>
    <w:rsid w:val="00FD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6002B"/>
    <w:pPr>
      <w:jc w:val="center"/>
    </w:pPr>
    <w:rPr>
      <w:rFonts w:eastAsiaTheme="minorEastAsia"/>
      <w:b/>
      <w:bCs/>
      <w:sz w:val="28"/>
    </w:rPr>
  </w:style>
  <w:style w:type="character" w:customStyle="1" w:styleId="a4">
    <w:name w:val="Подзаголовок Знак"/>
    <w:basedOn w:val="a0"/>
    <w:link w:val="a3"/>
    <w:rsid w:val="0026002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1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1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3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61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613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3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6002B"/>
    <w:pPr>
      <w:jc w:val="center"/>
    </w:pPr>
    <w:rPr>
      <w:rFonts w:eastAsiaTheme="minorEastAsia"/>
      <w:b/>
      <w:bCs/>
      <w:sz w:val="28"/>
    </w:rPr>
  </w:style>
  <w:style w:type="character" w:customStyle="1" w:styleId="a4">
    <w:name w:val="Подзаголовок Знак"/>
    <w:basedOn w:val="a0"/>
    <w:link w:val="a3"/>
    <w:rsid w:val="0026002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61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1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3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61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613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1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uadmin</cp:lastModifiedBy>
  <cp:revision>6</cp:revision>
  <cp:lastPrinted>2022-06-24T03:14:00Z</cp:lastPrinted>
  <dcterms:created xsi:type="dcterms:W3CDTF">2021-06-30T04:21:00Z</dcterms:created>
  <dcterms:modified xsi:type="dcterms:W3CDTF">2022-06-24T03:14:00Z</dcterms:modified>
</cp:coreProperties>
</file>