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E5" w:rsidRDefault="005B000A" w:rsidP="008F064A">
      <w:pPr>
        <w:jc w:val="center"/>
        <w:rPr>
          <w:b/>
        </w:rPr>
      </w:pPr>
      <w:r>
        <w:rPr>
          <w:b/>
        </w:rPr>
        <w:t>Н</w:t>
      </w:r>
      <w:r w:rsidR="00F66310">
        <w:rPr>
          <w:b/>
        </w:rPr>
        <w:t>аложение</w:t>
      </w:r>
      <w:r w:rsidR="00B20FD1">
        <w:rPr>
          <w:b/>
        </w:rPr>
        <w:t xml:space="preserve"> </w:t>
      </w:r>
      <w:r w:rsidR="008F064A">
        <w:rPr>
          <w:b/>
        </w:rPr>
        <w:t>хирургического шва</w:t>
      </w:r>
    </w:p>
    <w:p w:rsidR="007461A5" w:rsidRPr="00834932" w:rsidRDefault="007461A5" w:rsidP="008F064A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11"/>
        <w:gridCol w:w="4975"/>
        <w:gridCol w:w="4975"/>
      </w:tblGrid>
      <w:tr w:rsidR="008F064A" w:rsidRPr="00566EE6" w:rsidTr="005B000A">
        <w:trPr>
          <w:trHeight w:val="335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center"/>
              <w:rPr>
                <w:b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center"/>
              <w:rPr>
                <w:b/>
              </w:rPr>
            </w:pPr>
            <w:r w:rsidRPr="00566EE6">
              <w:rPr>
                <w:b/>
              </w:rPr>
              <w:t>Шаги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center"/>
              <w:rPr>
                <w:b/>
              </w:rPr>
            </w:pPr>
            <w:r w:rsidRPr="00566EE6">
              <w:rPr>
                <w:b/>
              </w:rPr>
              <w:t>Критерии выполнения</w:t>
            </w:r>
          </w:p>
        </w:tc>
      </w:tr>
      <w:tr w:rsidR="008F064A" w:rsidRPr="00566EE6" w:rsidTr="008F064A">
        <w:trPr>
          <w:trHeight w:val="58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1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566EE6" w:rsidP="00566EE6">
            <w:pPr>
              <w:widowControl w:val="0"/>
              <w:tabs>
                <w:tab w:val="left" w:pos="426"/>
              </w:tabs>
              <w:jc w:val="both"/>
            </w:pPr>
            <w:r>
              <w:t>Правильно подобрать</w:t>
            </w:r>
            <w:r w:rsidR="008F064A" w:rsidRPr="00566EE6">
              <w:t xml:space="preserve"> оснащение</w:t>
            </w:r>
            <w:r>
              <w:t>: с</w:t>
            </w:r>
            <w:r w:rsidR="008F064A" w:rsidRPr="00566EE6">
              <w:t>терильный лоток</w:t>
            </w:r>
            <w:r w:rsidR="008F064A" w:rsidRPr="00566EE6">
              <w:rPr>
                <w:lang w:val="kk-KZ"/>
              </w:rPr>
              <w:t>, р</w:t>
            </w:r>
            <w:proofErr w:type="spellStart"/>
            <w:r w:rsidR="008F064A" w:rsidRPr="00566EE6">
              <w:t>езиновые</w:t>
            </w:r>
            <w:proofErr w:type="spellEnd"/>
            <w:r w:rsidR="008F064A" w:rsidRPr="00566EE6">
              <w:t xml:space="preserve"> перчатки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перевязочный материал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пинцеты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иглодержатель</w:t>
            </w:r>
            <w:r w:rsidR="008F064A" w:rsidRPr="00566EE6">
              <w:rPr>
                <w:lang w:val="kk-KZ"/>
              </w:rPr>
              <w:t>, и</w:t>
            </w:r>
            <w:proofErr w:type="spellStart"/>
            <w:r w:rsidR="008F064A" w:rsidRPr="00566EE6">
              <w:t>глы</w:t>
            </w:r>
            <w:proofErr w:type="spellEnd"/>
            <w:r w:rsidR="008F064A" w:rsidRPr="00566EE6">
              <w:t xml:space="preserve"> режущие, ножницы Купера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шовный материал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шприц с иглой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 xml:space="preserve">1% раствор </w:t>
            </w:r>
            <w:proofErr w:type="spellStart"/>
            <w:r w:rsidR="008F064A" w:rsidRPr="00566EE6">
              <w:t>йодоната</w:t>
            </w:r>
            <w:proofErr w:type="spellEnd"/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этиловый спирт 70%</w:t>
            </w:r>
            <w:r w:rsidR="008F064A" w:rsidRPr="00566EE6">
              <w:rPr>
                <w:lang w:val="kk-KZ"/>
              </w:rPr>
              <w:t xml:space="preserve">, </w:t>
            </w:r>
            <w:r w:rsidR="008F064A" w:rsidRPr="00566EE6">
              <w:t>0,25% раствор новокаина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654D07">
            <w:pPr>
              <w:widowControl w:val="0"/>
              <w:tabs>
                <w:tab w:val="left" w:pos="426"/>
              </w:tabs>
              <w:jc w:val="both"/>
            </w:pPr>
            <w:r w:rsidRPr="00566EE6">
              <w:t>Правильно подобра</w:t>
            </w:r>
            <w:r w:rsidR="00654D07">
              <w:t>ть</w:t>
            </w:r>
            <w:r w:rsidRPr="00566EE6">
              <w:t xml:space="preserve"> инструментарий. Правильно указа</w:t>
            </w:r>
            <w:r w:rsidR="00654D07">
              <w:t>ть</w:t>
            </w:r>
            <w:r w:rsidRPr="00566EE6">
              <w:t xml:space="preserve"> процент каждого из медикаментов, а так же количеств</w:t>
            </w:r>
            <w:r w:rsidR="00654D07">
              <w:t>енного содержания. Указать</w:t>
            </w:r>
            <w:r w:rsidRPr="00566EE6">
              <w:t xml:space="preserve"> тип используемого шовного материала, с номером по метрике.</w:t>
            </w:r>
          </w:p>
        </w:tc>
      </w:tr>
      <w:tr w:rsidR="008F064A" w:rsidRPr="00566EE6" w:rsidTr="008F064A">
        <w:trPr>
          <w:trHeight w:val="60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2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566EE6" w:rsidP="00AC4482">
            <w:pPr>
              <w:jc w:val="both"/>
            </w:pPr>
            <w:r>
              <w:t>Надеть</w:t>
            </w:r>
            <w:r w:rsidR="008F064A" w:rsidRPr="00566EE6">
              <w:t xml:space="preserve"> резиновые перчатки</w:t>
            </w:r>
            <w:r>
              <w:t>. Обработать</w:t>
            </w:r>
            <w:r w:rsidR="008F064A" w:rsidRPr="00566EE6">
              <w:t xml:space="preserve"> 2 раза кожу вокруг раны </w:t>
            </w:r>
            <w:r>
              <w:t xml:space="preserve">раствором </w:t>
            </w:r>
            <w:proofErr w:type="spellStart"/>
            <w:r>
              <w:t>йодоната</w:t>
            </w:r>
            <w:proofErr w:type="spellEnd"/>
            <w:r w:rsidR="008F064A" w:rsidRPr="00566EE6">
              <w:t>. Обработа</w:t>
            </w:r>
            <w:r w:rsidR="00AC4482">
              <w:t>ть</w:t>
            </w:r>
            <w:r w:rsidR="008F064A" w:rsidRPr="00566EE6">
              <w:t xml:space="preserve"> вокруг раны кожу 70% этиловым спиртом салфеткой на пинцете</w:t>
            </w:r>
            <w:r>
              <w:t>.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13342A" w:rsidP="00AC4482">
            <w:pPr>
              <w:jc w:val="both"/>
            </w:pPr>
            <w:r w:rsidRPr="00566EE6">
              <w:t>Обработа</w:t>
            </w:r>
            <w:r w:rsidR="00AC4482">
              <w:t>ть</w:t>
            </w:r>
            <w:r w:rsidRPr="00566EE6">
              <w:t xml:space="preserve"> руки по </w:t>
            </w:r>
            <w:r w:rsidR="00566EE6" w:rsidRPr="00566EE6">
              <w:t xml:space="preserve">приказу </w:t>
            </w:r>
            <w:r w:rsidR="00566EE6">
              <w:t>№</w:t>
            </w:r>
            <w:r w:rsidRPr="00566EE6">
              <w:t>111</w:t>
            </w:r>
            <w:r w:rsidR="00566EE6">
              <w:t xml:space="preserve"> МЗ РК. Осуши</w:t>
            </w:r>
            <w:r w:rsidR="00AC4482">
              <w:t>ть</w:t>
            </w:r>
            <w:r w:rsidR="00566EE6">
              <w:t>! Обработа</w:t>
            </w:r>
            <w:r w:rsidR="00AC4482">
              <w:t>ть</w:t>
            </w:r>
            <w:r w:rsidR="00566EE6">
              <w:t xml:space="preserve"> кожу вокруг раны раствором </w:t>
            </w:r>
            <w:proofErr w:type="spellStart"/>
            <w:r w:rsidR="00566EE6">
              <w:t>йодоната</w:t>
            </w:r>
            <w:proofErr w:type="spellEnd"/>
            <w:r w:rsidR="00566EE6">
              <w:t>, при помощи салфетки зажатой</w:t>
            </w:r>
            <w:r w:rsidR="00566EE6" w:rsidRPr="00566EE6">
              <w:t xml:space="preserve"> </w:t>
            </w:r>
            <w:r w:rsidR="00566EE6">
              <w:t xml:space="preserve">в </w:t>
            </w:r>
            <w:r w:rsidR="00566EE6" w:rsidRPr="00566EE6">
              <w:t>пинцете</w:t>
            </w:r>
            <w:r w:rsidR="00566EE6">
              <w:t>. Повторно о</w:t>
            </w:r>
            <w:r w:rsidR="00566EE6" w:rsidRPr="00566EE6">
              <w:t>бработа</w:t>
            </w:r>
            <w:r w:rsidR="00AC4482">
              <w:t xml:space="preserve">ть </w:t>
            </w:r>
            <w:r w:rsidR="00566EE6" w:rsidRPr="00566EE6">
              <w:t>кожу вокруг раны 7</w:t>
            </w:r>
            <w:r w:rsidR="00566EE6">
              <w:t>0% этиловым спиртом салфеткой в</w:t>
            </w:r>
            <w:r w:rsidR="00566EE6" w:rsidRPr="00566EE6">
              <w:t xml:space="preserve"> пинцете</w:t>
            </w:r>
            <w:r w:rsidR="00566EE6">
              <w:t>.</w:t>
            </w:r>
          </w:p>
        </w:tc>
      </w:tr>
      <w:tr w:rsidR="008F064A" w:rsidRPr="00566EE6" w:rsidTr="008F064A">
        <w:trPr>
          <w:trHeight w:val="41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13342A" w:rsidP="00566EE6">
            <w:pPr>
              <w:jc w:val="both"/>
            </w:pPr>
            <w:r w:rsidRPr="00566EE6">
              <w:t>3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566EE6" w:rsidP="00566EE6">
            <w:pPr>
              <w:jc w:val="both"/>
            </w:pPr>
            <w:r>
              <w:t>Заправить</w:t>
            </w:r>
            <w:r w:rsidR="008F064A" w:rsidRPr="00566EE6">
              <w:t xml:space="preserve"> иглодержатель, ввел шовный материал в ушко иглы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13342A" w:rsidP="00AC4482">
            <w:pPr>
              <w:jc w:val="both"/>
            </w:pPr>
            <w:r w:rsidRPr="00566EE6">
              <w:t>Правильно установи</w:t>
            </w:r>
            <w:r w:rsidR="00AC4482">
              <w:t>ть</w:t>
            </w:r>
            <w:r w:rsidRPr="00566EE6">
              <w:t xml:space="preserve"> иглу в иглодержатель. Конец нити откинул медсестре либо ассистенту.</w:t>
            </w:r>
          </w:p>
        </w:tc>
      </w:tr>
      <w:tr w:rsidR="008F064A" w:rsidRPr="00566EE6" w:rsidTr="008F064A">
        <w:trPr>
          <w:trHeight w:val="41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5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Пинцетом захвати</w:t>
            </w:r>
            <w:r w:rsidR="004F5763">
              <w:t>ть</w:t>
            </w:r>
            <w:r w:rsidRPr="00566EE6">
              <w:t xml:space="preserve"> нить шва за «усики» выше узла и подтянул узел по направлению к рубцу так, чтобы показалась часть нити, которая находилась в коже (обычная белого цвета).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B20FD1" w:rsidP="00AC4482">
            <w:pPr>
              <w:jc w:val="both"/>
            </w:pPr>
            <w:r w:rsidRPr="00566EE6">
              <w:t>Использова</w:t>
            </w:r>
            <w:r w:rsidR="00AC4482">
              <w:t>ть</w:t>
            </w:r>
            <w:r w:rsidRPr="00566EE6">
              <w:t xml:space="preserve"> один из известных методов наложения хирургического шва </w:t>
            </w:r>
            <w:r w:rsidR="00566EE6">
              <w:t>(</w:t>
            </w:r>
            <w:proofErr w:type="spellStart"/>
            <w:r w:rsidR="007461A5" w:rsidRPr="00566EE6">
              <w:t>До</w:t>
            </w:r>
            <w:r w:rsidRPr="00566EE6">
              <w:t>нати</w:t>
            </w:r>
            <w:proofErr w:type="spellEnd"/>
            <w:r w:rsidRPr="00566EE6">
              <w:t xml:space="preserve">, хирургический, косметический), учитывая состояние раневого </w:t>
            </w:r>
            <w:r w:rsidR="007461A5" w:rsidRPr="00566EE6">
              <w:t>процесса</w:t>
            </w:r>
            <w:r w:rsidRPr="00566EE6">
              <w:t>.</w:t>
            </w:r>
          </w:p>
        </w:tc>
      </w:tr>
      <w:tr w:rsidR="008F064A" w:rsidRPr="00566EE6" w:rsidTr="008F064A">
        <w:trPr>
          <w:trHeight w:val="579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6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Перехвати</w:t>
            </w:r>
            <w:r w:rsidR="004F5763">
              <w:t>ть</w:t>
            </w:r>
            <w:r w:rsidRPr="00566EE6">
              <w:t xml:space="preserve"> иглодержателем иглу у острия, придерживая кожу хирургическим пинцетом при выведении иглы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7461A5" w:rsidP="00566EE6">
            <w:pPr>
              <w:jc w:val="both"/>
            </w:pPr>
            <w:r w:rsidRPr="00566EE6">
              <w:t>Используя  движения кисти в положении супинации.</w:t>
            </w:r>
          </w:p>
        </w:tc>
      </w:tr>
      <w:tr w:rsidR="008F064A" w:rsidRPr="00566EE6" w:rsidTr="008F064A">
        <w:trPr>
          <w:trHeight w:val="41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7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Выве</w:t>
            </w:r>
            <w:r w:rsidR="004F5763">
              <w:t>сти</w:t>
            </w:r>
            <w:r w:rsidRPr="00566EE6">
              <w:t xml:space="preserve"> иглу из ткани и освободил от нити, завяза</w:t>
            </w:r>
            <w:r w:rsidR="004F5763">
              <w:t>ть</w:t>
            </w:r>
            <w:r w:rsidRPr="00566EE6">
              <w:t xml:space="preserve"> 3 раза концы нити узлами на одной стороне раны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7461A5" w:rsidP="00AC4482">
            <w:pPr>
              <w:jc w:val="both"/>
            </w:pPr>
            <w:r w:rsidRPr="00566EE6">
              <w:t>Завяза</w:t>
            </w:r>
            <w:r w:rsidR="00AC4482">
              <w:t>ть</w:t>
            </w:r>
            <w:r w:rsidRPr="00566EE6">
              <w:t xml:space="preserve"> нить одним из знакомых хирургических швов, трижды минимум.</w:t>
            </w:r>
          </w:p>
        </w:tc>
      </w:tr>
      <w:tr w:rsidR="008F064A" w:rsidRPr="00566EE6" w:rsidTr="008F064A">
        <w:trPr>
          <w:trHeight w:val="72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8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Обреза</w:t>
            </w:r>
            <w:r w:rsidR="004F5763">
              <w:t>ть</w:t>
            </w:r>
            <w:r w:rsidRPr="00566EE6">
              <w:t xml:space="preserve"> ножницами нить на 1 см от узла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7461A5" w:rsidP="00AC4482">
            <w:pPr>
              <w:jc w:val="both"/>
            </w:pPr>
            <w:r w:rsidRPr="00566EE6">
              <w:t>Взя</w:t>
            </w:r>
            <w:r w:rsidR="00AC4482">
              <w:t>ть</w:t>
            </w:r>
            <w:r w:rsidRPr="00566EE6">
              <w:t xml:space="preserve"> рабочие ножницы и обрезал на 1 см выше от последнего узла.</w:t>
            </w:r>
          </w:p>
        </w:tc>
      </w:tr>
      <w:tr w:rsidR="008F064A" w:rsidRPr="00566EE6" w:rsidTr="006F59E4">
        <w:trPr>
          <w:trHeight w:val="377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9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Наложи</w:t>
            </w:r>
            <w:r w:rsidR="004F5763">
              <w:t>ть</w:t>
            </w:r>
            <w:r w:rsidRPr="00566EE6">
              <w:t xml:space="preserve"> остальные узловые швы, отступив от предыдущего узла 1см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7461A5" w:rsidP="00566EE6">
            <w:pPr>
              <w:jc w:val="both"/>
            </w:pPr>
            <w:r w:rsidRPr="00566EE6">
              <w:t>Расстояние между накладываемыми швами не должно превышать 1 см.</w:t>
            </w:r>
          </w:p>
        </w:tc>
      </w:tr>
      <w:tr w:rsidR="008F064A" w:rsidRPr="00566EE6" w:rsidTr="008F064A">
        <w:trPr>
          <w:trHeight w:val="41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566EE6">
            <w:pPr>
              <w:jc w:val="both"/>
            </w:pPr>
            <w:r w:rsidRPr="00566EE6">
              <w:t xml:space="preserve">10 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8F064A" w:rsidP="004F5763">
            <w:pPr>
              <w:jc w:val="both"/>
            </w:pPr>
            <w:r w:rsidRPr="00566EE6">
              <w:t>Обработа</w:t>
            </w:r>
            <w:r w:rsidR="004F5763">
              <w:t>ть</w:t>
            </w:r>
            <w:r w:rsidRPr="00566EE6">
              <w:t xml:space="preserve"> шов салфеткой с </w:t>
            </w:r>
            <w:proofErr w:type="spellStart"/>
            <w:r w:rsidRPr="00566EE6">
              <w:t>йодонатом</w:t>
            </w:r>
            <w:proofErr w:type="spellEnd"/>
            <w:r w:rsidRPr="00566EE6">
              <w:t xml:space="preserve"> на пинцете. Наложи</w:t>
            </w:r>
            <w:r w:rsidR="004F5763">
              <w:t>ть</w:t>
            </w:r>
            <w:r w:rsidRPr="00566EE6">
              <w:t xml:space="preserve"> сверху салфетку и закрепил.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A" w:rsidRPr="00566EE6" w:rsidRDefault="007461A5" w:rsidP="00AC4482">
            <w:pPr>
              <w:jc w:val="both"/>
            </w:pPr>
            <w:r w:rsidRPr="00566EE6">
              <w:t>Обработа</w:t>
            </w:r>
            <w:r w:rsidR="00AC4482">
              <w:t>ть</w:t>
            </w:r>
            <w:r w:rsidRPr="00566EE6">
              <w:t xml:space="preserve"> рану. Наложи</w:t>
            </w:r>
            <w:r w:rsidR="00AC4482">
              <w:t>ть</w:t>
            </w:r>
            <w:r w:rsidRPr="00566EE6">
              <w:t xml:space="preserve"> асептическую повязку.</w:t>
            </w:r>
          </w:p>
        </w:tc>
      </w:tr>
    </w:tbl>
    <w:p w:rsidR="004F5DE5" w:rsidRPr="00834932" w:rsidRDefault="004F5DE5" w:rsidP="004F5DE5"/>
    <w:sectPr w:rsidR="004F5DE5" w:rsidRPr="00834932" w:rsidSect="005B000A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8C" w:rsidRDefault="0023308C" w:rsidP="004F5DE5">
      <w:r>
        <w:separator/>
      </w:r>
    </w:p>
  </w:endnote>
  <w:endnote w:type="continuationSeparator" w:id="0">
    <w:p w:rsidR="0023308C" w:rsidRDefault="0023308C" w:rsidP="004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8C" w:rsidRDefault="0023308C" w:rsidP="004F5DE5">
      <w:r>
        <w:separator/>
      </w:r>
    </w:p>
  </w:footnote>
  <w:footnote w:type="continuationSeparator" w:id="0">
    <w:p w:rsidR="0023308C" w:rsidRDefault="0023308C" w:rsidP="004F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13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5"/>
      <w:gridCol w:w="3721"/>
      <w:gridCol w:w="3526"/>
      <w:gridCol w:w="1717"/>
    </w:tblGrid>
    <w:tr w:rsidR="004F5DE5" w:rsidRPr="004F5DE5" w:rsidTr="00C20785">
      <w:trPr>
        <w:trHeight w:val="765"/>
        <w:jc w:val="center"/>
      </w:trPr>
      <w:tc>
        <w:tcPr>
          <w:tcW w:w="1175" w:type="dxa"/>
          <w:vMerge w:val="restart"/>
        </w:tcPr>
        <w:p w:rsidR="004F5DE5" w:rsidRPr="004F5DE5" w:rsidRDefault="004F5DE5" w:rsidP="00C20785">
          <w:pPr>
            <w:pStyle w:val="a3"/>
            <w:rPr>
              <w:rFonts w:ascii="Tahoma" w:hAnsi="Tahoma" w:cs="Tahoma"/>
              <w:sz w:val="17"/>
              <w:szCs w:val="17"/>
            </w:rPr>
          </w:pPr>
        </w:p>
        <w:p w:rsidR="004F5DE5" w:rsidRPr="004F5DE5" w:rsidRDefault="004F5DE5" w:rsidP="00C20785">
          <w:pPr>
            <w:rPr>
              <w:rFonts w:ascii="Tahoma" w:hAnsi="Tahoma" w:cs="Tahoma"/>
              <w:sz w:val="17"/>
              <w:szCs w:val="17"/>
            </w:rPr>
          </w:pPr>
          <w:r w:rsidRPr="004F5DE5">
            <w:rPr>
              <w:rFonts w:ascii="Tahoma" w:hAnsi="Tahoma" w:cs="Tahoma"/>
              <w:b/>
              <w:noProof/>
              <w:sz w:val="17"/>
              <w:szCs w:val="17"/>
            </w:rPr>
            <w:drawing>
              <wp:inline distT="0" distB="0" distL="0" distR="0" wp14:anchorId="7316A4C1" wp14:editId="46BB7FDE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gridSpan w:val="3"/>
        </w:tcPr>
        <w:p w:rsidR="004F5DE5" w:rsidRPr="004F5DE5" w:rsidRDefault="004F5DE5" w:rsidP="00C2078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:rsidR="004F5DE5" w:rsidRPr="004F5DE5" w:rsidRDefault="004F5DE5" w:rsidP="00C20785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4F5DE5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«С.Ж.АСФЕНДИЯРОВ АТЫНДАҒЫ ҚАЗАҚ ҰЛТТЫҚ МЕДИЦИНА УНИВЕРСИТЕТІ» КЕАҚ </w:t>
          </w:r>
        </w:p>
        <w:p w:rsidR="004F5DE5" w:rsidRPr="004F5DE5" w:rsidRDefault="004F5DE5" w:rsidP="00C20785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«</w:t>
          </w: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 АСФЕНДИЯРОВА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4F5DE5" w:rsidRPr="004F5DE5" w:rsidRDefault="004F5DE5" w:rsidP="00C20785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</w:tr>
    <w:tr w:rsidR="004F5DE5" w:rsidRPr="004F5DE5" w:rsidTr="00C20785">
      <w:trPr>
        <w:trHeight w:val="236"/>
        <w:jc w:val="center"/>
      </w:trPr>
      <w:tc>
        <w:tcPr>
          <w:tcW w:w="1175" w:type="dxa"/>
          <w:vMerge/>
        </w:tcPr>
        <w:p w:rsidR="004F5DE5" w:rsidRPr="004F5DE5" w:rsidRDefault="004F5DE5" w:rsidP="00C20785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721" w:type="dxa"/>
          <w:vMerge w:val="restart"/>
          <w:vAlign w:val="center"/>
        </w:tcPr>
        <w:p w:rsidR="004F5DE5" w:rsidRPr="005B000A" w:rsidRDefault="004F5DE5" w:rsidP="00C20785">
          <w:pPr>
            <w:pStyle w:val="a3"/>
            <w:jc w:val="center"/>
            <w:rPr>
              <w:sz w:val="17"/>
              <w:szCs w:val="17"/>
            </w:rPr>
          </w:pPr>
          <w:r w:rsidRPr="005B000A">
            <w:rPr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526" w:type="dxa"/>
          <w:vMerge w:val="restart"/>
          <w:vAlign w:val="center"/>
        </w:tcPr>
        <w:p w:rsidR="004F5DE5" w:rsidRPr="005B000A" w:rsidRDefault="002F673A" w:rsidP="00C20785">
          <w:pPr>
            <w:jc w:val="center"/>
            <w:rPr>
              <w:sz w:val="17"/>
              <w:szCs w:val="17"/>
              <w:lang w:val="kk-KZ"/>
            </w:rPr>
          </w:pPr>
          <w:r w:rsidRPr="005B000A">
            <w:rPr>
              <w:sz w:val="17"/>
              <w:szCs w:val="17"/>
              <w:lang w:val="kk-KZ"/>
            </w:rPr>
            <w:t>Алгоритм</w:t>
          </w:r>
        </w:p>
      </w:tc>
      <w:tc>
        <w:tcPr>
          <w:tcW w:w="1715" w:type="dxa"/>
        </w:tcPr>
        <w:p w:rsidR="004F5DE5" w:rsidRPr="005B000A" w:rsidRDefault="004F5DE5" w:rsidP="00C20785">
          <w:pPr>
            <w:pStyle w:val="a3"/>
            <w:jc w:val="center"/>
            <w:rPr>
              <w:color w:val="7030A0"/>
              <w:sz w:val="17"/>
              <w:szCs w:val="17"/>
              <w:lang w:val="kk-KZ"/>
            </w:rPr>
          </w:pPr>
          <w:r w:rsidRPr="005B000A">
            <w:rPr>
              <w:color w:val="7030A0"/>
              <w:sz w:val="17"/>
              <w:szCs w:val="17"/>
            </w:rPr>
            <w:t xml:space="preserve">Редакция: </w:t>
          </w:r>
          <w:r w:rsidRPr="005B000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4F5DE5" w:rsidRPr="004F5DE5" w:rsidTr="00C20785">
      <w:trPr>
        <w:trHeight w:val="183"/>
        <w:jc w:val="center"/>
      </w:trPr>
      <w:tc>
        <w:tcPr>
          <w:tcW w:w="1175" w:type="dxa"/>
          <w:vMerge/>
        </w:tcPr>
        <w:p w:rsidR="004F5DE5" w:rsidRPr="004F5DE5" w:rsidRDefault="004F5DE5" w:rsidP="00C20785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721" w:type="dxa"/>
          <w:vMerge/>
        </w:tcPr>
        <w:p w:rsidR="004F5DE5" w:rsidRPr="005B000A" w:rsidRDefault="004F5DE5" w:rsidP="00C20785">
          <w:pPr>
            <w:pStyle w:val="a3"/>
            <w:rPr>
              <w:sz w:val="17"/>
              <w:szCs w:val="17"/>
            </w:rPr>
          </w:pPr>
        </w:p>
      </w:tc>
      <w:tc>
        <w:tcPr>
          <w:tcW w:w="3526" w:type="dxa"/>
          <w:vMerge/>
        </w:tcPr>
        <w:p w:rsidR="004F5DE5" w:rsidRPr="005B000A" w:rsidRDefault="004F5DE5" w:rsidP="00C20785">
          <w:pPr>
            <w:pStyle w:val="a3"/>
            <w:rPr>
              <w:sz w:val="17"/>
              <w:szCs w:val="17"/>
            </w:rPr>
          </w:pPr>
        </w:p>
      </w:tc>
      <w:tc>
        <w:tcPr>
          <w:tcW w:w="1715" w:type="dxa"/>
        </w:tcPr>
        <w:p w:rsidR="004F5DE5" w:rsidRPr="005B000A" w:rsidRDefault="004F5DE5" w:rsidP="00C20785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5B000A">
            <w:rPr>
              <w:color w:val="7030A0"/>
              <w:sz w:val="17"/>
              <w:szCs w:val="17"/>
            </w:rPr>
            <w:t xml:space="preserve">Страница </w:t>
          </w:r>
          <w:r w:rsidRPr="005B000A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5B000A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5B000A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5B000A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5B000A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5B000A">
            <w:rPr>
              <w:color w:val="7030A0"/>
              <w:sz w:val="17"/>
              <w:szCs w:val="17"/>
            </w:rPr>
            <w:t xml:space="preserve"> из </w:t>
          </w:r>
          <w:r w:rsidRPr="005B000A">
            <w:rPr>
              <w:sz w:val="17"/>
              <w:szCs w:val="17"/>
            </w:rPr>
            <w:fldChar w:fldCharType="begin"/>
          </w:r>
          <w:r w:rsidRPr="005B000A">
            <w:rPr>
              <w:sz w:val="17"/>
              <w:szCs w:val="17"/>
            </w:rPr>
            <w:instrText>NUMPAGES  \* Arabic  \* MERGEFORMAT</w:instrText>
          </w:r>
          <w:r w:rsidRPr="005B000A">
            <w:rPr>
              <w:sz w:val="17"/>
              <w:szCs w:val="17"/>
            </w:rPr>
            <w:fldChar w:fldCharType="separate"/>
          </w:r>
          <w:r w:rsidR="005B000A" w:rsidRPr="005B000A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5B000A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4F5DE5" w:rsidRDefault="004F5D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E6E"/>
    <w:multiLevelType w:val="hybridMultilevel"/>
    <w:tmpl w:val="445AAE1A"/>
    <w:lvl w:ilvl="0" w:tplc="633EB0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5"/>
    <w:rsid w:val="0012317C"/>
    <w:rsid w:val="0013342A"/>
    <w:rsid w:val="00192B9C"/>
    <w:rsid w:val="001F1191"/>
    <w:rsid w:val="001F1572"/>
    <w:rsid w:val="0023308C"/>
    <w:rsid w:val="0027548A"/>
    <w:rsid w:val="002E2565"/>
    <w:rsid w:val="002E4D96"/>
    <w:rsid w:val="002F673A"/>
    <w:rsid w:val="003A36AA"/>
    <w:rsid w:val="004073FD"/>
    <w:rsid w:val="00457B79"/>
    <w:rsid w:val="0049240B"/>
    <w:rsid w:val="004F4CC9"/>
    <w:rsid w:val="004F5763"/>
    <w:rsid w:val="004F5DE5"/>
    <w:rsid w:val="00551047"/>
    <w:rsid w:val="00551D76"/>
    <w:rsid w:val="00566EE6"/>
    <w:rsid w:val="00580486"/>
    <w:rsid w:val="005B000A"/>
    <w:rsid w:val="00654D07"/>
    <w:rsid w:val="006F59E4"/>
    <w:rsid w:val="007461A5"/>
    <w:rsid w:val="007C752F"/>
    <w:rsid w:val="008F064A"/>
    <w:rsid w:val="009C0520"/>
    <w:rsid w:val="009F6FDB"/>
    <w:rsid w:val="00AC4482"/>
    <w:rsid w:val="00B20FD1"/>
    <w:rsid w:val="00B5169B"/>
    <w:rsid w:val="00BC0370"/>
    <w:rsid w:val="00C24DDE"/>
    <w:rsid w:val="00C95F80"/>
    <w:rsid w:val="00DC4C8B"/>
    <w:rsid w:val="00E23854"/>
    <w:rsid w:val="00F14DD2"/>
    <w:rsid w:val="00F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5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F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5D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5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F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5D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14</cp:revision>
  <cp:lastPrinted>2021-03-30T02:09:00Z</cp:lastPrinted>
  <dcterms:created xsi:type="dcterms:W3CDTF">2021-06-10T08:11:00Z</dcterms:created>
  <dcterms:modified xsi:type="dcterms:W3CDTF">2022-08-09T04:51:00Z</dcterms:modified>
</cp:coreProperties>
</file>