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1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20272A" w:rsidRPr="00DA35DD" w:rsidTr="003B77F4"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6EC2" w:rsidRPr="00DA35DD" w:rsidRDefault="00EE6EC2" w:rsidP="00EE6EC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F9" w:rsidRPr="00DA35DD" w:rsidTr="003B77F4"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69F9" w:rsidRPr="00DA35DD" w:rsidRDefault="006669F9" w:rsidP="00FA5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7F4" w:rsidRPr="00A57968" w:rsidRDefault="003B77F4" w:rsidP="003B77F4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</w:p>
    <w:p w:rsidR="003B77F4" w:rsidRPr="00A57968" w:rsidRDefault="003B77F4" w:rsidP="003B77F4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 Типовой учебной </w:t>
      </w:r>
    </w:p>
    <w:p w:rsidR="003B77F4" w:rsidRPr="00A57968" w:rsidRDefault="003B77F4" w:rsidP="003B77F4">
      <w:pPr>
        <w:tabs>
          <w:tab w:val="left" w:pos="851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796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программе резидентуры</w:t>
      </w:r>
    </w:p>
    <w:p w:rsidR="003B77F4" w:rsidRPr="00A57968" w:rsidRDefault="003B77F4" w:rsidP="003B77F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77F4" w:rsidRPr="00A57968" w:rsidRDefault="003B77F4" w:rsidP="003B77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968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образовательной программы резидентуры по специальности «</w:t>
      </w:r>
      <w:r>
        <w:rPr>
          <w:rFonts w:ascii="Times New Roman" w:hAnsi="Times New Roman" w:cs="Times New Roman"/>
          <w:b/>
          <w:bCs/>
          <w:sz w:val="28"/>
          <w:szCs w:val="28"/>
        </w:rPr>
        <w:t>Ядерная медицина</w:t>
      </w:r>
      <w:r w:rsidRPr="00A579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77F4" w:rsidRPr="008E2838" w:rsidRDefault="003B77F4" w:rsidP="003B77F4">
      <w:pPr>
        <w:pStyle w:val="a6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в годах – </w:t>
      </w:r>
      <w:r w:rsidR="003B3710">
        <w:rPr>
          <w:rFonts w:ascii="Times New Roman" w:hAnsi="Times New Roman" w:cs="Times New Roman"/>
          <w:sz w:val="28"/>
          <w:szCs w:val="28"/>
        </w:rPr>
        <w:t>2</w:t>
      </w:r>
      <w:r w:rsidRPr="008E28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77F4" w:rsidRDefault="003B77F4" w:rsidP="003B77F4">
      <w:pPr>
        <w:pStyle w:val="a6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2838">
        <w:rPr>
          <w:rFonts w:ascii="Times New Roman" w:hAnsi="Times New Roman" w:cs="Times New Roman"/>
          <w:sz w:val="28"/>
          <w:szCs w:val="28"/>
        </w:rPr>
        <w:t>Присваиваемая квалификация по завершению обучения – врач ядерной медицины</w:t>
      </w:r>
    </w:p>
    <w:tbl>
      <w:tblPr>
        <w:tblW w:w="97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7031"/>
        <w:gridCol w:w="1842"/>
      </w:tblGrid>
      <w:tr w:rsidR="003B3710" w:rsidRPr="008C113E" w:rsidTr="005871E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дисциплин / модулей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b/>
                <w:bCs/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3B3710" w:rsidRPr="008C113E" w:rsidTr="005871E7">
        <w:trPr>
          <w:trHeight w:val="25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138</w:t>
            </w:r>
          </w:p>
        </w:tc>
      </w:tr>
      <w:tr w:rsidR="003B3710" w:rsidRPr="008C113E" w:rsidTr="005871E7"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13</w:t>
            </w:r>
            <w:r w:rsidR="008C3D52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</w:tr>
      <w:tr w:rsidR="008C3D52" w:rsidRPr="008C113E" w:rsidTr="005871E7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D52" w:rsidRPr="008C113E" w:rsidRDefault="008C3D52" w:rsidP="008C3D52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C3D52" w:rsidRPr="008C3D52" w:rsidRDefault="008C3D52" w:rsidP="008C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физика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D52" w:rsidRDefault="008C3D52" w:rsidP="008C3D52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</w:tr>
      <w:tr w:rsidR="008C3D52" w:rsidRPr="008C113E" w:rsidTr="005871E7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D52" w:rsidRPr="008C113E" w:rsidRDefault="008C3D52" w:rsidP="008C3D52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C3D52" w:rsidRPr="008C3D52" w:rsidRDefault="008C3D52" w:rsidP="008C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Радиационная фармакология и радиохимия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D52" w:rsidRDefault="008C3D52" w:rsidP="008C3D52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3B3710" w:rsidRPr="008C113E" w:rsidTr="005871E7"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3710" w:rsidRPr="008C113E" w:rsidRDefault="003B3710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Радионуклидная диагностика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3710" w:rsidRDefault="008C3D52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  <w:r w:rsidR="004C7958">
              <w:rPr>
                <w:color w:val="000000"/>
                <w:spacing w:val="2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3B3710" w:rsidRPr="008C113E" w:rsidTr="005871E7"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3710" w:rsidRPr="00D56558" w:rsidRDefault="008C3D52" w:rsidP="005871E7">
            <w:pPr>
              <w:pStyle w:val="-1"/>
              <w:jc w:val="both"/>
              <w:rPr>
                <w:rFonts w:cs="Times New Roman"/>
                <w:b w:val="0"/>
                <w:spacing w:val="-10"/>
                <w:sz w:val="28"/>
                <w:szCs w:val="28"/>
              </w:rPr>
            </w:pPr>
            <w:r w:rsidRPr="008C3D52">
              <w:rPr>
                <w:rFonts w:cs="Times New Roman"/>
                <w:b w:val="0"/>
                <w:sz w:val="28"/>
                <w:szCs w:val="28"/>
                <w:lang w:val="ru-RU"/>
              </w:rPr>
              <w:t>Р</w:t>
            </w:r>
            <w:r w:rsidRPr="008C3D52">
              <w:rPr>
                <w:b w:val="0"/>
                <w:lang w:val="ru-RU"/>
              </w:rPr>
              <w:t>адиолог</w:t>
            </w:r>
            <w:r>
              <w:rPr>
                <w:b w:val="0"/>
                <w:lang w:val="ru-RU"/>
              </w:rPr>
              <w:t>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</w:t>
            </w:r>
            <w:r w:rsidR="008C3D52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3B3710" w:rsidRPr="008C113E" w:rsidTr="005871E7"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3710" w:rsidRPr="003B3710" w:rsidRDefault="003B3710" w:rsidP="005871E7">
            <w:pPr>
              <w:pStyle w:val="-1"/>
              <w:jc w:val="both"/>
              <w:rPr>
                <w:rFonts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sz w:val="28"/>
                <w:szCs w:val="28"/>
                <w:lang w:val="ru-RU"/>
              </w:rPr>
              <w:t>Радионуклидная терапия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B3710" w:rsidRPr="00D56558" w:rsidRDefault="008C3D52" w:rsidP="005871E7">
            <w:pPr>
              <w:pStyle w:val="-1"/>
              <w:rPr>
                <w:rFonts w:cs="Times New Roman"/>
                <w:b w:val="0"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spacing w:val="2"/>
                <w:sz w:val="28"/>
                <w:szCs w:val="28"/>
                <w:lang w:val="ru-RU"/>
              </w:rPr>
              <w:t>60</w:t>
            </w:r>
          </w:p>
        </w:tc>
      </w:tr>
      <w:tr w:rsidR="008C3D52" w:rsidRPr="008C113E" w:rsidTr="005871E7"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3D52" w:rsidRPr="008C113E" w:rsidRDefault="008C3D52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D52" w:rsidRDefault="008C3D52" w:rsidP="005871E7">
            <w:pPr>
              <w:pStyle w:val="-1"/>
              <w:jc w:val="both"/>
              <w:rPr>
                <w:rFonts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sz w:val="28"/>
                <w:szCs w:val="28"/>
                <w:lang w:val="ru-RU"/>
              </w:rPr>
              <w:t>Интенсивная терапия в ядерной медицине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C3D52" w:rsidRDefault="008C3D52" w:rsidP="005871E7">
            <w:pPr>
              <w:pStyle w:val="-1"/>
              <w:rPr>
                <w:rFonts w:cs="Times New Roman"/>
                <w:b w:val="0"/>
                <w:spacing w:val="2"/>
                <w:sz w:val="28"/>
                <w:szCs w:val="28"/>
                <w:lang w:val="ru-RU"/>
              </w:rPr>
            </w:pPr>
            <w:r>
              <w:rPr>
                <w:rFonts w:cs="Times New Roman"/>
                <w:b w:val="0"/>
                <w:spacing w:val="2"/>
                <w:sz w:val="28"/>
                <w:szCs w:val="28"/>
                <w:lang w:val="ru-RU"/>
              </w:rPr>
              <w:t>4</w:t>
            </w:r>
          </w:p>
        </w:tc>
      </w:tr>
      <w:tr w:rsidR="003B3710" w:rsidRPr="008C113E" w:rsidTr="005871E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2)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4C7958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3B3710" w:rsidRPr="008C113E" w:rsidTr="005871E7">
        <w:trPr>
          <w:trHeight w:val="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3B3710" w:rsidRPr="008C113E" w:rsidTr="005871E7">
        <w:trPr>
          <w:trHeight w:val="13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8C113E">
              <w:rPr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B3710" w:rsidRPr="008C113E" w:rsidRDefault="003B3710" w:rsidP="005871E7">
            <w:pPr>
              <w:pStyle w:val="ac"/>
              <w:shd w:val="clear" w:color="auto" w:fill="FFFFFF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3B77F4" w:rsidRDefault="003B77F4" w:rsidP="00DA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35DD" w:rsidRPr="00355C1F" w:rsidRDefault="00DA35DD" w:rsidP="00DA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5C1F">
        <w:rPr>
          <w:rFonts w:ascii="Times New Roman" w:hAnsi="Times New Roman" w:cs="Times New Roman"/>
          <w:b/>
          <w:sz w:val="24"/>
          <w:szCs w:val="24"/>
          <w:lang w:val="kk-KZ"/>
        </w:rPr>
        <w:t>Уровни владения клиническими компетенциями</w:t>
      </w:r>
    </w:p>
    <w:p w:rsidR="00DA35DD" w:rsidRDefault="00DA35DD" w:rsidP="00DA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085"/>
        <w:gridCol w:w="8237"/>
      </w:tblGrid>
      <w:tr w:rsidR="00DA35DD" w:rsidRPr="00B60515" w:rsidTr="001B4111">
        <w:tc>
          <w:tcPr>
            <w:tcW w:w="1085" w:type="dxa"/>
          </w:tcPr>
          <w:p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237" w:type="dxa"/>
          </w:tcPr>
          <w:p w:rsidR="00DA35DD" w:rsidRPr="00B60515" w:rsidRDefault="00DA35DD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определить неотложную ситуацию и оказать неотложную помощь</w:t>
            </w:r>
          </w:p>
        </w:tc>
      </w:tr>
      <w:tr w:rsidR="00DA35DD" w:rsidRPr="00B60515" w:rsidTr="001B4111">
        <w:tc>
          <w:tcPr>
            <w:tcW w:w="1085" w:type="dxa"/>
          </w:tcPr>
          <w:p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</w:t>
            </w:r>
          </w:p>
        </w:tc>
        <w:tc>
          <w:tcPr>
            <w:tcW w:w="8237" w:type="dxa"/>
          </w:tcPr>
          <w:p w:rsidR="00DA35DD" w:rsidRPr="00B60515" w:rsidRDefault="00DA35DD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Обладает знаниями предварительной диагностики, направляет пациента внужное время и место без ущерба для пациента </w:t>
            </w:r>
          </w:p>
        </w:tc>
      </w:tr>
      <w:tr w:rsidR="00DA35DD" w:rsidRPr="00B60515" w:rsidTr="001B4111">
        <w:tc>
          <w:tcPr>
            <w:tcW w:w="1085" w:type="dxa"/>
          </w:tcPr>
          <w:p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237" w:type="dxa"/>
          </w:tcPr>
          <w:p w:rsidR="00DA35DD" w:rsidRPr="00B60515" w:rsidRDefault="00DA35DD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Обладает знаниями, позволяющими направлять на лечение после постановки диагноза</w:t>
            </w:r>
          </w:p>
        </w:tc>
      </w:tr>
      <w:tr w:rsidR="00DA35DD" w:rsidRPr="00B60515" w:rsidTr="001B4111">
        <w:tc>
          <w:tcPr>
            <w:tcW w:w="1085" w:type="dxa"/>
          </w:tcPr>
          <w:p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RD</w:t>
            </w:r>
          </w:p>
        </w:tc>
        <w:tc>
          <w:tcPr>
            <w:tcW w:w="8237" w:type="dxa"/>
          </w:tcPr>
          <w:p w:rsidR="00DA35DD" w:rsidRPr="00DA35DD" w:rsidRDefault="007D2CE2" w:rsidP="001B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Радионуклидная диагностика у</w:t>
            </w:r>
            <w:r w:rsidR="00DA35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взрослых и детей</w:t>
            </w:r>
          </w:p>
        </w:tc>
      </w:tr>
      <w:tr w:rsidR="00DA35DD" w:rsidRPr="00B60515" w:rsidTr="001B4111">
        <w:tc>
          <w:tcPr>
            <w:tcW w:w="1085" w:type="dxa"/>
          </w:tcPr>
          <w:p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DT</w:t>
            </w:r>
          </w:p>
        </w:tc>
        <w:tc>
          <w:tcPr>
            <w:tcW w:w="8237" w:type="dxa"/>
          </w:tcPr>
          <w:p w:rsidR="00DA35DD" w:rsidRPr="00B60515" w:rsidRDefault="00DA35DD" w:rsidP="001B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диагностировать и лечить пациентов без помощи команды</w:t>
            </w:r>
            <w:r w:rsidRPr="00B60515">
              <w:rPr>
                <w:rFonts w:ascii="Times New Roman" w:hAnsi="Times New Roman" w:cs="Times New Roman"/>
                <w:sz w:val="24"/>
                <w:szCs w:val="24"/>
              </w:rPr>
              <w:t>(коллективной работы)</w:t>
            </w:r>
          </w:p>
        </w:tc>
      </w:tr>
      <w:tr w:rsidR="00DA35DD" w:rsidRPr="00B60515" w:rsidTr="001B4111">
        <w:tc>
          <w:tcPr>
            <w:tcW w:w="1085" w:type="dxa"/>
          </w:tcPr>
          <w:p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DTT</w:t>
            </w:r>
          </w:p>
        </w:tc>
        <w:tc>
          <w:tcPr>
            <w:tcW w:w="8237" w:type="dxa"/>
          </w:tcPr>
          <w:p w:rsidR="00DA35DD" w:rsidRPr="00B60515" w:rsidRDefault="00DA35DD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 диагностировать и лечить работая вместе с командой (коллективом)</w:t>
            </w:r>
          </w:p>
        </w:tc>
      </w:tr>
      <w:tr w:rsidR="00DA35DD" w:rsidRPr="00B60515" w:rsidTr="001B4111">
        <w:tc>
          <w:tcPr>
            <w:tcW w:w="1085" w:type="dxa"/>
          </w:tcPr>
          <w:p w:rsidR="00DA35DD" w:rsidRPr="00B60515" w:rsidRDefault="00DA35DD" w:rsidP="001B4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05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P</w:t>
            </w:r>
          </w:p>
        </w:tc>
        <w:tc>
          <w:tcPr>
            <w:tcW w:w="8237" w:type="dxa"/>
          </w:tcPr>
          <w:p w:rsidR="00DA35DD" w:rsidRPr="00B60515" w:rsidRDefault="00DA35DD" w:rsidP="001B41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применять профилактические меры (первичной, вторичной, третичной) профилактики</w:t>
            </w:r>
          </w:p>
        </w:tc>
      </w:tr>
    </w:tbl>
    <w:p w:rsidR="0020272A" w:rsidRPr="00DA35DD" w:rsidRDefault="0020272A" w:rsidP="002027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272A" w:rsidRPr="00DA35DD" w:rsidRDefault="0020272A" w:rsidP="002027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5DD">
        <w:rPr>
          <w:rFonts w:ascii="Times New Roman" w:hAnsi="Times New Roman" w:cs="Times New Roman"/>
          <w:b/>
          <w:sz w:val="24"/>
          <w:szCs w:val="24"/>
        </w:rPr>
        <w:t xml:space="preserve">Перечень наиболее распространённых заболеваний и состояний, подлежащих </w:t>
      </w:r>
      <w:r w:rsidR="002E7511" w:rsidRPr="00DA35DD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диагностике </w:t>
      </w:r>
      <w:r w:rsidR="00DA35DD">
        <w:rPr>
          <w:rFonts w:ascii="Times New Roman" w:hAnsi="Times New Roman" w:cs="Times New Roman"/>
          <w:b/>
          <w:bCs/>
          <w:sz w:val="24"/>
          <w:szCs w:val="24"/>
        </w:rPr>
        <w:t>и лечению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7416"/>
        <w:gridCol w:w="1484"/>
      </w:tblGrid>
      <w:tr w:rsidR="00B7245B" w:rsidRPr="00DA35DD" w:rsidTr="00B7245B">
        <w:tc>
          <w:tcPr>
            <w:tcW w:w="232" w:type="pct"/>
          </w:tcPr>
          <w:p w:rsidR="00B7245B" w:rsidRPr="00DA35DD" w:rsidRDefault="00B7245B" w:rsidP="0098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pct"/>
          </w:tcPr>
          <w:p w:rsidR="00B7245B" w:rsidRPr="00DA35DD" w:rsidRDefault="00B7245B" w:rsidP="0098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Перечень заболеваний</w:t>
            </w:r>
          </w:p>
        </w:tc>
        <w:tc>
          <w:tcPr>
            <w:tcW w:w="797" w:type="pct"/>
          </w:tcPr>
          <w:p w:rsidR="00B7245B" w:rsidRPr="00DA35DD" w:rsidRDefault="00F923F3" w:rsidP="0098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DA35DD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7245B"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атологии мягких тканей </w:t>
            </w:r>
          </w:p>
        </w:tc>
        <w:tc>
          <w:tcPr>
            <w:tcW w:w="797" w:type="pct"/>
          </w:tcPr>
          <w:p w:rsidR="00B7245B" w:rsidRPr="00DA35DD" w:rsidRDefault="00F923F3" w:rsidP="00F923F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DA35DD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Заболевания</w:t>
            </w:r>
            <w:r w:rsidR="00F923F3"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органов дыхания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F923F3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Сердечно-сосудистые заболевания</w:t>
            </w: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F923F3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Заболевания</w:t>
            </w: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желудочно-кишечного тракта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F923F3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Заболевания </w:t>
            </w: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гепато-панкреато-билиарной зоны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F923F3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Патология в</w:t>
            </w: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ыделительной системы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F923F3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Заболевания </w:t>
            </w: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репродуктивной системы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F923F3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Заболевания </w:t>
            </w: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грудных  желез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F923F3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Заболевания</w:t>
            </w: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эндокринной системы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F923F3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Заболевания</w:t>
            </w: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кроветворной системы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DA35DD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="00F923F3"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атологии лимфатической системы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DA35DD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Патология </w:t>
            </w:r>
            <w:r w:rsidR="00F923F3"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>кост</w:t>
            </w: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>но-мышечной системы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DA35DD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Патология</w:t>
            </w:r>
            <w:r w:rsidR="00F923F3"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головного мозга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F923F3" w:rsidRPr="00DA35DD" w:rsidTr="00B7245B">
        <w:tc>
          <w:tcPr>
            <w:tcW w:w="232" w:type="pct"/>
          </w:tcPr>
          <w:p w:rsidR="00F923F3" w:rsidRPr="00DA35DD" w:rsidRDefault="00F923F3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F923F3" w:rsidRPr="00DA35DD" w:rsidRDefault="00DA35DD" w:rsidP="00DA35D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Патология</w:t>
            </w:r>
            <w:r w:rsidR="00F923F3"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спинного мозга </w:t>
            </w:r>
          </w:p>
        </w:tc>
        <w:tc>
          <w:tcPr>
            <w:tcW w:w="797" w:type="pct"/>
          </w:tcPr>
          <w:p w:rsidR="00F923F3" w:rsidRPr="00DA35DD" w:rsidRDefault="00F923F3" w:rsidP="00F9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пищевода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DA35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желудка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тонкого кишечника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ободочной кишки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ректосигмоидного соединения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прямой кишки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заднего прохода  и анального канала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Печеночноклеточный рак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желчного пузыря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поджелудочной железы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бронхов и легкого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вилочковой железы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новообразования кожи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молочной железы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шейки матки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тела матки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яичника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предстательной железы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почки, кроме почечной лоханки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щитовидной железы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надпочечника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аортального гломуса и других параганглиев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Селективная внутренняя радионуклидная терапия вторичных опухолей печени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Вторичное злокачественное новообразование печени и внутрипеченочного желчного протока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Радионуклидная терапия костных метастазов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Радиоиммунная терапия неходжкинских лимфом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рак щитовидной железы 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 xml:space="preserve">Тиреотоксикоз 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Тиреотоксикоз с диффузным зобом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Тиреотоксикоз с токсическим одноузловым зобом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Тиреотоксикоз с токсическим многоузловым зобом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Тиреотоксикоз с эктопией тиреоидной ткани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Артрит при болезни Лайма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Серопозитивный ревматоидный артрит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Другие ревматоидные артриты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Псориатические и энтеропатические артропатии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Другие кристаллические артропатии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 xml:space="preserve">Ворсинчато-узелковый синовит 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Болезнь Бехчета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пищевода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  <w:tr w:rsidR="00B7245B" w:rsidRPr="00DA35DD" w:rsidTr="00B7245B">
        <w:tc>
          <w:tcPr>
            <w:tcW w:w="232" w:type="pct"/>
          </w:tcPr>
          <w:p w:rsidR="00B7245B" w:rsidRPr="00DA35DD" w:rsidRDefault="00B7245B" w:rsidP="004332E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pct"/>
          </w:tcPr>
          <w:p w:rsidR="00B7245B" w:rsidRPr="00DA35DD" w:rsidRDefault="00B7245B" w:rsidP="004A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Злокачественное новообразование желудка</w:t>
            </w:r>
          </w:p>
        </w:tc>
        <w:tc>
          <w:tcPr>
            <w:tcW w:w="797" w:type="pct"/>
          </w:tcPr>
          <w:p w:rsidR="00B7245B" w:rsidRPr="00DA35DD" w:rsidRDefault="00B7245B" w:rsidP="00B7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</w:p>
        </w:tc>
      </w:tr>
    </w:tbl>
    <w:p w:rsidR="004332EF" w:rsidRDefault="004332EF" w:rsidP="002027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1"/>
        <w:gridCol w:w="7974"/>
      </w:tblGrid>
      <w:tr w:rsidR="004C7958" w:rsidTr="004C79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8" w:rsidRPr="004C7958" w:rsidRDefault="004C7958" w:rsidP="004C7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овладения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8" w:rsidRPr="004C7958" w:rsidRDefault="004C7958" w:rsidP="004C79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4C7958" w:rsidTr="004C79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8" w:rsidRDefault="004C7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8" w:rsidRDefault="004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 за выполнением процедуры и способен объяснить</w:t>
            </w:r>
          </w:p>
        </w:tc>
      </w:tr>
      <w:tr w:rsidR="004C7958" w:rsidTr="004C79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8" w:rsidRDefault="004C7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8" w:rsidRDefault="004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процедуру под наблюдением врача</w:t>
            </w:r>
          </w:p>
        </w:tc>
      </w:tr>
      <w:tr w:rsidR="004C7958" w:rsidTr="004C79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8" w:rsidRDefault="004C7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8" w:rsidRDefault="004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делает процедуру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простых типичных случаях</w:t>
            </w:r>
          </w:p>
        </w:tc>
      </w:tr>
      <w:tr w:rsidR="004C7958" w:rsidTr="004C795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8" w:rsidRDefault="004C7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8" w:rsidRDefault="004C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делает процедуру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 непростых или комплексных случаях</w:t>
            </w:r>
          </w:p>
        </w:tc>
      </w:tr>
    </w:tbl>
    <w:p w:rsidR="004C7958" w:rsidRPr="00DA35DD" w:rsidRDefault="004C7958" w:rsidP="002027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72A" w:rsidRPr="00DA35DD" w:rsidRDefault="0020272A" w:rsidP="00202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DD">
        <w:rPr>
          <w:rFonts w:ascii="Times New Roman" w:hAnsi="Times New Roman" w:cs="Times New Roman"/>
          <w:b/>
          <w:sz w:val="24"/>
          <w:szCs w:val="24"/>
        </w:rPr>
        <w:t>Овладение практическими навыками, манипуляциями, процедурами</w:t>
      </w:r>
    </w:p>
    <w:tbl>
      <w:tblPr>
        <w:tblW w:w="9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45"/>
        <w:gridCol w:w="963"/>
        <w:gridCol w:w="1134"/>
      </w:tblGrid>
      <w:tr w:rsidR="00EB0800" w:rsidRPr="00DA35DD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2027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2027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навыков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2027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EB0800" w:rsidRDefault="00EB0800" w:rsidP="002027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B0800" w:rsidRPr="00DA35DD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пациентов перед проведением радионуклидной диагностики и радионуклидной терапии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EB0800" w:rsidRPr="00DA35DD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пациентов к проведению ПЭТ/ПЭТ-КТ, ОФЭКТ, радионуклидной терапии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EB0800" w:rsidRPr="00DA35DD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интерпретация ПЭТ/ПЭТ-КТ при различных  заболеваниях органов и систем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EB0800" w:rsidRPr="00DA35DD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интерпретация ОФЭКТ/КТ при различных  заболеваниях органов и систем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EB0800" w:rsidRPr="00DA35DD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радионуклидной терапии с применением методов ядерной медицины, отбор пациентов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EB0800" w:rsidRPr="00DA35DD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F92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>Интервенционные процедуры, связанные с введением РФП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EB0800" w:rsidRPr="00DA35DD" w:rsidTr="00EB0800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радионуклидной терапии при различных заболеваниях органов и систем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DA35DD" w:rsidRDefault="00EB0800" w:rsidP="00CD2155">
            <w:pPr>
              <w:jc w:val="center"/>
              <w:rPr>
                <w:sz w:val="24"/>
                <w:szCs w:val="24"/>
              </w:rPr>
            </w:pPr>
            <w:r w:rsidRPr="00DA35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00" w:rsidRPr="00EB0800" w:rsidRDefault="00EB0800" w:rsidP="00CD21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</w:tbl>
    <w:p w:rsidR="0020272A" w:rsidRPr="00DA35DD" w:rsidRDefault="0020272A" w:rsidP="0020272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sectPr w:rsidR="0020272A" w:rsidRPr="00DA35DD" w:rsidSect="0020272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C1" w:rsidRDefault="005F7DC1" w:rsidP="00687AD0">
      <w:pPr>
        <w:spacing w:after="0" w:line="240" w:lineRule="auto"/>
      </w:pPr>
      <w:r>
        <w:separator/>
      </w:r>
    </w:p>
  </w:endnote>
  <w:endnote w:type="continuationSeparator" w:id="0">
    <w:p w:rsidR="005F7DC1" w:rsidRDefault="005F7DC1" w:rsidP="0068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C1" w:rsidRDefault="005F7DC1" w:rsidP="00687AD0">
      <w:pPr>
        <w:spacing w:after="0" w:line="240" w:lineRule="auto"/>
      </w:pPr>
      <w:r>
        <w:separator/>
      </w:r>
    </w:p>
  </w:footnote>
  <w:footnote w:type="continuationSeparator" w:id="0">
    <w:p w:rsidR="005F7DC1" w:rsidRDefault="005F7DC1" w:rsidP="0068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BE3"/>
    <w:multiLevelType w:val="hybridMultilevel"/>
    <w:tmpl w:val="702A5E9C"/>
    <w:lvl w:ilvl="0" w:tplc="1EA26D1A">
      <w:start w:val="1"/>
      <w:numFmt w:val="bullet"/>
      <w:lvlText w:val="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23A663F"/>
    <w:multiLevelType w:val="hybridMultilevel"/>
    <w:tmpl w:val="CA70BD8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000D16"/>
    <w:multiLevelType w:val="hybridMultilevel"/>
    <w:tmpl w:val="C97877E4"/>
    <w:lvl w:ilvl="0" w:tplc="8AD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40FD"/>
    <w:multiLevelType w:val="hybridMultilevel"/>
    <w:tmpl w:val="913C1C76"/>
    <w:lvl w:ilvl="0" w:tplc="1EA26D1A">
      <w:start w:val="1"/>
      <w:numFmt w:val="bullet"/>
      <w:lvlText w:val="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C9659B1"/>
    <w:multiLevelType w:val="hybridMultilevel"/>
    <w:tmpl w:val="C97877E4"/>
    <w:lvl w:ilvl="0" w:tplc="8ADC8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6B63"/>
    <w:multiLevelType w:val="hybridMultilevel"/>
    <w:tmpl w:val="56C89DD8"/>
    <w:lvl w:ilvl="0" w:tplc="2000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62CD0"/>
    <w:multiLevelType w:val="hybridMultilevel"/>
    <w:tmpl w:val="5BA2B068"/>
    <w:lvl w:ilvl="0" w:tplc="252419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F47F8"/>
    <w:multiLevelType w:val="hybridMultilevel"/>
    <w:tmpl w:val="F234432A"/>
    <w:lvl w:ilvl="0" w:tplc="F9A25DDE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2A3194"/>
    <w:multiLevelType w:val="hybridMultilevel"/>
    <w:tmpl w:val="3A3EE3FA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0F8E"/>
    <w:multiLevelType w:val="hybridMultilevel"/>
    <w:tmpl w:val="C5BC3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61447"/>
    <w:multiLevelType w:val="hybridMultilevel"/>
    <w:tmpl w:val="17322A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DF442E"/>
    <w:multiLevelType w:val="hybridMultilevel"/>
    <w:tmpl w:val="CA70BD8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375C7B"/>
    <w:multiLevelType w:val="hybridMultilevel"/>
    <w:tmpl w:val="C582B3C4"/>
    <w:lvl w:ilvl="0" w:tplc="21401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735817"/>
    <w:multiLevelType w:val="hybridMultilevel"/>
    <w:tmpl w:val="CA70BD8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CD2670"/>
    <w:multiLevelType w:val="hybridMultilevel"/>
    <w:tmpl w:val="CA70BD8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F8D5D1C"/>
    <w:multiLevelType w:val="hybridMultilevel"/>
    <w:tmpl w:val="532A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7F04"/>
    <w:multiLevelType w:val="hybridMultilevel"/>
    <w:tmpl w:val="0A5E1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742A3"/>
    <w:multiLevelType w:val="hybridMultilevel"/>
    <w:tmpl w:val="573E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6B4629"/>
    <w:multiLevelType w:val="hybridMultilevel"/>
    <w:tmpl w:val="368264E4"/>
    <w:lvl w:ilvl="0" w:tplc="0302D1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CFF1FDA"/>
    <w:multiLevelType w:val="hybridMultilevel"/>
    <w:tmpl w:val="567C5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6"/>
  </w:num>
  <w:num w:numId="5">
    <w:abstractNumId w:val="19"/>
  </w:num>
  <w:num w:numId="6">
    <w:abstractNumId w:val="3"/>
  </w:num>
  <w:num w:numId="7">
    <w:abstractNumId w:val="0"/>
  </w:num>
  <w:num w:numId="8">
    <w:abstractNumId w:val="10"/>
  </w:num>
  <w:num w:numId="9">
    <w:abstractNumId w:val="1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13"/>
  </w:num>
  <w:num w:numId="15">
    <w:abstractNumId w:val="14"/>
  </w:num>
  <w:num w:numId="16">
    <w:abstractNumId w:val="11"/>
  </w:num>
  <w:num w:numId="17">
    <w:abstractNumId w:val="18"/>
  </w:num>
  <w:num w:numId="18">
    <w:abstractNumId w:val="4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D5"/>
    <w:rsid w:val="00026D47"/>
    <w:rsid w:val="00034EAA"/>
    <w:rsid w:val="0009650C"/>
    <w:rsid w:val="000A6E9A"/>
    <w:rsid w:val="00105163"/>
    <w:rsid w:val="001202D5"/>
    <w:rsid w:val="001227E5"/>
    <w:rsid w:val="00122F0A"/>
    <w:rsid w:val="001A063E"/>
    <w:rsid w:val="001D5D97"/>
    <w:rsid w:val="0020272A"/>
    <w:rsid w:val="00226C48"/>
    <w:rsid w:val="00237242"/>
    <w:rsid w:val="002E3D23"/>
    <w:rsid w:val="002E7511"/>
    <w:rsid w:val="0031139D"/>
    <w:rsid w:val="0034712F"/>
    <w:rsid w:val="003762C2"/>
    <w:rsid w:val="003B3710"/>
    <w:rsid w:val="003B77F4"/>
    <w:rsid w:val="003D1CF1"/>
    <w:rsid w:val="003D4350"/>
    <w:rsid w:val="004332EF"/>
    <w:rsid w:val="00453B41"/>
    <w:rsid w:val="004C7958"/>
    <w:rsid w:val="004F29EA"/>
    <w:rsid w:val="005F7DC1"/>
    <w:rsid w:val="006026D0"/>
    <w:rsid w:val="00631F82"/>
    <w:rsid w:val="006669F9"/>
    <w:rsid w:val="00687AD0"/>
    <w:rsid w:val="00724759"/>
    <w:rsid w:val="00771427"/>
    <w:rsid w:val="007C1446"/>
    <w:rsid w:val="007C2B74"/>
    <w:rsid w:val="007D2CE2"/>
    <w:rsid w:val="008570D2"/>
    <w:rsid w:val="008733A8"/>
    <w:rsid w:val="008B3D61"/>
    <w:rsid w:val="008C3D52"/>
    <w:rsid w:val="00933205"/>
    <w:rsid w:val="00961CAC"/>
    <w:rsid w:val="009F0FA2"/>
    <w:rsid w:val="009F60E8"/>
    <w:rsid w:val="00A155AA"/>
    <w:rsid w:val="00AB0FBE"/>
    <w:rsid w:val="00B67DDF"/>
    <w:rsid w:val="00B7245B"/>
    <w:rsid w:val="00BA33E2"/>
    <w:rsid w:val="00C824DD"/>
    <w:rsid w:val="00CD2155"/>
    <w:rsid w:val="00D65864"/>
    <w:rsid w:val="00DA35DD"/>
    <w:rsid w:val="00DC3B72"/>
    <w:rsid w:val="00E050A2"/>
    <w:rsid w:val="00E2766B"/>
    <w:rsid w:val="00EA02CD"/>
    <w:rsid w:val="00EB0800"/>
    <w:rsid w:val="00EE6EC2"/>
    <w:rsid w:val="00F326C6"/>
    <w:rsid w:val="00F86121"/>
    <w:rsid w:val="00F923F3"/>
    <w:rsid w:val="00FA5343"/>
    <w:rsid w:val="00FA6C95"/>
    <w:rsid w:val="00FC1188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FA43"/>
  <w15:docId w15:val="{C7F9C0C6-A72F-4BE0-9D4F-986D3E49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343"/>
  </w:style>
  <w:style w:type="paragraph" w:styleId="1">
    <w:name w:val="heading 1"/>
    <w:basedOn w:val="a"/>
    <w:link w:val="10"/>
    <w:uiPriority w:val="9"/>
    <w:qFormat/>
    <w:rsid w:val="009F6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60E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0E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No Spacing"/>
    <w:link w:val="a4"/>
    <w:uiPriority w:val="1"/>
    <w:qFormat/>
    <w:rsid w:val="00EE6EC2"/>
    <w:pPr>
      <w:spacing w:after="0" w:line="240" w:lineRule="auto"/>
    </w:pPr>
  </w:style>
  <w:style w:type="table" w:styleId="a5">
    <w:name w:val="Table Grid"/>
    <w:basedOn w:val="a1"/>
    <w:uiPriority w:val="39"/>
    <w:rsid w:val="00FA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7"/>
    <w:uiPriority w:val="34"/>
    <w:qFormat/>
    <w:rsid w:val="00687AD0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6"/>
    <w:uiPriority w:val="34"/>
    <w:locked/>
    <w:rsid w:val="00687AD0"/>
  </w:style>
  <w:style w:type="paragraph" w:styleId="a8">
    <w:name w:val="header"/>
    <w:basedOn w:val="a"/>
    <w:link w:val="a9"/>
    <w:uiPriority w:val="99"/>
    <w:unhideWhenUsed/>
    <w:rsid w:val="00687A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AD0"/>
  </w:style>
  <w:style w:type="paragraph" w:styleId="aa">
    <w:name w:val="footer"/>
    <w:basedOn w:val="a"/>
    <w:link w:val="ab"/>
    <w:uiPriority w:val="99"/>
    <w:unhideWhenUsed/>
    <w:rsid w:val="00687AD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AD0"/>
  </w:style>
  <w:style w:type="character" w:customStyle="1" w:styleId="a4">
    <w:name w:val="Без интервала Знак"/>
    <w:aliases w:val="АЛЬБОМНАЯ Знак,Без интервала1 Знак,No Spacing Знак"/>
    <w:link w:val="a3"/>
    <w:uiPriority w:val="1"/>
    <w:locked/>
    <w:rsid w:val="00687AD0"/>
  </w:style>
  <w:style w:type="table" w:customStyle="1" w:styleId="11">
    <w:name w:val="Сетка таблицы1"/>
    <w:basedOn w:val="a1"/>
    <w:next w:val="a5"/>
    <w:uiPriority w:val="59"/>
    <w:rsid w:val="0020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6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0E8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60E8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F60E8"/>
  </w:style>
  <w:style w:type="paragraph" w:styleId="ac">
    <w:name w:val="Normal (Web)"/>
    <w:basedOn w:val="a"/>
    <w:uiPriority w:val="99"/>
    <w:unhideWhenUsed/>
    <w:rsid w:val="009F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21"/>
    <w:rsid w:val="009F60E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9F60E8"/>
    <w:pPr>
      <w:widowControl w:val="0"/>
      <w:shd w:val="clear" w:color="auto" w:fill="FFFFFF"/>
      <w:spacing w:after="0" w:line="306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2">
    <w:name w:val="Заголовок №2_"/>
    <w:link w:val="23"/>
    <w:rsid w:val="009F60E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9F60E8"/>
    <w:pPr>
      <w:widowControl w:val="0"/>
      <w:shd w:val="clear" w:color="auto" w:fill="FFFFFF"/>
      <w:spacing w:before="600" w:after="300" w:line="320" w:lineRule="exact"/>
      <w:ind w:hanging="2720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F6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9F60E8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F60E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F60E8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uiPriority w:val="99"/>
    <w:rsid w:val="009F6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9F60E8"/>
    <w:rPr>
      <w:b/>
      <w:bCs/>
    </w:rPr>
  </w:style>
  <w:style w:type="paragraph" w:customStyle="1" w:styleId="formattext">
    <w:name w:val="formattext"/>
    <w:basedOn w:val="a"/>
    <w:rsid w:val="009F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F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9F60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F60E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F60E8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60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60E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3">
    <w:name w:val="Неразрешенное упоминание1"/>
    <w:uiPriority w:val="99"/>
    <w:semiHidden/>
    <w:unhideWhenUsed/>
    <w:rsid w:val="009F60E8"/>
    <w:rPr>
      <w:color w:val="605E5C"/>
      <w:shd w:val="clear" w:color="auto" w:fill="E1DFDD"/>
    </w:rPr>
  </w:style>
  <w:style w:type="character" w:styleId="af7">
    <w:name w:val="FollowedHyperlink"/>
    <w:uiPriority w:val="99"/>
    <w:semiHidden/>
    <w:unhideWhenUsed/>
    <w:rsid w:val="009F60E8"/>
    <w:rPr>
      <w:color w:val="954F72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F60E8"/>
  </w:style>
  <w:style w:type="table" w:customStyle="1" w:styleId="24">
    <w:name w:val="Сетка таблицы2"/>
    <w:basedOn w:val="a1"/>
    <w:next w:val="a5"/>
    <w:uiPriority w:val="39"/>
    <w:rsid w:val="009F60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9F60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9F60E8"/>
  </w:style>
  <w:style w:type="character" w:customStyle="1" w:styleId="currentdocdiv">
    <w:name w:val="currentdocdiv"/>
    <w:basedOn w:val="a0"/>
    <w:rsid w:val="009F60E8"/>
  </w:style>
  <w:style w:type="paragraph" w:styleId="af8">
    <w:name w:val="Revision"/>
    <w:hidden/>
    <w:uiPriority w:val="99"/>
    <w:semiHidden/>
    <w:rsid w:val="009F60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atus">
    <w:name w:val="status"/>
    <w:basedOn w:val="a0"/>
    <w:rsid w:val="009F60E8"/>
  </w:style>
  <w:style w:type="character" w:customStyle="1" w:styleId="25">
    <w:name w:val="Неразрешенное упоминание2"/>
    <w:uiPriority w:val="99"/>
    <w:semiHidden/>
    <w:unhideWhenUsed/>
    <w:rsid w:val="009F60E8"/>
    <w:rPr>
      <w:color w:val="605E5C"/>
      <w:shd w:val="clear" w:color="auto" w:fill="E1DFDD"/>
    </w:rPr>
  </w:style>
  <w:style w:type="paragraph" w:styleId="af9">
    <w:name w:val="caption"/>
    <w:basedOn w:val="a"/>
    <w:next w:val="a"/>
    <w:uiPriority w:val="35"/>
    <w:unhideWhenUsed/>
    <w:qFormat/>
    <w:rsid w:val="009F60E8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table" w:customStyle="1" w:styleId="4">
    <w:name w:val="Сетка таблицы4"/>
    <w:basedOn w:val="a1"/>
    <w:next w:val="a5"/>
    <w:uiPriority w:val="59"/>
    <w:rsid w:val="003B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Без интервала-1"/>
    <w:basedOn w:val="a3"/>
    <w:link w:val="-10"/>
    <w:qFormat/>
    <w:rsid w:val="003B3710"/>
    <w:pPr>
      <w:widowControl w:val="0"/>
      <w:ind w:right="-24"/>
      <w:jc w:val="center"/>
    </w:pPr>
    <w:rPr>
      <w:rFonts w:ascii="Times New Roman" w:eastAsiaTheme="minorEastAsia" w:hAnsi="Times New Roman"/>
      <w:b/>
      <w:bCs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locked/>
    <w:rsid w:val="003B3710"/>
    <w:rPr>
      <w:rFonts w:ascii="Times New Roman" w:eastAsiaTheme="minorEastAsia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Букенов Акат</dc:creator>
  <cp:lastModifiedBy>ОККМО</cp:lastModifiedBy>
  <cp:revision>4</cp:revision>
  <dcterms:created xsi:type="dcterms:W3CDTF">2022-02-10T10:39:00Z</dcterms:created>
  <dcterms:modified xsi:type="dcterms:W3CDTF">2022-02-10T11:00:00Z</dcterms:modified>
</cp:coreProperties>
</file>