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EE" w:rsidRPr="002E70FA" w:rsidRDefault="006839EE" w:rsidP="002E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44BA" w:rsidRDefault="00C704A3" w:rsidP="002E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ТУПл</w:t>
      </w:r>
      <w:proofErr w:type="spellEnd"/>
      <w:r w:rsidR="00561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CF1" w:rsidRDefault="00561CF1" w:rsidP="002E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Ревматология, в том числе детская</w:t>
      </w:r>
    </w:p>
    <w:p w:rsidR="00EB4997" w:rsidRPr="002E70FA" w:rsidRDefault="00EB4997" w:rsidP="002E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739"/>
        <w:gridCol w:w="4617"/>
      </w:tblGrid>
      <w:tr w:rsidR="00FC44BA" w:rsidRPr="002E70FA" w:rsidTr="00EB4997">
        <w:tc>
          <w:tcPr>
            <w:tcW w:w="4739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>Наименование специальности</w:t>
            </w:r>
          </w:p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>«Ревматология взрослая, детская»</w:t>
            </w:r>
          </w:p>
        </w:tc>
        <w:tc>
          <w:tcPr>
            <w:tcW w:w="4617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 xml:space="preserve">Из перечня медицинских специальностей программ резидентуры </w:t>
            </w:r>
          </w:p>
        </w:tc>
      </w:tr>
      <w:tr w:rsidR="00FC44BA" w:rsidRPr="002E70FA" w:rsidTr="00EB4997">
        <w:tc>
          <w:tcPr>
            <w:tcW w:w="4739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программы в годах</w:t>
            </w:r>
          </w:p>
        </w:tc>
        <w:tc>
          <w:tcPr>
            <w:tcW w:w="4617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>2 года</w:t>
            </w:r>
          </w:p>
        </w:tc>
      </w:tr>
      <w:tr w:rsidR="00FC44BA" w:rsidRPr="002E70FA" w:rsidTr="00EB4997">
        <w:tc>
          <w:tcPr>
            <w:tcW w:w="4739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программы в кредитах</w:t>
            </w:r>
          </w:p>
        </w:tc>
        <w:tc>
          <w:tcPr>
            <w:tcW w:w="4617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>140 кредита</w:t>
            </w:r>
          </w:p>
        </w:tc>
      </w:tr>
      <w:tr w:rsidR="00FC44BA" w:rsidRPr="002E70FA" w:rsidTr="00EB4997">
        <w:tc>
          <w:tcPr>
            <w:tcW w:w="4739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>Присваиваемая квалификация по завершению обучения</w:t>
            </w:r>
          </w:p>
        </w:tc>
        <w:tc>
          <w:tcPr>
            <w:tcW w:w="4617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Врач - ревматолог (взрослый и детский)</w:t>
            </w:r>
          </w:p>
        </w:tc>
      </w:tr>
      <w:tr w:rsidR="00FC44BA" w:rsidRPr="002E70FA" w:rsidTr="00EB4997">
        <w:tc>
          <w:tcPr>
            <w:tcW w:w="4739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разработчиках: </w:t>
            </w:r>
          </w:p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4617" w:type="dxa"/>
          </w:tcPr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FA">
              <w:rPr>
                <w:rFonts w:ascii="Times New Roman" w:hAnsi="Times New Roman"/>
                <w:sz w:val="24"/>
                <w:szCs w:val="24"/>
              </w:rPr>
              <w:t xml:space="preserve">Исаева Б.Г. </w:t>
            </w:r>
            <w:r w:rsidRPr="002E70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ОО «Независимое общество ревматологов Республики Казахстан», </w:t>
            </w:r>
            <w:r w:rsidRPr="002E70FA">
              <w:rPr>
                <w:rFonts w:ascii="Times New Roman" w:hAnsi="Times New Roman"/>
                <w:sz w:val="24"/>
                <w:szCs w:val="24"/>
              </w:rPr>
              <w:t xml:space="preserve">профессор кафедры ревматологии </w:t>
            </w:r>
            <w:proofErr w:type="spellStart"/>
            <w:r w:rsidRPr="002E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КазНМУ</w:t>
            </w:r>
            <w:proofErr w:type="spellEnd"/>
            <w:r w:rsidRPr="002E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им. </w:t>
            </w:r>
            <w:r w:rsidRPr="002E7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0FA">
              <w:rPr>
                <w:rFonts w:ascii="Times New Roman" w:hAnsi="Times New Roman"/>
                <w:sz w:val="24"/>
                <w:szCs w:val="24"/>
              </w:rPr>
              <w:t>С.Д.Асфендиярова</w:t>
            </w:r>
            <w:proofErr w:type="spellEnd"/>
            <w:r w:rsidRPr="002E70FA">
              <w:rPr>
                <w:rFonts w:ascii="Times New Roman" w:hAnsi="Times New Roman"/>
                <w:sz w:val="24"/>
                <w:szCs w:val="24"/>
              </w:rPr>
              <w:t>,</w:t>
            </w:r>
            <w:r w:rsidRPr="002E70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д.м.н.;</w:t>
            </w:r>
          </w:p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0FA">
              <w:rPr>
                <w:rFonts w:ascii="Times New Roman" w:hAnsi="Times New Roman"/>
                <w:sz w:val="24"/>
                <w:szCs w:val="24"/>
              </w:rPr>
              <w:t>Дильманова</w:t>
            </w:r>
            <w:proofErr w:type="spellEnd"/>
            <w:r w:rsidRPr="002E70FA">
              <w:rPr>
                <w:rFonts w:ascii="Times New Roman" w:hAnsi="Times New Roman"/>
                <w:sz w:val="24"/>
                <w:szCs w:val="24"/>
              </w:rPr>
              <w:t xml:space="preserve"> Д.С. </w:t>
            </w:r>
            <w:proofErr w:type="spellStart"/>
            <w:r w:rsidRPr="002E70FA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2E70FA">
              <w:rPr>
                <w:rFonts w:ascii="Times New Roman" w:hAnsi="Times New Roman"/>
                <w:sz w:val="24"/>
                <w:szCs w:val="24"/>
              </w:rPr>
              <w:t>о.зав</w:t>
            </w:r>
            <w:proofErr w:type="gramEnd"/>
            <w:r w:rsidRPr="002E70FA">
              <w:rPr>
                <w:rFonts w:ascii="Times New Roman" w:hAnsi="Times New Roman"/>
                <w:sz w:val="24"/>
                <w:szCs w:val="24"/>
              </w:rPr>
              <w:t>.кафедрой</w:t>
            </w:r>
            <w:proofErr w:type="spellEnd"/>
            <w:r w:rsidRPr="002E70FA">
              <w:rPr>
                <w:rFonts w:ascii="Times New Roman" w:hAnsi="Times New Roman"/>
                <w:sz w:val="24"/>
                <w:szCs w:val="24"/>
              </w:rPr>
              <w:t xml:space="preserve"> ревматологии </w:t>
            </w:r>
            <w:proofErr w:type="spellStart"/>
            <w:r w:rsidRPr="002E70FA">
              <w:rPr>
                <w:rFonts w:ascii="Times New Roman" w:hAnsi="Times New Roman"/>
                <w:sz w:val="24"/>
                <w:szCs w:val="24"/>
              </w:rPr>
              <w:t>КазНМУ</w:t>
            </w:r>
            <w:proofErr w:type="spellEnd"/>
            <w:r w:rsidRPr="002E7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0FA">
              <w:rPr>
                <w:rFonts w:ascii="Times New Roman" w:hAnsi="Times New Roman"/>
                <w:sz w:val="24"/>
                <w:szCs w:val="24"/>
              </w:rPr>
              <w:t>им.С.Д.Асфендиярова</w:t>
            </w:r>
            <w:proofErr w:type="spellEnd"/>
            <w:r w:rsidRPr="002E70FA">
              <w:rPr>
                <w:rFonts w:ascii="Times New Roman" w:hAnsi="Times New Roman"/>
                <w:sz w:val="24"/>
                <w:szCs w:val="24"/>
              </w:rPr>
              <w:t>, к.м.н.;</w:t>
            </w:r>
          </w:p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0FA">
              <w:rPr>
                <w:rFonts w:ascii="Times New Roman" w:hAnsi="Times New Roman"/>
                <w:sz w:val="24"/>
                <w:szCs w:val="24"/>
              </w:rPr>
              <w:t>Абишева</w:t>
            </w:r>
            <w:proofErr w:type="spellEnd"/>
            <w:r w:rsidRPr="002E70FA">
              <w:rPr>
                <w:rFonts w:ascii="Times New Roman" w:hAnsi="Times New Roman"/>
                <w:sz w:val="24"/>
                <w:szCs w:val="24"/>
              </w:rPr>
              <w:t xml:space="preserve"> С.Т. </w:t>
            </w:r>
            <w:proofErr w:type="spellStart"/>
            <w:proofErr w:type="gramStart"/>
            <w:r w:rsidRPr="002E70FA">
              <w:rPr>
                <w:rFonts w:ascii="Times New Roman" w:hAnsi="Times New Roman"/>
                <w:sz w:val="24"/>
                <w:szCs w:val="24"/>
              </w:rPr>
              <w:t>зав.кафедрой</w:t>
            </w:r>
            <w:proofErr w:type="spellEnd"/>
            <w:proofErr w:type="gramEnd"/>
            <w:r w:rsidRPr="002E70FA">
              <w:rPr>
                <w:rFonts w:ascii="Times New Roman" w:hAnsi="Times New Roman"/>
                <w:sz w:val="24"/>
                <w:szCs w:val="24"/>
              </w:rPr>
              <w:t xml:space="preserve"> семейной медицины №1 НАО «МУА», д.м.н., и.о.профессора;</w:t>
            </w:r>
          </w:p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FA">
              <w:rPr>
                <w:rFonts w:ascii="Times New Roman" w:hAnsi="Times New Roman"/>
                <w:sz w:val="24"/>
                <w:szCs w:val="24"/>
              </w:rPr>
              <w:t xml:space="preserve">Горемыкина М.В. </w:t>
            </w:r>
            <w:proofErr w:type="spellStart"/>
            <w:proofErr w:type="gramStart"/>
            <w:r w:rsidRPr="002E70FA">
              <w:rPr>
                <w:rFonts w:ascii="Times New Roman" w:hAnsi="Times New Roman"/>
                <w:sz w:val="24"/>
                <w:szCs w:val="24"/>
              </w:rPr>
              <w:t>зав.каф</w:t>
            </w:r>
            <w:proofErr w:type="gramEnd"/>
            <w:r w:rsidRPr="002E70FA">
              <w:rPr>
                <w:rFonts w:ascii="Times New Roman" w:hAnsi="Times New Roman"/>
                <w:sz w:val="24"/>
                <w:szCs w:val="24"/>
              </w:rPr>
              <w:t>.ревматологии</w:t>
            </w:r>
            <w:proofErr w:type="spellEnd"/>
            <w:r w:rsidRPr="002E70FA">
              <w:rPr>
                <w:rFonts w:ascii="Times New Roman" w:hAnsi="Times New Roman"/>
                <w:sz w:val="24"/>
                <w:szCs w:val="24"/>
              </w:rPr>
              <w:t xml:space="preserve"> и неинфекционных болезней НАО «МУС», к.м.н., ассоциированный профессор;</w:t>
            </w:r>
          </w:p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FA">
              <w:rPr>
                <w:rFonts w:ascii="Times New Roman" w:hAnsi="Times New Roman"/>
                <w:sz w:val="24"/>
                <w:szCs w:val="24"/>
              </w:rPr>
              <w:t xml:space="preserve">Алина А.Р. профессор кафедры внутренних болезней НАО «МУК», </w:t>
            </w:r>
            <w:proofErr w:type="spellStart"/>
            <w:r w:rsidRPr="002E70FA">
              <w:rPr>
                <w:rFonts w:ascii="Times New Roman" w:hAnsi="Times New Roman"/>
                <w:sz w:val="24"/>
                <w:szCs w:val="24"/>
              </w:rPr>
              <w:t>к.м.н</w:t>
            </w:r>
            <w:proofErr w:type="spellEnd"/>
            <w:r w:rsidRPr="002E70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0FA">
              <w:rPr>
                <w:rFonts w:ascii="Times New Roman" w:hAnsi="Times New Roman"/>
                <w:sz w:val="24"/>
                <w:szCs w:val="24"/>
              </w:rPr>
              <w:t>Туртаева</w:t>
            </w:r>
            <w:proofErr w:type="spellEnd"/>
            <w:r w:rsidRPr="002E70FA">
              <w:rPr>
                <w:rFonts w:ascii="Times New Roman" w:hAnsi="Times New Roman"/>
                <w:sz w:val="24"/>
                <w:szCs w:val="24"/>
              </w:rPr>
              <w:t xml:space="preserve"> А.Е. </w:t>
            </w:r>
            <w:proofErr w:type="spellStart"/>
            <w:r w:rsidRPr="002E70FA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2E70FA">
              <w:rPr>
                <w:rFonts w:ascii="Times New Roman" w:hAnsi="Times New Roman"/>
                <w:sz w:val="24"/>
                <w:szCs w:val="24"/>
              </w:rPr>
              <w:t>о.профессора</w:t>
            </w:r>
            <w:proofErr w:type="spellEnd"/>
            <w:proofErr w:type="gramEnd"/>
            <w:r w:rsidRPr="002E70FA">
              <w:rPr>
                <w:rFonts w:ascii="Times New Roman" w:hAnsi="Times New Roman"/>
                <w:sz w:val="24"/>
                <w:szCs w:val="24"/>
              </w:rPr>
              <w:t xml:space="preserve"> кафедры терапии ЮКМА, к.м.н.</w:t>
            </w:r>
          </w:p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E70FA">
              <w:rPr>
                <w:rFonts w:ascii="Times New Roman" w:hAnsi="Times New Roman"/>
                <w:sz w:val="24"/>
                <w:szCs w:val="24"/>
              </w:rPr>
              <w:t>Узденбаева</w:t>
            </w:r>
            <w:proofErr w:type="spellEnd"/>
            <w:r w:rsidRPr="002E70FA">
              <w:rPr>
                <w:rFonts w:ascii="Times New Roman" w:hAnsi="Times New Roman"/>
                <w:sz w:val="24"/>
                <w:szCs w:val="24"/>
              </w:rPr>
              <w:t xml:space="preserve"> Б.Б. г</w:t>
            </w:r>
            <w:r w:rsidRPr="002E70FA">
              <w:rPr>
                <w:rFonts w:ascii="Times New Roman" w:hAnsi="Times New Roman"/>
                <w:w w:val="105"/>
                <w:sz w:val="24"/>
                <w:szCs w:val="24"/>
              </w:rPr>
              <w:t xml:space="preserve">лавный врач Филиала ТОО НКЦКТ поликлиника ZHANUYA, главный внештатный ревматолог </w:t>
            </w:r>
            <w:proofErr w:type="spellStart"/>
            <w:r w:rsidRPr="002E70FA">
              <w:rPr>
                <w:rFonts w:ascii="Times New Roman" w:hAnsi="Times New Roman"/>
                <w:w w:val="105"/>
                <w:sz w:val="24"/>
                <w:szCs w:val="24"/>
              </w:rPr>
              <w:t>Жамбылской</w:t>
            </w:r>
            <w:proofErr w:type="spellEnd"/>
            <w:r w:rsidRPr="002E70FA">
              <w:rPr>
                <w:rFonts w:ascii="Times New Roman" w:hAnsi="Times New Roman"/>
                <w:w w:val="105"/>
                <w:sz w:val="24"/>
                <w:szCs w:val="24"/>
              </w:rPr>
              <w:t xml:space="preserve"> области</w:t>
            </w:r>
          </w:p>
        </w:tc>
      </w:tr>
    </w:tbl>
    <w:p w:rsidR="00FC44BA" w:rsidRPr="002E70FA" w:rsidRDefault="00FC44BA" w:rsidP="002E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CF" w:rsidRDefault="005D1DCF" w:rsidP="002E70FA">
      <w:pPr>
        <w:spacing w:after="0" w:line="240" w:lineRule="auto"/>
        <w:ind w:left="720" w:right="140"/>
        <w:contextualSpacing/>
        <w:rPr>
          <w:rFonts w:ascii="Times New Roman" w:eastAsia="Consolas" w:hAnsi="Times New Roman" w:cs="Times New Roman"/>
          <w:b/>
          <w:sz w:val="24"/>
          <w:szCs w:val="24"/>
          <w:lang w:eastAsia="ru-RU"/>
        </w:rPr>
      </w:pPr>
    </w:p>
    <w:p w:rsidR="00FC44BA" w:rsidRPr="002E70FA" w:rsidRDefault="00FC44BA" w:rsidP="002E70FA">
      <w:pPr>
        <w:spacing w:after="0" w:line="240" w:lineRule="auto"/>
        <w:ind w:left="720" w:right="140"/>
        <w:contextualSpacing/>
        <w:rPr>
          <w:rFonts w:ascii="Times New Roman" w:eastAsia="Consolas" w:hAnsi="Times New Roman" w:cs="Times New Roman"/>
          <w:b/>
          <w:sz w:val="24"/>
          <w:szCs w:val="24"/>
          <w:lang w:eastAsia="ru-RU"/>
        </w:rPr>
      </w:pPr>
      <w:r w:rsidRPr="002E70FA">
        <w:rPr>
          <w:rFonts w:ascii="Times New Roman" w:eastAsia="Consolas" w:hAnsi="Times New Roman" w:cs="Times New Roman"/>
          <w:b/>
          <w:sz w:val="24"/>
          <w:szCs w:val="24"/>
          <w:lang w:eastAsia="ru-RU"/>
        </w:rPr>
        <w:t>Типовой учебный план по специальности "Ревматология взрослая, детская"</w:t>
      </w:r>
    </w:p>
    <w:p w:rsidR="005D1DCF" w:rsidRDefault="005D1DCF" w:rsidP="00C704A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 xml:space="preserve">Продолжительность программы в годах – 2 года </w:t>
      </w:r>
    </w:p>
    <w:p w:rsidR="002E70FA" w:rsidRDefault="005D1DCF" w:rsidP="00C704A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Присваиваемая к</w:t>
      </w:r>
      <w:proofErr w:type="spellStart"/>
      <w:r w:rsidR="002E70FA" w:rsidRPr="002E70FA">
        <w:rPr>
          <w:color w:val="000000"/>
          <w:spacing w:val="2"/>
        </w:rPr>
        <w:t>валификация</w:t>
      </w:r>
      <w:proofErr w:type="spellEnd"/>
      <w:r>
        <w:rPr>
          <w:color w:val="000000"/>
          <w:spacing w:val="2"/>
          <w:lang w:val="kk-KZ"/>
        </w:rPr>
        <w:t xml:space="preserve"> по завершению обучения - </w:t>
      </w:r>
      <w:r w:rsidR="002E70FA" w:rsidRPr="002E70FA">
        <w:rPr>
          <w:color w:val="000000"/>
          <w:spacing w:val="2"/>
        </w:rPr>
        <w:t>врач – ревматолог</w:t>
      </w:r>
      <w:r w:rsidR="00EB4997">
        <w:rPr>
          <w:color w:val="000000"/>
          <w:spacing w:val="2"/>
        </w:rPr>
        <w:t xml:space="preserve"> взрослый</w:t>
      </w:r>
      <w:r>
        <w:rPr>
          <w:color w:val="000000"/>
          <w:spacing w:val="2"/>
          <w:lang w:val="kk-KZ"/>
        </w:rPr>
        <w:t>, детский</w:t>
      </w:r>
    </w:p>
    <w:p w:rsidR="005D1DCF" w:rsidRPr="00C704A3" w:rsidRDefault="005D1DCF" w:rsidP="00C704A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6313"/>
        <w:gridCol w:w="1780"/>
      </w:tblGrid>
      <w:tr w:rsidR="00FC44BA" w:rsidRPr="002E70FA" w:rsidTr="00FC44B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дисциплин/модулей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Кол-во кредитов</w:t>
            </w:r>
          </w:p>
        </w:tc>
      </w:tr>
      <w:tr w:rsidR="00FC44BA" w:rsidRPr="002E70FA" w:rsidTr="00FC44B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Цикл профилирующих дисциплин (ПД)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C704A3" w:rsidRDefault="00C704A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8</w:t>
            </w:r>
          </w:p>
        </w:tc>
      </w:tr>
      <w:tr w:rsidR="00FC44BA" w:rsidRPr="002E70FA" w:rsidTr="00FC44BA"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Обязательный компонент (ОК)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C704A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134</w:t>
            </w:r>
          </w:p>
        </w:tc>
      </w:tr>
      <w:tr w:rsidR="00FC44BA" w:rsidRPr="002E70FA" w:rsidTr="00FC44BA">
        <w:tc>
          <w:tcPr>
            <w:tcW w:w="0" w:type="auto"/>
            <w:vMerge/>
            <w:shd w:val="clear" w:color="auto" w:fill="auto"/>
            <w:vAlign w:val="bottom"/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Ревматология амбулаторно-поликлиническая, взрослая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</w:tr>
      <w:tr w:rsidR="00FC44BA" w:rsidRPr="002E70FA" w:rsidTr="00FC44BA">
        <w:tc>
          <w:tcPr>
            <w:tcW w:w="0" w:type="auto"/>
            <w:vMerge/>
            <w:shd w:val="clear" w:color="auto" w:fill="auto"/>
            <w:vAlign w:val="bottom"/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Ревматология амбулаторно-поликлиническая, детская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</w:tr>
      <w:tr w:rsidR="00FC44BA" w:rsidRPr="002E70FA" w:rsidTr="00FC44BA">
        <w:tc>
          <w:tcPr>
            <w:tcW w:w="0" w:type="auto"/>
            <w:vMerge/>
            <w:shd w:val="clear" w:color="auto" w:fill="auto"/>
            <w:vAlign w:val="bottom"/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Ревматология в стационаре, взрослая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C704A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41</w:t>
            </w:r>
          </w:p>
        </w:tc>
      </w:tr>
      <w:tr w:rsidR="00FC44BA" w:rsidRPr="002E70FA" w:rsidTr="00FC44BA">
        <w:tc>
          <w:tcPr>
            <w:tcW w:w="0" w:type="auto"/>
            <w:vMerge/>
            <w:shd w:val="clear" w:color="auto" w:fill="auto"/>
            <w:vAlign w:val="bottom"/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Ревматология в стационаре, детская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C704A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41</w:t>
            </w:r>
          </w:p>
        </w:tc>
      </w:tr>
      <w:tr w:rsidR="00FC44BA" w:rsidRPr="002E70FA" w:rsidTr="00FC44B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Компонент по выбору (КВ)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FC44BA" w:rsidRPr="002E70FA" w:rsidTr="00FC44B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C704A3" w:rsidRDefault="00C704A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Итоговая аттестация (ИА)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FC44BA" w:rsidRPr="002E70FA" w:rsidTr="00FC44B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140</w:t>
            </w:r>
          </w:p>
        </w:tc>
      </w:tr>
    </w:tbl>
    <w:p w:rsidR="00FC44BA" w:rsidRDefault="00FC44BA" w:rsidP="002E70FA">
      <w:pPr>
        <w:spacing w:after="0" w:line="240" w:lineRule="auto"/>
        <w:ind w:left="720" w:right="140"/>
        <w:contextualSpacing/>
        <w:jc w:val="right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p w:rsidR="005D1DCF" w:rsidRPr="002E70FA" w:rsidRDefault="005D1DCF" w:rsidP="002E70FA">
      <w:pPr>
        <w:spacing w:after="0" w:line="240" w:lineRule="auto"/>
        <w:ind w:left="720" w:right="140"/>
        <w:contextualSpacing/>
        <w:jc w:val="right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p w:rsidR="00FC44BA" w:rsidRPr="002E70FA" w:rsidRDefault="00FC44BA" w:rsidP="002E70F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2E70FA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92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9528"/>
      </w:tblGrid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Перечень заболеваний </w:t>
            </w:r>
            <w:r w:rsidR="005D1DCF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/ состояний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7653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Острая ревматическая лихорадка. </w:t>
            </w:r>
            <w:r w:rsidR="007653E3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Ревматическая хорея. Ревматические пороки </w:t>
            </w:r>
            <w:r w:rsidR="0008443B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сердца </w:t>
            </w:r>
            <w:r w:rsidR="007653E3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 детей 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E675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Системные заболевания соединительной ткани. Системная красная волчанка. Системная склеродермия. Ювенильная склеродермия. Идиопатические воспалительные миопатии. Ювенильный дерматомиозит. Ревматическая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полимиалгия</w:t>
            </w:r>
            <w:proofErr w:type="spellEnd"/>
            <w:r w:rsidR="002E70FA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Рецидивирующий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полихондрит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Синдром и болезнь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Шегрена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Вторичный антифосфолипидный синдром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Системные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васкулиты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: узелковый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полиартериит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гранулематоз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полиангиитом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гигантоклеточный артериит, неспецифический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аортоартериит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эозинофильный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гранулематоз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полиангиитом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микроскопический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полиангиит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болезнь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Бехчета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слизисто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-кожно-железистый синдром, синдром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Гудпасчера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криоглобулинемический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васкулит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геморрагический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васкулит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Синдром Когана.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Перекрестный (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overlap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 синдром. Смешанные заболевания соединительной ткани.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Ревматоидный артрит. Болезнь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Стилла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взрослых.  Ювенильный идиопатический артрит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7007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Спондилоартриты.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Псориатический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артрит. Реактивный артрит.</w:t>
            </w:r>
            <w:r w:rsidR="004E627F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Постстрептококковый артрит. 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Артриты при воспалительных заболеваниях кишечника (неспецифический язвенный колит, болезнь Крона, болезнь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Уиппла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).</w:t>
            </w:r>
            <w:r w:rsidR="00E67541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Анкилозирующий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спондилит. Ювенильный спондилоартрит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7653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Наследственные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коллагенопатии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. Синдром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Эллерса-Данлоса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. Синдром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Марфана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Ревматические проявления при других заболеваниях (эндокринные, гематол</w:t>
            </w:r>
            <w:r w:rsidR="002E70FA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огические, инфекционные и.т.д.)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D0BD6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2BE3" w:rsidRPr="001D0BD6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Микрокристаллические артриты. Подагра. Болезнь депонирования</w:t>
            </w:r>
            <w:r w:rsidR="002E70FA"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кристаллов </w:t>
            </w:r>
            <w:proofErr w:type="spellStart"/>
            <w:r w:rsidR="002E70FA"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пирофосфата</w:t>
            </w:r>
            <w:proofErr w:type="spellEnd"/>
            <w:r w:rsidR="002E70FA"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кальция</w:t>
            </w:r>
            <w:r w:rsidR="00E67541"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Болезнь отложения</w:t>
            </w:r>
            <w:r w:rsidR="00700707"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кристаллов</w:t>
            </w:r>
            <w:r w:rsidR="00E67541"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основных фосфатов кальция.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Остеоартрит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Остеопороз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2BE3" w:rsidRPr="002E70FA" w:rsidRDefault="002E70F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Фибромиалгия</w:t>
            </w:r>
            <w:proofErr w:type="spellEnd"/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2BE3" w:rsidRPr="002E70FA" w:rsidRDefault="002E70FA" w:rsidP="007007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Панникулиты</w:t>
            </w:r>
            <w:proofErr w:type="spellEnd"/>
            <w:r w:rsidR="007007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="00E675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4997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4997" w:rsidRPr="00EB4997" w:rsidRDefault="00EB4997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4997" w:rsidRPr="00EB4997" w:rsidRDefault="00EB4997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Аутовоспалительные синдромы</w:t>
            </w:r>
          </w:p>
        </w:tc>
      </w:tr>
    </w:tbl>
    <w:p w:rsidR="00FC44BA" w:rsidRPr="002E70FA" w:rsidRDefault="00FC44BA" w:rsidP="002E70FA">
      <w:pPr>
        <w:spacing w:after="0" w:line="240" w:lineRule="auto"/>
        <w:ind w:left="720" w:right="140"/>
        <w:contextualSpacing/>
        <w:jc w:val="right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p w:rsidR="005D1DCF" w:rsidRDefault="005D1DCF" w:rsidP="002E70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p w:rsidR="00FC44BA" w:rsidRPr="002E70FA" w:rsidRDefault="00FC44BA" w:rsidP="002E70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2E70FA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Овладение практическими навыками, манипуляциями, процедурами</w:t>
      </w:r>
    </w:p>
    <w:tbl>
      <w:tblPr>
        <w:tblW w:w="992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7907"/>
        <w:gridCol w:w="1559"/>
      </w:tblGrid>
      <w:tr w:rsidR="00122BE3" w:rsidRPr="002E70FA" w:rsidTr="005D1DC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Операция/Процедура/техника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3410F" w:rsidRPr="002E70FA" w:rsidTr="00E4613B">
        <w:trPr>
          <w:trHeight w:val="544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Физикальное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исследование функции суставов, проведение тестов, интерпретация функциональных индексов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3410F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200</w:t>
            </w:r>
          </w:p>
        </w:tc>
      </w:tr>
      <w:tr w:rsidR="0023410F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Оценка состояния периферических сосудов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23410F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Проведение и анализ электрокардиографии по стандартным и дополнительным отведениям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3410F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50</w:t>
            </w:r>
          </w:p>
        </w:tc>
      </w:tr>
      <w:tr w:rsidR="0023410F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Проведение реанимационных мероприятий: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сердечно-легочная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реанимация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BLS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симуляционные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технологии)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E4613B" w:rsidRDefault="00E4613B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</w:tr>
      <w:tr w:rsidR="0023410F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1D0BD6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Определение группы крови, резус фактор</w:t>
            </w:r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пробы на совместимость крови донора и реципиента</w:t>
            </w:r>
            <w:r w:rsidR="00700707"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(под контролем наставника)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E4613B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23410F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1D0BD6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Проведение б</w:t>
            </w:r>
            <w:proofErr w:type="spellStart"/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иологическ</w:t>
            </w:r>
            <w:proofErr w:type="spellEnd"/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ой</w:t>
            </w:r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проб</w:t>
            </w:r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индивидуальн</w:t>
            </w:r>
            <w:proofErr w:type="spellEnd"/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ой</w:t>
            </w:r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предтрансфузионной</w:t>
            </w:r>
            <w:proofErr w:type="spellEnd"/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пробы</w:t>
            </w:r>
            <w:r w:rsidR="00700707"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(под контролем наставника)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E4613B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23410F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Проведение г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емокомпонентн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ой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инфузионно-трансфузионн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ой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терапии  (под контролем наставника)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E4613B" w:rsidRDefault="00E4613B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</w:tr>
      <w:tr w:rsidR="0023410F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Проведение внутривенных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инфузий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подкожных инъекций генно-инженерных биологических препаратов (под контролем наставника).   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E4613B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23410F" w:rsidRPr="002E70FA" w:rsidTr="0023410F">
        <w:trPr>
          <w:trHeight w:val="392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B0607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Проведение пункции суставов с диагностической и лечебной целью (эвакуация, введение лекарственных препаратов) (под контролем наставника).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B0607" w:rsidRDefault="00881916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23410F"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1D0BD6" w:rsidRPr="002E70FA" w:rsidTr="0023410F">
        <w:trPr>
          <w:trHeight w:val="392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0BD6" w:rsidRPr="002E70FA" w:rsidRDefault="001D0BD6" w:rsidP="001D0B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0BD6" w:rsidRPr="002B0607" w:rsidRDefault="001D0BD6" w:rsidP="006B55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Интерпретация </w:t>
            </w:r>
            <w:r w:rsidR="006B5576"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результата исследования </w:t>
            </w: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синовиальной жидкости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0BD6" w:rsidRPr="002B0607" w:rsidRDefault="001D0BD6" w:rsidP="001D0B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2B0607" w:rsidRPr="002E70FA" w:rsidTr="0023410F">
        <w:trPr>
          <w:trHeight w:val="392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E70FA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Интерпретация результатов эхокардиографии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2B0607" w:rsidRPr="002E70FA" w:rsidTr="0023410F">
        <w:trPr>
          <w:trHeight w:val="445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E70FA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Интерпретация результатов ультразвуковой допплерографии периферических сосудов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2B0607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E70FA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Интерпретация результатов ультразвукового исследования суставов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1460BF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2B0607"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2B0607" w:rsidRPr="002E70FA" w:rsidTr="005D1DC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E70FA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Интерпретация результатов рентгенографии, </w:t>
            </w:r>
            <w:proofErr w:type="spellStart"/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магнитнорезонансной</w:t>
            </w:r>
            <w:proofErr w:type="spellEnd"/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томографии, компьютерной томографии суставов и аксиального скелета, денситометрии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2B0607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E70FA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Интерпретация результатов </w:t>
            </w: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электромиографии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</w:tr>
      <w:tr w:rsidR="002B0607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E70FA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16.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Интерпретация результатов иммунологического исследования органоспецифических </w:t>
            </w:r>
            <w:proofErr w:type="spellStart"/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аутоантител</w:t>
            </w:r>
            <w:proofErr w:type="spellEnd"/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100</w:t>
            </w:r>
          </w:p>
        </w:tc>
      </w:tr>
      <w:tr w:rsidR="002B0607" w:rsidRPr="002E70FA" w:rsidTr="0023410F">
        <w:trPr>
          <w:trHeight w:val="396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E70FA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Интерпретация результатов морфологического исследования биоптата кожно-мышечного лоскута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</w:tr>
    </w:tbl>
    <w:p w:rsidR="00FC44BA" w:rsidRPr="002E70FA" w:rsidRDefault="00FC44BA" w:rsidP="002E70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22BE3" w:rsidRPr="002E70FA" w:rsidRDefault="00122BE3" w:rsidP="002E70F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BE3" w:rsidRDefault="00122BE3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070" w:rsidRDefault="00BF5070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070" w:rsidRDefault="00BF5070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070" w:rsidRDefault="00BF5070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7F" w:rsidRDefault="00B2057F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7F" w:rsidRDefault="00B2057F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7F" w:rsidRDefault="00B2057F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Pr="002E70FA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199" w:rsidRPr="002E70FA" w:rsidRDefault="00DA2199" w:rsidP="002E70FA">
      <w:pPr>
        <w:spacing w:after="0" w:line="240" w:lineRule="auto"/>
        <w:ind w:left="720" w:right="140"/>
        <w:contextualSpacing/>
        <w:jc w:val="right"/>
        <w:rPr>
          <w:rFonts w:ascii="Times New Roman" w:eastAsia="Consolas" w:hAnsi="Times New Roman" w:cs="Times New Roman"/>
          <w:sz w:val="24"/>
          <w:szCs w:val="24"/>
          <w:lang w:eastAsia="ru-RU"/>
        </w:rPr>
      </w:pPr>
      <w:r w:rsidRPr="002E70FA">
        <w:rPr>
          <w:rFonts w:ascii="Times New Roman" w:eastAsia="Consolas" w:hAnsi="Times New Roman" w:cs="Times New Roman"/>
          <w:sz w:val="24"/>
          <w:szCs w:val="24"/>
          <w:lang w:val="en-US" w:eastAsia="ru-RU"/>
        </w:rPr>
        <w:t xml:space="preserve"> </w:t>
      </w:r>
    </w:p>
    <w:p w:rsidR="00470335" w:rsidRPr="002E70FA" w:rsidRDefault="00DA2199" w:rsidP="002E70F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4"/>
          <w:szCs w:val="24"/>
        </w:rPr>
      </w:pPr>
      <w:r w:rsidRPr="002E70FA">
        <w:rPr>
          <w:rFonts w:eastAsia="Consolas"/>
          <w:sz w:val="24"/>
          <w:szCs w:val="24"/>
          <w:lang w:val="kk-KZ"/>
        </w:rPr>
        <w:t xml:space="preserve">«Ревматология ересектердің, балалардың» </w:t>
      </w:r>
      <w:proofErr w:type="spellStart"/>
      <w:r w:rsidR="00470335" w:rsidRPr="002E70FA">
        <w:rPr>
          <w:bCs w:val="0"/>
          <w:color w:val="1E1E1E"/>
          <w:sz w:val="24"/>
          <w:szCs w:val="24"/>
        </w:rPr>
        <w:t>мамандығы</w:t>
      </w:r>
      <w:proofErr w:type="spellEnd"/>
      <w:r w:rsidR="00470335" w:rsidRPr="002E70FA">
        <w:rPr>
          <w:bCs w:val="0"/>
          <w:color w:val="1E1E1E"/>
          <w:sz w:val="24"/>
          <w:szCs w:val="24"/>
        </w:rPr>
        <w:t xml:space="preserve"> </w:t>
      </w:r>
      <w:proofErr w:type="spellStart"/>
      <w:r w:rsidR="00470335" w:rsidRPr="002E70FA">
        <w:rPr>
          <w:bCs w:val="0"/>
          <w:color w:val="1E1E1E"/>
          <w:sz w:val="24"/>
          <w:szCs w:val="24"/>
        </w:rPr>
        <w:t>бойынша</w:t>
      </w:r>
      <w:proofErr w:type="spellEnd"/>
      <w:r w:rsidR="00470335" w:rsidRPr="002E70FA">
        <w:rPr>
          <w:bCs w:val="0"/>
          <w:color w:val="1E1E1E"/>
          <w:sz w:val="24"/>
          <w:szCs w:val="24"/>
        </w:rPr>
        <w:t xml:space="preserve"> </w:t>
      </w:r>
      <w:proofErr w:type="spellStart"/>
      <w:r w:rsidR="00470335" w:rsidRPr="002E70FA">
        <w:rPr>
          <w:bCs w:val="0"/>
          <w:color w:val="1E1E1E"/>
          <w:sz w:val="24"/>
          <w:szCs w:val="24"/>
        </w:rPr>
        <w:t>үлгілік</w:t>
      </w:r>
      <w:proofErr w:type="spellEnd"/>
      <w:r w:rsidR="00470335" w:rsidRPr="002E70FA">
        <w:rPr>
          <w:bCs w:val="0"/>
          <w:color w:val="1E1E1E"/>
          <w:sz w:val="24"/>
          <w:szCs w:val="24"/>
        </w:rPr>
        <w:t xml:space="preserve"> </w:t>
      </w:r>
      <w:proofErr w:type="spellStart"/>
      <w:r w:rsidR="00470335" w:rsidRPr="002E70FA">
        <w:rPr>
          <w:bCs w:val="0"/>
          <w:color w:val="1E1E1E"/>
          <w:sz w:val="24"/>
          <w:szCs w:val="24"/>
        </w:rPr>
        <w:t>оқу</w:t>
      </w:r>
      <w:proofErr w:type="spellEnd"/>
      <w:r w:rsidR="00470335" w:rsidRPr="002E70FA">
        <w:rPr>
          <w:bCs w:val="0"/>
          <w:color w:val="1E1E1E"/>
          <w:sz w:val="24"/>
          <w:szCs w:val="24"/>
        </w:rPr>
        <w:t xml:space="preserve"> </w:t>
      </w:r>
      <w:proofErr w:type="spellStart"/>
      <w:r w:rsidR="00470335" w:rsidRPr="002E70FA">
        <w:rPr>
          <w:bCs w:val="0"/>
          <w:color w:val="1E1E1E"/>
          <w:sz w:val="24"/>
          <w:szCs w:val="24"/>
        </w:rPr>
        <w:t>жоспары</w:t>
      </w:r>
      <w:proofErr w:type="spellEnd"/>
    </w:p>
    <w:p w:rsidR="005D1DCF" w:rsidRPr="005D1DCF" w:rsidRDefault="005D1DCF" w:rsidP="002E70F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5D1DCF">
        <w:rPr>
          <w:color w:val="000000"/>
        </w:rPr>
        <w:t>Бағдарламаның</w:t>
      </w:r>
      <w:proofErr w:type="spellEnd"/>
      <w:r w:rsidRPr="005D1DCF">
        <w:rPr>
          <w:color w:val="000000"/>
        </w:rPr>
        <w:t xml:space="preserve"> </w:t>
      </w:r>
      <w:proofErr w:type="spellStart"/>
      <w:r w:rsidRPr="005D1DCF">
        <w:rPr>
          <w:color w:val="000000"/>
        </w:rPr>
        <w:t>жылдармен</w:t>
      </w:r>
      <w:proofErr w:type="spellEnd"/>
      <w:r w:rsidRPr="005D1DCF">
        <w:rPr>
          <w:color w:val="000000"/>
        </w:rPr>
        <w:t xml:space="preserve"> </w:t>
      </w:r>
      <w:proofErr w:type="spellStart"/>
      <w:r w:rsidRPr="005D1DCF">
        <w:rPr>
          <w:color w:val="000000"/>
        </w:rPr>
        <w:t>ұзақтығы</w:t>
      </w:r>
      <w:proofErr w:type="spellEnd"/>
      <w:r w:rsidRPr="005D1DCF">
        <w:rPr>
          <w:color w:val="000000"/>
        </w:rPr>
        <w:t xml:space="preserve"> - 2 </w:t>
      </w:r>
      <w:proofErr w:type="spellStart"/>
      <w:r w:rsidRPr="005D1DCF">
        <w:rPr>
          <w:color w:val="000000"/>
        </w:rPr>
        <w:t>жыл</w:t>
      </w:r>
      <w:proofErr w:type="spellEnd"/>
      <w:r w:rsidRPr="005D1DCF">
        <w:rPr>
          <w:color w:val="000000"/>
        </w:rPr>
        <w:t xml:space="preserve"> </w:t>
      </w:r>
    </w:p>
    <w:p w:rsidR="00470335" w:rsidRPr="005D1DCF" w:rsidRDefault="005D1DCF" w:rsidP="002E70F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proofErr w:type="spellStart"/>
      <w:r w:rsidRPr="005D1DCF">
        <w:rPr>
          <w:color w:val="000000"/>
        </w:rPr>
        <w:t>Оқу</w:t>
      </w:r>
      <w:proofErr w:type="spellEnd"/>
      <w:r w:rsidRPr="005D1DCF">
        <w:rPr>
          <w:color w:val="000000"/>
        </w:rPr>
        <w:t xml:space="preserve"> </w:t>
      </w:r>
      <w:proofErr w:type="spellStart"/>
      <w:r w:rsidRPr="005D1DCF">
        <w:rPr>
          <w:color w:val="000000"/>
        </w:rPr>
        <w:t>аяқталғаннан</w:t>
      </w:r>
      <w:proofErr w:type="spellEnd"/>
      <w:r w:rsidRPr="005D1DCF">
        <w:rPr>
          <w:color w:val="000000"/>
        </w:rPr>
        <w:t xml:space="preserve"> </w:t>
      </w:r>
      <w:proofErr w:type="spellStart"/>
      <w:r w:rsidRPr="005D1DCF">
        <w:rPr>
          <w:color w:val="000000"/>
        </w:rPr>
        <w:t>кейін</w:t>
      </w:r>
      <w:proofErr w:type="spellEnd"/>
      <w:r w:rsidRPr="005D1DCF">
        <w:rPr>
          <w:color w:val="000000"/>
        </w:rPr>
        <w:t xml:space="preserve"> </w:t>
      </w:r>
      <w:proofErr w:type="spellStart"/>
      <w:r w:rsidRPr="005D1DCF">
        <w:rPr>
          <w:color w:val="000000"/>
        </w:rPr>
        <w:t>берілетін</w:t>
      </w:r>
      <w:proofErr w:type="spellEnd"/>
      <w:r w:rsidRPr="005D1DCF">
        <w:rPr>
          <w:color w:val="000000"/>
        </w:rPr>
        <w:t xml:space="preserve"> </w:t>
      </w:r>
      <w:proofErr w:type="spellStart"/>
      <w:r w:rsidRPr="005D1DCF">
        <w:rPr>
          <w:color w:val="000000"/>
        </w:rPr>
        <w:t>біліктілік</w:t>
      </w:r>
      <w:proofErr w:type="spellEnd"/>
      <w:r w:rsidRPr="005D1DCF">
        <w:rPr>
          <w:color w:val="000000"/>
        </w:rPr>
        <w:t xml:space="preserve"> - </w:t>
      </w:r>
      <w:proofErr w:type="spellStart"/>
      <w:r w:rsidRPr="005D1DCF">
        <w:rPr>
          <w:color w:val="000000"/>
        </w:rPr>
        <w:t>дәрігер</w:t>
      </w:r>
      <w:proofErr w:type="spellEnd"/>
      <w:r w:rsidRPr="005D1DCF">
        <w:rPr>
          <w:color w:val="000000"/>
        </w:rPr>
        <w:t xml:space="preserve"> – ревматолог </w:t>
      </w:r>
      <w:proofErr w:type="spellStart"/>
      <w:r w:rsidRPr="005D1DCF">
        <w:rPr>
          <w:color w:val="000000"/>
        </w:rPr>
        <w:t>ересек</w:t>
      </w:r>
      <w:proofErr w:type="spellEnd"/>
      <w:r w:rsidRPr="005D1DCF">
        <w:rPr>
          <w:color w:val="000000"/>
        </w:rPr>
        <w:t xml:space="preserve">, </w:t>
      </w:r>
      <w:proofErr w:type="spellStart"/>
      <w:r w:rsidRPr="005D1DCF">
        <w:rPr>
          <w:color w:val="000000"/>
        </w:rPr>
        <w:t>балалар</w:t>
      </w:r>
      <w:proofErr w:type="spellEnd"/>
    </w:p>
    <w:tbl>
      <w:tblPr>
        <w:tblW w:w="100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7027"/>
        <w:gridCol w:w="1780"/>
      </w:tblGrid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Пәндер/модульдер атаулары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Кредиттер саны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Бейіндік пәндер циклі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БП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B2057F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138</w:t>
            </w:r>
          </w:p>
        </w:tc>
      </w:tr>
      <w:tr w:rsidR="00DA2199" w:rsidRPr="002E70FA" w:rsidTr="002E70FA"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Міндетті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компонент 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B2057F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134</w:t>
            </w:r>
          </w:p>
        </w:tc>
      </w:tr>
      <w:tr w:rsidR="00DA2199" w:rsidRPr="002E70FA" w:rsidTr="002E70FA">
        <w:tc>
          <w:tcPr>
            <w:tcW w:w="0" w:type="auto"/>
            <w:vMerge/>
            <w:shd w:val="clear" w:color="auto" w:fill="auto"/>
            <w:vAlign w:val="bottom"/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Амбулатор</w:t>
            </w:r>
            <w:r w:rsidR="00470335"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иялық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-емханалық р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евматология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ересектердің</w:t>
            </w:r>
            <w:proofErr w:type="spellEnd"/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</w:tr>
      <w:tr w:rsidR="00DA2199" w:rsidRPr="002E70FA" w:rsidTr="002E70FA">
        <w:tc>
          <w:tcPr>
            <w:tcW w:w="0" w:type="auto"/>
            <w:vMerge/>
            <w:shd w:val="clear" w:color="auto" w:fill="auto"/>
            <w:vAlign w:val="bottom"/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Амбулатор</w:t>
            </w:r>
            <w:r w:rsidR="00470335"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иялық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-емханалық р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евматология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балалардың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</w:tr>
      <w:tr w:rsidR="00DA2199" w:rsidRPr="002E70FA" w:rsidTr="002E70FA">
        <w:tc>
          <w:tcPr>
            <w:tcW w:w="0" w:type="auto"/>
            <w:vMerge/>
            <w:shd w:val="clear" w:color="auto" w:fill="auto"/>
            <w:vAlign w:val="bottom"/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Стационардағы р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евматология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ересектердің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B2057F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41</w:t>
            </w:r>
          </w:p>
        </w:tc>
      </w:tr>
      <w:tr w:rsidR="00DA2199" w:rsidRPr="002E70FA" w:rsidTr="002E70FA">
        <w:tc>
          <w:tcPr>
            <w:tcW w:w="0" w:type="auto"/>
            <w:vMerge/>
            <w:shd w:val="clear" w:color="auto" w:fill="auto"/>
            <w:vAlign w:val="bottom"/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Стационардағы р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евматология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, балалардың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B2057F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41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Таңдау </w:t>
            </w:r>
            <w:r w:rsidR="00470335"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бойынша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омпонент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ТК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B2057F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Қорытынды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аттеста</w:t>
            </w:r>
            <w:proofErr w:type="spellEnd"/>
            <w:r w:rsidR="00470335"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ттау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140</w:t>
            </w:r>
          </w:p>
        </w:tc>
      </w:tr>
    </w:tbl>
    <w:p w:rsidR="00DA2199" w:rsidRPr="002E70FA" w:rsidRDefault="00DA2199" w:rsidP="002E70FA">
      <w:pPr>
        <w:spacing w:after="0" w:line="240" w:lineRule="auto"/>
        <w:ind w:left="720" w:right="140"/>
        <w:contextualSpacing/>
        <w:jc w:val="right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p w:rsidR="00DA2199" w:rsidRPr="002E70FA" w:rsidRDefault="00DA2199" w:rsidP="002E70FA">
      <w:pPr>
        <w:spacing w:after="0" w:line="240" w:lineRule="auto"/>
        <w:ind w:left="720" w:right="140"/>
        <w:contextualSpacing/>
        <w:jc w:val="right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p w:rsidR="00DA2199" w:rsidRPr="002E70FA" w:rsidRDefault="00DA2199" w:rsidP="002E70FA">
      <w:pPr>
        <w:spacing w:after="0" w:line="240" w:lineRule="auto"/>
        <w:ind w:left="720" w:right="140"/>
        <w:contextualSpacing/>
        <w:jc w:val="right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p w:rsidR="00470335" w:rsidRPr="00470335" w:rsidRDefault="00470335" w:rsidP="002E70F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Диагностикаға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және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емдеуге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жататын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ең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көп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таралған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аурулар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жағдайлардың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тізбесі</w:t>
      </w:r>
      <w:proofErr w:type="spellEnd"/>
    </w:p>
    <w:p w:rsidR="00DA2199" w:rsidRPr="002E70FA" w:rsidRDefault="00DA2199" w:rsidP="002E70FA">
      <w:pPr>
        <w:spacing w:after="0" w:line="240" w:lineRule="auto"/>
        <w:ind w:left="720" w:right="140"/>
        <w:contextualSpacing/>
        <w:jc w:val="center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tbl>
      <w:tblPr>
        <w:tblW w:w="99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9531"/>
      </w:tblGrid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Аурулар</w:t>
            </w:r>
            <w:r w:rsidR="005D1D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/жағдайлар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тізімі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1460BF" w:rsidRDefault="00DA2199" w:rsidP="00B205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Жедел ревматикалық қызба</w:t>
            </w:r>
            <w:r w:rsidR="00B2057F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2057F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Ревмати</w:t>
            </w:r>
            <w:proofErr w:type="spellEnd"/>
            <w:r w:rsidR="00B2057F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калық</w:t>
            </w:r>
            <w:r w:rsidR="00B2057F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хорея. </w:t>
            </w:r>
            <w:r w:rsidR="00B2057F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Балалардағы ревматикалық жүрек ақаулары  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1460BF" w:rsidRDefault="00DA2199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Дәнекер тіннің жүйелік аурулары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Жүйелі қызыл же</w:t>
            </w:r>
            <w:r w:rsidR="00F235A0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гі. Жүйелі склеродермия. Ювенил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ді  склеродермия. Идиопатиялық қабынулық миопатиялар. </w:t>
            </w:r>
            <w:r w:rsidR="00F235A0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Ювенилді дерматомиозит. Ревматикалық 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полимиалгия</w:t>
            </w:r>
            <w:r w:rsidR="00F235A0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Рецидив</w:t>
            </w:r>
            <w:r w:rsidR="00F235A0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ті 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полихондрит. </w:t>
            </w:r>
            <w:r w:rsidR="00F235A0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Шегрен с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индром</w:t>
            </w:r>
            <w:r w:rsidR="00F235A0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ы мен ауруы. Екіншілік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антифосфолип</w:t>
            </w:r>
            <w:proofErr w:type="spellEnd"/>
            <w:r w:rsidR="00231199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</w:t>
            </w:r>
            <w:r w:rsidR="00F235A0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</w:t>
            </w:r>
            <w:r w:rsidR="00231199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</w:t>
            </w:r>
            <w:r w:rsidR="00F235A0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і 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синдром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F235A0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Жүйелі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васкулит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тер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: 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түйінді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полиартериит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полиангиитпен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гранулематоз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, 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гигант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ты жасушалы 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артериит,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специфи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калық емес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аортоартериит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эозинофил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ді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полиангиитпен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гранулематоз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микроскопи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ялық п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олиангиит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Бехчет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ауруы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шырышты – терілік – бездік с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индром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Гудпасчер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синдром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ы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криоглобулинеми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ялық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васкулит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геморраги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ялық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васкулит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Коган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с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индром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ы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F235A0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Айқасты 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overlap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 синдром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ы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Дәнекер тіннің аралас аурулары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F235A0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Ревматоидты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артрит. 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Ересектердегі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Стилл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ауруы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Ювенил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ді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идиопати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ялық 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артрит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F235A0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Спондилоартриттер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Псориа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здық 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артрит. Реактив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ті 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артрит.</w:t>
            </w:r>
            <w:r w:rsidR="002B06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06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Постстрептококкты</w:t>
            </w:r>
            <w:proofErr w:type="spellEnd"/>
            <w:r w:rsidR="002B06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артрит.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Ішектің қабынулық аурулары кезіндегі артриттер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специфи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калық емес ойық жаралы колит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Крон ауруы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Уиппл ауруы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).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Анкилоз</w:t>
            </w:r>
            <w:r w:rsidR="00F235A0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даушы с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пондилит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Ювенил</w:t>
            </w:r>
            <w:proofErr w:type="spellEnd"/>
            <w:r w:rsidR="00F235A0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ді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спондилоартрит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08443B" w:rsidRDefault="0008443B" w:rsidP="000844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Тұқым қуалайтын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коллагенопати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ялар</w:t>
            </w:r>
            <w:r w:rsidRPr="00B9445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Эллерс</w:t>
            </w:r>
            <w:r w:rsidRPr="00B9445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-Данлос</w:t>
            </w:r>
            <w:proofErr w:type="spellEnd"/>
            <w:r w:rsidRPr="00B9445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с</w:t>
            </w:r>
            <w:proofErr w:type="spellStart"/>
            <w:r w:rsidRPr="00B9445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индром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ы</w:t>
            </w:r>
            <w:r w:rsidRPr="00B9445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Марфан</w:t>
            </w:r>
            <w:proofErr w:type="spellEnd"/>
            <w:r w:rsidRPr="00B9445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с</w:t>
            </w:r>
            <w:proofErr w:type="spellStart"/>
            <w:r w:rsidRPr="00B9445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индром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ы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2199" w:rsidRPr="002E70FA" w:rsidRDefault="00F235A0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Басқа аурулар кезіндегі р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евмати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калық көріністер 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эндокрин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дік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гематологи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ялық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инфекци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ялық және т.б.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2199" w:rsidRPr="002E70FA" w:rsidRDefault="00DA2199" w:rsidP="004145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Микрокристал</w:t>
            </w:r>
            <w:proofErr w:type="spellEnd"/>
            <w:r w:rsidR="00F235A0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дық 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артрит</w:t>
            </w:r>
            <w:r w:rsidR="00F235A0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тер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Подагра. </w:t>
            </w:r>
            <w:r w:rsidR="002B06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Кальций пирофо</w:t>
            </w:r>
            <w:r w:rsidR="00F235A0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сфаттары кристалдарының жинақталу ауруы</w:t>
            </w:r>
            <w:r w:rsidR="002B06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  <w:r w:rsidR="002B0607"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2B06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Негізгі </w:t>
            </w:r>
            <w:proofErr w:type="spellStart"/>
            <w:r w:rsidR="002B06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каль</w:t>
            </w:r>
            <w:proofErr w:type="spellEnd"/>
            <w:r w:rsidR="002B06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ций фосфаттары кристалдарының жинақталу аурулары</w:t>
            </w:r>
            <w:r w:rsidR="002B0607"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Остеоартрит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Остеопороз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2199" w:rsidRPr="002E70FA" w:rsidRDefault="00F235A0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Фибромиалгия</w:t>
            </w:r>
            <w:proofErr w:type="spellEnd"/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2199" w:rsidRPr="00B2057F" w:rsidRDefault="00A5267A" w:rsidP="004145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Панникулиттер</w:t>
            </w:r>
            <w:proofErr w:type="spellEnd"/>
            <w:r w:rsidR="00B20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EB4997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4997" w:rsidRPr="00EB4997" w:rsidRDefault="00EB4997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4997" w:rsidRPr="00EB4997" w:rsidRDefault="00EB4997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Аутоқабынулық синдромдар</w:t>
            </w:r>
          </w:p>
        </w:tc>
      </w:tr>
    </w:tbl>
    <w:p w:rsidR="00DA2199" w:rsidRPr="002E70FA" w:rsidRDefault="00DA2199" w:rsidP="002E70FA">
      <w:pPr>
        <w:spacing w:after="0" w:line="240" w:lineRule="auto"/>
        <w:ind w:left="720" w:right="140"/>
        <w:contextualSpacing/>
        <w:jc w:val="right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p w:rsidR="00DA2199" w:rsidRPr="002E70FA" w:rsidRDefault="00F235A0" w:rsidP="002E70FA">
      <w:pPr>
        <w:spacing w:after="0" w:line="240" w:lineRule="auto"/>
        <w:ind w:left="720" w:right="140"/>
        <w:contextualSpacing/>
        <w:rPr>
          <w:rFonts w:ascii="Times New Roman" w:eastAsia="Consolas" w:hAnsi="Times New Roman" w:cs="Times New Roman"/>
          <w:b/>
          <w:sz w:val="24"/>
          <w:szCs w:val="24"/>
          <w:lang w:eastAsia="ru-RU"/>
        </w:rPr>
      </w:pPr>
      <w:proofErr w:type="spellStart"/>
      <w:r w:rsidRPr="002E70FA">
        <w:rPr>
          <w:rFonts w:ascii="Times New Roman" w:hAnsi="Times New Roman" w:cs="Times New Roman"/>
          <w:b/>
          <w:color w:val="000000"/>
          <w:sz w:val="24"/>
          <w:szCs w:val="24"/>
        </w:rPr>
        <w:t>Практикалық</w:t>
      </w:r>
      <w:proofErr w:type="spellEnd"/>
      <w:r w:rsidRPr="002E7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E70FA">
        <w:rPr>
          <w:rFonts w:ascii="Times New Roman" w:hAnsi="Times New Roman" w:cs="Times New Roman"/>
          <w:b/>
          <w:color w:val="000000"/>
          <w:sz w:val="24"/>
          <w:szCs w:val="24"/>
        </w:rPr>
        <w:t>дағдыларды</w:t>
      </w:r>
      <w:proofErr w:type="spellEnd"/>
      <w:r w:rsidRPr="002E7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2E70FA">
        <w:rPr>
          <w:rFonts w:ascii="Times New Roman" w:hAnsi="Times New Roman" w:cs="Times New Roman"/>
          <w:b/>
          <w:color w:val="000000"/>
          <w:sz w:val="24"/>
          <w:szCs w:val="24"/>
        </w:rPr>
        <w:t>манипуляцияларды</w:t>
      </w:r>
      <w:proofErr w:type="spellEnd"/>
      <w:r w:rsidRPr="002E7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470335" w:rsidRPr="002E70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процедурадарды</w:t>
      </w:r>
      <w:r w:rsidRPr="002E7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меңгеру</w:t>
      </w:r>
    </w:p>
    <w:tbl>
      <w:tblPr>
        <w:tblW w:w="9985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8252"/>
        <w:gridCol w:w="1276"/>
      </w:tblGrid>
      <w:tr w:rsidR="00DA2199" w:rsidRPr="002E70FA" w:rsidTr="002E70FA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Операция</w:t>
            </w:r>
            <w:r w:rsidR="00F235A0"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лар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r w:rsidR="00470335"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процедуралар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/техника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470335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саны</w:t>
            </w:r>
          </w:p>
        </w:tc>
      </w:tr>
      <w:tr w:rsidR="001460BF" w:rsidRPr="002E70FA" w:rsidTr="002E70FA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Буындардың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қызметін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физикалды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зерттеу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тест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функционалдық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индекстерді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талдау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3410F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200</w:t>
            </w:r>
          </w:p>
        </w:tc>
      </w:tr>
      <w:tr w:rsidR="001460BF" w:rsidRPr="002E70FA" w:rsidTr="002E70FA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Шеткері тамырлардың жағдайын бағалау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1460BF" w:rsidRPr="002E70FA" w:rsidTr="002E70FA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41458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Стандартты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қосымша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тіркемелерде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электрокардиография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оны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талдау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3410F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50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Реанимациялық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іс-шаралар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жүрек-өкпе реанимациясы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BLS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симуляци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ялық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E4613B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Қан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тобын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анықтау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резус фактор, донор мен реципиент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қанының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үйлесімділігі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сынамалары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тәлімгер бақылауымен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Биологиялық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сынама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трансфузия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алдындағы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жеке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сынама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ларды жүргізу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тәлімгер бақылауымен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Гемокомпонент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ті және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инфузиялық-трансфузиялық терапия жүргізу  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тәлімгер бақылауымен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E4613B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Гендік-инженерлік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биологиялық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препараттардың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көктамырішілік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инфузиясын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, тері астылық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инъекциясын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жүргізу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тәлімгер бақылауымен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Диагностикалық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емдік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мақсатта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буындардың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пункциясын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эвакуациялау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дәрілік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препараттарды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енгізу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тәлімгер бақылауымен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1460BF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Синовий сұйықтығын зерттеу нәтижесін талдау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Эхокардиография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нәтижелерін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талдау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Перифериялық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тамырлардың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ультрадыбыстық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допплерографиясының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нәтижелерін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талдау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1460BF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Буындарды ультрадыбыстық зерттеу нәтижелерін талдау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1460BF" w:rsidRPr="002E70FA" w:rsidTr="001460BF">
        <w:trPr>
          <w:trHeight w:val="396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Буындардың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және аксиалды қаңқаның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рентгенографиясы, м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агнитті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резонансты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томография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сы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компьютерлік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томографиясы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және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денситометрия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нәтижелерін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талдау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1460BF" w:rsidRPr="002E70FA" w:rsidTr="00B2057F">
        <w:trPr>
          <w:trHeight w:val="129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Электромиография нәтижелерін талдау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</w:tr>
      <w:tr w:rsidR="001460BF" w:rsidRPr="002E70FA" w:rsidTr="001460B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16.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рганоспецификалық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аутоантиденелерді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табуды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иммунологиялық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зерттеу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нәтижелерін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талдау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100</w:t>
            </w:r>
          </w:p>
        </w:tc>
      </w:tr>
      <w:tr w:rsidR="001460BF" w:rsidRPr="002E70FA" w:rsidTr="001460B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B49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Тері-бұлшықет биоптатын морфологиялық зерттеу нәтижелерін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талдау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</w:tr>
    </w:tbl>
    <w:p w:rsidR="00DA2199" w:rsidRPr="002E70FA" w:rsidRDefault="00DA2199" w:rsidP="002E70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A2199" w:rsidRPr="002E70FA" w:rsidRDefault="00DA2199" w:rsidP="002E70F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A2199" w:rsidRPr="002E70FA" w:rsidSect="0093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840"/>
    <w:multiLevelType w:val="hybridMultilevel"/>
    <w:tmpl w:val="AD56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4D"/>
    <w:rsid w:val="0000712F"/>
    <w:rsid w:val="000337D2"/>
    <w:rsid w:val="0008443B"/>
    <w:rsid w:val="00094D0E"/>
    <w:rsid w:val="00122BE3"/>
    <w:rsid w:val="001460BF"/>
    <w:rsid w:val="001959E8"/>
    <w:rsid w:val="001D0BD6"/>
    <w:rsid w:val="00205A01"/>
    <w:rsid w:val="00224B71"/>
    <w:rsid w:val="00231199"/>
    <w:rsid w:val="0023410F"/>
    <w:rsid w:val="002B0607"/>
    <w:rsid w:val="002E70FA"/>
    <w:rsid w:val="0030271C"/>
    <w:rsid w:val="003759FD"/>
    <w:rsid w:val="00397226"/>
    <w:rsid w:val="003C2CE6"/>
    <w:rsid w:val="004137BF"/>
    <w:rsid w:val="00414587"/>
    <w:rsid w:val="0042503F"/>
    <w:rsid w:val="00470335"/>
    <w:rsid w:val="004E627F"/>
    <w:rsid w:val="00531A68"/>
    <w:rsid w:val="00561CF1"/>
    <w:rsid w:val="0056206D"/>
    <w:rsid w:val="005D1DCF"/>
    <w:rsid w:val="006839EE"/>
    <w:rsid w:val="006B5576"/>
    <w:rsid w:val="00700707"/>
    <w:rsid w:val="00757833"/>
    <w:rsid w:val="007653E3"/>
    <w:rsid w:val="007E3AA4"/>
    <w:rsid w:val="00881916"/>
    <w:rsid w:val="0090324C"/>
    <w:rsid w:val="0093732A"/>
    <w:rsid w:val="009B564D"/>
    <w:rsid w:val="009D567F"/>
    <w:rsid w:val="00A5267A"/>
    <w:rsid w:val="00AC30E4"/>
    <w:rsid w:val="00B2057F"/>
    <w:rsid w:val="00B84C92"/>
    <w:rsid w:val="00BF5070"/>
    <w:rsid w:val="00C704A3"/>
    <w:rsid w:val="00D22BB6"/>
    <w:rsid w:val="00DA2199"/>
    <w:rsid w:val="00E02E44"/>
    <w:rsid w:val="00E4613B"/>
    <w:rsid w:val="00E67541"/>
    <w:rsid w:val="00EB4997"/>
    <w:rsid w:val="00F235A0"/>
    <w:rsid w:val="00F613B8"/>
    <w:rsid w:val="00F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E7FC6-B0FC-422D-B078-7D68FBCC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4BA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470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BA"/>
    <w:pPr>
      <w:ind w:left="720"/>
      <w:contextualSpacing/>
    </w:pPr>
  </w:style>
  <w:style w:type="table" w:styleId="a4">
    <w:name w:val="Table Grid"/>
    <w:basedOn w:val="a1"/>
    <w:rsid w:val="00FC44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70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47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Асел</dc:creator>
  <cp:lastModifiedBy>123</cp:lastModifiedBy>
  <cp:revision>2</cp:revision>
  <cp:lastPrinted>2022-01-24T07:06:00Z</cp:lastPrinted>
  <dcterms:created xsi:type="dcterms:W3CDTF">2022-02-10T03:51:00Z</dcterms:created>
  <dcterms:modified xsi:type="dcterms:W3CDTF">2022-02-10T03:51:00Z</dcterms:modified>
</cp:coreProperties>
</file>