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73" w:rsidRPr="00B65373" w:rsidRDefault="00B65373" w:rsidP="00D24234">
      <w:pPr>
        <w:spacing w:after="0" w:line="240" w:lineRule="auto"/>
        <w:rPr>
          <w:sz w:val="28"/>
          <w:szCs w:val="28"/>
        </w:rPr>
      </w:pPr>
      <w:bookmarkStart w:id="0" w:name="z14"/>
    </w:p>
    <w:p w:rsidR="00B65373" w:rsidRPr="00B65373" w:rsidRDefault="00B65373" w:rsidP="00D24234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B65373" w:rsidRPr="00B65373" w:rsidRDefault="00B65373" w:rsidP="00D24234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B65373" w:rsidRPr="00B65373" w:rsidRDefault="00B65373" w:rsidP="00D24234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B65373" w:rsidRPr="00B65373" w:rsidRDefault="00B65373" w:rsidP="00D24234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B65373" w:rsidRPr="00B65373" w:rsidRDefault="00B65373" w:rsidP="00D24234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B65373" w:rsidRPr="00B65373" w:rsidRDefault="00B65373" w:rsidP="00D24234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B65373" w:rsidRPr="00B65373" w:rsidRDefault="00B65373" w:rsidP="00D24234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B65373" w:rsidRPr="00B65373" w:rsidRDefault="00B65373" w:rsidP="00D24234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B65373" w:rsidRPr="004C5848" w:rsidRDefault="00E03ABC" w:rsidP="00D24234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6178E8">
        <w:rPr>
          <w:b/>
          <w:color w:val="000000"/>
          <w:sz w:val="28"/>
          <w:szCs w:val="28"/>
          <w:lang w:val="ru-RU"/>
        </w:rPr>
        <w:t xml:space="preserve">Об утверждении </w:t>
      </w:r>
      <w:r w:rsidR="00E72E6D">
        <w:rPr>
          <w:b/>
          <w:sz w:val="28"/>
          <w:szCs w:val="28"/>
          <w:lang w:val="ru-RU"/>
        </w:rPr>
        <w:t>Правила</w:t>
      </w:r>
      <w:r w:rsidR="004C5848" w:rsidRPr="004C5848">
        <w:rPr>
          <w:b/>
          <w:sz w:val="28"/>
          <w:szCs w:val="28"/>
          <w:lang w:val="ru-RU"/>
        </w:rPr>
        <w:t xml:space="preserve"> дополнительного и неформального образования специалистов в области здравоохранения, квалификационны</w:t>
      </w:r>
      <w:r w:rsidR="004C5848">
        <w:rPr>
          <w:b/>
          <w:sz w:val="28"/>
          <w:szCs w:val="28"/>
          <w:lang w:val="ru-RU"/>
        </w:rPr>
        <w:t>х</w:t>
      </w:r>
      <w:r w:rsidR="004C5848" w:rsidRPr="004C5848">
        <w:rPr>
          <w:b/>
          <w:sz w:val="28"/>
          <w:szCs w:val="28"/>
          <w:lang w:val="ru-RU"/>
        </w:rPr>
        <w:t xml:space="preserve"> требовани</w:t>
      </w:r>
      <w:r w:rsidR="004C5848">
        <w:rPr>
          <w:b/>
          <w:sz w:val="28"/>
          <w:szCs w:val="28"/>
          <w:lang w:val="ru-RU"/>
        </w:rPr>
        <w:t>й</w:t>
      </w:r>
      <w:r w:rsidR="004C5848" w:rsidRPr="004C5848">
        <w:rPr>
          <w:b/>
          <w:sz w:val="28"/>
          <w:szCs w:val="28"/>
          <w:lang w:val="ru-RU"/>
        </w:rPr>
        <w:t xml:space="preserve">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</w:r>
    </w:p>
    <w:p w:rsidR="00B65373" w:rsidRPr="006178E8" w:rsidRDefault="00B65373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E03ABC" w:rsidRPr="006178E8" w:rsidRDefault="00E03ABC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B65373" w:rsidRPr="006178E8" w:rsidRDefault="00B65373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1" w:name="z5"/>
      <w:r w:rsidRPr="006178E8">
        <w:rPr>
          <w:color w:val="000000"/>
          <w:sz w:val="28"/>
          <w:szCs w:val="28"/>
          <w:lang w:val="ru-RU"/>
        </w:rPr>
        <w:t xml:space="preserve">В соответствии с пунктом </w:t>
      </w:r>
      <w:r w:rsidR="004C5848">
        <w:rPr>
          <w:color w:val="000000"/>
          <w:sz w:val="28"/>
          <w:szCs w:val="28"/>
          <w:lang w:val="ru-RU"/>
        </w:rPr>
        <w:t>6</w:t>
      </w:r>
      <w:r w:rsidRPr="006178E8">
        <w:rPr>
          <w:color w:val="000000"/>
          <w:sz w:val="28"/>
          <w:szCs w:val="28"/>
          <w:lang w:val="ru-RU"/>
        </w:rPr>
        <w:t xml:space="preserve"> статьи 22</w:t>
      </w:r>
      <w:r w:rsidR="004C5848">
        <w:rPr>
          <w:color w:val="000000"/>
          <w:sz w:val="28"/>
          <w:szCs w:val="28"/>
          <w:lang w:val="ru-RU"/>
        </w:rPr>
        <w:t>1</w:t>
      </w:r>
      <w:r w:rsidRPr="006178E8">
        <w:rPr>
          <w:color w:val="000000"/>
          <w:sz w:val="28"/>
          <w:szCs w:val="28"/>
          <w:lang w:val="ru-RU"/>
        </w:rPr>
        <w:t xml:space="preserve"> Кодекса Республики Казахстан от </w:t>
      </w:r>
      <w:r w:rsidR="004C5848">
        <w:rPr>
          <w:color w:val="000000"/>
          <w:sz w:val="28"/>
          <w:szCs w:val="28"/>
          <w:lang w:val="ru-RU"/>
        </w:rPr>
        <w:t>7 июля 2020 года «</w:t>
      </w:r>
      <w:r w:rsidRPr="006178E8">
        <w:rPr>
          <w:color w:val="000000"/>
          <w:sz w:val="28"/>
          <w:szCs w:val="28"/>
          <w:lang w:val="ru-RU"/>
        </w:rPr>
        <w:t>О здоровье народа и системе здравоохранения</w:t>
      </w:r>
      <w:r w:rsidR="004C5848">
        <w:rPr>
          <w:color w:val="000000"/>
          <w:sz w:val="28"/>
          <w:szCs w:val="28"/>
          <w:lang w:val="ru-RU"/>
        </w:rPr>
        <w:t>»</w:t>
      </w:r>
      <w:r w:rsidRPr="006178E8">
        <w:rPr>
          <w:color w:val="000000"/>
          <w:sz w:val="28"/>
          <w:szCs w:val="28"/>
          <w:lang w:val="ru-RU"/>
        </w:rPr>
        <w:t xml:space="preserve"> </w:t>
      </w:r>
      <w:r w:rsidR="004C5848" w:rsidRPr="004C5848">
        <w:rPr>
          <w:color w:val="000000"/>
          <w:sz w:val="28"/>
          <w:szCs w:val="28"/>
          <w:lang w:val="ru-RU"/>
        </w:rPr>
        <w:t xml:space="preserve">и в целях упорядочения, координации и дальнейшего совершенствования </w:t>
      </w:r>
      <w:r w:rsidR="004C5848" w:rsidRPr="004C5848">
        <w:rPr>
          <w:sz w:val="28"/>
          <w:szCs w:val="28"/>
          <w:lang w:val="ru-RU"/>
        </w:rPr>
        <w:t>дополнительного и неформального образования специалистов в области здравоохранения</w:t>
      </w:r>
      <w:r w:rsidR="004C5848" w:rsidRPr="004C5848">
        <w:rPr>
          <w:color w:val="000000"/>
          <w:sz w:val="28"/>
          <w:szCs w:val="28"/>
          <w:lang w:val="ru-RU"/>
        </w:rPr>
        <w:t xml:space="preserve"> </w:t>
      </w:r>
      <w:r w:rsidRPr="006178E8">
        <w:rPr>
          <w:b/>
          <w:color w:val="000000"/>
          <w:sz w:val="28"/>
          <w:szCs w:val="28"/>
          <w:lang w:val="ru-RU"/>
        </w:rPr>
        <w:t>ПРИКАЗЫВАЮ</w:t>
      </w:r>
      <w:r w:rsidRPr="006178E8">
        <w:rPr>
          <w:color w:val="000000"/>
          <w:sz w:val="28"/>
          <w:szCs w:val="28"/>
          <w:lang w:val="ru-RU"/>
        </w:rPr>
        <w:t>:</w:t>
      </w:r>
    </w:p>
    <w:p w:rsidR="00CD1565" w:rsidRPr="006178E8" w:rsidRDefault="00B6537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178E8">
        <w:rPr>
          <w:color w:val="000000"/>
          <w:sz w:val="28"/>
          <w:szCs w:val="28"/>
          <w:lang w:val="ru-RU"/>
        </w:rPr>
        <w:t>1. Утвердить</w:t>
      </w:r>
      <w:r w:rsidR="00CD1565" w:rsidRPr="006178E8">
        <w:rPr>
          <w:color w:val="000000"/>
          <w:sz w:val="28"/>
          <w:szCs w:val="28"/>
          <w:lang w:val="ru-RU"/>
        </w:rPr>
        <w:t>:</w:t>
      </w:r>
    </w:p>
    <w:p w:rsidR="00CD1565" w:rsidRPr="006178E8" w:rsidRDefault="00CD1565" w:rsidP="00D24234">
      <w:pPr>
        <w:spacing w:after="0" w:line="240" w:lineRule="auto"/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6178E8">
        <w:rPr>
          <w:color w:val="000000"/>
          <w:sz w:val="28"/>
          <w:szCs w:val="28"/>
          <w:lang w:val="ru-RU"/>
        </w:rPr>
        <w:t>1)</w:t>
      </w:r>
      <w:r w:rsidR="00B65373" w:rsidRPr="006178E8">
        <w:rPr>
          <w:color w:val="000000"/>
          <w:sz w:val="28"/>
          <w:szCs w:val="28"/>
          <w:lang w:val="ru-RU"/>
        </w:rPr>
        <w:t xml:space="preserve"> </w:t>
      </w:r>
      <w:r w:rsidR="00E72E6D">
        <w:rPr>
          <w:color w:val="000000"/>
          <w:sz w:val="28"/>
          <w:szCs w:val="28"/>
          <w:lang w:val="ru-RU"/>
        </w:rPr>
        <w:t>Правила</w:t>
      </w:r>
      <w:r w:rsidR="00B65373" w:rsidRPr="006178E8">
        <w:rPr>
          <w:color w:val="000000"/>
          <w:sz w:val="28"/>
          <w:szCs w:val="28"/>
          <w:lang w:val="ru-RU"/>
        </w:rPr>
        <w:t xml:space="preserve"> </w:t>
      </w:r>
      <w:r w:rsidR="00E03ABC" w:rsidRPr="006178E8">
        <w:rPr>
          <w:color w:val="000000"/>
          <w:sz w:val="28"/>
          <w:szCs w:val="28"/>
          <w:lang w:val="ru-RU"/>
        </w:rPr>
        <w:t>дополнительного и неформального образования специалистов в области здравоохранения</w:t>
      </w:r>
      <w:r w:rsidR="004C5848">
        <w:rPr>
          <w:color w:val="000000"/>
          <w:sz w:val="28"/>
          <w:szCs w:val="28"/>
          <w:lang w:val="ru-RU"/>
        </w:rPr>
        <w:t xml:space="preserve"> </w:t>
      </w: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согласно</w:t>
      </w:r>
      <w:r w:rsidR="004C58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hyperlink r:id="rId7" w:anchor="z10" w:history="1">
        <w:r w:rsidRPr="006178E8">
          <w:rPr>
            <w:rStyle w:val="ab"/>
            <w:color w:val="073A5E"/>
            <w:spacing w:val="2"/>
            <w:sz w:val="28"/>
            <w:szCs w:val="28"/>
            <w:shd w:val="clear" w:color="auto" w:fill="FFFFFF"/>
            <w:lang w:val="ru-RU"/>
          </w:rPr>
          <w:t>приложению 1</w:t>
        </w:r>
      </w:hyperlink>
      <w:r w:rsidR="004C5848">
        <w:rPr>
          <w:rStyle w:val="ab"/>
          <w:color w:val="073A5E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к настоящему приказу;</w:t>
      </w:r>
    </w:p>
    <w:p w:rsidR="00CD1565" w:rsidRPr="006178E8" w:rsidRDefault="00CD1565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178E8">
        <w:rPr>
          <w:color w:val="000000"/>
          <w:sz w:val="28"/>
          <w:szCs w:val="28"/>
          <w:lang w:val="ru-RU"/>
        </w:rPr>
        <w:t>2) К</w:t>
      </w:r>
      <w:r w:rsidR="00E03ABC" w:rsidRPr="006178E8">
        <w:rPr>
          <w:color w:val="000000"/>
          <w:sz w:val="28"/>
          <w:szCs w:val="28"/>
          <w:lang w:val="ru-RU"/>
        </w:rPr>
        <w:t>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</w:t>
      </w: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согласно</w:t>
      </w:r>
      <w:r w:rsidR="004C5848" w:rsidRPr="004C58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hyperlink r:id="rId8" w:anchor="z10" w:history="1">
        <w:r w:rsidRPr="006178E8">
          <w:rPr>
            <w:rStyle w:val="ab"/>
            <w:color w:val="073A5E"/>
            <w:spacing w:val="2"/>
            <w:sz w:val="28"/>
            <w:szCs w:val="28"/>
            <w:shd w:val="clear" w:color="auto" w:fill="FFFFFF"/>
            <w:lang w:val="ru-RU"/>
          </w:rPr>
          <w:t>приложению 2</w:t>
        </w:r>
      </w:hyperlink>
      <w:r w:rsidR="004C5848">
        <w:rPr>
          <w:rStyle w:val="ab"/>
          <w:color w:val="073A5E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к настоящему приказу;</w:t>
      </w:r>
    </w:p>
    <w:p w:rsidR="00B65373" w:rsidRPr="006178E8" w:rsidRDefault="00CD1565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178E8">
        <w:rPr>
          <w:color w:val="000000"/>
          <w:sz w:val="28"/>
          <w:szCs w:val="28"/>
          <w:lang w:val="ru-RU"/>
        </w:rPr>
        <w:t>3) П</w:t>
      </w:r>
      <w:r w:rsidR="00E03ABC" w:rsidRPr="006178E8">
        <w:rPr>
          <w:color w:val="000000"/>
          <w:sz w:val="28"/>
          <w:szCs w:val="28"/>
          <w:lang w:val="ru-RU"/>
        </w:rPr>
        <w:t>равила признания результатов обучения, полученных специалистами в области здравоохранения через дополнительное и неформальное образование</w:t>
      </w:r>
      <w:r w:rsidR="004C5848">
        <w:rPr>
          <w:color w:val="000000"/>
          <w:sz w:val="28"/>
          <w:szCs w:val="28"/>
          <w:lang w:val="ru-RU"/>
        </w:rPr>
        <w:t xml:space="preserve"> </w:t>
      </w: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согласно</w:t>
      </w:r>
      <w:r w:rsidR="004C584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hyperlink r:id="rId9" w:anchor="z10" w:history="1">
        <w:r w:rsidRPr="006178E8">
          <w:rPr>
            <w:rStyle w:val="ab"/>
            <w:color w:val="073A5E"/>
            <w:spacing w:val="2"/>
            <w:sz w:val="28"/>
            <w:szCs w:val="28"/>
            <w:shd w:val="clear" w:color="auto" w:fill="FFFFFF"/>
            <w:lang w:val="ru-RU"/>
          </w:rPr>
          <w:t>приложению 3</w:t>
        </w:r>
      </w:hyperlink>
      <w:r w:rsidR="004C5848">
        <w:rPr>
          <w:rStyle w:val="ab"/>
          <w:color w:val="073A5E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к настоящему приказу</w:t>
      </w:r>
      <w:r w:rsidR="00B65373" w:rsidRPr="006178E8">
        <w:rPr>
          <w:color w:val="000000"/>
          <w:sz w:val="28"/>
          <w:szCs w:val="28"/>
          <w:lang w:val="ru-RU"/>
        </w:rPr>
        <w:t>.</w:t>
      </w:r>
      <w:bookmarkEnd w:id="1"/>
    </w:p>
    <w:p w:rsidR="00B65373" w:rsidRPr="006178E8" w:rsidRDefault="00B65373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2" w:name="z7"/>
      <w:r w:rsidRPr="006178E8">
        <w:rPr>
          <w:color w:val="000000"/>
          <w:sz w:val="28"/>
          <w:szCs w:val="28"/>
          <w:lang w:val="ru-RU"/>
        </w:rPr>
        <w:t>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B65373" w:rsidRPr="006178E8" w:rsidRDefault="00B65373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3" w:name="z8"/>
      <w:bookmarkEnd w:id="2"/>
      <w:r w:rsidRPr="006178E8">
        <w:rPr>
          <w:color w:val="000000"/>
          <w:sz w:val="28"/>
          <w:szCs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B65373" w:rsidRPr="006178E8" w:rsidRDefault="00B65373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4" w:name="z9"/>
      <w:bookmarkEnd w:id="3"/>
      <w:r w:rsidRPr="006178E8">
        <w:rPr>
          <w:color w:val="000000"/>
          <w:sz w:val="28"/>
          <w:szCs w:val="28"/>
          <w:lang w:val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B65373" w:rsidRPr="006178E8" w:rsidRDefault="00B65373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5" w:name="z10"/>
      <w:bookmarkEnd w:id="4"/>
      <w:r w:rsidRPr="006178E8">
        <w:rPr>
          <w:color w:val="000000"/>
          <w:sz w:val="28"/>
          <w:szCs w:val="28"/>
          <w:lang w:val="ru-RU"/>
        </w:rPr>
        <w:lastRenderedPageBreak/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B65373" w:rsidRPr="006178E8" w:rsidRDefault="00B65373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6" w:name="z11"/>
      <w:bookmarkEnd w:id="5"/>
      <w:r w:rsidRPr="006178E8">
        <w:rPr>
          <w:color w:val="000000"/>
          <w:sz w:val="28"/>
          <w:szCs w:val="28"/>
          <w:lang w:val="ru-RU"/>
        </w:rPr>
        <w:t>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B65373" w:rsidRPr="006178E8" w:rsidRDefault="00B65373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7" w:name="z12"/>
      <w:bookmarkEnd w:id="6"/>
      <w:r w:rsidRPr="006178E8">
        <w:rPr>
          <w:color w:val="000000"/>
          <w:sz w:val="28"/>
          <w:szCs w:val="28"/>
          <w:lang w:val="ru-RU"/>
        </w:rPr>
        <w:t>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p w:rsidR="004C5848" w:rsidRDefault="00B6537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8" w:name="z13"/>
      <w:bookmarkEnd w:id="7"/>
      <w:r w:rsidRPr="006178E8">
        <w:rPr>
          <w:color w:val="000000"/>
          <w:sz w:val="28"/>
          <w:szCs w:val="28"/>
          <w:lang w:val="ru-RU"/>
        </w:rPr>
        <w:t xml:space="preserve">3. Контроль за исполнением настоящего приказа возложить на вице-министра здравоохранения Республики Казахстан </w:t>
      </w:r>
      <w:bookmarkEnd w:id="8"/>
    </w:p>
    <w:p w:rsidR="00B65373" w:rsidRPr="006178E8" w:rsidRDefault="00B6537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178E8">
        <w:rPr>
          <w:color w:val="000000"/>
          <w:sz w:val="28"/>
          <w:szCs w:val="28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B65373" w:rsidRPr="006178E8" w:rsidRDefault="00B6537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65373" w:rsidRPr="006178E8" w:rsidRDefault="00B6537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65373" w:rsidRPr="006178E8" w:rsidRDefault="00B65373" w:rsidP="00D24234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6178E8">
        <w:rPr>
          <w:b/>
          <w:color w:val="000000"/>
          <w:sz w:val="28"/>
          <w:szCs w:val="28"/>
          <w:lang w:val="ru-RU"/>
        </w:rPr>
        <w:t>Министр здравоохранения</w:t>
      </w:r>
    </w:p>
    <w:p w:rsidR="00B65373" w:rsidRPr="006178E8" w:rsidRDefault="00B65373" w:rsidP="00D24234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6178E8">
        <w:rPr>
          <w:b/>
          <w:color w:val="000000"/>
          <w:sz w:val="28"/>
          <w:szCs w:val="28"/>
          <w:lang w:val="ru-RU"/>
        </w:rPr>
        <w:t>Республики Казахстан</w:t>
      </w:r>
      <w:r w:rsidRPr="006178E8">
        <w:rPr>
          <w:b/>
          <w:color w:val="000000"/>
          <w:sz w:val="28"/>
          <w:szCs w:val="28"/>
          <w:lang w:val="ru-RU"/>
        </w:rPr>
        <w:tab/>
      </w:r>
    </w:p>
    <w:p w:rsidR="00B65373" w:rsidRPr="006178E8" w:rsidRDefault="00B65373" w:rsidP="00D24234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B65373" w:rsidRPr="006178E8" w:rsidRDefault="00B65373" w:rsidP="00D24234">
      <w:pPr>
        <w:spacing w:after="0" w:line="240" w:lineRule="auto"/>
        <w:rPr>
          <w:b/>
          <w:color w:val="000000"/>
          <w:sz w:val="28"/>
          <w:szCs w:val="28"/>
          <w:lang w:val="ru-RU"/>
        </w:rPr>
        <w:sectPr w:rsidR="00B65373" w:rsidRPr="006178E8" w:rsidSect="00073732">
          <w:headerReference w:type="default" r:id="rId10"/>
          <w:pgSz w:w="11907" w:h="16839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65373" w:rsidRDefault="004C5848" w:rsidP="00D24234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  <w:r w:rsidRPr="006178E8">
        <w:rPr>
          <w:color w:val="000000"/>
          <w:sz w:val="28"/>
          <w:szCs w:val="28"/>
          <w:lang w:val="ru-RU"/>
        </w:rPr>
        <w:lastRenderedPageBreak/>
        <w:t>Приложение 1</w:t>
      </w:r>
      <w:r>
        <w:rPr>
          <w:color w:val="000000"/>
          <w:sz w:val="28"/>
          <w:szCs w:val="28"/>
          <w:lang w:val="ru-RU"/>
        </w:rPr>
        <w:t xml:space="preserve"> </w:t>
      </w:r>
      <w:r w:rsidRPr="006178E8">
        <w:rPr>
          <w:color w:val="000000"/>
          <w:sz w:val="28"/>
          <w:szCs w:val="28"/>
          <w:lang w:val="ru-RU"/>
        </w:rPr>
        <w:t>к приказу</w:t>
      </w:r>
    </w:p>
    <w:p w:rsidR="004C5848" w:rsidRDefault="004C5848" w:rsidP="00D24234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</w:p>
    <w:p w:rsidR="004C5848" w:rsidRPr="006178E8" w:rsidRDefault="004C5848" w:rsidP="00D24234">
      <w:pPr>
        <w:spacing w:after="0" w:line="240" w:lineRule="auto"/>
        <w:jc w:val="right"/>
        <w:rPr>
          <w:b/>
          <w:color w:val="000000"/>
          <w:sz w:val="28"/>
          <w:szCs w:val="28"/>
          <w:lang w:val="ru-RU"/>
        </w:rPr>
      </w:pPr>
    </w:p>
    <w:p w:rsidR="00B65373" w:rsidRPr="004C5848" w:rsidRDefault="00E72E6D" w:rsidP="00D24234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Правила</w:t>
      </w:r>
      <w:r w:rsidR="004C5848" w:rsidRPr="004C5848">
        <w:rPr>
          <w:b/>
          <w:color w:val="000000"/>
          <w:sz w:val="28"/>
          <w:szCs w:val="28"/>
          <w:lang w:val="ru-RU"/>
        </w:rPr>
        <w:t xml:space="preserve"> дополнительного и неформального образования специалистов в области здравоохранения</w:t>
      </w:r>
    </w:p>
    <w:p w:rsidR="004C5848" w:rsidRPr="00073732" w:rsidRDefault="004C5848" w:rsidP="00D24234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022E88" w:rsidRPr="006178E8" w:rsidRDefault="00236D6E" w:rsidP="00D24234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9" w:name="z15"/>
      <w:bookmarkEnd w:id="0"/>
      <w:r w:rsidRPr="006178E8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692011" w:rsidRPr="006178E8" w:rsidRDefault="00692011" w:rsidP="00D24234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022E88" w:rsidRPr="00494C71" w:rsidRDefault="00E72E6D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bookmarkStart w:id="10" w:name="z16"/>
      <w:bookmarkEnd w:id="9"/>
      <w:r>
        <w:rPr>
          <w:color w:val="000000"/>
          <w:sz w:val="28"/>
          <w:szCs w:val="28"/>
          <w:lang w:val="ru-RU"/>
        </w:rPr>
        <w:t>Правила</w:t>
      </w:r>
      <w:r w:rsidR="00236D6E" w:rsidRPr="00494C71">
        <w:rPr>
          <w:color w:val="000000"/>
          <w:sz w:val="28"/>
          <w:szCs w:val="28"/>
          <w:lang w:val="ru-RU"/>
        </w:rPr>
        <w:t xml:space="preserve"> </w:t>
      </w:r>
      <w:r w:rsidR="00CD1565" w:rsidRPr="00494C71">
        <w:rPr>
          <w:color w:val="000000"/>
          <w:sz w:val="28"/>
          <w:szCs w:val="28"/>
          <w:lang w:val="ru-RU"/>
        </w:rPr>
        <w:t>дополнительного и неформального образования специалистов в области здравоохранения</w:t>
      </w:r>
      <w:r w:rsidR="00236D6E" w:rsidRPr="00494C71">
        <w:rPr>
          <w:color w:val="000000"/>
          <w:sz w:val="28"/>
          <w:szCs w:val="28"/>
          <w:lang w:val="ru-RU"/>
        </w:rPr>
        <w:t xml:space="preserve"> (далее – Правила), разработаны в соответствии с пунктом </w:t>
      </w:r>
      <w:r w:rsidR="004C5848" w:rsidRPr="00494C71">
        <w:rPr>
          <w:color w:val="000000"/>
          <w:sz w:val="28"/>
          <w:szCs w:val="28"/>
          <w:lang w:val="ru-RU"/>
        </w:rPr>
        <w:t>6</w:t>
      </w:r>
      <w:r w:rsidR="00236D6E" w:rsidRPr="00494C71">
        <w:rPr>
          <w:color w:val="000000"/>
          <w:sz w:val="28"/>
          <w:szCs w:val="28"/>
          <w:lang w:val="ru-RU"/>
        </w:rPr>
        <w:t xml:space="preserve"> статьи </w:t>
      </w:r>
      <w:r w:rsidR="00CD1565" w:rsidRPr="00494C71">
        <w:rPr>
          <w:color w:val="000000"/>
          <w:sz w:val="28"/>
          <w:szCs w:val="28"/>
          <w:lang w:val="ru-RU"/>
        </w:rPr>
        <w:t>221</w:t>
      </w:r>
      <w:r w:rsidR="00236D6E" w:rsidRPr="00494C71">
        <w:rPr>
          <w:color w:val="000000"/>
          <w:sz w:val="28"/>
          <w:szCs w:val="28"/>
          <w:lang w:val="ru-RU"/>
        </w:rPr>
        <w:t xml:space="preserve"> Кодекса Республики Казахстан от </w:t>
      </w:r>
      <w:r w:rsidR="004C5848" w:rsidRPr="00494C71">
        <w:rPr>
          <w:color w:val="000000"/>
          <w:sz w:val="28"/>
          <w:szCs w:val="28"/>
          <w:lang w:val="ru-RU"/>
        </w:rPr>
        <w:t>7 июля</w:t>
      </w:r>
      <w:r w:rsidR="00236D6E" w:rsidRPr="00494C71">
        <w:rPr>
          <w:color w:val="000000"/>
          <w:sz w:val="28"/>
          <w:szCs w:val="28"/>
          <w:lang w:val="ru-RU"/>
        </w:rPr>
        <w:t xml:space="preserve"> 20</w:t>
      </w:r>
      <w:r w:rsidR="00CD1565" w:rsidRPr="00494C71">
        <w:rPr>
          <w:color w:val="000000"/>
          <w:sz w:val="28"/>
          <w:szCs w:val="28"/>
          <w:lang w:val="ru-RU"/>
        </w:rPr>
        <w:t>20</w:t>
      </w:r>
      <w:r w:rsidR="004C5848" w:rsidRPr="00494C71">
        <w:rPr>
          <w:color w:val="000000"/>
          <w:sz w:val="28"/>
          <w:szCs w:val="28"/>
          <w:lang w:val="ru-RU"/>
        </w:rPr>
        <w:t xml:space="preserve"> года «</w:t>
      </w:r>
      <w:r w:rsidR="00236D6E" w:rsidRPr="00494C71">
        <w:rPr>
          <w:color w:val="000000"/>
          <w:sz w:val="28"/>
          <w:szCs w:val="28"/>
          <w:lang w:val="ru-RU"/>
        </w:rPr>
        <w:t>О здоровье народа и системе здравоохранения</w:t>
      </w:r>
      <w:r w:rsidR="004C5848" w:rsidRPr="00494C71">
        <w:rPr>
          <w:color w:val="000000"/>
          <w:sz w:val="28"/>
          <w:szCs w:val="28"/>
          <w:lang w:val="ru-RU"/>
        </w:rPr>
        <w:t>»</w:t>
      </w:r>
      <w:r w:rsidR="00236D6E" w:rsidRPr="00494C71">
        <w:rPr>
          <w:color w:val="000000"/>
          <w:sz w:val="28"/>
          <w:szCs w:val="28"/>
          <w:lang w:val="ru-RU"/>
        </w:rPr>
        <w:t xml:space="preserve"> (далее – Кодекс) и определяют </w:t>
      </w:r>
      <w:r w:rsidR="00FB67D9" w:rsidRPr="00494C71">
        <w:rPr>
          <w:color w:val="000000"/>
          <w:sz w:val="28"/>
          <w:szCs w:val="28"/>
          <w:lang w:val="ru-RU"/>
        </w:rPr>
        <w:t>порядок реализации программ дополнительного и неформального образования специалистов в области здравоохранения</w:t>
      </w:r>
      <w:r w:rsidR="00236D6E" w:rsidRPr="00494C71">
        <w:rPr>
          <w:color w:val="000000"/>
          <w:sz w:val="28"/>
          <w:szCs w:val="28"/>
          <w:lang w:val="ru-RU"/>
        </w:rPr>
        <w:t>.</w:t>
      </w:r>
    </w:p>
    <w:p w:rsidR="00022E88" w:rsidRPr="006178E8" w:rsidRDefault="00236D6E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bookmarkStart w:id="11" w:name="z17"/>
      <w:bookmarkEnd w:id="10"/>
      <w:r w:rsidRPr="006178E8">
        <w:rPr>
          <w:color w:val="000000"/>
          <w:sz w:val="28"/>
          <w:szCs w:val="28"/>
          <w:lang w:val="ru-RU"/>
        </w:rPr>
        <w:t>В настоящих Правилах используются следующие термины и определения:</w:t>
      </w:r>
    </w:p>
    <w:p w:rsidR="00083C96" w:rsidRPr="006178E8" w:rsidRDefault="00083C96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 xml:space="preserve">1) мероприятия по научно-информационному обмену </w:t>
      </w:r>
      <w:r w:rsidR="0027516F" w:rsidRPr="006178E8">
        <w:rPr>
          <w:sz w:val="28"/>
          <w:szCs w:val="28"/>
          <w:lang w:val="ru-RU"/>
        </w:rPr>
        <w:t>–</w:t>
      </w:r>
      <w:r w:rsidRPr="006178E8">
        <w:rPr>
          <w:sz w:val="28"/>
          <w:szCs w:val="28"/>
          <w:lang w:val="ru-RU"/>
        </w:rPr>
        <w:t xml:space="preserve"> мероприятия, направленные на обмен информацией научного, научно-практического и практического характера, проводимые в форме конгрессов, съездов, конференций, семинаров, симпозиумов, пленумов и других формах;</w:t>
      </w:r>
    </w:p>
    <w:p w:rsidR="00083C96" w:rsidRPr="006178E8" w:rsidRDefault="00083C96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>2) программа</w:t>
      </w:r>
      <w:r w:rsidR="00290544">
        <w:rPr>
          <w:sz w:val="28"/>
          <w:szCs w:val="28"/>
          <w:lang w:val="ru-RU"/>
        </w:rPr>
        <w:t xml:space="preserve"> повышения квалификации</w:t>
      </w:r>
      <w:r w:rsidRPr="006178E8">
        <w:rPr>
          <w:sz w:val="28"/>
          <w:szCs w:val="28"/>
          <w:lang w:val="ru-RU"/>
        </w:rPr>
        <w:t xml:space="preserve"> </w:t>
      </w:r>
      <w:r w:rsidR="0027516F" w:rsidRPr="006178E8">
        <w:rPr>
          <w:sz w:val="28"/>
          <w:szCs w:val="28"/>
          <w:lang w:val="ru-RU"/>
        </w:rPr>
        <w:t>–</w:t>
      </w:r>
      <w:r w:rsidRPr="006178E8">
        <w:rPr>
          <w:sz w:val="28"/>
          <w:szCs w:val="28"/>
          <w:lang w:val="ru-RU"/>
        </w:rPr>
        <w:t xml:space="preserve"> программа, разрабатываемая и утверждаемая организацией, реализующей программы дополнительного образования, детализирующая содержание программ дисциплин обязательного компонента и компонента по выбору;</w:t>
      </w:r>
    </w:p>
    <w:p w:rsidR="00083C96" w:rsidRPr="006178E8" w:rsidRDefault="008E25D8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>3</w:t>
      </w:r>
      <w:r w:rsidR="00083C96" w:rsidRPr="006178E8">
        <w:rPr>
          <w:sz w:val="28"/>
          <w:szCs w:val="28"/>
          <w:lang w:val="ru-RU"/>
        </w:rPr>
        <w:t xml:space="preserve">) </w:t>
      </w:r>
      <w:r w:rsidR="0056644B" w:rsidRPr="006178E8">
        <w:rPr>
          <w:sz w:val="28"/>
          <w:szCs w:val="28"/>
          <w:lang w:val="ru-RU"/>
        </w:rPr>
        <w:t xml:space="preserve">повышение квалификации кадров </w:t>
      </w:r>
      <w:r w:rsidR="0027516F" w:rsidRPr="006178E8">
        <w:rPr>
          <w:sz w:val="28"/>
          <w:szCs w:val="28"/>
          <w:lang w:val="ru-RU"/>
        </w:rPr>
        <w:t>–</w:t>
      </w:r>
      <w:r w:rsidR="0056644B" w:rsidRPr="006178E8">
        <w:rPr>
          <w:sz w:val="28"/>
          <w:szCs w:val="28"/>
          <w:lang w:val="ru-RU"/>
        </w:rPr>
        <w:t xml:space="preserve"> форма дополнительного образования, позволяющая поддерживать, расширять, углублять и совершенствовать ранее приобретенные профессиональные знания, умения и навыки, а также освоить новые (дополнительные) компетенции внутри основной специальности;</w:t>
      </w:r>
    </w:p>
    <w:p w:rsidR="00083C96" w:rsidRPr="006178E8" w:rsidRDefault="008E25D8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>4</w:t>
      </w:r>
      <w:r w:rsidR="00083C96" w:rsidRPr="006178E8">
        <w:rPr>
          <w:sz w:val="28"/>
          <w:szCs w:val="28"/>
          <w:lang w:val="ru-RU"/>
        </w:rPr>
        <w:t xml:space="preserve">) дополнительное образование </w:t>
      </w:r>
      <w:r w:rsidR="001F71EC" w:rsidRPr="006178E8">
        <w:rPr>
          <w:sz w:val="28"/>
          <w:szCs w:val="28"/>
          <w:lang w:val="ru-RU"/>
        </w:rPr>
        <w:t>специалистов в области здравоохранения</w:t>
      </w:r>
      <w:r w:rsidR="00083C96" w:rsidRPr="006178E8">
        <w:rPr>
          <w:sz w:val="28"/>
          <w:szCs w:val="28"/>
          <w:lang w:val="ru-RU"/>
        </w:rPr>
        <w:t xml:space="preserve"> (далее </w:t>
      </w:r>
      <w:r w:rsidR="0027516F" w:rsidRPr="006178E8">
        <w:rPr>
          <w:sz w:val="28"/>
          <w:szCs w:val="28"/>
          <w:lang w:val="ru-RU"/>
        </w:rPr>
        <w:t>–</w:t>
      </w:r>
      <w:r w:rsidR="00083C96" w:rsidRPr="006178E8">
        <w:rPr>
          <w:sz w:val="28"/>
          <w:szCs w:val="28"/>
          <w:lang w:val="ru-RU"/>
        </w:rPr>
        <w:t xml:space="preserve"> дополнительное образование) </w:t>
      </w:r>
      <w:r w:rsidR="0027516F" w:rsidRPr="006178E8">
        <w:rPr>
          <w:sz w:val="28"/>
          <w:szCs w:val="28"/>
          <w:lang w:val="ru-RU"/>
        </w:rPr>
        <w:t>–</w:t>
      </w:r>
      <w:r w:rsidR="00083C96" w:rsidRPr="006178E8">
        <w:rPr>
          <w:sz w:val="28"/>
          <w:szCs w:val="28"/>
          <w:lang w:val="ru-RU"/>
        </w:rPr>
        <w:t xml:space="preserve"> процесс обучения, осуществляемый с целью удовлетворения образовательных потребностей кадров</w:t>
      </w:r>
      <w:r w:rsidR="00210F70">
        <w:rPr>
          <w:sz w:val="28"/>
          <w:szCs w:val="28"/>
          <w:lang w:val="ru-RU"/>
        </w:rPr>
        <w:t xml:space="preserve"> </w:t>
      </w:r>
      <w:r w:rsidR="0056644B" w:rsidRPr="006178E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здравоохранения </w:t>
      </w:r>
      <w:r w:rsidR="0056644B"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в течение всей жизни для получения дополнительного объема знаний и навыков</w:t>
      </w:r>
      <w:r w:rsidR="00083C96" w:rsidRPr="006178E8">
        <w:rPr>
          <w:sz w:val="28"/>
          <w:szCs w:val="28"/>
          <w:lang w:val="ru-RU"/>
        </w:rPr>
        <w:t xml:space="preserve">, реализуемый в форме </w:t>
      </w:r>
      <w:r w:rsidR="00FF4582" w:rsidRPr="006178E8">
        <w:rPr>
          <w:sz w:val="28"/>
          <w:szCs w:val="28"/>
          <w:lang w:val="ru-RU"/>
        </w:rPr>
        <w:t xml:space="preserve">программ </w:t>
      </w:r>
      <w:r w:rsidR="00083C96" w:rsidRPr="006178E8">
        <w:rPr>
          <w:sz w:val="28"/>
          <w:szCs w:val="28"/>
          <w:lang w:val="ru-RU"/>
        </w:rPr>
        <w:t>повышения квалификации</w:t>
      </w:r>
      <w:r w:rsidR="00FF4582" w:rsidRPr="006178E8">
        <w:rPr>
          <w:sz w:val="28"/>
          <w:szCs w:val="28"/>
          <w:lang w:val="ru-RU"/>
        </w:rPr>
        <w:t xml:space="preserve"> и постдокторских программ</w:t>
      </w:r>
      <w:r w:rsidR="00083C96" w:rsidRPr="006178E8">
        <w:rPr>
          <w:sz w:val="28"/>
          <w:szCs w:val="28"/>
          <w:lang w:val="ru-RU"/>
        </w:rPr>
        <w:t>;</w:t>
      </w:r>
    </w:p>
    <w:p w:rsidR="00083C96" w:rsidRPr="006178E8" w:rsidRDefault="008E25D8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>5</w:t>
      </w:r>
      <w:r w:rsidR="00083C96" w:rsidRPr="006178E8">
        <w:rPr>
          <w:sz w:val="28"/>
          <w:szCs w:val="28"/>
          <w:lang w:val="ru-RU"/>
        </w:rPr>
        <w:t xml:space="preserve">) самообразование </w:t>
      </w:r>
      <w:r w:rsidR="0027516F" w:rsidRPr="006178E8">
        <w:rPr>
          <w:sz w:val="28"/>
          <w:szCs w:val="28"/>
          <w:lang w:val="ru-RU"/>
        </w:rPr>
        <w:t>–</w:t>
      </w:r>
      <w:r w:rsidR="00083C96" w:rsidRPr="006178E8">
        <w:rPr>
          <w:sz w:val="28"/>
          <w:szCs w:val="28"/>
          <w:lang w:val="ru-RU"/>
        </w:rPr>
        <w:t xml:space="preserve"> образовательный процесс, направленный на самостоятельное получение кадрами новых и совершенствование имеющихся теоретических знаний на протяжении всей профессиональной деятельности;</w:t>
      </w:r>
    </w:p>
    <w:p w:rsidR="00083C96" w:rsidRPr="006178E8" w:rsidRDefault="008E25D8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>6</w:t>
      </w:r>
      <w:r w:rsidR="00083C96" w:rsidRPr="006178E8">
        <w:rPr>
          <w:sz w:val="28"/>
          <w:szCs w:val="28"/>
          <w:lang w:val="ru-RU"/>
        </w:rPr>
        <w:t xml:space="preserve">) </w:t>
      </w:r>
      <w:r w:rsidR="00484C04" w:rsidRPr="006178E8">
        <w:rPr>
          <w:sz w:val="28"/>
          <w:szCs w:val="28"/>
          <w:lang w:val="ru-RU"/>
        </w:rPr>
        <w:t>стажировка – форма неформального образования, направленная на формирование и закрепление на практике профессиональных знаний, умений и навыков, полученных в результате теоретической подготовки, а также изучение специфики работы, передового опыта для дальнейшей профессиональной деятельности;</w:t>
      </w:r>
    </w:p>
    <w:p w:rsidR="00083C96" w:rsidRPr="006178E8" w:rsidRDefault="00290544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083C96" w:rsidRPr="006178E8">
        <w:rPr>
          <w:sz w:val="28"/>
          <w:szCs w:val="28"/>
          <w:lang w:val="ru-RU"/>
        </w:rPr>
        <w:t xml:space="preserve">) слушатель </w:t>
      </w:r>
      <w:r w:rsidR="0027516F" w:rsidRPr="006178E8">
        <w:rPr>
          <w:sz w:val="28"/>
          <w:szCs w:val="28"/>
          <w:lang w:val="ru-RU"/>
        </w:rPr>
        <w:t>–</w:t>
      </w:r>
      <w:r w:rsidR="00083C96" w:rsidRPr="006178E8">
        <w:rPr>
          <w:sz w:val="28"/>
          <w:szCs w:val="28"/>
          <w:lang w:val="ru-RU"/>
        </w:rPr>
        <w:t xml:space="preserve"> лицо, зачисленное на обучение в организацию, реализующую программы дополнительного образования;</w:t>
      </w:r>
    </w:p>
    <w:p w:rsidR="00083C96" w:rsidRPr="006178E8" w:rsidRDefault="00290544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8</w:t>
      </w:r>
      <w:r w:rsidR="00083C96" w:rsidRPr="006178E8">
        <w:rPr>
          <w:sz w:val="28"/>
          <w:szCs w:val="28"/>
          <w:lang w:val="ru-RU"/>
        </w:rPr>
        <w:t>) непрерывное профессиональное развитие - образовательный процесс, направленный на поддержание и развитие профессионального уровня квалификации кадров для удовлетворения потребностей пациентов;</w:t>
      </w:r>
    </w:p>
    <w:p w:rsidR="00CF12F8" w:rsidRDefault="00290544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484C04" w:rsidRPr="006178E8">
        <w:rPr>
          <w:sz w:val="28"/>
          <w:szCs w:val="28"/>
          <w:lang w:val="ru-RU"/>
        </w:rPr>
        <w:t xml:space="preserve">) </w:t>
      </w:r>
      <w:r w:rsidR="00FC309B" w:rsidRPr="006178E8">
        <w:rPr>
          <w:sz w:val="28"/>
          <w:szCs w:val="28"/>
          <w:lang w:val="ru-RU"/>
        </w:rPr>
        <w:t>сертификационный курс – программа повышения квалификации, направленная на приобретение специалистом в области здравоохранения узкой специализации в рамках основной специальности и (или) формирование у него дополнительных компетентностей (знаний, умений и навыков), окончание которой дает право на получение специалистом здравоохранения дополнительных привилегий</w:t>
      </w:r>
      <w:r w:rsidR="00CF12F8" w:rsidRPr="006178E8">
        <w:rPr>
          <w:sz w:val="28"/>
          <w:szCs w:val="28"/>
          <w:lang w:val="ru-RU"/>
        </w:rPr>
        <w:t>;</w:t>
      </w:r>
    </w:p>
    <w:p w:rsidR="008E09A2" w:rsidRPr="008E09A2" w:rsidRDefault="008E09A2" w:rsidP="00D24234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color w:val="000000"/>
          <w:sz w:val="28"/>
          <w:szCs w:val="28"/>
          <w:highlight w:val="cyan"/>
          <w:lang w:val="ru-RU"/>
        </w:rPr>
      </w:pPr>
      <w:r>
        <w:rPr>
          <w:sz w:val="28"/>
          <w:szCs w:val="28"/>
          <w:highlight w:val="cyan"/>
          <w:lang w:val="ru-RU"/>
        </w:rPr>
        <w:t xml:space="preserve">        1</w:t>
      </w:r>
      <w:r w:rsidR="00210F70">
        <w:rPr>
          <w:sz w:val="28"/>
          <w:szCs w:val="28"/>
          <w:highlight w:val="cyan"/>
          <w:lang w:val="ru-RU"/>
        </w:rPr>
        <w:t>0</w:t>
      </w:r>
      <w:r>
        <w:rPr>
          <w:sz w:val="28"/>
          <w:szCs w:val="28"/>
          <w:highlight w:val="cyan"/>
          <w:lang w:val="ru-RU"/>
        </w:rPr>
        <w:t xml:space="preserve">) </w:t>
      </w:r>
      <w:r w:rsidRPr="008E09A2">
        <w:rPr>
          <w:sz w:val="28"/>
          <w:szCs w:val="28"/>
          <w:highlight w:val="cyan"/>
          <w:lang w:val="ru-RU"/>
        </w:rPr>
        <w:t>самооценка – добровольная процедура самоконтроля специалистом по независимому измерению уровня теоретических знаний и навыков, с целью</w:t>
      </w:r>
      <w:r w:rsidRPr="008E09A2">
        <w:rPr>
          <w:color w:val="000000"/>
          <w:sz w:val="28"/>
          <w:szCs w:val="28"/>
          <w:highlight w:val="cyan"/>
          <w:lang w:val="ru-RU"/>
        </w:rPr>
        <w:t xml:space="preserve"> самоопределения уровня результативности по образовательным программам обучения.</w:t>
      </w:r>
    </w:p>
    <w:p w:rsidR="008E09A2" w:rsidRPr="008E09A2" w:rsidRDefault="008E09A2" w:rsidP="00D24234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sz w:val="28"/>
          <w:szCs w:val="28"/>
          <w:highlight w:val="cyan"/>
          <w:lang w:val="ru-RU"/>
        </w:rPr>
      </w:pPr>
      <w:r>
        <w:rPr>
          <w:sz w:val="28"/>
          <w:szCs w:val="28"/>
          <w:highlight w:val="cyan"/>
          <w:lang w:val="ru-RU"/>
        </w:rPr>
        <w:t xml:space="preserve">        1</w:t>
      </w:r>
      <w:r w:rsidR="00210F70">
        <w:rPr>
          <w:sz w:val="28"/>
          <w:szCs w:val="28"/>
          <w:highlight w:val="cyan"/>
          <w:lang w:val="ru-RU"/>
        </w:rPr>
        <w:t>1</w:t>
      </w:r>
      <w:r>
        <w:rPr>
          <w:sz w:val="28"/>
          <w:szCs w:val="28"/>
          <w:highlight w:val="cyan"/>
          <w:lang w:val="ru-RU"/>
        </w:rPr>
        <w:t xml:space="preserve">) </w:t>
      </w:r>
      <w:r w:rsidRPr="008E09A2">
        <w:rPr>
          <w:sz w:val="28"/>
          <w:szCs w:val="28"/>
          <w:highlight w:val="cyan"/>
          <w:lang w:val="ru-RU"/>
        </w:rPr>
        <w:t>самооценка уровня теоретических знаний – процедура оценки знаний, с использованием тестовых вопросов для оценки учебных достижений по программам обучения;</w:t>
      </w:r>
    </w:p>
    <w:p w:rsidR="008E09A2" w:rsidRPr="008E09A2" w:rsidRDefault="008E09A2" w:rsidP="00D24234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sz w:val="28"/>
          <w:szCs w:val="28"/>
          <w:highlight w:val="cyan"/>
          <w:lang w:val="ru-RU"/>
        </w:rPr>
      </w:pPr>
      <w:r>
        <w:rPr>
          <w:sz w:val="28"/>
          <w:szCs w:val="28"/>
          <w:highlight w:val="cyan"/>
          <w:lang w:val="ru-RU"/>
        </w:rPr>
        <w:t xml:space="preserve">        1</w:t>
      </w:r>
      <w:r w:rsidR="00210F70">
        <w:rPr>
          <w:sz w:val="28"/>
          <w:szCs w:val="28"/>
          <w:highlight w:val="cyan"/>
          <w:lang w:val="ru-RU"/>
        </w:rPr>
        <w:t>2</w:t>
      </w:r>
      <w:r>
        <w:rPr>
          <w:sz w:val="28"/>
          <w:szCs w:val="28"/>
          <w:highlight w:val="cyan"/>
          <w:lang w:val="ru-RU"/>
        </w:rPr>
        <w:t xml:space="preserve">) </w:t>
      </w:r>
      <w:r w:rsidRPr="008E09A2">
        <w:rPr>
          <w:sz w:val="28"/>
          <w:szCs w:val="28"/>
          <w:highlight w:val="cyan"/>
          <w:lang w:val="ru-RU"/>
        </w:rPr>
        <w:t>с</w:t>
      </w:r>
      <w:r w:rsidRPr="008E09A2">
        <w:rPr>
          <w:sz w:val="28"/>
          <w:szCs w:val="28"/>
          <w:highlight w:val="cyan"/>
          <w:lang w:val="kk-KZ"/>
        </w:rPr>
        <w:t>амооценка навыков – процедура измерения уровня овладения навыками, с использованием</w:t>
      </w:r>
      <w:r w:rsidR="00210F70">
        <w:rPr>
          <w:sz w:val="28"/>
          <w:szCs w:val="28"/>
          <w:highlight w:val="cyan"/>
          <w:lang w:val="kk-KZ"/>
        </w:rPr>
        <w:t xml:space="preserve"> </w:t>
      </w:r>
      <w:r w:rsidRPr="008E09A2">
        <w:rPr>
          <w:sz w:val="28"/>
          <w:szCs w:val="28"/>
          <w:highlight w:val="cyan"/>
          <w:lang w:val="ru-RU"/>
        </w:rPr>
        <w:t>симуляционных технологий.</w:t>
      </w:r>
    </w:p>
    <w:p w:rsidR="00083C96" w:rsidRPr="006178E8" w:rsidRDefault="008C2E75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>1</w:t>
      </w:r>
      <w:r w:rsidR="00210F70">
        <w:rPr>
          <w:sz w:val="28"/>
          <w:szCs w:val="28"/>
          <w:lang w:val="ru-RU"/>
        </w:rPr>
        <w:t>3</w:t>
      </w:r>
      <w:r w:rsidR="00083C96" w:rsidRPr="006178E8">
        <w:rPr>
          <w:sz w:val="28"/>
          <w:szCs w:val="28"/>
          <w:lang w:val="ru-RU"/>
        </w:rPr>
        <w:t>) симуляционные технологии – современные технологии обучения и оценки навыков кадров, включающие выработку автоматически повторяемых действий, оперативное принятие адекватных решений, основанные на моделировании клинических и иных ситуаций, в том числе неотложных ситуаций, максимально приближенных к реальным ситуациям;</w:t>
      </w:r>
    </w:p>
    <w:p w:rsidR="00083C96" w:rsidRPr="006178E8" w:rsidRDefault="008C2E75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>1</w:t>
      </w:r>
      <w:r w:rsidR="00210F70">
        <w:rPr>
          <w:sz w:val="28"/>
          <w:szCs w:val="28"/>
          <w:lang w:val="ru-RU"/>
        </w:rPr>
        <w:t>4</w:t>
      </w:r>
      <w:r w:rsidR="00083C96" w:rsidRPr="006178E8">
        <w:rPr>
          <w:sz w:val="28"/>
          <w:szCs w:val="28"/>
          <w:lang w:val="ru-RU"/>
        </w:rPr>
        <w:t>) зачетная единица в системе непрерывного профессионального развития специалиста – унифицированная условная единица измерения объема участия специалиста в мероприятиях, способствующих непрерывному профессиональному развитию за определенный период профессиональной деятельности;</w:t>
      </w:r>
    </w:p>
    <w:p w:rsidR="00083C96" w:rsidRPr="006178E8" w:rsidRDefault="008C2E75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>1</w:t>
      </w:r>
      <w:r w:rsidR="00210F70">
        <w:rPr>
          <w:sz w:val="28"/>
          <w:szCs w:val="28"/>
          <w:lang w:val="ru-RU"/>
        </w:rPr>
        <w:t>5</w:t>
      </w:r>
      <w:r w:rsidRPr="006178E8">
        <w:rPr>
          <w:sz w:val="28"/>
          <w:szCs w:val="28"/>
          <w:lang w:val="ru-RU"/>
        </w:rPr>
        <w:t>) накопительная система зачетных единиц – система суммарного учета участия претендента в мероприятиях по непрерывному профессионально</w:t>
      </w:r>
      <w:r w:rsidR="00480BCC" w:rsidRPr="006178E8">
        <w:rPr>
          <w:sz w:val="28"/>
          <w:szCs w:val="28"/>
          <w:lang w:val="ru-RU"/>
        </w:rPr>
        <w:t>му</w:t>
      </w:r>
      <w:r w:rsidRPr="006178E8">
        <w:rPr>
          <w:sz w:val="28"/>
          <w:szCs w:val="28"/>
          <w:lang w:val="ru-RU"/>
        </w:rPr>
        <w:t xml:space="preserve"> развити</w:t>
      </w:r>
      <w:r w:rsidR="00480BCC" w:rsidRPr="006178E8">
        <w:rPr>
          <w:sz w:val="28"/>
          <w:szCs w:val="28"/>
          <w:lang w:val="ru-RU"/>
        </w:rPr>
        <w:t>ю;</w:t>
      </w:r>
    </w:p>
    <w:p w:rsidR="00083C96" w:rsidRPr="006178E8" w:rsidRDefault="00290544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210F70">
        <w:rPr>
          <w:sz w:val="28"/>
          <w:szCs w:val="28"/>
          <w:lang w:val="ru-RU"/>
        </w:rPr>
        <w:t>6)</w:t>
      </w:r>
      <w:r w:rsidR="00083C96" w:rsidRPr="006178E8">
        <w:rPr>
          <w:sz w:val="28"/>
          <w:szCs w:val="28"/>
          <w:lang w:val="ru-RU"/>
        </w:rPr>
        <w:t xml:space="preserve"> </w:t>
      </w:r>
      <w:r w:rsidR="00480BCC" w:rsidRPr="006178E8">
        <w:rPr>
          <w:sz w:val="28"/>
          <w:szCs w:val="28"/>
          <w:lang w:val="ru-RU"/>
        </w:rPr>
        <w:t>сертификация специалиста в области здравоохранения – процедура определения соответствия квалификации физического лица квалификационным требованиям, установленным отраслевой рамкой квалификаций и профессиональными стандартами в области здравоохранения, а также определение готовности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санитарно-эпидемиологического благополучия населения</w:t>
      </w:r>
      <w:r w:rsidR="00083C96" w:rsidRPr="006178E8">
        <w:rPr>
          <w:sz w:val="28"/>
          <w:szCs w:val="28"/>
          <w:lang w:val="ru-RU"/>
        </w:rPr>
        <w:t>;</w:t>
      </w:r>
    </w:p>
    <w:p w:rsidR="00083C96" w:rsidRPr="006178E8" w:rsidRDefault="00210F70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083C96" w:rsidRPr="006178E8">
        <w:rPr>
          <w:sz w:val="28"/>
          <w:szCs w:val="28"/>
          <w:lang w:val="ru-RU"/>
        </w:rPr>
        <w:t xml:space="preserve">) </w:t>
      </w:r>
      <w:r w:rsidR="00480BCC" w:rsidRPr="006178E8">
        <w:rPr>
          <w:sz w:val="28"/>
          <w:szCs w:val="28"/>
          <w:lang w:val="ru-RU"/>
        </w:rPr>
        <w:t>н</w:t>
      </w:r>
      <w:r w:rsidR="00083C96" w:rsidRPr="006178E8">
        <w:rPr>
          <w:sz w:val="28"/>
          <w:szCs w:val="28"/>
          <w:lang w:val="ru-RU"/>
        </w:rPr>
        <w:t xml:space="preserve">еформальное образование </w:t>
      </w:r>
      <w:r w:rsidR="0027516F" w:rsidRPr="006178E8">
        <w:rPr>
          <w:sz w:val="28"/>
          <w:szCs w:val="28"/>
          <w:lang w:val="ru-RU"/>
        </w:rPr>
        <w:t>–</w:t>
      </w:r>
      <w:r w:rsidR="00480BCC" w:rsidRPr="006178E8">
        <w:rPr>
          <w:sz w:val="28"/>
          <w:szCs w:val="28"/>
          <w:lang w:val="ru-RU"/>
        </w:rPr>
        <w:t xml:space="preserve"> вид образования, осуществляемый организациями,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 результаты обучения;</w:t>
      </w:r>
    </w:p>
    <w:p w:rsidR="006B4466" w:rsidRDefault="00290544" w:rsidP="00D24234">
      <w:pPr>
        <w:spacing w:after="0" w:line="240" w:lineRule="auto"/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1</w:t>
      </w:r>
      <w:r w:rsidR="00210F70">
        <w:rPr>
          <w:sz w:val="28"/>
          <w:szCs w:val="28"/>
          <w:lang w:val="ru-RU"/>
        </w:rPr>
        <w:t>8</w:t>
      </w:r>
      <w:r w:rsidR="00083C96" w:rsidRPr="006178E8">
        <w:rPr>
          <w:sz w:val="28"/>
          <w:szCs w:val="28"/>
          <w:lang w:val="ru-RU"/>
        </w:rPr>
        <w:t xml:space="preserve">) </w:t>
      </w:r>
      <w:r w:rsidR="00EE2936" w:rsidRPr="00EE2936">
        <w:rPr>
          <w:sz w:val="28"/>
          <w:szCs w:val="28"/>
          <w:lang w:val="ru-RU"/>
        </w:rPr>
        <w:t>постдокторск</w:t>
      </w:r>
      <w:r w:rsidR="00EE2936">
        <w:rPr>
          <w:sz w:val="28"/>
          <w:szCs w:val="28"/>
          <w:lang w:val="ru-RU"/>
        </w:rPr>
        <w:t>ая</w:t>
      </w:r>
      <w:r w:rsidR="00EE2936" w:rsidRPr="00EE2936">
        <w:rPr>
          <w:sz w:val="28"/>
          <w:szCs w:val="28"/>
          <w:lang w:val="ru-RU"/>
        </w:rPr>
        <w:t xml:space="preserve"> программ</w:t>
      </w:r>
      <w:r w:rsidR="00EE2936">
        <w:rPr>
          <w:sz w:val="28"/>
          <w:szCs w:val="28"/>
          <w:lang w:val="ru-RU"/>
        </w:rPr>
        <w:t>а (</w:t>
      </w:r>
      <w:r w:rsidR="00480BCC" w:rsidRPr="006178E8">
        <w:rPr>
          <w:sz w:val="28"/>
          <w:szCs w:val="28"/>
          <w:lang w:val="ru-RU"/>
        </w:rPr>
        <w:t>п</w:t>
      </w:r>
      <w:r w:rsidR="00083C96" w:rsidRPr="006178E8">
        <w:rPr>
          <w:sz w:val="28"/>
          <w:szCs w:val="28"/>
          <w:lang w:val="ru-RU"/>
        </w:rPr>
        <w:t>остдокторантура</w:t>
      </w:r>
      <w:r w:rsidR="00EE2936">
        <w:rPr>
          <w:sz w:val="28"/>
          <w:szCs w:val="28"/>
          <w:lang w:val="ru-RU"/>
        </w:rPr>
        <w:t>)</w:t>
      </w:r>
      <w:r w:rsidR="00083C96" w:rsidRPr="006178E8">
        <w:rPr>
          <w:sz w:val="28"/>
          <w:szCs w:val="28"/>
          <w:lang w:val="ru-RU"/>
        </w:rPr>
        <w:t xml:space="preserve"> – форма дополнительного образования, </w:t>
      </w:r>
      <w:r w:rsidR="006B4466"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направленная на углубление научных знаний, </w:t>
      </w:r>
      <w:r w:rsidR="006B4466"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lastRenderedPageBreak/>
        <w:t>решение научных и прикладных задач по специализированной теме по</w:t>
      </w:r>
      <w:r w:rsidR="00EE2936">
        <w:rPr>
          <w:color w:val="000000"/>
          <w:spacing w:val="2"/>
          <w:sz w:val="28"/>
          <w:szCs w:val="28"/>
          <w:shd w:val="clear" w:color="auto" w:fill="FFFFFF"/>
          <w:lang w:val="ru-RU"/>
        </w:rPr>
        <w:t>д руководством ведущего ученого;</w:t>
      </w:r>
    </w:p>
    <w:p w:rsidR="00EE2936" w:rsidRDefault="00210F70" w:rsidP="00D2423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>19</w:t>
      </w:r>
      <w:r w:rsidR="00EE2936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 </w:t>
      </w:r>
      <w:r w:rsidR="00EE2936">
        <w:rPr>
          <w:rFonts w:eastAsia="Calibri"/>
          <w:sz w:val="28"/>
          <w:szCs w:val="28"/>
          <w:lang w:val="ru-RU" w:eastAsia="ru-RU"/>
        </w:rPr>
        <w:t>постдокторант –</w:t>
      </w:r>
      <w:r w:rsidR="00EE2936" w:rsidRPr="00EE2936">
        <w:rPr>
          <w:rFonts w:eastAsia="Calibri"/>
          <w:sz w:val="28"/>
          <w:szCs w:val="28"/>
          <w:lang w:val="ru-RU" w:eastAsia="ru-RU"/>
        </w:rPr>
        <w:t xml:space="preserve"> лицо, </w:t>
      </w:r>
      <w:r w:rsidR="00EE2936">
        <w:rPr>
          <w:rFonts w:eastAsia="Calibri"/>
          <w:sz w:val="28"/>
          <w:szCs w:val="28"/>
          <w:lang w:val="ru-RU" w:eastAsia="ru-RU"/>
        </w:rPr>
        <w:t xml:space="preserve">осваивающее </w:t>
      </w:r>
      <w:r w:rsidR="00EE2936" w:rsidRPr="00EE2936">
        <w:rPr>
          <w:rFonts w:eastAsia="Calibri"/>
          <w:sz w:val="28"/>
          <w:szCs w:val="28"/>
          <w:lang w:val="ru-RU" w:eastAsia="ru-RU"/>
        </w:rPr>
        <w:t>постдокторск</w:t>
      </w:r>
      <w:r w:rsidR="00EE2936">
        <w:rPr>
          <w:rFonts w:eastAsia="Calibri"/>
          <w:sz w:val="28"/>
          <w:szCs w:val="28"/>
          <w:lang w:val="ru-RU" w:eastAsia="ru-RU"/>
        </w:rPr>
        <w:t>ую</w:t>
      </w:r>
      <w:r w:rsidR="00EE2936" w:rsidRPr="00EE2936">
        <w:rPr>
          <w:rFonts w:eastAsia="Calibri"/>
          <w:sz w:val="28"/>
          <w:szCs w:val="28"/>
          <w:lang w:val="ru-RU" w:eastAsia="ru-RU"/>
        </w:rPr>
        <w:t xml:space="preserve"> программ</w:t>
      </w:r>
      <w:r w:rsidR="00EE2936">
        <w:rPr>
          <w:rFonts w:eastAsia="Calibri"/>
          <w:sz w:val="28"/>
          <w:szCs w:val="28"/>
          <w:lang w:val="ru-RU" w:eastAsia="ru-RU"/>
        </w:rPr>
        <w:t>у.</w:t>
      </w:r>
    </w:p>
    <w:p w:rsidR="00481C79" w:rsidRPr="00481C79" w:rsidRDefault="00481C79" w:rsidP="00481C79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81C79">
        <w:rPr>
          <w:rFonts w:eastAsia="Calibri"/>
          <w:sz w:val="28"/>
          <w:szCs w:val="28"/>
          <w:lang w:val="ru-RU" w:eastAsia="ru-RU"/>
        </w:rPr>
        <w:t xml:space="preserve">20) </w:t>
      </w:r>
      <w:r w:rsidRPr="00481C79">
        <w:rPr>
          <w:sz w:val="28"/>
          <w:szCs w:val="28"/>
          <w:lang w:val="ru-RU"/>
        </w:rPr>
        <w:t xml:space="preserve">экспертная организация – организация, определенная уполномоченным органом в области медицинского и фармацевтического образования, для осуществления экспертизы программ </w:t>
      </w:r>
      <w:r>
        <w:rPr>
          <w:sz w:val="28"/>
          <w:szCs w:val="28"/>
          <w:lang w:val="ru-RU"/>
        </w:rPr>
        <w:t xml:space="preserve">повышения квалификации </w:t>
      </w:r>
      <w:r w:rsidRPr="00481C79">
        <w:rPr>
          <w:sz w:val="28"/>
          <w:szCs w:val="28"/>
          <w:lang w:val="ru-RU"/>
        </w:rPr>
        <w:t>в области здравоохранения, реализуемых организациями образования и научными организациями.</w:t>
      </w:r>
    </w:p>
    <w:p w:rsidR="006B4466" w:rsidRPr="006178E8" w:rsidRDefault="006B4466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>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образование.</w:t>
      </w:r>
    </w:p>
    <w:p w:rsidR="006B4466" w:rsidRDefault="006B4466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E51F61" w:rsidRPr="006178E8" w:rsidRDefault="00E51F61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680AC1" w:rsidRPr="006178E8" w:rsidRDefault="00680AC1" w:rsidP="00D24234">
      <w:pPr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  <w:r w:rsidRPr="006178E8">
        <w:rPr>
          <w:b/>
          <w:sz w:val="28"/>
          <w:szCs w:val="28"/>
          <w:lang w:val="ru-RU"/>
        </w:rPr>
        <w:t xml:space="preserve">Глава 2. Порядок </w:t>
      </w:r>
      <w:r w:rsidRPr="006178E8">
        <w:rPr>
          <w:b/>
          <w:color w:val="000000"/>
          <w:sz w:val="28"/>
          <w:szCs w:val="28"/>
          <w:lang w:val="ru-RU"/>
        </w:rPr>
        <w:t>дополнительного образования специалистов в области здравоохранения</w:t>
      </w:r>
    </w:p>
    <w:p w:rsidR="00680AC1" w:rsidRPr="006178E8" w:rsidRDefault="00680AC1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D37279" w:rsidRPr="006178E8" w:rsidRDefault="00D37279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>Основной целью дополнительного образования специалистов в области здравоохранения является поддержание и развитие профессионал</w:t>
      </w:r>
      <w:r w:rsidR="00A076F3" w:rsidRPr="006178E8">
        <w:rPr>
          <w:sz w:val="28"/>
          <w:szCs w:val="28"/>
          <w:lang w:val="ru-RU"/>
        </w:rPr>
        <w:t>ьного уровня квалификации кадров</w:t>
      </w:r>
      <w:r w:rsidRPr="006178E8">
        <w:rPr>
          <w:sz w:val="28"/>
          <w:szCs w:val="28"/>
          <w:lang w:val="ru-RU"/>
        </w:rPr>
        <w:t xml:space="preserve"> для удовлетворения потребностей практического здравоохранения.</w:t>
      </w:r>
    </w:p>
    <w:p w:rsidR="00D37279" w:rsidRPr="006178E8" w:rsidRDefault="00D37279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>Задачами дополнительного образования специалистов в области здравоохранения являются:</w:t>
      </w:r>
    </w:p>
    <w:p w:rsidR="00D37279" w:rsidRPr="006178E8" w:rsidRDefault="00D37279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>1) удовлетворение потребностей кадров в получении новых и обновлении теоретических знаний и практических навыков в области медицины</w:t>
      </w:r>
      <w:r w:rsidR="00A076F3" w:rsidRPr="006178E8">
        <w:rPr>
          <w:sz w:val="28"/>
          <w:szCs w:val="28"/>
          <w:lang w:val="ru-RU"/>
        </w:rPr>
        <w:t>,</w:t>
      </w:r>
      <w:r w:rsidRPr="006178E8">
        <w:rPr>
          <w:sz w:val="28"/>
          <w:szCs w:val="28"/>
          <w:lang w:val="ru-RU"/>
        </w:rPr>
        <w:t xml:space="preserve"> фармации</w:t>
      </w:r>
      <w:r w:rsidR="00A076F3" w:rsidRPr="006178E8">
        <w:rPr>
          <w:sz w:val="28"/>
          <w:szCs w:val="28"/>
          <w:lang w:val="ru-RU"/>
        </w:rPr>
        <w:t>, охраны общественного здоровья</w:t>
      </w:r>
      <w:r w:rsidRPr="006178E8">
        <w:rPr>
          <w:sz w:val="28"/>
          <w:szCs w:val="28"/>
          <w:lang w:val="ru-RU"/>
        </w:rPr>
        <w:t>;</w:t>
      </w:r>
    </w:p>
    <w:p w:rsidR="00D37279" w:rsidRPr="006178E8" w:rsidRDefault="00D37279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>2) формирование, закрепление на практике и накопление полученных теоретических знаний и практических навыков;</w:t>
      </w:r>
    </w:p>
    <w:p w:rsidR="00D37279" w:rsidRPr="006178E8" w:rsidRDefault="00D37279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 xml:space="preserve">3) внедрение в практическое здравоохранение новых методов диагностики и лечения, </w:t>
      </w:r>
      <w:r w:rsidR="00A076F3" w:rsidRPr="006178E8">
        <w:rPr>
          <w:sz w:val="28"/>
          <w:szCs w:val="28"/>
          <w:lang w:val="ru-RU"/>
        </w:rPr>
        <w:t xml:space="preserve">профилактики и медицинской реабилитации, </w:t>
      </w:r>
      <w:r w:rsidRPr="006178E8">
        <w:rPr>
          <w:sz w:val="28"/>
          <w:szCs w:val="28"/>
          <w:lang w:val="ru-RU"/>
        </w:rPr>
        <w:t>основанных на научных доказательствах.</w:t>
      </w:r>
    </w:p>
    <w:p w:rsidR="00680AC1" w:rsidRPr="00494C71" w:rsidRDefault="00210F70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>П</w:t>
      </w:r>
      <w:r w:rsidR="00680AC1" w:rsidRPr="00494C71">
        <w:rPr>
          <w:color w:val="000000"/>
          <w:spacing w:val="2"/>
          <w:sz w:val="28"/>
          <w:szCs w:val="28"/>
          <w:lang w:val="ru-RU"/>
        </w:rPr>
        <w:t xml:space="preserve">рограммы дополнительного образования </w:t>
      </w:r>
      <w:r w:rsidR="00D37279" w:rsidRPr="00494C71">
        <w:rPr>
          <w:color w:val="000000"/>
          <w:spacing w:val="2"/>
          <w:sz w:val="28"/>
          <w:szCs w:val="28"/>
          <w:lang w:val="ru-RU"/>
        </w:rPr>
        <w:t xml:space="preserve">специалистов в области здравоохранения </w:t>
      </w:r>
      <w:r w:rsidR="00680AC1" w:rsidRPr="00494C71">
        <w:rPr>
          <w:color w:val="000000"/>
          <w:spacing w:val="2"/>
          <w:sz w:val="28"/>
          <w:szCs w:val="28"/>
          <w:lang w:val="ru-RU"/>
        </w:rPr>
        <w:t>в зависимости от содержания и направленности подразделяются на:</w:t>
      </w:r>
    </w:p>
    <w:p w:rsidR="00680AC1" w:rsidRPr="006178E8" w:rsidRDefault="00D37279" w:rsidP="00D24234">
      <w:pPr>
        <w:pStyle w:val="af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6178E8">
        <w:rPr>
          <w:color w:val="000000"/>
          <w:spacing w:val="2"/>
          <w:sz w:val="28"/>
          <w:szCs w:val="28"/>
        </w:rPr>
        <w:t>1</w:t>
      </w:r>
      <w:r w:rsidR="00680AC1" w:rsidRPr="006178E8">
        <w:rPr>
          <w:color w:val="000000"/>
          <w:spacing w:val="2"/>
          <w:sz w:val="28"/>
          <w:szCs w:val="28"/>
        </w:rPr>
        <w:t xml:space="preserve">) программы повышения квалификации специалистов, направленные на развитие профессиональных компетенций, </w:t>
      </w:r>
      <w:r w:rsidR="00FD778F">
        <w:rPr>
          <w:color w:val="000000"/>
          <w:spacing w:val="2"/>
          <w:sz w:val="28"/>
          <w:szCs w:val="28"/>
        </w:rPr>
        <w:t>согласно</w:t>
      </w:r>
      <w:r w:rsidR="00680AC1" w:rsidRPr="006178E8">
        <w:rPr>
          <w:color w:val="000000"/>
          <w:spacing w:val="2"/>
          <w:sz w:val="28"/>
          <w:szCs w:val="28"/>
        </w:rPr>
        <w:t xml:space="preserve"> современным требованиям;</w:t>
      </w:r>
    </w:p>
    <w:p w:rsidR="00680AC1" w:rsidRDefault="00A076F3" w:rsidP="00D24234">
      <w:pPr>
        <w:pStyle w:val="af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6178E8">
        <w:rPr>
          <w:color w:val="000000"/>
          <w:spacing w:val="2"/>
          <w:sz w:val="28"/>
          <w:szCs w:val="28"/>
        </w:rPr>
        <w:t>2</w:t>
      </w:r>
      <w:r w:rsidR="00680AC1" w:rsidRPr="006178E8">
        <w:rPr>
          <w:color w:val="000000"/>
          <w:spacing w:val="2"/>
          <w:sz w:val="28"/>
          <w:szCs w:val="28"/>
        </w:rPr>
        <w:t>) постдокторские программы, направленные на углубление научных знаний, решение научных и прикладных задач по специализированной теме под руководством ведущего ученого.</w:t>
      </w:r>
    </w:p>
    <w:p w:rsidR="00680AC1" w:rsidRPr="006178E8" w:rsidRDefault="00680AC1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 xml:space="preserve">Дополнительное образование осуществляется в организациях образования и науки, реализующих программы дополнительного образования и прошедших институциональную аккредитацию в аккредитационных органах, внесенных в реестр признанных аккредитационных органов. </w:t>
      </w:r>
    </w:p>
    <w:p w:rsidR="00680AC1" w:rsidRPr="006178E8" w:rsidRDefault="00680AC1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178E8">
        <w:rPr>
          <w:sz w:val="28"/>
          <w:szCs w:val="28"/>
          <w:lang w:val="ru-RU"/>
        </w:rPr>
        <w:t xml:space="preserve">Дополнительное образование по медицинским специальностям осуществляются организациями высшего и (или) послевузовского образования, национальными и научными центрами, научно-исследовательскими институтами, высшими медицинскими колледжами </w:t>
      </w:r>
      <w:r w:rsidR="009B3069">
        <w:rPr>
          <w:sz w:val="28"/>
          <w:szCs w:val="28"/>
          <w:lang w:val="ru-RU"/>
        </w:rPr>
        <w:t xml:space="preserve">(далее – организация образования и науки) </w:t>
      </w:r>
      <w:r w:rsidRPr="006178E8">
        <w:rPr>
          <w:sz w:val="28"/>
          <w:szCs w:val="28"/>
          <w:lang w:val="ru-RU"/>
        </w:rPr>
        <w:t xml:space="preserve">на базе аккредитованных </w:t>
      </w:r>
      <w:r w:rsidRPr="006178E8">
        <w:rPr>
          <w:sz w:val="28"/>
          <w:szCs w:val="28"/>
          <w:lang w:val="ru-RU"/>
        </w:rPr>
        <w:lastRenderedPageBreak/>
        <w:t>клинических баз, клиник организаций образования в области здравоохранения, университетских больниц.</w:t>
      </w:r>
    </w:p>
    <w:p w:rsidR="00680AC1" w:rsidRDefault="00680AC1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432635" w:rsidRPr="006178E8" w:rsidRDefault="00432635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680AC1" w:rsidRPr="00D01274" w:rsidRDefault="00201E10" w:rsidP="00D24234">
      <w:pPr>
        <w:spacing w:after="0" w:line="240" w:lineRule="auto"/>
        <w:ind w:firstLine="567"/>
        <w:jc w:val="center"/>
        <w:rPr>
          <w:b/>
          <w:sz w:val="28"/>
          <w:szCs w:val="28"/>
          <w:lang w:val="kk-KZ"/>
        </w:rPr>
      </w:pPr>
      <w:r w:rsidRPr="006178E8">
        <w:rPr>
          <w:b/>
          <w:sz w:val="28"/>
          <w:szCs w:val="28"/>
          <w:lang w:val="kk-KZ"/>
        </w:rPr>
        <w:t xml:space="preserve">Параграф </w:t>
      </w:r>
      <w:r w:rsidRPr="006178E8">
        <w:rPr>
          <w:b/>
          <w:sz w:val="28"/>
          <w:szCs w:val="28"/>
          <w:lang w:val="ru-RU"/>
        </w:rPr>
        <w:t>1. Порядок повышения квалификации</w:t>
      </w:r>
      <w:r w:rsidR="00597D12" w:rsidRPr="006178E8">
        <w:rPr>
          <w:b/>
          <w:color w:val="000000"/>
          <w:sz w:val="28"/>
          <w:szCs w:val="28"/>
          <w:lang w:val="ru-RU"/>
        </w:rPr>
        <w:t xml:space="preserve"> специалистов в области здравоохранения</w:t>
      </w:r>
      <w:r w:rsidR="0027516F">
        <w:rPr>
          <w:b/>
          <w:color w:val="000000"/>
          <w:sz w:val="28"/>
          <w:szCs w:val="28"/>
          <w:lang w:val="ru-RU"/>
        </w:rPr>
        <w:t xml:space="preserve"> </w:t>
      </w:r>
      <w:r w:rsidR="00D01274">
        <w:rPr>
          <w:b/>
          <w:color w:val="000000"/>
          <w:sz w:val="28"/>
          <w:szCs w:val="28"/>
          <w:lang w:val="kk-KZ"/>
        </w:rPr>
        <w:t>в организациях образования и науки Республики Казахстан</w:t>
      </w:r>
    </w:p>
    <w:p w:rsidR="00AD34B3" w:rsidRDefault="00AD34B3" w:rsidP="00D24234">
      <w:pPr>
        <w:spacing w:after="0" w:line="240" w:lineRule="auto"/>
        <w:ind w:firstLine="567"/>
        <w:jc w:val="both"/>
        <w:textAlignment w:val="baseline"/>
        <w:outlineLvl w:val="2"/>
        <w:rPr>
          <w:spacing w:val="2"/>
          <w:sz w:val="28"/>
          <w:szCs w:val="28"/>
          <w:lang w:val="ru-RU" w:eastAsia="ru-RU"/>
        </w:rPr>
      </w:pPr>
    </w:p>
    <w:p w:rsidR="00597D12" w:rsidRDefault="00597D12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  <w:sz w:val="28"/>
          <w:szCs w:val="28"/>
          <w:lang w:val="ru-RU" w:eastAsia="ru-RU"/>
        </w:rPr>
      </w:pPr>
      <w:r w:rsidRPr="006178E8">
        <w:rPr>
          <w:spacing w:val="2"/>
          <w:sz w:val="28"/>
          <w:szCs w:val="28"/>
          <w:lang w:val="ru-RU" w:eastAsia="ru-RU"/>
        </w:rPr>
        <w:t xml:space="preserve">Целью повышения квалификации </w:t>
      </w:r>
      <w:r w:rsidRPr="006178E8">
        <w:rPr>
          <w:color w:val="000000"/>
          <w:sz w:val="28"/>
          <w:szCs w:val="28"/>
          <w:lang w:val="ru-RU"/>
        </w:rPr>
        <w:t>специалистов в области здравоохранения</w:t>
      </w:r>
      <w:r w:rsidRPr="006178E8">
        <w:rPr>
          <w:spacing w:val="2"/>
          <w:sz w:val="28"/>
          <w:szCs w:val="28"/>
          <w:lang w:val="ru-RU" w:eastAsia="ru-RU"/>
        </w:rPr>
        <w:t xml:space="preserve"> является обновление и углубление теоретических знаний и совершенствование практических навыков по общим и отдельным разделам специальности, ее смежным дисциплинам, </w:t>
      </w:r>
      <w:r w:rsidRPr="006178E8">
        <w:rPr>
          <w:sz w:val="28"/>
          <w:szCs w:val="28"/>
          <w:lang w:val="ru-RU"/>
        </w:rPr>
        <w:t xml:space="preserve">а также </w:t>
      </w:r>
      <w:r w:rsidRPr="006178E8">
        <w:rPr>
          <w:bCs/>
          <w:sz w:val="28"/>
          <w:szCs w:val="28"/>
          <w:lang w:val="ru-RU"/>
        </w:rPr>
        <w:t>освоение новых (дополнительных) компетенций внутри основной специальности</w:t>
      </w:r>
      <w:r w:rsidR="006F2899">
        <w:rPr>
          <w:bCs/>
          <w:sz w:val="28"/>
          <w:szCs w:val="28"/>
          <w:lang w:val="ru-RU"/>
        </w:rPr>
        <w:t xml:space="preserve"> </w:t>
      </w:r>
      <w:r w:rsidRPr="006178E8">
        <w:rPr>
          <w:spacing w:val="2"/>
          <w:sz w:val="28"/>
          <w:szCs w:val="28"/>
          <w:lang w:val="ru-RU" w:eastAsia="ru-RU"/>
        </w:rPr>
        <w:t>в соответствии с квалификационными требованиями.</w:t>
      </w:r>
    </w:p>
    <w:p w:rsidR="00680AC1" w:rsidRPr="00D94486" w:rsidRDefault="00FC309B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  <w:sz w:val="28"/>
          <w:szCs w:val="28"/>
          <w:lang w:val="ru-RU" w:eastAsia="ru-RU"/>
        </w:rPr>
      </w:pPr>
      <w:r w:rsidRPr="00D94486">
        <w:rPr>
          <w:spacing w:val="2"/>
          <w:sz w:val="28"/>
          <w:szCs w:val="28"/>
          <w:lang w:val="ru-RU" w:eastAsia="ru-RU"/>
        </w:rPr>
        <w:t xml:space="preserve">Обучение </w:t>
      </w:r>
      <w:r w:rsidRPr="00D94486">
        <w:rPr>
          <w:color w:val="000000"/>
          <w:sz w:val="28"/>
          <w:szCs w:val="28"/>
          <w:lang w:val="ru-RU"/>
        </w:rPr>
        <w:t>специалистов в области здравоохранения</w:t>
      </w:r>
      <w:r w:rsidRPr="00D94486">
        <w:rPr>
          <w:spacing w:val="2"/>
          <w:sz w:val="28"/>
          <w:szCs w:val="28"/>
          <w:lang w:val="ru-RU" w:eastAsia="ru-RU"/>
        </w:rPr>
        <w:t xml:space="preserve"> по программам повышения квалификации</w:t>
      </w:r>
      <w:r w:rsidR="00C7511E" w:rsidRPr="00D94486">
        <w:rPr>
          <w:spacing w:val="2"/>
          <w:sz w:val="28"/>
          <w:szCs w:val="28"/>
          <w:lang w:val="ru-RU" w:eastAsia="ru-RU"/>
        </w:rPr>
        <w:t xml:space="preserve"> </w:t>
      </w:r>
      <w:r w:rsidRPr="00D94486">
        <w:rPr>
          <w:spacing w:val="2"/>
          <w:sz w:val="28"/>
          <w:szCs w:val="28"/>
          <w:lang w:val="ru-RU" w:eastAsia="ru-RU"/>
        </w:rPr>
        <w:t>осуществляется за счет средств бюджета, работодателя, и(или) из других источников, не запрещенных законодательством.</w:t>
      </w:r>
    </w:p>
    <w:p w:rsidR="00FC309B" w:rsidRPr="006178E8" w:rsidRDefault="00DA61DB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Организации образования и науки, реализующие образовательные программы дополнительного образования, осуществляют </w:t>
      </w:r>
      <w:r w:rsidR="00FC309B"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прием заявлений на зачисление слушателя на циклы повышения квали</w:t>
      </w: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фикации</w:t>
      </w:r>
      <w:r w:rsidR="00FC309B"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, а также выдачу документов о прохождении повышения квалификации осуществляют в электронном ф</w:t>
      </w:r>
      <w:r w:rsidR="009B3069">
        <w:rPr>
          <w:color w:val="000000"/>
          <w:spacing w:val="2"/>
          <w:sz w:val="28"/>
          <w:szCs w:val="28"/>
          <w:shd w:val="clear" w:color="auto" w:fill="FFFFFF"/>
          <w:lang w:val="ru-RU"/>
        </w:rPr>
        <w:t>ормате посредством веб-портала «</w:t>
      </w:r>
      <w:r w:rsidR="00FC309B"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электронного правительства</w:t>
      </w:r>
      <w:r w:rsidR="009B3069">
        <w:rPr>
          <w:color w:val="000000"/>
          <w:spacing w:val="2"/>
          <w:sz w:val="28"/>
          <w:szCs w:val="28"/>
          <w:shd w:val="clear" w:color="auto" w:fill="FFFFFF"/>
          <w:lang w:val="ru-RU"/>
        </w:rPr>
        <w:t>»</w:t>
      </w:r>
      <w:r w:rsidR="00FC309B"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:rsidR="006178E8" w:rsidRPr="006178E8" w:rsidRDefault="009B3069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>Государственная услуга «</w:t>
      </w:r>
      <w:r w:rsidR="006178E8"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Выдача документов о прохождении повышения квалификации кадров отрасли здравоохранения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>»</w:t>
      </w:r>
      <w:r w:rsidR="006178E8"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(далее – государственная услуга) оказывается организациями образования и науки в области здравоохранения (далее – услугодатель).</w:t>
      </w:r>
    </w:p>
    <w:p w:rsidR="006178E8" w:rsidRPr="00EE2936" w:rsidRDefault="006178E8" w:rsidP="00D24234">
      <w:pPr>
        <w:spacing w:after="0" w:line="240" w:lineRule="auto"/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</w:t>
      </w:r>
      <w:r w:rsidRPr="00EE2936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приведен в Стандарте государственной услуги согласно приложению </w:t>
      </w:r>
      <w:r w:rsidR="00700850">
        <w:rPr>
          <w:color w:val="000000"/>
          <w:spacing w:val="2"/>
          <w:sz w:val="28"/>
          <w:szCs w:val="28"/>
          <w:shd w:val="clear" w:color="auto" w:fill="FFFFFF"/>
          <w:lang w:val="ru-RU"/>
        </w:rPr>
        <w:t>1</w:t>
      </w:r>
      <w:r w:rsidRPr="00EE2936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к настоящим Правилам.</w:t>
      </w:r>
    </w:p>
    <w:p w:rsidR="006178E8" w:rsidRPr="006178E8" w:rsidRDefault="006178E8" w:rsidP="00D24234">
      <w:pPr>
        <w:spacing w:after="0" w:line="240" w:lineRule="auto"/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EE2936">
        <w:rPr>
          <w:color w:val="000000"/>
          <w:spacing w:val="2"/>
          <w:sz w:val="28"/>
          <w:szCs w:val="28"/>
          <w:shd w:val="clear" w:color="auto" w:fill="FFFFFF"/>
          <w:lang w:val="ru-RU"/>
        </w:rPr>
        <w:t>Выдача результата оказания</w:t>
      </w: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государственной услуги на бумажном носителе происходит путем непосредственного обращения к услугодателю либо в электронном ф</w:t>
      </w:r>
      <w:r w:rsidR="00700850">
        <w:rPr>
          <w:color w:val="000000"/>
          <w:spacing w:val="2"/>
          <w:sz w:val="28"/>
          <w:szCs w:val="28"/>
          <w:shd w:val="clear" w:color="auto" w:fill="FFFFFF"/>
          <w:lang w:val="ru-RU"/>
        </w:rPr>
        <w:t>ормате посредством веб-портала «</w:t>
      </w: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электронного правительства</w:t>
      </w:r>
      <w:r w:rsidR="00700850">
        <w:rPr>
          <w:color w:val="000000"/>
          <w:spacing w:val="2"/>
          <w:sz w:val="28"/>
          <w:szCs w:val="28"/>
          <w:shd w:val="clear" w:color="auto" w:fill="FFFFFF"/>
          <w:lang w:val="ru-RU"/>
        </w:rPr>
        <w:t>»</w:t>
      </w: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на основании электронного запроса услугополучателя.</w:t>
      </w:r>
    </w:p>
    <w:p w:rsidR="006178E8" w:rsidRPr="006178E8" w:rsidRDefault="006178E8" w:rsidP="00D24234">
      <w:pPr>
        <w:spacing w:after="0" w:line="240" w:lineRule="auto"/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При обращении услугополучателя через веб-портал, уведомление о результате государственной услуги направляется в </w:t>
      </w:r>
      <w:r w:rsidR="00700850">
        <w:rPr>
          <w:color w:val="000000"/>
          <w:spacing w:val="2"/>
          <w:sz w:val="28"/>
          <w:szCs w:val="28"/>
          <w:shd w:val="clear" w:color="auto" w:fill="FFFFFF"/>
          <w:lang w:val="ru-RU"/>
        </w:rPr>
        <w:t>«</w:t>
      </w: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личный кабинет</w:t>
      </w:r>
      <w:r w:rsidR="00700850">
        <w:rPr>
          <w:color w:val="000000"/>
          <w:spacing w:val="2"/>
          <w:sz w:val="28"/>
          <w:szCs w:val="28"/>
          <w:shd w:val="clear" w:color="auto" w:fill="FFFFFF"/>
          <w:lang w:val="ru-RU"/>
        </w:rPr>
        <w:t>»</w:t>
      </w: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 форме электронного документа, удостоверенного электронной цифровой подписью уполномоченного лица услугодателя.</w:t>
      </w:r>
    </w:p>
    <w:p w:rsidR="006178E8" w:rsidRPr="006178E8" w:rsidRDefault="006178E8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Услугодатель отказывает в оказании государственной услуги в случаях и по основаниям указанным в пункте 9 Стандарта государственной услуги.</w:t>
      </w:r>
    </w:p>
    <w:p w:rsidR="006178E8" w:rsidRPr="006178E8" w:rsidRDefault="006178E8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lastRenderedPageBreak/>
        <w:t>В случае сбоя информационной системы, услугодатель в течение одного рабочего дня уведомляет оператора информационно-коммуникационной инфрастру</w:t>
      </w:r>
      <w:r w:rsidR="00700850">
        <w:rPr>
          <w:color w:val="000000"/>
          <w:spacing w:val="2"/>
          <w:sz w:val="28"/>
          <w:szCs w:val="28"/>
          <w:shd w:val="clear" w:color="auto" w:fill="FFFFFF"/>
          <w:lang w:val="ru-RU"/>
        </w:rPr>
        <w:t>ктуры «</w:t>
      </w: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электронного правительства</w:t>
      </w:r>
      <w:r w:rsidR="00700850">
        <w:rPr>
          <w:color w:val="000000"/>
          <w:spacing w:val="2"/>
          <w:sz w:val="28"/>
          <w:szCs w:val="28"/>
          <w:shd w:val="clear" w:color="auto" w:fill="FFFFFF"/>
          <w:lang w:val="ru-RU"/>
        </w:rPr>
        <w:t>»</w:t>
      </w: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:rsidR="006178E8" w:rsidRPr="006178E8" w:rsidRDefault="006178E8" w:rsidP="00D24234">
      <w:pPr>
        <w:spacing w:after="0" w:line="240" w:lineRule="auto"/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В этом случае оператор в течение срока, указанного в первой части настоящего пунктом Правил, составляет протокол о технической проблеме и подписывает его с услугодателем.</w:t>
      </w:r>
    </w:p>
    <w:p w:rsidR="006178E8" w:rsidRPr="006178E8" w:rsidRDefault="006178E8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>Освоение программ</w:t>
      </w:r>
      <w:r>
        <w:rPr>
          <w:color w:val="000000"/>
          <w:spacing w:val="2"/>
          <w:sz w:val="28"/>
          <w:szCs w:val="28"/>
          <w:shd w:val="clear" w:color="auto" w:fill="FFFFFF"/>
          <w:lang w:val="ru-RU"/>
        </w:rPr>
        <w:t>ы повышения квалификации специалистов в области здравоохранения</w:t>
      </w:r>
      <w:r w:rsidRPr="006178E8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проводится с отрывом или с частичным отрывом от работы. В случаях с частичным отрывом от работы кадры выполняют работу на условиях неполного рабочего времени и параллельно проходят обучение по одной из форм дополнительного образования, в том числе с применением дистанционных образовательных технологий, в порядке, установленном Правилами организации учебного процесса по дистанционным образовательным технологиям, утвержденными приказом Министра образования и науки Республики Казахстан от 20 марта 2015 года № 137, зарегистрированный в Реестре государственной регистрации нормативных правовых актов за № 10768.</w:t>
      </w:r>
    </w:p>
    <w:p w:rsidR="006178E8" w:rsidRPr="0061181E" w:rsidRDefault="006178E8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61181E">
        <w:rPr>
          <w:color w:val="000000"/>
          <w:spacing w:val="2"/>
          <w:sz w:val="28"/>
          <w:szCs w:val="28"/>
          <w:shd w:val="clear" w:color="auto" w:fill="FFFFFF"/>
          <w:lang w:val="ru-RU"/>
        </w:rPr>
        <w:t>Для определения начального (исходного) уровня знаний слушателей циклов повышения квалификации проводится базисный, во время обучения - текущий, по окончании обучения – итоговый контроль.</w:t>
      </w:r>
    </w:p>
    <w:p w:rsidR="00F75AE6" w:rsidRPr="0061181E" w:rsidRDefault="00CE3749" w:rsidP="00D24234">
      <w:pPr>
        <w:spacing w:after="0" w:line="240" w:lineRule="auto"/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61181E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Контроль проводится в форме тестирования, собеседования, использования симуляционных технологий, а также работы с пациентами под руководством преподавателя цикла повышения квалификации. </w:t>
      </w:r>
    </w:p>
    <w:p w:rsidR="00F75AE6" w:rsidRPr="00391A2B" w:rsidRDefault="00F75AE6" w:rsidP="00D24234">
      <w:pPr>
        <w:spacing w:after="0" w:line="240" w:lineRule="auto"/>
        <w:ind w:firstLine="709"/>
        <w:jc w:val="both"/>
        <w:rPr>
          <w:lang w:val="ru-RU"/>
        </w:rPr>
      </w:pPr>
      <w:r w:rsidRPr="00D94486">
        <w:rPr>
          <w:sz w:val="28"/>
          <w:lang w:val="ru-RU"/>
        </w:rPr>
        <w:t xml:space="preserve">Базисный и текущий контроль слушателей проводится обучающей организацией. </w:t>
      </w:r>
      <w:r w:rsidRPr="00D94486">
        <w:rPr>
          <w:sz w:val="28"/>
          <w:highlight w:val="yellow"/>
          <w:lang w:val="ru-RU"/>
        </w:rPr>
        <w:t>Итоговый контроль слушателей проводится аккредитованной организацией по оценке профессиональной подготовленности специалистов в области здравоохранения</w:t>
      </w:r>
      <w:r w:rsidR="00D94486">
        <w:rPr>
          <w:sz w:val="28"/>
          <w:highlight w:val="yellow"/>
          <w:lang w:val="ru-RU"/>
        </w:rPr>
        <w:t>,</w:t>
      </w:r>
      <w:r w:rsidRPr="00D94486">
        <w:rPr>
          <w:sz w:val="28"/>
          <w:highlight w:val="yellow"/>
          <w:lang w:val="ru-RU"/>
        </w:rPr>
        <w:t xml:space="preserve"> знаний и навыков обучающихся по программам медицинского образования</w:t>
      </w:r>
      <w:r w:rsidR="00D94486" w:rsidRPr="00D94486">
        <w:rPr>
          <w:sz w:val="28"/>
          <w:highlight w:val="yellow"/>
          <w:lang w:val="ru-RU"/>
        </w:rPr>
        <w:t xml:space="preserve"> в порядке определенной в соответствии с пунктом 6 статьи 223 Кодекса</w:t>
      </w:r>
      <w:r w:rsidRPr="00D94486">
        <w:rPr>
          <w:sz w:val="28"/>
          <w:highlight w:val="yellow"/>
          <w:lang w:val="ru-RU"/>
        </w:rPr>
        <w:t>.</w:t>
      </w:r>
    </w:p>
    <w:p w:rsidR="00D70F26" w:rsidRDefault="00D70F26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70F26">
        <w:rPr>
          <w:sz w:val="28"/>
          <w:szCs w:val="28"/>
          <w:lang w:val="ru-RU"/>
        </w:rPr>
        <w:t xml:space="preserve">Реализация программ повышения квалификации </w:t>
      </w:r>
      <w:r w:rsidR="00640B07">
        <w:rPr>
          <w:sz w:val="28"/>
          <w:szCs w:val="28"/>
          <w:lang w:val="ru-RU"/>
        </w:rPr>
        <w:t xml:space="preserve">кадровых ресурсов здравоохранения </w:t>
      </w:r>
      <w:r w:rsidRPr="00D70F26">
        <w:rPr>
          <w:sz w:val="28"/>
          <w:szCs w:val="28"/>
          <w:lang w:val="ru-RU"/>
        </w:rPr>
        <w:t>осуществляется в соответствии с программой</w:t>
      </w:r>
      <w:r w:rsidR="00290544">
        <w:rPr>
          <w:sz w:val="28"/>
          <w:szCs w:val="28"/>
          <w:lang w:val="ru-RU"/>
        </w:rPr>
        <w:t xml:space="preserve"> повышения квалификации</w:t>
      </w:r>
      <w:r w:rsidRPr="00D70F26">
        <w:rPr>
          <w:sz w:val="28"/>
          <w:szCs w:val="28"/>
          <w:lang w:val="ru-RU"/>
        </w:rPr>
        <w:t>.</w:t>
      </w:r>
      <w:r w:rsidR="00FC3981">
        <w:rPr>
          <w:sz w:val="28"/>
          <w:szCs w:val="28"/>
          <w:lang w:val="ru-RU"/>
        </w:rPr>
        <w:t xml:space="preserve"> </w:t>
      </w:r>
    </w:p>
    <w:p w:rsidR="00FC3981" w:rsidRPr="00290544" w:rsidRDefault="00FC3981" w:rsidP="00514B8E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highlight w:val="green"/>
          <w:lang w:val="ru-RU"/>
        </w:rPr>
      </w:pPr>
      <w:r w:rsidRPr="00290544">
        <w:rPr>
          <w:sz w:val="28"/>
          <w:szCs w:val="28"/>
          <w:highlight w:val="green"/>
          <w:lang w:val="ru-RU"/>
        </w:rPr>
        <w:t xml:space="preserve">Ведение </w:t>
      </w:r>
      <w:r w:rsidRPr="00290544">
        <w:rPr>
          <w:sz w:val="28"/>
          <w:szCs w:val="28"/>
          <w:highlight w:val="green"/>
          <w:lang w:val="ru-RU"/>
        </w:rPr>
        <w:t>каталога образовательных программ повышения квалификации</w:t>
      </w:r>
      <w:r w:rsidR="00640B07">
        <w:rPr>
          <w:sz w:val="28"/>
          <w:szCs w:val="28"/>
          <w:highlight w:val="green"/>
          <w:lang w:val="ru-RU"/>
        </w:rPr>
        <w:t xml:space="preserve"> кадров в области здравоохранения</w:t>
      </w:r>
      <w:r w:rsidRPr="00290544">
        <w:rPr>
          <w:sz w:val="28"/>
          <w:szCs w:val="28"/>
          <w:highlight w:val="green"/>
          <w:lang w:val="ru-RU"/>
        </w:rPr>
        <w:t xml:space="preserve"> (далее – </w:t>
      </w:r>
      <w:r w:rsidR="00640B07">
        <w:rPr>
          <w:sz w:val="28"/>
          <w:szCs w:val="28"/>
          <w:highlight w:val="green"/>
          <w:lang w:val="ru-RU"/>
        </w:rPr>
        <w:t>ППК</w:t>
      </w:r>
      <w:r w:rsidRPr="00290544">
        <w:rPr>
          <w:sz w:val="28"/>
          <w:szCs w:val="28"/>
          <w:highlight w:val="green"/>
          <w:lang w:val="ru-RU"/>
        </w:rPr>
        <w:t xml:space="preserve">) </w:t>
      </w:r>
      <w:r w:rsidR="00640B07">
        <w:rPr>
          <w:sz w:val="28"/>
          <w:szCs w:val="28"/>
          <w:highlight w:val="green"/>
          <w:lang w:val="ru-RU"/>
        </w:rPr>
        <w:t>Учебно-методическим объединением по направлению подготовки кадров «Здравоохранение»</w:t>
      </w:r>
      <w:r w:rsidRPr="00290544">
        <w:rPr>
          <w:sz w:val="28"/>
          <w:szCs w:val="28"/>
          <w:highlight w:val="green"/>
          <w:lang w:val="ru-RU"/>
        </w:rPr>
        <w:t xml:space="preserve"> </w:t>
      </w:r>
      <w:r w:rsidR="00481C79">
        <w:rPr>
          <w:sz w:val="28"/>
          <w:szCs w:val="28"/>
          <w:highlight w:val="green"/>
          <w:lang w:val="ru-RU"/>
        </w:rPr>
        <w:t xml:space="preserve">(далее – УМО) </w:t>
      </w:r>
      <w:r w:rsidRPr="00290544">
        <w:rPr>
          <w:sz w:val="28"/>
          <w:szCs w:val="28"/>
          <w:highlight w:val="green"/>
          <w:lang w:val="ru-RU"/>
        </w:rPr>
        <w:t xml:space="preserve">осуществляется по форме, согласно </w:t>
      </w:r>
      <w:hyperlink r:id="rId11" w:anchor="z78" w:history="1">
        <w:r w:rsidRPr="00290544">
          <w:rPr>
            <w:sz w:val="28"/>
            <w:szCs w:val="28"/>
            <w:highlight w:val="green"/>
            <w:lang w:val="ru-RU"/>
          </w:rPr>
          <w:t xml:space="preserve">приложению </w:t>
        </w:r>
        <w:r w:rsidR="00514B8E" w:rsidRPr="00290544">
          <w:rPr>
            <w:sz w:val="28"/>
            <w:szCs w:val="28"/>
            <w:highlight w:val="green"/>
            <w:lang w:val="ru-RU"/>
          </w:rPr>
          <w:t>5</w:t>
        </w:r>
      </w:hyperlink>
      <w:r w:rsidRPr="00290544">
        <w:rPr>
          <w:sz w:val="28"/>
          <w:szCs w:val="28"/>
          <w:highlight w:val="green"/>
          <w:lang w:val="ru-RU"/>
        </w:rPr>
        <w:t xml:space="preserve"> к настоящим Правилам.</w:t>
      </w:r>
    </w:p>
    <w:p w:rsidR="00481C79" w:rsidRPr="00481C79" w:rsidRDefault="00481C79" w:rsidP="00481C79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Каталог ППК</w:t>
      </w:r>
      <w:r w:rsidRPr="00481C79">
        <w:rPr>
          <w:sz w:val="28"/>
          <w:szCs w:val="28"/>
          <w:lang w:val="ru-RU"/>
        </w:rPr>
        <w:t xml:space="preserve"> ведется в электронном виде в информационной системе «</w:t>
      </w:r>
      <w:r>
        <w:rPr>
          <w:sz w:val="28"/>
          <w:szCs w:val="28"/>
          <w:lang w:val="ru-RU"/>
        </w:rPr>
        <w:t>Наименование</w:t>
      </w:r>
      <w:r w:rsidRPr="00481C79">
        <w:rPr>
          <w:sz w:val="28"/>
          <w:szCs w:val="28"/>
          <w:lang w:val="ru-RU"/>
        </w:rPr>
        <w:t xml:space="preserve">» (далее – </w:t>
      </w:r>
      <w:r>
        <w:rPr>
          <w:sz w:val="28"/>
          <w:szCs w:val="28"/>
          <w:lang w:val="ru-RU"/>
        </w:rPr>
        <w:t>сокращенное</w:t>
      </w:r>
      <w:r w:rsidRPr="00481C79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УМО</w:t>
      </w:r>
      <w:r w:rsidRPr="00481C79">
        <w:rPr>
          <w:sz w:val="28"/>
          <w:szCs w:val="28"/>
          <w:lang w:val="ru-RU"/>
        </w:rPr>
        <w:t>.</w:t>
      </w:r>
    </w:p>
    <w:p w:rsidR="00FC3981" w:rsidRPr="00290544" w:rsidRDefault="00FC3981" w:rsidP="00514B8E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highlight w:val="green"/>
          <w:lang w:val="ru-RU"/>
        </w:rPr>
      </w:pPr>
      <w:r w:rsidRPr="00290544">
        <w:rPr>
          <w:sz w:val="28"/>
          <w:szCs w:val="28"/>
          <w:highlight w:val="green"/>
          <w:lang w:val="ru-RU"/>
        </w:rPr>
        <w:t xml:space="preserve">Включение </w:t>
      </w:r>
      <w:r w:rsidR="00640B07">
        <w:rPr>
          <w:sz w:val="28"/>
          <w:szCs w:val="28"/>
          <w:highlight w:val="green"/>
          <w:lang w:val="ru-RU"/>
        </w:rPr>
        <w:t xml:space="preserve">ППК </w:t>
      </w:r>
      <w:r w:rsidRPr="00290544">
        <w:rPr>
          <w:sz w:val="28"/>
          <w:szCs w:val="28"/>
          <w:highlight w:val="green"/>
          <w:lang w:val="ru-RU"/>
        </w:rPr>
        <w:t xml:space="preserve">в </w:t>
      </w:r>
      <w:r w:rsidRPr="00290544">
        <w:rPr>
          <w:sz w:val="28"/>
          <w:szCs w:val="28"/>
          <w:highlight w:val="green"/>
          <w:lang w:val="ru-RU"/>
        </w:rPr>
        <w:t>Каталог</w:t>
      </w:r>
      <w:r w:rsidRPr="00290544">
        <w:rPr>
          <w:sz w:val="28"/>
          <w:szCs w:val="28"/>
          <w:highlight w:val="green"/>
          <w:lang w:val="ru-RU"/>
        </w:rPr>
        <w:t xml:space="preserve"> проводится </w:t>
      </w:r>
      <w:r w:rsidRPr="00290544">
        <w:rPr>
          <w:sz w:val="28"/>
          <w:szCs w:val="28"/>
          <w:highlight w:val="green"/>
          <w:lang w:val="ru-RU"/>
        </w:rPr>
        <w:br/>
        <w:t xml:space="preserve">в четыре этапа: </w:t>
      </w:r>
    </w:p>
    <w:p w:rsidR="00FC3981" w:rsidRPr="00290544" w:rsidRDefault="00FC3981" w:rsidP="00FC3981">
      <w:pPr>
        <w:pStyle w:val="af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green"/>
          <w:lang w:val="ru-RU"/>
        </w:rPr>
      </w:pPr>
      <w:r w:rsidRPr="00290544">
        <w:rPr>
          <w:sz w:val="28"/>
          <w:szCs w:val="28"/>
          <w:highlight w:val="green"/>
          <w:lang w:val="ru-RU"/>
        </w:rPr>
        <w:t>представление организацией образования</w:t>
      </w:r>
      <w:r w:rsidR="00640B07">
        <w:rPr>
          <w:sz w:val="28"/>
          <w:szCs w:val="28"/>
          <w:highlight w:val="green"/>
          <w:lang w:val="ru-RU"/>
        </w:rPr>
        <w:t xml:space="preserve"> и науки</w:t>
      </w:r>
      <w:r w:rsidRPr="00290544">
        <w:rPr>
          <w:sz w:val="28"/>
          <w:szCs w:val="28"/>
          <w:highlight w:val="green"/>
          <w:lang w:val="ru-RU"/>
        </w:rPr>
        <w:t xml:space="preserve"> заявки о включении </w:t>
      </w:r>
      <w:r w:rsidR="00640B07">
        <w:rPr>
          <w:sz w:val="28"/>
          <w:szCs w:val="28"/>
          <w:highlight w:val="green"/>
          <w:lang w:val="ru-RU"/>
        </w:rPr>
        <w:t>ППК</w:t>
      </w:r>
      <w:r w:rsidRPr="00290544">
        <w:rPr>
          <w:sz w:val="28"/>
          <w:szCs w:val="28"/>
          <w:highlight w:val="green"/>
          <w:lang w:val="ru-RU"/>
        </w:rPr>
        <w:t xml:space="preserve"> в </w:t>
      </w:r>
      <w:r w:rsidRPr="00290544">
        <w:rPr>
          <w:sz w:val="28"/>
          <w:szCs w:val="28"/>
          <w:highlight w:val="green"/>
          <w:lang w:val="ru-RU"/>
        </w:rPr>
        <w:t>Каталог</w:t>
      </w:r>
      <w:r w:rsidRPr="00290544">
        <w:rPr>
          <w:sz w:val="28"/>
          <w:szCs w:val="28"/>
          <w:highlight w:val="green"/>
          <w:lang w:val="ru-RU"/>
        </w:rPr>
        <w:t xml:space="preserve"> (далее – заявка) и </w:t>
      </w:r>
      <w:r w:rsidRPr="00290544">
        <w:rPr>
          <w:spacing w:val="2"/>
          <w:sz w:val="28"/>
          <w:szCs w:val="28"/>
          <w:highlight w:val="green"/>
          <w:lang w:val="ru-RU" w:eastAsia="ru-RU"/>
        </w:rPr>
        <w:t xml:space="preserve">копию </w:t>
      </w:r>
      <w:r w:rsidR="00640B07">
        <w:rPr>
          <w:spacing w:val="2"/>
          <w:sz w:val="28"/>
          <w:szCs w:val="28"/>
          <w:highlight w:val="green"/>
          <w:lang w:val="ru-RU" w:eastAsia="ru-RU"/>
        </w:rPr>
        <w:t>ППК</w:t>
      </w:r>
      <w:r w:rsidRPr="00290544">
        <w:rPr>
          <w:sz w:val="28"/>
          <w:szCs w:val="28"/>
          <w:highlight w:val="green"/>
          <w:lang w:val="ru-RU"/>
        </w:rPr>
        <w:t>;</w:t>
      </w:r>
    </w:p>
    <w:p w:rsidR="00FC3981" w:rsidRPr="00290544" w:rsidRDefault="00FC3981" w:rsidP="00FC3981">
      <w:pPr>
        <w:pStyle w:val="af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green"/>
          <w:lang w:val="ru-RU"/>
        </w:rPr>
      </w:pPr>
      <w:r w:rsidRPr="00290544">
        <w:rPr>
          <w:sz w:val="28"/>
          <w:szCs w:val="28"/>
          <w:highlight w:val="green"/>
          <w:lang w:val="ru-RU"/>
        </w:rPr>
        <w:t>привлечение экспертов</w:t>
      </w:r>
      <w:r w:rsidR="000D0844" w:rsidRPr="00290544">
        <w:rPr>
          <w:sz w:val="28"/>
          <w:szCs w:val="28"/>
          <w:highlight w:val="green"/>
          <w:lang w:val="ru-RU"/>
        </w:rPr>
        <w:t xml:space="preserve"> для экспертизы </w:t>
      </w:r>
      <w:r w:rsidR="00640B07">
        <w:rPr>
          <w:sz w:val="28"/>
          <w:szCs w:val="28"/>
          <w:highlight w:val="green"/>
          <w:lang w:val="ru-RU"/>
        </w:rPr>
        <w:t>ППК</w:t>
      </w:r>
      <w:r w:rsidRPr="00290544">
        <w:rPr>
          <w:sz w:val="28"/>
          <w:szCs w:val="28"/>
          <w:highlight w:val="green"/>
          <w:lang w:val="ru-RU"/>
        </w:rPr>
        <w:t xml:space="preserve">; </w:t>
      </w:r>
    </w:p>
    <w:p w:rsidR="00FC3981" w:rsidRPr="00290544" w:rsidRDefault="00FC3981" w:rsidP="00FC3981">
      <w:pPr>
        <w:pStyle w:val="af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green"/>
        </w:rPr>
      </w:pPr>
      <w:r w:rsidRPr="00290544">
        <w:rPr>
          <w:sz w:val="28"/>
          <w:szCs w:val="28"/>
          <w:highlight w:val="green"/>
        </w:rPr>
        <w:t xml:space="preserve">проведение экспертизы </w:t>
      </w:r>
      <w:r w:rsidR="00640B07">
        <w:rPr>
          <w:sz w:val="28"/>
          <w:szCs w:val="28"/>
          <w:highlight w:val="green"/>
          <w:lang w:val="ru-RU"/>
        </w:rPr>
        <w:t>ППК</w:t>
      </w:r>
      <w:r w:rsidRPr="00290544">
        <w:rPr>
          <w:sz w:val="28"/>
          <w:szCs w:val="28"/>
          <w:highlight w:val="green"/>
        </w:rPr>
        <w:t xml:space="preserve">; </w:t>
      </w:r>
    </w:p>
    <w:p w:rsidR="00FC3981" w:rsidRPr="00290544" w:rsidRDefault="00FC3981" w:rsidP="00FC3981">
      <w:pPr>
        <w:pStyle w:val="af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green"/>
          <w:lang w:val="ru-RU"/>
        </w:rPr>
      </w:pPr>
      <w:r w:rsidRPr="00290544">
        <w:rPr>
          <w:sz w:val="28"/>
          <w:szCs w:val="28"/>
          <w:highlight w:val="green"/>
          <w:lang w:val="ru-RU"/>
        </w:rPr>
        <w:t xml:space="preserve">введение в </w:t>
      </w:r>
      <w:r w:rsidRPr="00290544">
        <w:rPr>
          <w:sz w:val="28"/>
          <w:szCs w:val="28"/>
          <w:highlight w:val="green"/>
          <w:lang w:val="ru-RU"/>
        </w:rPr>
        <w:t>каталог</w:t>
      </w:r>
      <w:r w:rsidR="00640B07">
        <w:rPr>
          <w:sz w:val="28"/>
          <w:szCs w:val="28"/>
          <w:highlight w:val="green"/>
          <w:lang w:val="ru-RU"/>
        </w:rPr>
        <w:t xml:space="preserve"> ППК</w:t>
      </w:r>
      <w:r w:rsidRPr="00290544">
        <w:rPr>
          <w:sz w:val="28"/>
          <w:szCs w:val="28"/>
          <w:highlight w:val="green"/>
          <w:lang w:val="ru-RU"/>
        </w:rPr>
        <w:t>.</w:t>
      </w:r>
    </w:p>
    <w:p w:rsidR="00481C79" w:rsidRPr="00481C79" w:rsidRDefault="00481C79" w:rsidP="007E7D53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481C79">
        <w:rPr>
          <w:sz w:val="28"/>
          <w:szCs w:val="28"/>
          <w:lang w:val="ru-RU"/>
        </w:rPr>
        <w:t xml:space="preserve"> целью оценки качества проводится экспертиза </w:t>
      </w:r>
      <w:r>
        <w:rPr>
          <w:sz w:val="28"/>
          <w:szCs w:val="28"/>
          <w:lang w:val="ru-RU"/>
        </w:rPr>
        <w:t xml:space="preserve">ППК </w:t>
      </w:r>
      <w:r w:rsidRPr="00481C79">
        <w:rPr>
          <w:sz w:val="28"/>
          <w:szCs w:val="28"/>
          <w:lang w:val="ru-RU"/>
        </w:rPr>
        <w:t>в части определения степени достижимости результатов обучения, соответствия к заявленному направлению по</w:t>
      </w:r>
      <w:r>
        <w:rPr>
          <w:sz w:val="28"/>
          <w:szCs w:val="28"/>
          <w:lang w:val="ru-RU"/>
        </w:rPr>
        <w:t>вышения квалификации</w:t>
      </w:r>
      <w:r w:rsidRPr="00481C79">
        <w:rPr>
          <w:sz w:val="28"/>
          <w:szCs w:val="28"/>
          <w:lang w:val="ru-RU"/>
        </w:rPr>
        <w:t xml:space="preserve"> и ресурсному обеспечению в течении 10 (десяти) рабочих дней. При необходимости эксперты могут запросить дополнительную информацию об образовательной программе. </w:t>
      </w:r>
    </w:p>
    <w:p w:rsidR="007E7D53" w:rsidRDefault="007E7D53" w:rsidP="007E7D53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 w:rsidR="00481C79" w:rsidRPr="007E7D53">
        <w:rPr>
          <w:sz w:val="28"/>
          <w:szCs w:val="28"/>
          <w:lang w:val="ru-RU"/>
        </w:rPr>
        <w:t xml:space="preserve">кспертная организация проводит техническую экспертизу </w:t>
      </w:r>
      <w:r>
        <w:rPr>
          <w:sz w:val="28"/>
          <w:szCs w:val="28"/>
          <w:lang w:val="ru-RU"/>
        </w:rPr>
        <w:t xml:space="preserve">ППК. </w:t>
      </w:r>
      <w:r w:rsidR="00481C79" w:rsidRPr="007E7D53">
        <w:rPr>
          <w:sz w:val="28"/>
          <w:szCs w:val="28"/>
          <w:lang w:val="ru-RU"/>
        </w:rPr>
        <w:t>В случае необходимости, экспертная организация отправляет документы на доработку в организацию образования</w:t>
      </w:r>
      <w:r>
        <w:rPr>
          <w:sz w:val="28"/>
          <w:szCs w:val="28"/>
          <w:lang w:val="ru-RU"/>
        </w:rPr>
        <w:t>/науки</w:t>
      </w:r>
      <w:r w:rsidR="00481C79" w:rsidRPr="007E7D53">
        <w:rPr>
          <w:sz w:val="28"/>
          <w:szCs w:val="28"/>
          <w:lang w:val="ru-RU"/>
        </w:rPr>
        <w:t xml:space="preserve">, а также запрашивает дополнительные документы через информационные системы (электронная почта). Экспертная организация назначает Эксперта и направляет ему полный пакет документов для проведения экспертизы по содержанию и ресурсному обеспечению. </w:t>
      </w:r>
    </w:p>
    <w:p w:rsidR="007E7D53" w:rsidRPr="00FC3981" w:rsidRDefault="007E7D53" w:rsidP="007E7D53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90544">
        <w:rPr>
          <w:sz w:val="28"/>
          <w:szCs w:val="28"/>
          <w:highlight w:val="green"/>
          <w:lang w:val="ru-RU"/>
        </w:rPr>
        <w:t xml:space="preserve">Экспертом привлекаются лица, имеющие высшее </w:t>
      </w:r>
      <w:r>
        <w:rPr>
          <w:sz w:val="28"/>
          <w:szCs w:val="28"/>
          <w:highlight w:val="green"/>
          <w:lang w:val="ru-RU"/>
        </w:rPr>
        <w:t>профессиональное</w:t>
      </w:r>
      <w:r w:rsidRPr="00290544">
        <w:rPr>
          <w:sz w:val="28"/>
          <w:szCs w:val="28"/>
          <w:highlight w:val="green"/>
          <w:lang w:val="ru-RU"/>
        </w:rPr>
        <w:t xml:space="preserve"> образование</w:t>
      </w:r>
      <w:r>
        <w:rPr>
          <w:sz w:val="28"/>
          <w:szCs w:val="28"/>
          <w:highlight w:val="green"/>
          <w:lang w:val="ru-RU"/>
        </w:rPr>
        <w:t xml:space="preserve"> в сфере здравоохранения</w:t>
      </w:r>
      <w:r w:rsidRPr="00290544">
        <w:rPr>
          <w:sz w:val="28"/>
          <w:szCs w:val="28"/>
          <w:highlight w:val="green"/>
          <w:lang w:val="ru-RU"/>
        </w:rPr>
        <w:t>, стаж работы в сфере здравоохранения не менее 5 лет.</w:t>
      </w:r>
    </w:p>
    <w:p w:rsidR="00481C79" w:rsidRPr="007E7D53" w:rsidRDefault="00481C79" w:rsidP="007E7D53">
      <w:pPr>
        <w:tabs>
          <w:tab w:val="left" w:pos="1134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7E7D53">
        <w:rPr>
          <w:sz w:val="28"/>
          <w:szCs w:val="28"/>
          <w:lang w:val="ru-RU"/>
        </w:rPr>
        <w:t xml:space="preserve">После проведения экспертизы эксперт дает заключение «включить </w:t>
      </w:r>
      <w:r w:rsidR="007E7D53">
        <w:rPr>
          <w:sz w:val="28"/>
          <w:szCs w:val="28"/>
          <w:lang w:val="ru-RU"/>
        </w:rPr>
        <w:t>ППК</w:t>
      </w:r>
      <w:r w:rsidRPr="007E7D53">
        <w:rPr>
          <w:sz w:val="28"/>
          <w:szCs w:val="28"/>
          <w:lang w:val="ru-RU"/>
        </w:rPr>
        <w:t xml:space="preserve"> в </w:t>
      </w:r>
      <w:r w:rsidR="007E7D53">
        <w:rPr>
          <w:sz w:val="28"/>
          <w:szCs w:val="28"/>
          <w:lang w:val="ru-RU"/>
        </w:rPr>
        <w:t>Каталог</w:t>
      </w:r>
      <w:r w:rsidRPr="007E7D53">
        <w:rPr>
          <w:sz w:val="28"/>
          <w:szCs w:val="28"/>
          <w:lang w:val="ru-RU"/>
        </w:rPr>
        <w:t xml:space="preserve">» или «не включить </w:t>
      </w:r>
      <w:r w:rsidR="007E7D53">
        <w:rPr>
          <w:sz w:val="28"/>
          <w:szCs w:val="28"/>
          <w:lang w:val="ru-RU"/>
        </w:rPr>
        <w:t>ППК</w:t>
      </w:r>
      <w:r w:rsidRPr="007E7D53">
        <w:rPr>
          <w:sz w:val="28"/>
          <w:szCs w:val="28"/>
          <w:lang w:val="ru-RU"/>
        </w:rPr>
        <w:t xml:space="preserve"> в </w:t>
      </w:r>
      <w:r w:rsidR="007E7D53">
        <w:rPr>
          <w:sz w:val="28"/>
          <w:szCs w:val="28"/>
          <w:lang w:val="ru-RU"/>
        </w:rPr>
        <w:t>Каталог</w:t>
      </w:r>
      <w:r w:rsidRPr="007E7D53">
        <w:rPr>
          <w:sz w:val="28"/>
          <w:szCs w:val="28"/>
          <w:lang w:val="ru-RU"/>
        </w:rPr>
        <w:t>».</w:t>
      </w:r>
    </w:p>
    <w:p w:rsidR="00481C79" w:rsidRPr="007E7D53" w:rsidRDefault="00481C79" w:rsidP="007E7D53">
      <w:pPr>
        <w:tabs>
          <w:tab w:val="left" w:pos="1134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7E7D53">
        <w:rPr>
          <w:sz w:val="28"/>
          <w:szCs w:val="28"/>
          <w:lang w:val="ru-RU"/>
        </w:rPr>
        <w:t xml:space="preserve">Данные </w:t>
      </w:r>
      <w:r w:rsidR="007E7D53">
        <w:rPr>
          <w:sz w:val="28"/>
          <w:szCs w:val="28"/>
          <w:lang w:val="ru-RU"/>
        </w:rPr>
        <w:t>ППК</w:t>
      </w:r>
      <w:r w:rsidRPr="007E7D53">
        <w:rPr>
          <w:sz w:val="28"/>
          <w:szCs w:val="28"/>
          <w:lang w:val="ru-RU"/>
        </w:rPr>
        <w:t xml:space="preserve">, введенные в </w:t>
      </w:r>
      <w:r w:rsidR="007E7D53">
        <w:rPr>
          <w:sz w:val="28"/>
          <w:szCs w:val="28"/>
          <w:lang w:val="ru-RU"/>
        </w:rPr>
        <w:t>Каталог</w:t>
      </w:r>
      <w:r w:rsidRPr="007E7D53">
        <w:rPr>
          <w:sz w:val="28"/>
          <w:szCs w:val="28"/>
          <w:lang w:val="ru-RU"/>
        </w:rPr>
        <w:t xml:space="preserve">, должны обновляться </w:t>
      </w:r>
      <w:r w:rsidR="007E7D53">
        <w:rPr>
          <w:sz w:val="28"/>
          <w:szCs w:val="28"/>
          <w:lang w:val="ru-RU"/>
        </w:rPr>
        <w:t>УМО</w:t>
      </w:r>
      <w:r w:rsidRPr="007E7D53">
        <w:rPr>
          <w:sz w:val="28"/>
          <w:szCs w:val="28"/>
          <w:lang w:val="ru-RU"/>
        </w:rPr>
        <w:t xml:space="preserve"> не менее 1 раза в год.</w:t>
      </w:r>
    </w:p>
    <w:p w:rsidR="009C32C0" w:rsidRDefault="00CE3749" w:rsidP="00173B26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9C32C0">
        <w:rPr>
          <w:sz w:val="28"/>
          <w:szCs w:val="28"/>
          <w:lang w:val="ru-RU"/>
        </w:rPr>
        <w:t>Продолжительность одной учебной недели составляет 60 часов (2 кредита)</w:t>
      </w:r>
      <w:r w:rsidR="007E7D53" w:rsidRPr="009C32C0">
        <w:rPr>
          <w:sz w:val="28"/>
          <w:szCs w:val="28"/>
          <w:lang w:val="ru-RU"/>
        </w:rPr>
        <w:t xml:space="preserve">. </w:t>
      </w:r>
    </w:p>
    <w:p w:rsidR="00D94486" w:rsidRPr="009C32C0" w:rsidRDefault="00D94486" w:rsidP="00173B26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9C32C0">
        <w:rPr>
          <w:sz w:val="28"/>
          <w:szCs w:val="28"/>
          <w:highlight w:val="yellow"/>
          <w:lang w:val="ru-RU"/>
        </w:rPr>
        <w:t>При планировании объема учебной работы один кредит равен 30 академическим часам.</w:t>
      </w:r>
    </w:p>
    <w:p w:rsidR="00D70F26" w:rsidRPr="00D70F26" w:rsidRDefault="00D70F26" w:rsidP="00D2423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70F26">
        <w:rPr>
          <w:sz w:val="28"/>
          <w:szCs w:val="28"/>
          <w:lang w:val="ru-RU"/>
        </w:rPr>
        <w:t xml:space="preserve">Продолжительность </w:t>
      </w:r>
      <w:r w:rsidR="00D94486">
        <w:rPr>
          <w:sz w:val="28"/>
          <w:szCs w:val="28"/>
          <w:lang w:val="ru-RU"/>
        </w:rPr>
        <w:t>одного</w:t>
      </w:r>
      <w:r w:rsidRPr="00D70F26">
        <w:rPr>
          <w:sz w:val="28"/>
          <w:szCs w:val="28"/>
          <w:lang w:val="ru-RU"/>
        </w:rPr>
        <w:t xml:space="preserve"> академического часа составляет 50 минут.</w:t>
      </w:r>
    </w:p>
    <w:p w:rsidR="00902807" w:rsidRDefault="00194814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1F0FD7">
        <w:rPr>
          <w:sz w:val="28"/>
          <w:szCs w:val="28"/>
          <w:lang w:val="ru-RU"/>
        </w:rPr>
        <w:t xml:space="preserve">Повышение квалификации </w:t>
      </w:r>
      <w:r>
        <w:rPr>
          <w:sz w:val="28"/>
          <w:szCs w:val="28"/>
          <w:lang w:val="ru-RU"/>
        </w:rPr>
        <w:t>специалистов</w:t>
      </w:r>
      <w:r w:rsidR="0013544A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области зд</w:t>
      </w:r>
      <w:r w:rsidR="00326C18">
        <w:rPr>
          <w:sz w:val="28"/>
          <w:szCs w:val="28"/>
          <w:lang w:val="ru-RU"/>
        </w:rPr>
        <w:t>равоохранения осуществляется</w:t>
      </w:r>
      <w:r w:rsidR="00902807">
        <w:rPr>
          <w:sz w:val="28"/>
          <w:szCs w:val="28"/>
          <w:lang w:val="ru-RU"/>
        </w:rPr>
        <w:t>:</w:t>
      </w:r>
    </w:p>
    <w:p w:rsidR="00902807" w:rsidRDefault="00902807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6F2899">
        <w:rPr>
          <w:sz w:val="28"/>
          <w:szCs w:val="28"/>
          <w:lang w:val="ru-RU"/>
        </w:rPr>
        <w:t xml:space="preserve"> </w:t>
      </w:r>
      <w:r w:rsidR="006D5199">
        <w:rPr>
          <w:sz w:val="28"/>
          <w:szCs w:val="28"/>
          <w:lang w:val="kk-KZ"/>
        </w:rPr>
        <w:t>на циклах</w:t>
      </w:r>
      <w:r w:rsidR="00194814" w:rsidRPr="001F0FD7">
        <w:rPr>
          <w:sz w:val="28"/>
          <w:szCs w:val="28"/>
          <w:lang w:val="ru-RU"/>
        </w:rPr>
        <w:t xml:space="preserve"> повышения квалификации </w:t>
      </w:r>
      <w:r w:rsidR="006D5199">
        <w:rPr>
          <w:sz w:val="28"/>
          <w:szCs w:val="28"/>
          <w:lang w:val="ru-RU"/>
        </w:rPr>
        <w:t xml:space="preserve">по теме (далее – тематический </w:t>
      </w:r>
      <w:r>
        <w:rPr>
          <w:sz w:val="28"/>
          <w:szCs w:val="28"/>
          <w:lang w:val="ru-RU"/>
        </w:rPr>
        <w:t>цикл повышения квалификации), реализуемых по специальностям в области здравоохранения;</w:t>
      </w:r>
    </w:p>
    <w:p w:rsidR="00DC5934" w:rsidRDefault="00902807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сертификационных курсах, реализуемых по специализациям</w:t>
      </w:r>
      <w:r w:rsidR="00254AB7">
        <w:rPr>
          <w:sz w:val="28"/>
          <w:szCs w:val="28"/>
          <w:lang w:val="ru-RU"/>
        </w:rPr>
        <w:t xml:space="preserve"> (субспециальностям)</w:t>
      </w:r>
      <w:r w:rsidR="00D94486">
        <w:rPr>
          <w:sz w:val="28"/>
          <w:szCs w:val="28"/>
          <w:lang w:val="ru-RU"/>
        </w:rPr>
        <w:t xml:space="preserve"> </w:t>
      </w:r>
      <w:r w:rsidR="00401C72">
        <w:rPr>
          <w:sz w:val="28"/>
          <w:szCs w:val="28"/>
          <w:lang w:val="ru-RU"/>
        </w:rPr>
        <w:t>в области здравоохранения</w:t>
      </w:r>
      <w:r w:rsidR="00254AB7">
        <w:rPr>
          <w:sz w:val="28"/>
          <w:szCs w:val="28"/>
          <w:lang w:val="ru-RU"/>
        </w:rPr>
        <w:t xml:space="preserve"> в рамках основной специальности</w:t>
      </w:r>
      <w:r w:rsidR="00401C72">
        <w:rPr>
          <w:sz w:val="28"/>
          <w:szCs w:val="28"/>
          <w:lang w:val="ru-RU"/>
        </w:rPr>
        <w:t>.</w:t>
      </w:r>
    </w:p>
    <w:p w:rsidR="006178E8" w:rsidRDefault="00D70F26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70F26">
        <w:rPr>
          <w:sz w:val="28"/>
          <w:szCs w:val="28"/>
          <w:lang w:val="ru-RU"/>
        </w:rPr>
        <w:t xml:space="preserve">Срок обучения </w:t>
      </w:r>
      <w:r w:rsidR="0013544A">
        <w:rPr>
          <w:sz w:val="28"/>
          <w:szCs w:val="28"/>
          <w:lang w:val="ru-RU"/>
        </w:rPr>
        <w:t xml:space="preserve">специалистов в области здравоохранения </w:t>
      </w:r>
      <w:r>
        <w:rPr>
          <w:sz w:val="28"/>
          <w:szCs w:val="28"/>
          <w:lang w:val="ru-RU"/>
        </w:rPr>
        <w:t xml:space="preserve">на </w:t>
      </w:r>
      <w:r w:rsidR="001F0FD7">
        <w:rPr>
          <w:sz w:val="28"/>
          <w:szCs w:val="28"/>
          <w:lang w:val="ru-RU"/>
        </w:rPr>
        <w:t>тематических цикл</w:t>
      </w:r>
      <w:r w:rsidR="00401C72">
        <w:rPr>
          <w:sz w:val="28"/>
          <w:szCs w:val="28"/>
          <w:lang w:val="ru-RU"/>
        </w:rPr>
        <w:t>ах</w:t>
      </w:r>
      <w:r w:rsidR="001F0FD7">
        <w:rPr>
          <w:sz w:val="28"/>
          <w:szCs w:val="28"/>
          <w:lang w:val="ru-RU"/>
        </w:rPr>
        <w:t xml:space="preserve"> повышения квалификации </w:t>
      </w:r>
      <w:r w:rsidRPr="00D70F26">
        <w:rPr>
          <w:sz w:val="28"/>
          <w:szCs w:val="28"/>
          <w:lang w:val="ru-RU"/>
        </w:rPr>
        <w:t xml:space="preserve">составляет </w:t>
      </w:r>
      <w:r w:rsidR="00644CBB">
        <w:rPr>
          <w:sz w:val="28"/>
          <w:szCs w:val="28"/>
          <w:lang w:val="ru-RU"/>
        </w:rPr>
        <w:t xml:space="preserve">от </w:t>
      </w:r>
      <w:r w:rsidR="00254AB7" w:rsidRPr="00254AB7">
        <w:rPr>
          <w:sz w:val="28"/>
          <w:szCs w:val="28"/>
          <w:lang w:val="ru-RU"/>
        </w:rPr>
        <w:t xml:space="preserve">2 </w:t>
      </w:r>
      <w:r w:rsidR="00254AB7">
        <w:rPr>
          <w:sz w:val="28"/>
          <w:szCs w:val="28"/>
          <w:lang w:val="ru-RU"/>
        </w:rPr>
        <w:t xml:space="preserve">кредитов (60 часов) </w:t>
      </w:r>
      <w:r>
        <w:rPr>
          <w:sz w:val="28"/>
          <w:szCs w:val="28"/>
          <w:lang w:val="ru-RU"/>
        </w:rPr>
        <w:t xml:space="preserve">до </w:t>
      </w:r>
      <w:r w:rsidR="00254AB7" w:rsidRPr="00254AB7">
        <w:rPr>
          <w:sz w:val="28"/>
          <w:szCs w:val="28"/>
          <w:lang w:val="ru-RU"/>
        </w:rPr>
        <w:t xml:space="preserve">10 </w:t>
      </w:r>
      <w:r w:rsidR="00254AB7">
        <w:rPr>
          <w:sz w:val="28"/>
          <w:szCs w:val="28"/>
          <w:lang w:val="kk-KZ"/>
        </w:rPr>
        <w:t>кредитов (300 часов)</w:t>
      </w:r>
      <w:r w:rsidR="00401C72">
        <w:rPr>
          <w:sz w:val="28"/>
          <w:szCs w:val="28"/>
          <w:lang w:val="ru-RU"/>
        </w:rPr>
        <w:t xml:space="preserve">, на </w:t>
      </w:r>
      <w:r w:rsidR="001F0FD7">
        <w:rPr>
          <w:sz w:val="28"/>
          <w:szCs w:val="28"/>
          <w:lang w:val="ru-RU"/>
        </w:rPr>
        <w:t>сертификационных курс</w:t>
      </w:r>
      <w:r w:rsidR="00401C72">
        <w:rPr>
          <w:sz w:val="28"/>
          <w:szCs w:val="28"/>
          <w:lang w:val="ru-RU"/>
        </w:rPr>
        <w:t>ах–</w:t>
      </w:r>
      <w:r w:rsidR="001F0FD7">
        <w:rPr>
          <w:sz w:val="28"/>
          <w:szCs w:val="28"/>
          <w:lang w:val="ru-RU"/>
        </w:rPr>
        <w:t xml:space="preserve"> от </w:t>
      </w:r>
      <w:r w:rsidR="006F2899">
        <w:rPr>
          <w:sz w:val="28"/>
          <w:szCs w:val="28"/>
          <w:lang w:val="ru-RU"/>
        </w:rPr>
        <w:t>15</w:t>
      </w:r>
      <w:r w:rsidR="00DC5934">
        <w:rPr>
          <w:sz w:val="28"/>
          <w:szCs w:val="28"/>
          <w:lang w:val="ru-RU"/>
        </w:rPr>
        <w:t xml:space="preserve"> </w:t>
      </w:r>
      <w:r w:rsidR="0013544A">
        <w:rPr>
          <w:sz w:val="28"/>
          <w:szCs w:val="28"/>
          <w:lang w:val="kk-KZ"/>
        </w:rPr>
        <w:t>(</w:t>
      </w:r>
      <w:r w:rsidR="006F2899">
        <w:rPr>
          <w:sz w:val="28"/>
          <w:szCs w:val="28"/>
          <w:lang w:val="kk-KZ"/>
        </w:rPr>
        <w:t>45</w:t>
      </w:r>
      <w:r w:rsidR="0013544A">
        <w:rPr>
          <w:sz w:val="28"/>
          <w:szCs w:val="28"/>
          <w:lang w:val="kk-KZ"/>
        </w:rPr>
        <w:t xml:space="preserve">0 часов) </w:t>
      </w:r>
      <w:r w:rsidR="001F0FD7">
        <w:rPr>
          <w:sz w:val="28"/>
          <w:szCs w:val="28"/>
          <w:lang w:val="ru-RU"/>
        </w:rPr>
        <w:t xml:space="preserve">до </w:t>
      </w:r>
      <w:r w:rsidR="006F2899">
        <w:rPr>
          <w:sz w:val="28"/>
          <w:szCs w:val="28"/>
          <w:lang w:val="ru-RU"/>
        </w:rPr>
        <w:t>6</w:t>
      </w:r>
      <w:r w:rsidR="00254AB7">
        <w:rPr>
          <w:sz w:val="28"/>
          <w:szCs w:val="28"/>
          <w:lang w:val="ru-RU"/>
        </w:rPr>
        <w:t>0 кредитов</w:t>
      </w:r>
      <w:r w:rsidR="0013544A" w:rsidRPr="0013544A">
        <w:rPr>
          <w:sz w:val="28"/>
          <w:szCs w:val="28"/>
          <w:lang w:val="ru-RU"/>
        </w:rPr>
        <w:t xml:space="preserve"> (1</w:t>
      </w:r>
      <w:r w:rsidR="006F2899">
        <w:rPr>
          <w:sz w:val="28"/>
          <w:szCs w:val="28"/>
          <w:lang w:val="ru-RU"/>
        </w:rPr>
        <w:t>8</w:t>
      </w:r>
      <w:r w:rsidR="0013544A" w:rsidRPr="0013544A">
        <w:rPr>
          <w:sz w:val="28"/>
          <w:szCs w:val="28"/>
          <w:lang w:val="ru-RU"/>
        </w:rPr>
        <w:t xml:space="preserve">00 </w:t>
      </w:r>
      <w:r w:rsidR="0013544A">
        <w:rPr>
          <w:sz w:val="28"/>
          <w:szCs w:val="28"/>
          <w:lang w:val="ru-RU"/>
        </w:rPr>
        <w:t>часов)</w:t>
      </w:r>
      <w:r w:rsidR="001F0FD7">
        <w:rPr>
          <w:sz w:val="28"/>
          <w:szCs w:val="28"/>
          <w:lang w:val="ru-RU"/>
        </w:rPr>
        <w:t>.</w:t>
      </w:r>
    </w:p>
    <w:p w:rsidR="00401C72" w:rsidRPr="00401C72" w:rsidRDefault="00401C72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C5934">
        <w:rPr>
          <w:sz w:val="28"/>
          <w:szCs w:val="28"/>
          <w:lang w:val="ru-RU"/>
        </w:rPr>
        <w:t>По</w:t>
      </w:r>
      <w:r w:rsidR="006F2899" w:rsidRPr="00DC5934">
        <w:rPr>
          <w:sz w:val="28"/>
          <w:szCs w:val="28"/>
          <w:lang w:val="ru-RU"/>
        </w:rPr>
        <w:t xml:space="preserve"> </w:t>
      </w:r>
      <w:r w:rsidR="00110E0C" w:rsidRPr="00DC5934">
        <w:rPr>
          <w:sz w:val="28"/>
          <w:szCs w:val="28"/>
          <w:lang w:val="ru-RU"/>
        </w:rPr>
        <w:t>положительному</w:t>
      </w:r>
      <w:r w:rsidRPr="00DC5934">
        <w:rPr>
          <w:sz w:val="28"/>
          <w:szCs w:val="28"/>
          <w:lang w:val="ru-RU"/>
        </w:rPr>
        <w:t xml:space="preserve"> результат</w:t>
      </w:r>
      <w:r w:rsidR="00110E0C" w:rsidRPr="00DC5934">
        <w:rPr>
          <w:sz w:val="28"/>
          <w:szCs w:val="28"/>
          <w:lang w:val="ru-RU"/>
        </w:rPr>
        <w:t>у</w:t>
      </w:r>
      <w:r w:rsidRPr="00DC5934">
        <w:rPr>
          <w:sz w:val="28"/>
          <w:szCs w:val="28"/>
          <w:lang w:val="ru-RU"/>
        </w:rPr>
        <w:t xml:space="preserve"> итогового</w:t>
      </w:r>
      <w:r w:rsidRPr="00401C72">
        <w:rPr>
          <w:sz w:val="28"/>
          <w:szCs w:val="28"/>
          <w:lang w:val="ru-RU"/>
        </w:rPr>
        <w:t xml:space="preserve"> контроля</w:t>
      </w:r>
      <w:r w:rsidR="006F2899">
        <w:rPr>
          <w:sz w:val="28"/>
          <w:szCs w:val="28"/>
          <w:lang w:val="ru-RU"/>
        </w:rPr>
        <w:t xml:space="preserve"> </w:t>
      </w:r>
      <w:r w:rsidRPr="00401C72">
        <w:rPr>
          <w:sz w:val="28"/>
          <w:szCs w:val="28"/>
          <w:lang w:val="ru-RU"/>
        </w:rPr>
        <w:t>лицам, освоившим программы:</w:t>
      </w:r>
    </w:p>
    <w:p w:rsidR="00401C72" w:rsidRPr="00401C72" w:rsidRDefault="005A4167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тематических циклов </w:t>
      </w:r>
      <w:r w:rsidR="00401C72" w:rsidRPr="00401C72">
        <w:rPr>
          <w:sz w:val="28"/>
          <w:szCs w:val="28"/>
          <w:lang w:val="ru-RU"/>
        </w:rPr>
        <w:t xml:space="preserve">повышения квалификации – выдается свидетельство о </w:t>
      </w:r>
      <w:r w:rsidR="00401C72" w:rsidRPr="00A854B3">
        <w:rPr>
          <w:color w:val="000000" w:themeColor="text1"/>
          <w:sz w:val="28"/>
          <w:szCs w:val="28"/>
          <w:lang w:val="ru-RU"/>
        </w:rPr>
        <w:t>повышении квалификации по форме, согласно приложению 2 к настоящим Правилам;</w:t>
      </w:r>
    </w:p>
    <w:p w:rsidR="00A854B3" w:rsidRDefault="005A4167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сертификационных курсов</w:t>
      </w:r>
      <w:r w:rsidR="00401C72" w:rsidRPr="00401C72">
        <w:rPr>
          <w:sz w:val="28"/>
          <w:szCs w:val="28"/>
          <w:lang w:val="ru-RU"/>
        </w:rPr>
        <w:t xml:space="preserve"> – выдается свидетельство о повышении квалификации по форме, согласно при</w:t>
      </w:r>
      <w:r w:rsidR="00A854B3">
        <w:rPr>
          <w:sz w:val="28"/>
          <w:szCs w:val="28"/>
          <w:lang w:val="ru-RU"/>
        </w:rPr>
        <w:t>ложению 3 к настоящим Правилам</w:t>
      </w:r>
      <w:r w:rsidR="00A854B3" w:rsidRPr="00A854B3">
        <w:rPr>
          <w:color w:val="000000" w:themeColor="text1"/>
          <w:sz w:val="28"/>
          <w:szCs w:val="28"/>
          <w:lang w:val="ru-RU"/>
        </w:rPr>
        <w:t xml:space="preserve">, а также </w:t>
      </w:r>
      <w:r w:rsidR="00A854B3" w:rsidRPr="00A854B3">
        <w:rPr>
          <w:color w:val="000000" w:themeColor="text1"/>
          <w:sz w:val="28"/>
          <w:szCs w:val="28"/>
          <w:shd w:val="clear" w:color="auto" w:fill="FFFFFF"/>
          <w:lang w:val="ru-RU"/>
        </w:rPr>
        <w:t>приложение к</w:t>
      </w:r>
      <w:r w:rsidR="00DC593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854B3" w:rsidRPr="00A854B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свидетельству</w:t>
      </w:r>
      <w:r w:rsidR="00DC593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854B3" w:rsidRPr="00A854B3">
        <w:rPr>
          <w:color w:val="000000" w:themeColor="text1"/>
          <w:sz w:val="28"/>
          <w:szCs w:val="28"/>
          <w:shd w:val="clear" w:color="auto" w:fill="FFFFFF"/>
          <w:lang w:val="ru-RU"/>
        </w:rPr>
        <w:t>(</w:t>
      </w:r>
      <w:r w:rsidR="00A854B3" w:rsidRPr="00A854B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транскрипт</w:t>
      </w:r>
      <w:r w:rsidR="00A854B3" w:rsidRPr="00A854B3">
        <w:rPr>
          <w:color w:val="000000" w:themeColor="text1"/>
          <w:sz w:val="28"/>
          <w:szCs w:val="28"/>
          <w:shd w:val="clear" w:color="auto" w:fill="FFFFFF"/>
          <w:lang w:val="ru-RU"/>
        </w:rPr>
        <w:t>), содержащее перечень освоенных специалистом знаний и навыков</w:t>
      </w:r>
      <w:r w:rsidR="00A854B3">
        <w:rPr>
          <w:sz w:val="28"/>
          <w:szCs w:val="28"/>
          <w:lang w:val="ru-RU"/>
        </w:rPr>
        <w:t>.</w:t>
      </w:r>
    </w:p>
    <w:p w:rsidR="0072168A" w:rsidRDefault="00A854B3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Свидетельство о повышении квалификации не действительно без </w:t>
      </w:r>
      <w:r w:rsidR="0072168A">
        <w:rPr>
          <w:sz w:val="28"/>
          <w:szCs w:val="28"/>
          <w:lang w:val="ru-RU"/>
        </w:rPr>
        <w:t>приложения (транскрипта).</w:t>
      </w:r>
    </w:p>
    <w:p w:rsidR="00401C72" w:rsidRPr="00401C72" w:rsidRDefault="00401C72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401C72">
        <w:rPr>
          <w:sz w:val="28"/>
          <w:szCs w:val="28"/>
          <w:lang w:val="ru-RU"/>
        </w:rPr>
        <w:t xml:space="preserve">По результатам итогового контроля лицам, не освоившим программы повышения квалификации выдается справка о прохождении обучения с указанием объема </w:t>
      </w:r>
      <w:r w:rsidR="006F2899">
        <w:rPr>
          <w:sz w:val="28"/>
          <w:szCs w:val="28"/>
          <w:lang w:val="ru-RU"/>
        </w:rPr>
        <w:t>освоенной</w:t>
      </w:r>
      <w:r w:rsidRPr="00401C72">
        <w:rPr>
          <w:sz w:val="28"/>
          <w:szCs w:val="28"/>
          <w:lang w:val="ru-RU"/>
        </w:rPr>
        <w:t xml:space="preserve"> программы и назначается повторный итоговый контроль.</w:t>
      </w:r>
    </w:p>
    <w:p w:rsidR="00401C72" w:rsidRPr="0013544A" w:rsidRDefault="005A4167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5A4167">
        <w:rPr>
          <w:sz w:val="28"/>
          <w:szCs w:val="28"/>
          <w:lang w:val="ru-RU"/>
        </w:rPr>
        <w:t xml:space="preserve">На курсах повышения квалификации одна зачетная единица приравнивается к одному академическому часу. </w:t>
      </w:r>
    </w:p>
    <w:p w:rsidR="00AA48DB" w:rsidRPr="00AA48DB" w:rsidRDefault="00AA48DB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AA48DB">
        <w:rPr>
          <w:sz w:val="28"/>
          <w:szCs w:val="28"/>
          <w:lang w:val="ru-RU"/>
        </w:rPr>
        <w:t>Жалобы услугополучателей по вопросам оказания государственных услуг подлежат рассмотрению в соответствии с законодательством Республики Казахстан.</w:t>
      </w:r>
    </w:p>
    <w:p w:rsidR="00401C72" w:rsidRDefault="00AA48DB" w:rsidP="00D24234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AA48DB">
        <w:rPr>
          <w:sz w:val="28"/>
          <w:szCs w:val="28"/>
          <w:lang w:val="ru-RU"/>
        </w:rPr>
        <w:t>В случае несогласия с результатами решения услугодателя, услугополучатель вправе обжаловать результаты в судебном порядке.</w:t>
      </w:r>
    </w:p>
    <w:p w:rsidR="00401C72" w:rsidRDefault="00401C72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A378B" w:rsidRDefault="003A378B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D01274" w:rsidRPr="006F55ED" w:rsidRDefault="00EE2936" w:rsidP="00D24234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Параграф 2</w:t>
      </w:r>
      <w:r w:rsidR="00D01274" w:rsidRPr="006F55ED">
        <w:rPr>
          <w:b/>
          <w:sz w:val="28"/>
          <w:szCs w:val="28"/>
          <w:lang w:val="ru-RU"/>
        </w:rPr>
        <w:t xml:space="preserve">. </w:t>
      </w:r>
      <w:r w:rsidR="00C76965" w:rsidRPr="006F55ED">
        <w:rPr>
          <w:b/>
          <w:sz w:val="28"/>
          <w:szCs w:val="28"/>
          <w:lang w:val="kk-KZ"/>
        </w:rPr>
        <w:t>Порядок п</w:t>
      </w:r>
      <w:r w:rsidR="00D01274" w:rsidRPr="006F55ED">
        <w:rPr>
          <w:b/>
          <w:sz w:val="28"/>
          <w:szCs w:val="28"/>
          <w:lang w:val="ru-RU"/>
        </w:rPr>
        <w:t>овышени</w:t>
      </w:r>
      <w:r w:rsidR="00C76965" w:rsidRPr="006F55ED">
        <w:rPr>
          <w:b/>
          <w:sz w:val="28"/>
          <w:szCs w:val="28"/>
          <w:lang w:val="ru-RU"/>
        </w:rPr>
        <w:t>я</w:t>
      </w:r>
      <w:r w:rsidR="00D01274" w:rsidRPr="006F55ED">
        <w:rPr>
          <w:b/>
          <w:sz w:val="28"/>
          <w:szCs w:val="28"/>
          <w:lang w:val="ru-RU"/>
        </w:rPr>
        <w:t xml:space="preserve"> квалификации </w:t>
      </w:r>
      <w:r w:rsidR="006F55ED" w:rsidRPr="006F55ED">
        <w:rPr>
          <w:b/>
          <w:sz w:val="28"/>
          <w:szCs w:val="28"/>
          <w:lang w:val="ru-RU"/>
        </w:rPr>
        <w:t>специалистов в области здравоохранения</w:t>
      </w:r>
      <w:r w:rsidR="00D01274" w:rsidRPr="006F55ED">
        <w:rPr>
          <w:b/>
          <w:sz w:val="28"/>
          <w:szCs w:val="28"/>
          <w:lang w:val="ru-RU"/>
        </w:rPr>
        <w:t xml:space="preserve"> за рубежом, привлечение зарубежных специалистов</w:t>
      </w:r>
    </w:p>
    <w:p w:rsidR="00D01274" w:rsidRPr="00D01274" w:rsidRDefault="00D01274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98110A" w:rsidRPr="006F55ED" w:rsidRDefault="00D01274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01274">
        <w:rPr>
          <w:sz w:val="28"/>
          <w:szCs w:val="28"/>
          <w:lang w:val="ru-RU"/>
        </w:rPr>
        <w:t xml:space="preserve">Повышение квалификации </w:t>
      </w:r>
      <w:r w:rsidR="006F55ED" w:rsidRPr="006F55ED">
        <w:rPr>
          <w:sz w:val="28"/>
          <w:szCs w:val="28"/>
          <w:lang w:val="ru-RU"/>
        </w:rPr>
        <w:t xml:space="preserve">специалистов в области здравоохранения </w:t>
      </w:r>
      <w:r w:rsidRPr="00D01274">
        <w:rPr>
          <w:sz w:val="28"/>
          <w:szCs w:val="28"/>
          <w:lang w:val="ru-RU"/>
        </w:rPr>
        <w:t>за рубежом проводится в зарубежных организациях, осуществляющих образовательную, медицинскую, фармацевтическую, научно-исследовательскую деятельность в области медицины, фармации</w:t>
      </w:r>
      <w:r w:rsidR="006F55ED">
        <w:rPr>
          <w:sz w:val="28"/>
          <w:szCs w:val="28"/>
          <w:lang w:val="ru-RU"/>
        </w:rPr>
        <w:t>, охраны общественного здоровья</w:t>
      </w:r>
      <w:r w:rsidRPr="00D01274">
        <w:rPr>
          <w:sz w:val="28"/>
          <w:szCs w:val="28"/>
          <w:lang w:val="ru-RU"/>
        </w:rPr>
        <w:t xml:space="preserve"> (далее </w:t>
      </w:r>
      <w:r w:rsidR="003A378B">
        <w:rPr>
          <w:sz w:val="28"/>
          <w:szCs w:val="28"/>
          <w:lang w:val="ru-RU"/>
        </w:rPr>
        <w:t>–</w:t>
      </w:r>
      <w:r w:rsidRPr="00D01274">
        <w:rPr>
          <w:sz w:val="28"/>
          <w:szCs w:val="28"/>
          <w:lang w:val="ru-RU"/>
        </w:rPr>
        <w:t xml:space="preserve"> зарубежные</w:t>
      </w:r>
      <w:r w:rsidR="003A378B">
        <w:rPr>
          <w:sz w:val="28"/>
          <w:szCs w:val="28"/>
          <w:lang w:val="ru-RU"/>
        </w:rPr>
        <w:t xml:space="preserve"> </w:t>
      </w:r>
      <w:r w:rsidRPr="00D01274">
        <w:rPr>
          <w:sz w:val="28"/>
          <w:szCs w:val="28"/>
          <w:lang w:val="ru-RU"/>
        </w:rPr>
        <w:t>организации).</w:t>
      </w:r>
    </w:p>
    <w:p w:rsidR="00AA4205" w:rsidRDefault="00AA4205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Ведущие зарубежные специалисты привлекаются для реализации программ повышения квалификации</w:t>
      </w:r>
      <w:r w:rsidRPr="006F55ED">
        <w:rPr>
          <w:sz w:val="28"/>
          <w:szCs w:val="28"/>
          <w:lang w:val="ru-RU"/>
        </w:rPr>
        <w:t xml:space="preserve"> в организации высшего и (или) послевузовского образования, национальные и научные центры, научно-исследовательские институты и высшие медицинские колледжи, реализующие образовательные учебные программы дополнительного образования и прошедшие институциональную аккредитацию в аккредитационных органах, внесенных в реестр признанных аккредитационных</w:t>
      </w:r>
      <w:r w:rsidR="00812721">
        <w:rPr>
          <w:sz w:val="28"/>
          <w:szCs w:val="28"/>
          <w:lang w:val="ru-RU"/>
        </w:rPr>
        <w:t xml:space="preserve"> </w:t>
      </w:r>
      <w:r w:rsidRPr="006F55ED">
        <w:rPr>
          <w:sz w:val="28"/>
          <w:szCs w:val="28"/>
          <w:lang w:val="ru-RU"/>
        </w:rPr>
        <w:t>органов</w:t>
      </w:r>
      <w:r>
        <w:rPr>
          <w:sz w:val="28"/>
          <w:szCs w:val="28"/>
          <w:lang w:val="ru-RU"/>
        </w:rPr>
        <w:t>.</w:t>
      </w:r>
    </w:p>
    <w:p w:rsidR="00D01274" w:rsidRPr="00D01274" w:rsidRDefault="00D01274" w:rsidP="00D2423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1274">
        <w:rPr>
          <w:sz w:val="28"/>
          <w:szCs w:val="28"/>
          <w:lang w:val="ru-RU"/>
        </w:rPr>
        <w:t xml:space="preserve">Привлечение ведущих зарубежных специалистов </w:t>
      </w:r>
      <w:r w:rsidR="00812721">
        <w:rPr>
          <w:sz w:val="28"/>
          <w:szCs w:val="28"/>
          <w:lang w:val="ru-RU"/>
        </w:rPr>
        <w:t>для реализации программ повышения квалификации</w:t>
      </w:r>
      <w:r w:rsidR="00812721" w:rsidRPr="00D01274">
        <w:rPr>
          <w:sz w:val="28"/>
          <w:szCs w:val="28"/>
          <w:lang w:val="ru-RU"/>
        </w:rPr>
        <w:t xml:space="preserve"> </w:t>
      </w:r>
      <w:r w:rsidRPr="00D01274">
        <w:rPr>
          <w:sz w:val="28"/>
          <w:szCs w:val="28"/>
          <w:lang w:val="ru-RU"/>
        </w:rPr>
        <w:t>осуществляется в соответствии с договорами, заключаемыми между приглашающей казахстанской обучающей организацией или уполномоченным органом в области здравоохранения (далее - уполномоченный орган), или местным органом государственного управления здравоохранением областей, города республиканского значения и столицы (далее - местный орган) и приглашаемым зарубежным специалистом и (или) зарубежной организацией.</w:t>
      </w:r>
    </w:p>
    <w:p w:rsidR="00D01274" w:rsidRPr="00D01274" w:rsidRDefault="00290544" w:rsidP="00D2423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yellow"/>
          <w:lang w:val="ru-RU"/>
        </w:rPr>
        <w:t>П</w:t>
      </w:r>
      <w:r w:rsidR="00D01274" w:rsidRPr="00812721">
        <w:rPr>
          <w:sz w:val="28"/>
          <w:szCs w:val="28"/>
          <w:highlight w:val="yellow"/>
          <w:lang w:val="ru-RU"/>
        </w:rPr>
        <w:t>рограмма</w:t>
      </w:r>
      <w:r>
        <w:rPr>
          <w:sz w:val="28"/>
          <w:szCs w:val="28"/>
          <w:highlight w:val="yellow"/>
          <w:lang w:val="ru-RU"/>
        </w:rPr>
        <w:t xml:space="preserve"> повышения квалификации</w:t>
      </w:r>
      <w:r w:rsidR="00D01274" w:rsidRPr="00812721">
        <w:rPr>
          <w:sz w:val="28"/>
          <w:szCs w:val="28"/>
          <w:highlight w:val="yellow"/>
          <w:lang w:val="ru-RU"/>
        </w:rPr>
        <w:t xml:space="preserve"> и список привлекаемых зарубежных специалистов согласовывается с уполномоченным (или местным</w:t>
      </w:r>
      <w:r w:rsidR="009C32C0">
        <w:rPr>
          <w:sz w:val="28"/>
          <w:szCs w:val="28"/>
          <w:highlight w:val="yellow"/>
          <w:lang w:val="ru-RU"/>
        </w:rPr>
        <w:t xml:space="preserve"> исполнительным</w:t>
      </w:r>
      <w:r w:rsidR="00D01274" w:rsidRPr="00812721">
        <w:rPr>
          <w:sz w:val="28"/>
          <w:szCs w:val="28"/>
          <w:highlight w:val="yellow"/>
          <w:lang w:val="ru-RU"/>
        </w:rPr>
        <w:t>) органом.</w:t>
      </w:r>
    </w:p>
    <w:p w:rsidR="00D01274" w:rsidRPr="00D01274" w:rsidRDefault="0013544A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13544A">
        <w:rPr>
          <w:sz w:val="28"/>
          <w:szCs w:val="28"/>
          <w:lang w:val="ru-RU"/>
        </w:rPr>
        <w:t>На повышение квалификации в зарубежные организации за счет средств республиканского и местных (города республиканского значения, столица) бюджетов направляются кадры, работающие в государственных организациях здравоохранения и клиниках некоммерческих медицинских организаци</w:t>
      </w:r>
      <w:r w:rsidR="006F2899">
        <w:rPr>
          <w:sz w:val="28"/>
          <w:szCs w:val="28"/>
          <w:lang w:val="ru-RU"/>
        </w:rPr>
        <w:t>й</w:t>
      </w:r>
      <w:r w:rsidRPr="0013544A">
        <w:rPr>
          <w:sz w:val="28"/>
          <w:szCs w:val="28"/>
          <w:lang w:val="ru-RU"/>
        </w:rPr>
        <w:t xml:space="preserve"> образования</w:t>
      </w:r>
      <w:r w:rsidR="00D01274" w:rsidRPr="00D01274">
        <w:rPr>
          <w:sz w:val="28"/>
          <w:szCs w:val="28"/>
          <w:lang w:val="ru-RU"/>
        </w:rPr>
        <w:t>.</w:t>
      </w:r>
    </w:p>
    <w:p w:rsidR="00D01274" w:rsidRPr="00D01274" w:rsidRDefault="00D01274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01274">
        <w:rPr>
          <w:sz w:val="28"/>
          <w:szCs w:val="28"/>
          <w:lang w:val="ru-RU"/>
        </w:rPr>
        <w:t>Направление кадров, работающих в государственных организациях здравоохранения, на повышение квалификации по клиническим медицинским специальностям осуществляется в зарубежные организации, в договорах с которыми предусмотрен допуск казахстанских кадров к проведению диагностических и лечебных процедур зарубежным пациентам согласно программе повышения квалификации.</w:t>
      </w:r>
    </w:p>
    <w:p w:rsidR="00D01274" w:rsidRPr="00D01274" w:rsidRDefault="00D01274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01274">
        <w:rPr>
          <w:sz w:val="28"/>
          <w:szCs w:val="28"/>
          <w:lang w:val="ru-RU"/>
        </w:rPr>
        <w:t xml:space="preserve">Уполномоченный (или местный) орган или организация, направляющая на повышение квалификации за счет средств государственного бюджета, создает комиссию по направлению кадров </w:t>
      </w:r>
      <w:r w:rsidRPr="00D01274">
        <w:rPr>
          <w:sz w:val="28"/>
          <w:szCs w:val="28"/>
          <w:lang w:val="ru-RU"/>
        </w:rPr>
        <w:lastRenderedPageBreak/>
        <w:t>республики на повышение квалификации по медицинским и фармацевтическим специальностям за рубеж (далее – комиссия).</w:t>
      </w:r>
    </w:p>
    <w:p w:rsidR="00D01274" w:rsidRPr="00D01274" w:rsidRDefault="00D01274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01274">
        <w:rPr>
          <w:sz w:val="28"/>
          <w:szCs w:val="28"/>
          <w:lang w:val="ru-RU"/>
        </w:rPr>
        <w:t>На основании рекомендации комиссии заключаются договоры об оказании образовательных услуг (далее – договор) между уполномоченным (или местным) органом или организацией и зарубежной организацией, осуществляющей обучение, а также между уполномоченным (или местным) органом или организацией и кадрами, направляемыми на повышение квалификации за рубеж за счет государственного бюджета.</w:t>
      </w:r>
    </w:p>
    <w:p w:rsidR="00D01274" w:rsidRPr="00D01274" w:rsidRDefault="00D01274" w:rsidP="00D2423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1274">
        <w:rPr>
          <w:sz w:val="28"/>
          <w:szCs w:val="28"/>
          <w:lang w:val="ru-RU"/>
        </w:rPr>
        <w:t>В договоре между уполномоченным (или местным) органом или организацией и кадрами определяется способ обеспечения исполнения обязательств по возврату средств, затраченных на повышение их квалификации, в случае, если направляемые кадры выбывают из программы обучения по неуважительным причинам, определенным договором, и (или) не исполняют своих обязательств, предусмотренных в договоре.</w:t>
      </w:r>
    </w:p>
    <w:p w:rsidR="00D01274" w:rsidRPr="00D01274" w:rsidRDefault="00D01274" w:rsidP="00D2423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1274">
        <w:rPr>
          <w:sz w:val="28"/>
          <w:szCs w:val="28"/>
          <w:lang w:val="ru-RU"/>
        </w:rPr>
        <w:t xml:space="preserve">Договор между уполномоченным (или местным) органом или организацией и зарубежной организацией является основанием для перечисления ей </w:t>
      </w:r>
      <w:r w:rsidR="006F2899">
        <w:rPr>
          <w:sz w:val="28"/>
          <w:szCs w:val="28"/>
          <w:lang w:val="ru-RU"/>
        </w:rPr>
        <w:t>финансовых средств</w:t>
      </w:r>
      <w:r w:rsidRPr="00D01274">
        <w:rPr>
          <w:sz w:val="28"/>
          <w:szCs w:val="28"/>
          <w:lang w:val="ru-RU"/>
        </w:rPr>
        <w:t>, предусмотренных в договоре, за повышение квалификации кадров.</w:t>
      </w:r>
    </w:p>
    <w:p w:rsidR="00D01274" w:rsidRPr="00D01274" w:rsidRDefault="00AA4205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Специалисты в области здравоохранения</w:t>
      </w:r>
      <w:r w:rsidR="00D01274" w:rsidRPr="00D01274">
        <w:rPr>
          <w:sz w:val="28"/>
          <w:szCs w:val="28"/>
          <w:lang w:val="ru-RU"/>
        </w:rPr>
        <w:t xml:space="preserve">, прошедшие повышение квалификации в зарубежных организациях, </w:t>
      </w:r>
      <w:r w:rsidR="00812721">
        <w:rPr>
          <w:sz w:val="28"/>
          <w:szCs w:val="28"/>
          <w:lang w:val="ru-RU"/>
        </w:rPr>
        <w:t>после окончания обучения</w:t>
      </w:r>
      <w:r w:rsidR="00D01274" w:rsidRPr="00D01274">
        <w:rPr>
          <w:sz w:val="28"/>
          <w:szCs w:val="28"/>
          <w:lang w:val="ru-RU"/>
        </w:rPr>
        <w:t xml:space="preserve"> предоставляют в уполномоченный (или местный) орган или организацию следующую документацию:</w:t>
      </w:r>
    </w:p>
    <w:p w:rsidR="00D01274" w:rsidRPr="00D01274" w:rsidRDefault="00D01274" w:rsidP="00D2423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1274">
        <w:rPr>
          <w:sz w:val="28"/>
          <w:szCs w:val="28"/>
          <w:lang w:val="ru-RU"/>
        </w:rPr>
        <w:t>1) копию документа о прохождении цикла повышения квалификации за рубежом, выданного зарубежной организацией</w:t>
      </w:r>
      <w:r w:rsidR="0072168A" w:rsidRPr="00A854B3">
        <w:rPr>
          <w:color w:val="000000" w:themeColor="text1"/>
          <w:sz w:val="28"/>
          <w:szCs w:val="28"/>
          <w:lang w:val="ru-RU"/>
        </w:rPr>
        <w:t xml:space="preserve">, а также </w:t>
      </w:r>
      <w:r w:rsidR="0072168A">
        <w:rPr>
          <w:color w:val="000000" w:themeColor="text1"/>
          <w:sz w:val="28"/>
          <w:szCs w:val="28"/>
          <w:lang w:val="ru-RU"/>
        </w:rPr>
        <w:t xml:space="preserve">копию </w:t>
      </w:r>
      <w:r w:rsidR="0072168A" w:rsidRPr="00A854B3">
        <w:rPr>
          <w:color w:val="000000" w:themeColor="text1"/>
          <w:sz w:val="28"/>
          <w:szCs w:val="28"/>
          <w:shd w:val="clear" w:color="auto" w:fill="FFFFFF"/>
          <w:lang w:val="ru-RU"/>
        </w:rPr>
        <w:t>приложени</w:t>
      </w:r>
      <w:r w:rsidR="0072168A">
        <w:rPr>
          <w:color w:val="000000" w:themeColor="text1"/>
          <w:sz w:val="28"/>
          <w:szCs w:val="28"/>
          <w:shd w:val="clear" w:color="auto" w:fill="FFFFFF"/>
          <w:lang w:val="ru-RU"/>
        </w:rPr>
        <w:t>я</w:t>
      </w:r>
      <w:r w:rsidR="0072168A" w:rsidRPr="00A854B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</w:t>
      </w:r>
      <w:r w:rsidR="0072168A" w:rsidRPr="00A854B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транскрипт</w:t>
      </w:r>
      <w:r w:rsidR="0072168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="0072168A" w:rsidRPr="00A854B3">
        <w:rPr>
          <w:color w:val="000000" w:themeColor="text1"/>
          <w:sz w:val="28"/>
          <w:szCs w:val="28"/>
          <w:shd w:val="clear" w:color="auto" w:fill="FFFFFF"/>
          <w:lang w:val="ru-RU"/>
        </w:rPr>
        <w:t>), содержаще</w:t>
      </w:r>
      <w:r w:rsidR="0072168A">
        <w:rPr>
          <w:color w:val="000000" w:themeColor="text1"/>
          <w:sz w:val="28"/>
          <w:szCs w:val="28"/>
          <w:shd w:val="clear" w:color="auto" w:fill="FFFFFF"/>
          <w:lang w:val="ru-RU"/>
        </w:rPr>
        <w:t>го</w:t>
      </w:r>
      <w:r w:rsidR="0072168A" w:rsidRPr="00A854B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перечень освоенных специалистом знаний и навыков</w:t>
      </w:r>
      <w:r w:rsidR="0072168A">
        <w:rPr>
          <w:sz w:val="28"/>
          <w:szCs w:val="28"/>
          <w:lang w:val="ru-RU"/>
        </w:rPr>
        <w:t>;</w:t>
      </w:r>
    </w:p>
    <w:p w:rsidR="00D01274" w:rsidRPr="00D01274" w:rsidRDefault="00D01274" w:rsidP="00D2423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1274">
        <w:rPr>
          <w:sz w:val="28"/>
          <w:szCs w:val="28"/>
          <w:lang w:val="ru-RU"/>
        </w:rPr>
        <w:t>2) отчет о прохождении цикла повышения квалификации за рубежом в произвольной форме;</w:t>
      </w:r>
    </w:p>
    <w:p w:rsidR="00D01274" w:rsidRPr="00D01274" w:rsidRDefault="00D01274" w:rsidP="00D2423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1274">
        <w:rPr>
          <w:sz w:val="28"/>
          <w:szCs w:val="28"/>
          <w:lang w:val="ru-RU"/>
        </w:rPr>
        <w:t>3) авансовый отчет о командировочных расходах.</w:t>
      </w:r>
    </w:p>
    <w:p w:rsidR="00D01274" w:rsidRPr="00AA4205" w:rsidRDefault="00D01274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01274">
        <w:rPr>
          <w:sz w:val="28"/>
          <w:szCs w:val="28"/>
          <w:lang w:val="ru-RU"/>
        </w:rPr>
        <w:t>За лицом, находящимся на повышении квалификации за рубежом, сохраняется место работы (должность) и средняя месячная заработная плата в соответствии с законодательством Республики Казахстан.</w:t>
      </w:r>
    </w:p>
    <w:p w:rsidR="00D01274" w:rsidRDefault="00D01274" w:rsidP="00D2423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D24234" w:rsidRDefault="00D24234" w:rsidP="00D2423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309B" w:rsidRPr="006178E8" w:rsidRDefault="00FC309B" w:rsidP="00D24234">
      <w:pPr>
        <w:tabs>
          <w:tab w:val="left" w:pos="1134"/>
        </w:tabs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6178E8">
        <w:rPr>
          <w:b/>
          <w:sz w:val="28"/>
          <w:szCs w:val="28"/>
          <w:lang w:val="ru-RU"/>
        </w:rPr>
        <w:t xml:space="preserve">Параграф </w:t>
      </w:r>
      <w:r w:rsidR="00E1775F">
        <w:rPr>
          <w:b/>
          <w:sz w:val="28"/>
          <w:szCs w:val="28"/>
          <w:lang w:val="ru-RU"/>
        </w:rPr>
        <w:t>3</w:t>
      </w:r>
      <w:r w:rsidRPr="006178E8">
        <w:rPr>
          <w:b/>
          <w:sz w:val="28"/>
          <w:szCs w:val="28"/>
          <w:lang w:val="ru-RU"/>
        </w:rPr>
        <w:t>. Порядок реализации постдокторских программ для специалистов в области здравоохранения</w:t>
      </w:r>
    </w:p>
    <w:p w:rsidR="00E1775F" w:rsidRDefault="00E1775F" w:rsidP="00D24234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</w:p>
    <w:p w:rsidR="00E1775F" w:rsidRPr="00494C71" w:rsidRDefault="00E1775F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494C71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Подготовка по постдокторским программам предусмотрена </w:t>
      </w:r>
      <w:r w:rsidRPr="00E1775F">
        <w:rPr>
          <w:color w:val="000000"/>
          <w:sz w:val="28"/>
          <w:szCs w:val="28"/>
          <w:lang w:val="kk-KZ"/>
        </w:rPr>
        <w:t xml:space="preserve">для </w:t>
      </w:r>
      <w:r w:rsidRPr="00E1775F">
        <w:rPr>
          <w:sz w:val="28"/>
          <w:szCs w:val="28"/>
          <w:lang w:val="kk-KZ"/>
        </w:rPr>
        <w:t xml:space="preserve">лиц, </w:t>
      </w:r>
      <w:r w:rsidRPr="00494C71">
        <w:rPr>
          <w:sz w:val="28"/>
          <w:szCs w:val="28"/>
          <w:lang w:val="ru-RU"/>
        </w:rPr>
        <w:t xml:space="preserve">имеющих ученые </w:t>
      </w:r>
      <w:r w:rsidRPr="00494C71">
        <w:rPr>
          <w:color w:val="000000"/>
          <w:spacing w:val="2"/>
          <w:sz w:val="28"/>
          <w:szCs w:val="28"/>
          <w:shd w:val="clear" w:color="auto" w:fill="FFFFFF"/>
          <w:lang w:val="ru-RU"/>
        </w:rPr>
        <w:t>степени</w:t>
      </w:r>
      <w:r w:rsidR="0027516F" w:rsidRPr="00494C71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E1775F">
        <w:rPr>
          <w:color w:val="000000"/>
          <w:sz w:val="28"/>
          <w:szCs w:val="28"/>
        </w:rPr>
        <w:t>PhD</w:t>
      </w:r>
      <w:r w:rsidRPr="00494C71">
        <w:rPr>
          <w:color w:val="000000"/>
          <w:sz w:val="28"/>
          <w:szCs w:val="28"/>
          <w:lang w:val="ru-RU"/>
        </w:rPr>
        <w:t xml:space="preserve">, </w:t>
      </w:r>
      <w:r w:rsidRPr="00494C71">
        <w:rPr>
          <w:sz w:val="28"/>
          <w:szCs w:val="28"/>
          <w:lang w:val="ru-RU"/>
        </w:rPr>
        <w:t>кандидата или доктора наук.</w:t>
      </w:r>
    </w:p>
    <w:p w:rsidR="00E1775F" w:rsidRPr="00E1775F" w:rsidRDefault="00E1775F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E1775F">
        <w:rPr>
          <w:color w:val="000000"/>
          <w:spacing w:val="2"/>
          <w:sz w:val="28"/>
          <w:szCs w:val="28"/>
          <w:lang w:val="ru-RU" w:eastAsia="ru-RU"/>
        </w:rPr>
        <w:t xml:space="preserve">Основной целью реализации </w:t>
      </w:r>
      <w:r w:rsidR="00D43A84" w:rsidRPr="00D43A84">
        <w:rPr>
          <w:color w:val="000000"/>
          <w:spacing w:val="2"/>
          <w:sz w:val="28"/>
          <w:szCs w:val="28"/>
          <w:lang w:val="ru-RU" w:eastAsia="ru-RU"/>
        </w:rPr>
        <w:t xml:space="preserve">постдокторских программ </w:t>
      </w:r>
      <w:r w:rsidRPr="00E1775F">
        <w:rPr>
          <w:color w:val="000000"/>
          <w:spacing w:val="2"/>
          <w:sz w:val="28"/>
          <w:szCs w:val="28"/>
          <w:lang w:val="ru-RU" w:eastAsia="ru-RU"/>
        </w:rPr>
        <w:t xml:space="preserve">для специалистов в области здравоохранения является </w:t>
      </w:r>
      <w:r w:rsidRPr="00E1775F">
        <w:rPr>
          <w:rFonts w:eastAsia="Calibri"/>
          <w:sz w:val="28"/>
          <w:szCs w:val="28"/>
          <w:lang w:val="ru-RU" w:eastAsia="ru-RU"/>
        </w:rPr>
        <w:t>прохождение исследовательской стажировки в рамках конкретных научных программ и проектов, развитие у постдокторантов компетенций, необходимых для дальнейшего развития карьеры в академической, научной или другой сфере</w:t>
      </w:r>
      <w:r w:rsidRPr="00E1775F">
        <w:rPr>
          <w:sz w:val="28"/>
          <w:szCs w:val="28"/>
          <w:lang w:val="ru-RU" w:eastAsia="ru-RU"/>
        </w:rPr>
        <w:t>.</w:t>
      </w:r>
    </w:p>
    <w:p w:rsidR="00E1775F" w:rsidRPr="00E1775F" w:rsidRDefault="00E1775F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E1775F">
        <w:rPr>
          <w:color w:val="000000"/>
          <w:spacing w:val="2"/>
          <w:sz w:val="28"/>
          <w:szCs w:val="28"/>
          <w:lang w:val="ru-RU" w:eastAsia="ru-RU"/>
        </w:rPr>
        <w:lastRenderedPageBreak/>
        <w:t>Основные задачи реализации постдокторских программ для специалистов в области здравоохранения:</w:t>
      </w:r>
    </w:p>
    <w:p w:rsidR="00E1775F" w:rsidRPr="00E1775F" w:rsidRDefault="00E1775F" w:rsidP="00D2423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E1775F">
        <w:rPr>
          <w:color w:val="000000"/>
          <w:spacing w:val="2"/>
          <w:sz w:val="28"/>
          <w:szCs w:val="28"/>
          <w:lang w:val="ru-RU" w:eastAsia="ru-RU"/>
        </w:rPr>
        <w:t xml:space="preserve">1) удовлетворение потребностей молодых исследователей в получении новых знаний и практических навыков в конкретном узком направлении </w:t>
      </w:r>
      <w:r>
        <w:rPr>
          <w:color w:val="000000"/>
          <w:spacing w:val="2"/>
          <w:sz w:val="28"/>
          <w:szCs w:val="28"/>
          <w:lang w:val="ru-RU" w:eastAsia="ru-RU"/>
        </w:rPr>
        <w:t>биомедицинских исследований</w:t>
      </w:r>
      <w:r w:rsidRPr="00E1775F">
        <w:rPr>
          <w:color w:val="000000"/>
          <w:spacing w:val="2"/>
          <w:sz w:val="28"/>
          <w:szCs w:val="28"/>
          <w:lang w:val="ru-RU" w:eastAsia="ru-RU"/>
        </w:rPr>
        <w:t>;</w:t>
      </w:r>
    </w:p>
    <w:p w:rsidR="00E1775F" w:rsidRPr="00E1775F" w:rsidRDefault="00E1775F" w:rsidP="00D2423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ru-RU" w:eastAsia="ru-RU"/>
        </w:rPr>
      </w:pPr>
      <w:r w:rsidRPr="00E1775F">
        <w:rPr>
          <w:color w:val="000000"/>
          <w:spacing w:val="2"/>
          <w:sz w:val="28"/>
          <w:szCs w:val="28"/>
          <w:lang w:val="ru-RU" w:eastAsia="ru-RU"/>
        </w:rPr>
        <w:t>2) формирование, закрепление и накопление полученных теоретических знаний и практических навыков в условиях конкретной научной, научно-технической программы или проекта.</w:t>
      </w:r>
    </w:p>
    <w:p w:rsidR="007C288B" w:rsidRDefault="00E1775F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</w:pPr>
      <w:r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>Постдокторские программы</w:t>
      </w:r>
      <w:r w:rsidR="009C32C0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2F4A2D" w:rsidRPr="002F4A2D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для специалистов в области здравоохранения </w:t>
      </w:r>
      <w:r w:rsidR="002F4A2D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>реализуются</w:t>
      </w:r>
      <w:r w:rsidRPr="00E1775F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на базе ведущих </w:t>
      </w:r>
      <w:r w:rsidR="002F4A2D" w:rsidRPr="002F4A2D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>организаци</w:t>
      </w:r>
      <w:r w:rsidR="002F4A2D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>й</w:t>
      </w:r>
      <w:r w:rsidR="002F4A2D" w:rsidRPr="002F4A2D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высшего и (или) послевузовского образования и научных организаци</w:t>
      </w:r>
      <w:r w:rsidR="002F4A2D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>й в области здравоохранения</w:t>
      </w:r>
      <w:r w:rsidRPr="00E1775F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>, имеющих признанную научную школу и выполняющ</w:t>
      </w:r>
      <w:r w:rsidR="002F4A2D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>их</w:t>
      </w:r>
      <w:r w:rsidRPr="00E1775F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регулярные научные исследования по направлению постдокторской подготовки.</w:t>
      </w:r>
    </w:p>
    <w:p w:rsidR="007C288B" w:rsidRPr="007C288B" w:rsidRDefault="007C288B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</w:pPr>
      <w:r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Постдокторские программыреализуются </w:t>
      </w:r>
      <w:r w:rsidRPr="007C288B">
        <w:rPr>
          <w:color w:val="000000" w:themeColor="text1"/>
          <w:sz w:val="28"/>
          <w:szCs w:val="28"/>
          <w:lang w:val="ru-RU"/>
        </w:rPr>
        <w:t>за счет:</w:t>
      </w:r>
    </w:p>
    <w:p w:rsidR="007C288B" w:rsidRPr="007C288B" w:rsidRDefault="007C288B" w:rsidP="00D242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1)</w:t>
      </w:r>
      <w:r w:rsidRPr="007C288B">
        <w:rPr>
          <w:color w:val="000000" w:themeColor="text1"/>
          <w:sz w:val="28"/>
          <w:szCs w:val="28"/>
          <w:lang w:val="ru-RU"/>
        </w:rPr>
        <w:tab/>
        <w:t>средств грантовых программ, выделяемых на постдокторские исследования отечественными или зарубежными фондами грантодателями,</w:t>
      </w:r>
    </w:p>
    <w:p w:rsidR="007C288B" w:rsidRDefault="007C288B" w:rsidP="00D242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2) </w:t>
      </w:r>
      <w:r w:rsidRPr="007C288B">
        <w:rPr>
          <w:color w:val="000000" w:themeColor="text1"/>
          <w:sz w:val="28"/>
          <w:szCs w:val="28"/>
          <w:lang w:val="ru-RU"/>
        </w:rPr>
        <w:t>средств организаций высшего и (или) послевузовского образования и научных организаций в области здравоохранения, в том числе в рамках:</w:t>
      </w:r>
    </w:p>
    <w:p w:rsidR="007C288B" w:rsidRDefault="007C288B" w:rsidP="00D242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C288B">
        <w:rPr>
          <w:color w:val="000000" w:themeColor="text1"/>
          <w:sz w:val="28"/>
          <w:szCs w:val="28"/>
          <w:lang w:val="ru-RU"/>
        </w:rPr>
        <w:t>внутривузовских грантов на постдокторские программы (за счет доходов от оказания платных услуг);</w:t>
      </w:r>
    </w:p>
    <w:p w:rsidR="007C288B" w:rsidRDefault="007C288B" w:rsidP="00D242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C288B">
        <w:rPr>
          <w:color w:val="000000" w:themeColor="text1"/>
          <w:sz w:val="28"/>
          <w:szCs w:val="28"/>
          <w:lang w:val="ru-RU"/>
        </w:rPr>
        <w:t>средств привлекаемых научных программ и проектов, финансируемых отечественными и зарубежными фондами-грантодателями;</w:t>
      </w:r>
    </w:p>
    <w:p w:rsidR="007C288B" w:rsidRPr="007C288B" w:rsidRDefault="007C288B" w:rsidP="00D2423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7C288B">
        <w:rPr>
          <w:color w:val="000000" w:themeColor="text1"/>
          <w:sz w:val="28"/>
          <w:szCs w:val="28"/>
          <w:lang w:val="ru-RU"/>
        </w:rPr>
        <w:t>других источников, не запрещенных законодательством, включая выделение.</w:t>
      </w:r>
    </w:p>
    <w:p w:rsidR="00E1775F" w:rsidRPr="00E1775F" w:rsidRDefault="00E1775F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494C71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>Продолжительность постдокторск</w:t>
      </w:r>
      <w:r w:rsidR="002F4A2D" w:rsidRPr="00494C71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>их программ для специалистов в</w:t>
      </w:r>
      <w:r w:rsidR="002F4A2D" w:rsidRPr="002F4A2D">
        <w:rPr>
          <w:sz w:val="28"/>
          <w:szCs w:val="28"/>
          <w:lang w:val="ru-RU" w:eastAsia="ru-RU"/>
        </w:rPr>
        <w:t xml:space="preserve"> области здравоохранения </w:t>
      </w:r>
      <w:r w:rsidR="002F4A2D">
        <w:rPr>
          <w:sz w:val="28"/>
          <w:szCs w:val="28"/>
          <w:lang w:val="ru-RU" w:eastAsia="ru-RU"/>
        </w:rPr>
        <w:t>составляет</w:t>
      </w:r>
      <w:r w:rsidRPr="00E1775F">
        <w:rPr>
          <w:sz w:val="28"/>
          <w:szCs w:val="28"/>
          <w:lang w:val="ru-RU" w:eastAsia="ru-RU"/>
        </w:rPr>
        <w:t xml:space="preserve"> от 1 до 4-х лет. При этом продолжительность каждой конкретной постдокторской программы должна определяться </w:t>
      </w:r>
      <w:r w:rsidRPr="00E1775F">
        <w:rPr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организацией образования и науки самостоятельно с учетом направления, по которому реализуется </w:t>
      </w:r>
      <w:r w:rsidR="002F4A2D">
        <w:rPr>
          <w:color w:val="000000"/>
          <w:spacing w:val="2"/>
          <w:sz w:val="28"/>
          <w:szCs w:val="28"/>
          <w:shd w:val="clear" w:color="auto" w:fill="FFFFFF"/>
          <w:lang w:val="ru-RU" w:eastAsia="ru-RU"/>
        </w:rPr>
        <w:t>постдокторская программа</w:t>
      </w:r>
      <w:r w:rsidRPr="00E1775F">
        <w:rPr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. </w:t>
      </w:r>
    </w:p>
    <w:p w:rsidR="00E1775F" w:rsidRPr="00E1775F" w:rsidRDefault="00E1775F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ru-RU" w:eastAsia="ru-RU"/>
        </w:rPr>
      </w:pPr>
      <w:r w:rsidRPr="00E1775F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>Прием на постдоктор</w:t>
      </w:r>
      <w:r w:rsidR="007C288B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>ские программы</w:t>
      </w:r>
      <w:r w:rsidRPr="00E1775F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осуществляться на полный (на 1,0 ставки) или неполный рабочий день (но не менее чем на 0,5 ставки) с выплатой заработной платы. </w:t>
      </w:r>
    </w:p>
    <w:p w:rsidR="00E1775F" w:rsidRPr="00E1775F" w:rsidRDefault="00E1775F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E1775F">
        <w:rPr>
          <w:sz w:val="28"/>
          <w:szCs w:val="28"/>
          <w:lang w:val="ru-RU" w:eastAsia="ru-RU"/>
        </w:rPr>
        <w:t>Прием в постдоктор</w:t>
      </w:r>
      <w:r w:rsidR="007C288B">
        <w:rPr>
          <w:sz w:val="28"/>
          <w:szCs w:val="28"/>
          <w:lang w:val="ru-RU" w:eastAsia="ru-RU"/>
        </w:rPr>
        <w:t xml:space="preserve">ские программы </w:t>
      </w:r>
      <w:r w:rsidRPr="00E1775F">
        <w:rPr>
          <w:sz w:val="28"/>
          <w:szCs w:val="28"/>
          <w:lang w:val="ru-RU" w:eastAsia="ru-RU"/>
        </w:rPr>
        <w:t xml:space="preserve">осуществляется на конкурсной основе. Срок приема на </w:t>
      </w:r>
      <w:r w:rsidR="007C288B">
        <w:rPr>
          <w:sz w:val="28"/>
          <w:szCs w:val="28"/>
          <w:lang w:val="ru-RU" w:eastAsia="ru-RU"/>
        </w:rPr>
        <w:t>постдокторские программы</w:t>
      </w:r>
      <w:r w:rsidR="007C288B" w:rsidRPr="007C288B">
        <w:rPr>
          <w:sz w:val="28"/>
          <w:szCs w:val="28"/>
          <w:lang w:val="ru-RU" w:eastAsia="ru-RU"/>
        </w:rPr>
        <w:t>организаци</w:t>
      </w:r>
      <w:r w:rsidR="007C288B">
        <w:rPr>
          <w:sz w:val="28"/>
          <w:szCs w:val="28"/>
          <w:lang w:val="ru-RU" w:eastAsia="ru-RU"/>
        </w:rPr>
        <w:t>я</w:t>
      </w:r>
      <w:r w:rsidR="007C288B" w:rsidRPr="007C288B">
        <w:rPr>
          <w:sz w:val="28"/>
          <w:szCs w:val="28"/>
          <w:lang w:val="ru-RU" w:eastAsia="ru-RU"/>
        </w:rPr>
        <w:t xml:space="preserve"> высшего и (или) послевузовского образования </w:t>
      </w:r>
      <w:r w:rsidR="007C288B">
        <w:rPr>
          <w:sz w:val="28"/>
          <w:szCs w:val="28"/>
          <w:lang w:val="ru-RU" w:eastAsia="ru-RU"/>
        </w:rPr>
        <w:t>/</w:t>
      </w:r>
      <w:r w:rsidR="007C288B" w:rsidRPr="007C288B">
        <w:rPr>
          <w:sz w:val="28"/>
          <w:szCs w:val="28"/>
          <w:lang w:val="ru-RU" w:eastAsia="ru-RU"/>
        </w:rPr>
        <w:t xml:space="preserve"> научн</w:t>
      </w:r>
      <w:r w:rsidR="007C288B">
        <w:rPr>
          <w:sz w:val="28"/>
          <w:szCs w:val="28"/>
          <w:lang w:val="ru-RU" w:eastAsia="ru-RU"/>
        </w:rPr>
        <w:t>ая</w:t>
      </w:r>
      <w:r w:rsidR="007C288B" w:rsidRPr="007C288B">
        <w:rPr>
          <w:sz w:val="28"/>
          <w:szCs w:val="28"/>
          <w:lang w:val="ru-RU" w:eastAsia="ru-RU"/>
        </w:rPr>
        <w:t xml:space="preserve"> организаци</w:t>
      </w:r>
      <w:r w:rsidR="007C288B">
        <w:rPr>
          <w:sz w:val="28"/>
          <w:szCs w:val="28"/>
          <w:lang w:val="ru-RU" w:eastAsia="ru-RU"/>
        </w:rPr>
        <w:t>я</w:t>
      </w:r>
      <w:r w:rsidR="007C288B" w:rsidRPr="007C288B">
        <w:rPr>
          <w:sz w:val="28"/>
          <w:szCs w:val="28"/>
          <w:lang w:val="ru-RU" w:eastAsia="ru-RU"/>
        </w:rPr>
        <w:t xml:space="preserve"> в области здравоохранения </w:t>
      </w:r>
      <w:r w:rsidRPr="00E1775F">
        <w:rPr>
          <w:sz w:val="28"/>
          <w:szCs w:val="28"/>
          <w:lang w:val="ru-RU" w:eastAsia="ru-RU"/>
        </w:rPr>
        <w:t xml:space="preserve">определяет самостоятельно, в том числе с учетом сроков начала научных программ и проектов. Информация о проведении конкурса должна размещаться в открытых источниках информации (на сайте </w:t>
      </w:r>
      <w:r w:rsidR="007C288B">
        <w:rPr>
          <w:sz w:val="28"/>
          <w:szCs w:val="28"/>
          <w:lang w:val="ru-RU" w:eastAsia="ru-RU"/>
        </w:rPr>
        <w:t>организации</w:t>
      </w:r>
      <w:r w:rsidRPr="00E1775F">
        <w:rPr>
          <w:sz w:val="28"/>
          <w:szCs w:val="28"/>
          <w:lang w:val="ru-RU" w:eastAsia="ru-RU"/>
        </w:rPr>
        <w:t>, на официальных страницах в социальных сетях) не позднее, чем за 45-60 дней до даты окончания проведения конкурса.</w:t>
      </w:r>
    </w:p>
    <w:p w:rsidR="00E1775F" w:rsidRPr="00E1775F" w:rsidRDefault="00E1775F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E1775F">
        <w:rPr>
          <w:rFonts w:eastAsia="Calibri"/>
          <w:color w:val="000000"/>
          <w:sz w:val="28"/>
          <w:szCs w:val="28"/>
          <w:lang w:val="ru-RU"/>
        </w:rPr>
        <w:t xml:space="preserve">К участию в конкурсе </w:t>
      </w:r>
      <w:r w:rsidRPr="00E1775F">
        <w:rPr>
          <w:color w:val="000000"/>
          <w:sz w:val="28"/>
          <w:szCs w:val="28"/>
          <w:lang w:val="ru-RU"/>
        </w:rPr>
        <w:t>допускаются научно-педагогические работники или специалисты организаций практического здравоохранения (со стажем научно-педагогической работы не менее 3 лет), получившие ученую степень (</w:t>
      </w:r>
      <w:r w:rsidRPr="00E1775F">
        <w:rPr>
          <w:color w:val="000000"/>
          <w:sz w:val="28"/>
          <w:szCs w:val="28"/>
        </w:rPr>
        <w:t>PhD</w:t>
      </w:r>
      <w:r w:rsidRPr="00E1775F">
        <w:rPr>
          <w:color w:val="000000"/>
          <w:sz w:val="28"/>
          <w:szCs w:val="28"/>
          <w:lang w:val="ru-RU"/>
        </w:rPr>
        <w:t xml:space="preserve">, кандидата или доктора наук) не более 5 лет назад на момент </w:t>
      </w:r>
      <w:r w:rsidRPr="00E1775F">
        <w:rPr>
          <w:color w:val="000000"/>
          <w:sz w:val="28"/>
          <w:szCs w:val="28"/>
          <w:lang w:val="ru-RU"/>
        </w:rPr>
        <w:lastRenderedPageBreak/>
        <w:t xml:space="preserve">подачи конкурсной заявки (с </w:t>
      </w:r>
      <w:r w:rsidRPr="00E1775F">
        <w:rPr>
          <w:sz w:val="28"/>
          <w:szCs w:val="28"/>
          <w:lang w:val="ru-RU"/>
        </w:rPr>
        <w:t>выч</w:t>
      </w:r>
      <w:r w:rsidRPr="00E1775F">
        <w:rPr>
          <w:sz w:val="28"/>
          <w:szCs w:val="28"/>
          <w:lang w:val="kk-KZ"/>
        </w:rPr>
        <w:t>итом периода времени</w:t>
      </w:r>
      <w:r w:rsidRPr="00E1775F">
        <w:rPr>
          <w:sz w:val="28"/>
          <w:szCs w:val="28"/>
          <w:lang w:val="ru-RU"/>
        </w:rPr>
        <w:t>, с</w:t>
      </w:r>
      <w:r w:rsidRPr="00E1775F">
        <w:rPr>
          <w:sz w:val="28"/>
          <w:szCs w:val="28"/>
          <w:lang w:val="kk-KZ"/>
        </w:rPr>
        <w:t xml:space="preserve">вязанного с </w:t>
      </w:r>
      <w:r w:rsidRPr="00E1775F">
        <w:rPr>
          <w:sz w:val="28"/>
          <w:szCs w:val="28"/>
          <w:lang w:val="ru-RU"/>
        </w:rPr>
        <w:t>болезнью, отпуском по уходу за ребенком, военной службой, обучением в резидентуре</w:t>
      </w:r>
      <w:r w:rsidRPr="00E1775F">
        <w:rPr>
          <w:color w:val="000000"/>
          <w:sz w:val="28"/>
          <w:szCs w:val="28"/>
          <w:lang w:val="ru-RU"/>
        </w:rPr>
        <w:t>), занимающиеся научно-исследовательской деятельностью, свободно владеющие английским языком, имеющие публикации в международных рецензируемых изданиях и соответствующие профессиональным требованиям, предъявляемым к позиции постдок</w:t>
      </w:r>
      <w:r w:rsidR="007C288B">
        <w:rPr>
          <w:color w:val="000000"/>
          <w:sz w:val="28"/>
          <w:szCs w:val="28"/>
          <w:lang w:val="ru-RU"/>
        </w:rPr>
        <w:t>торанта</w:t>
      </w:r>
      <w:r w:rsidRPr="00E1775F">
        <w:rPr>
          <w:color w:val="000000"/>
          <w:sz w:val="28"/>
          <w:szCs w:val="28"/>
          <w:lang w:val="ru-RU"/>
        </w:rPr>
        <w:t xml:space="preserve">. </w:t>
      </w:r>
    </w:p>
    <w:p w:rsidR="00E1775F" w:rsidRPr="00E1775F" w:rsidRDefault="007C288B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</w:t>
      </w:r>
      <w:r w:rsidRPr="007C288B">
        <w:rPr>
          <w:sz w:val="28"/>
          <w:szCs w:val="28"/>
          <w:lang w:val="ru-RU" w:eastAsia="ru-RU"/>
        </w:rPr>
        <w:t>рганизаци</w:t>
      </w:r>
      <w:r>
        <w:rPr>
          <w:sz w:val="28"/>
          <w:szCs w:val="28"/>
          <w:lang w:val="ru-RU" w:eastAsia="ru-RU"/>
        </w:rPr>
        <w:t>я</w:t>
      </w:r>
      <w:r w:rsidRPr="007C288B">
        <w:rPr>
          <w:sz w:val="28"/>
          <w:szCs w:val="28"/>
          <w:lang w:val="ru-RU" w:eastAsia="ru-RU"/>
        </w:rPr>
        <w:t xml:space="preserve"> высшего и (или) послевузовского образования и научн</w:t>
      </w:r>
      <w:r>
        <w:rPr>
          <w:sz w:val="28"/>
          <w:szCs w:val="28"/>
          <w:lang w:val="ru-RU" w:eastAsia="ru-RU"/>
        </w:rPr>
        <w:t>ая</w:t>
      </w:r>
      <w:r w:rsidRPr="007C288B">
        <w:rPr>
          <w:sz w:val="28"/>
          <w:szCs w:val="28"/>
          <w:lang w:val="ru-RU" w:eastAsia="ru-RU"/>
        </w:rPr>
        <w:t xml:space="preserve"> организаци</w:t>
      </w:r>
      <w:r>
        <w:rPr>
          <w:sz w:val="28"/>
          <w:szCs w:val="28"/>
          <w:lang w:val="ru-RU" w:eastAsia="ru-RU"/>
        </w:rPr>
        <w:t>я</w:t>
      </w:r>
      <w:r w:rsidRPr="007C288B">
        <w:rPr>
          <w:sz w:val="28"/>
          <w:szCs w:val="28"/>
          <w:lang w:val="ru-RU" w:eastAsia="ru-RU"/>
        </w:rPr>
        <w:t xml:space="preserve"> в области здравоохранения</w:t>
      </w:r>
      <w:r w:rsidR="00E1775F" w:rsidRPr="00E1775F">
        <w:rPr>
          <w:sz w:val="28"/>
          <w:szCs w:val="28"/>
          <w:lang w:val="ru-RU" w:eastAsia="ru-RU"/>
        </w:rPr>
        <w:t xml:space="preserve">, реализующая </w:t>
      </w:r>
      <w:r w:rsidR="00DE514C">
        <w:rPr>
          <w:sz w:val="28"/>
          <w:szCs w:val="28"/>
          <w:lang w:val="ru-RU" w:eastAsia="ru-RU"/>
        </w:rPr>
        <w:t>постдокторскую программу</w:t>
      </w:r>
      <w:r w:rsidR="00E1775F" w:rsidRPr="00E1775F">
        <w:rPr>
          <w:sz w:val="28"/>
          <w:szCs w:val="28"/>
          <w:lang w:val="ru-RU" w:eastAsia="ru-RU"/>
        </w:rPr>
        <w:t xml:space="preserve">, осуществляет ежегодную аттестацию постдокторантов на Ученом (научном) совете организации. Порядок проведения аттестации постдокторанта определяется </w:t>
      </w:r>
      <w:r w:rsidRPr="007C288B">
        <w:rPr>
          <w:sz w:val="28"/>
          <w:szCs w:val="28"/>
          <w:lang w:val="ru-RU" w:eastAsia="ru-RU"/>
        </w:rPr>
        <w:t>организаций высшего и (или) послевузовского образования и научн</w:t>
      </w:r>
      <w:r>
        <w:rPr>
          <w:sz w:val="28"/>
          <w:szCs w:val="28"/>
          <w:lang w:val="ru-RU" w:eastAsia="ru-RU"/>
        </w:rPr>
        <w:t>ой</w:t>
      </w:r>
      <w:r w:rsidRPr="007C288B">
        <w:rPr>
          <w:sz w:val="28"/>
          <w:szCs w:val="28"/>
          <w:lang w:val="ru-RU" w:eastAsia="ru-RU"/>
        </w:rPr>
        <w:t xml:space="preserve"> организаци</w:t>
      </w:r>
      <w:r>
        <w:rPr>
          <w:sz w:val="28"/>
          <w:szCs w:val="28"/>
          <w:lang w:val="ru-RU" w:eastAsia="ru-RU"/>
        </w:rPr>
        <w:t>ей</w:t>
      </w:r>
      <w:r w:rsidRPr="007C288B">
        <w:rPr>
          <w:sz w:val="28"/>
          <w:szCs w:val="28"/>
          <w:lang w:val="ru-RU" w:eastAsia="ru-RU"/>
        </w:rPr>
        <w:t xml:space="preserve"> в области здравоохранения</w:t>
      </w:r>
      <w:r w:rsidR="00E1775F" w:rsidRPr="00E1775F">
        <w:rPr>
          <w:sz w:val="28"/>
          <w:szCs w:val="28"/>
          <w:lang w:val="ru-RU" w:eastAsia="ru-RU"/>
        </w:rPr>
        <w:t xml:space="preserve"> самостоятельно.</w:t>
      </w:r>
    </w:p>
    <w:p w:rsidR="0072168A" w:rsidRPr="008F00CD" w:rsidRDefault="00E1775F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E1775F">
        <w:rPr>
          <w:color w:val="000000"/>
          <w:sz w:val="28"/>
          <w:szCs w:val="28"/>
          <w:lang w:val="ru-RU" w:eastAsia="ru-RU"/>
        </w:rPr>
        <w:t xml:space="preserve">Итоговый контроль по </w:t>
      </w:r>
      <w:r w:rsidR="00DE514C">
        <w:rPr>
          <w:color w:val="000000"/>
          <w:sz w:val="28"/>
          <w:szCs w:val="28"/>
          <w:lang w:val="ru-RU" w:eastAsia="ru-RU"/>
        </w:rPr>
        <w:t>постдокторской программе</w:t>
      </w:r>
      <w:r w:rsidRPr="00E1775F">
        <w:rPr>
          <w:color w:val="000000"/>
          <w:sz w:val="28"/>
          <w:szCs w:val="28"/>
          <w:lang w:val="ru-RU" w:eastAsia="ru-RU"/>
        </w:rPr>
        <w:t xml:space="preserve"> осуществляется в форме защиты постдокторантом отчета по проведенному исследованию. По результатам итогового контроля лицам, освоившим </w:t>
      </w:r>
      <w:r w:rsidR="00DE514C">
        <w:rPr>
          <w:color w:val="000000"/>
          <w:sz w:val="28"/>
          <w:szCs w:val="28"/>
          <w:lang w:val="ru-RU" w:eastAsia="ru-RU"/>
        </w:rPr>
        <w:t>постдокторские программы</w:t>
      </w:r>
      <w:r w:rsidRPr="00E1775F">
        <w:rPr>
          <w:color w:val="000000"/>
          <w:sz w:val="28"/>
          <w:szCs w:val="28"/>
          <w:lang w:val="ru-RU" w:eastAsia="ru-RU"/>
        </w:rPr>
        <w:t>, выдается</w:t>
      </w:r>
      <w:r w:rsidRPr="00044C3A">
        <w:rPr>
          <w:sz w:val="28"/>
          <w:szCs w:val="28"/>
          <w:lang w:val="ru-RU" w:eastAsia="ru-RU"/>
        </w:rPr>
        <w:t xml:space="preserve"> свидетельство о прохождении </w:t>
      </w:r>
      <w:r w:rsidR="00D43A84" w:rsidRPr="00044C3A">
        <w:rPr>
          <w:sz w:val="28"/>
          <w:szCs w:val="28"/>
          <w:lang w:val="ru-RU" w:eastAsia="ru-RU"/>
        </w:rPr>
        <w:t>постдокторской программы</w:t>
      </w:r>
      <w:r w:rsidR="008F00CD" w:rsidRPr="00044C3A">
        <w:rPr>
          <w:sz w:val="28"/>
          <w:szCs w:val="28"/>
          <w:lang w:val="ru-RU"/>
        </w:rPr>
        <w:t xml:space="preserve"> по форме, согласно приложению 4 к настоящим Правилам</w:t>
      </w:r>
      <w:r w:rsidR="0072168A" w:rsidRPr="00044C3A">
        <w:rPr>
          <w:sz w:val="28"/>
          <w:szCs w:val="28"/>
          <w:lang w:val="ru-RU" w:eastAsia="ru-RU"/>
        </w:rPr>
        <w:t>, а также приложение к свидетельству (транскрипт), содержащее перечень освоенных специалистом знаний и навык</w:t>
      </w:r>
      <w:r w:rsidR="0072168A" w:rsidRPr="008F00CD">
        <w:rPr>
          <w:sz w:val="28"/>
          <w:szCs w:val="28"/>
          <w:lang w:val="ru-RU" w:eastAsia="ru-RU"/>
        </w:rPr>
        <w:t>ов.</w:t>
      </w:r>
    </w:p>
    <w:p w:rsidR="00E1775F" w:rsidRPr="008F00CD" w:rsidRDefault="0072168A" w:rsidP="00D2423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8F00CD">
        <w:rPr>
          <w:sz w:val="28"/>
          <w:szCs w:val="28"/>
          <w:lang w:val="ru-RU" w:eastAsia="ru-RU"/>
        </w:rPr>
        <w:t>Свидетельство о прохождении постдокторской программы не действительно без приложения (транскрипта).</w:t>
      </w:r>
    </w:p>
    <w:p w:rsidR="00E1775F" w:rsidRDefault="00E1775F" w:rsidP="00D24234">
      <w:pPr>
        <w:tabs>
          <w:tab w:val="left" w:pos="1134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044C3A" w:rsidRPr="006178E8" w:rsidRDefault="00044C3A" w:rsidP="00D24234">
      <w:pPr>
        <w:tabs>
          <w:tab w:val="left" w:pos="1134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680AC1" w:rsidRPr="006178E8" w:rsidRDefault="00680AC1" w:rsidP="00D24234">
      <w:pPr>
        <w:tabs>
          <w:tab w:val="left" w:pos="1134"/>
        </w:tabs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6178E8">
        <w:rPr>
          <w:b/>
          <w:color w:val="000000"/>
          <w:sz w:val="28"/>
          <w:szCs w:val="28"/>
          <w:lang w:val="ru-RU"/>
        </w:rPr>
        <w:t>Глава 3. Порядок неформального образования специалистов в области здравоохранения</w:t>
      </w:r>
    </w:p>
    <w:p w:rsidR="003C19BB" w:rsidRDefault="003C19BB" w:rsidP="00D24234">
      <w:pPr>
        <w:tabs>
          <w:tab w:val="left" w:pos="1134"/>
        </w:tabs>
        <w:spacing w:after="0" w:line="240" w:lineRule="auto"/>
        <w:ind w:firstLine="709"/>
        <w:jc w:val="both"/>
        <w:rPr>
          <w:lang w:val="ru-RU"/>
        </w:rPr>
      </w:pPr>
    </w:p>
    <w:p w:rsidR="005A4167" w:rsidRPr="003C19BB" w:rsidRDefault="003C19BB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3C19BB">
        <w:rPr>
          <w:sz w:val="28"/>
          <w:szCs w:val="28"/>
          <w:lang w:val="ru-RU"/>
        </w:rPr>
        <w:t>Целью неформального образования специалистов в области здравоохранения является получени</w:t>
      </w:r>
      <w:r>
        <w:rPr>
          <w:sz w:val="28"/>
          <w:szCs w:val="28"/>
          <w:lang w:val="ru-RU"/>
        </w:rPr>
        <w:t xml:space="preserve">е </w:t>
      </w:r>
      <w:r w:rsidRPr="003C19BB">
        <w:rPr>
          <w:sz w:val="28"/>
          <w:szCs w:val="28"/>
          <w:lang w:val="ru-RU"/>
        </w:rPr>
        <w:t>необходимых знаний</w:t>
      </w:r>
      <w:r>
        <w:rPr>
          <w:sz w:val="28"/>
          <w:szCs w:val="28"/>
          <w:lang w:val="ru-RU"/>
        </w:rPr>
        <w:t xml:space="preserve"> и навыков</w:t>
      </w:r>
      <w:r w:rsidRPr="003C19BB">
        <w:rPr>
          <w:sz w:val="28"/>
          <w:szCs w:val="28"/>
          <w:lang w:val="ru-RU"/>
        </w:rPr>
        <w:t xml:space="preserve"> наиболее удобным для </w:t>
      </w:r>
      <w:r>
        <w:rPr>
          <w:sz w:val="28"/>
          <w:szCs w:val="28"/>
          <w:lang w:val="ru-RU"/>
        </w:rPr>
        <w:t>специалиста в области здравоохранения</w:t>
      </w:r>
      <w:r w:rsidRPr="003C19BB">
        <w:rPr>
          <w:sz w:val="28"/>
          <w:szCs w:val="28"/>
          <w:lang w:val="ru-RU"/>
        </w:rPr>
        <w:t xml:space="preserve"> способами.</w:t>
      </w:r>
    </w:p>
    <w:p w:rsidR="00DA0E93" w:rsidRDefault="003C19BB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3C19BB">
        <w:rPr>
          <w:sz w:val="28"/>
          <w:szCs w:val="28"/>
          <w:lang w:val="ru-RU"/>
        </w:rPr>
        <w:t xml:space="preserve">Неформальное образование </w:t>
      </w:r>
      <w:r w:rsidR="00F8470E">
        <w:rPr>
          <w:sz w:val="28"/>
          <w:szCs w:val="28"/>
          <w:lang w:val="ru-RU"/>
        </w:rPr>
        <w:t xml:space="preserve">для </w:t>
      </w:r>
      <w:r w:rsidRPr="003C19BB">
        <w:rPr>
          <w:sz w:val="28"/>
          <w:szCs w:val="28"/>
          <w:lang w:val="ru-RU"/>
        </w:rPr>
        <w:t xml:space="preserve">специалистов в области здравоохранения </w:t>
      </w:r>
      <w:r w:rsidR="00F8470E">
        <w:rPr>
          <w:sz w:val="28"/>
          <w:szCs w:val="28"/>
          <w:lang w:val="ru-RU"/>
        </w:rPr>
        <w:t>пр</w:t>
      </w:r>
      <w:r w:rsidRPr="003C19BB">
        <w:rPr>
          <w:sz w:val="28"/>
          <w:szCs w:val="28"/>
          <w:lang w:val="ru-RU"/>
        </w:rPr>
        <w:t>едставля</w:t>
      </w:r>
      <w:r w:rsidR="00F8470E">
        <w:rPr>
          <w:sz w:val="28"/>
          <w:szCs w:val="28"/>
          <w:lang w:val="ru-RU"/>
        </w:rPr>
        <w:t>е</w:t>
      </w:r>
      <w:r w:rsidRPr="003C19BB">
        <w:rPr>
          <w:sz w:val="28"/>
          <w:szCs w:val="28"/>
          <w:lang w:val="ru-RU"/>
        </w:rPr>
        <w:t>тся организациями, осуществляющи</w:t>
      </w:r>
      <w:r w:rsidR="00F8470E">
        <w:rPr>
          <w:sz w:val="28"/>
          <w:szCs w:val="28"/>
          <w:lang w:val="ru-RU"/>
        </w:rPr>
        <w:t>ми</w:t>
      </w:r>
      <w:r w:rsidRPr="003C19BB">
        <w:rPr>
          <w:sz w:val="28"/>
          <w:szCs w:val="28"/>
          <w:lang w:val="ru-RU"/>
        </w:rPr>
        <w:t xml:space="preserve"> образовательные услуги</w:t>
      </w:r>
      <w:r w:rsidR="00DA0E93">
        <w:rPr>
          <w:sz w:val="28"/>
          <w:szCs w:val="28"/>
          <w:lang w:val="ru-RU"/>
        </w:rPr>
        <w:t xml:space="preserve"> неформального образования</w:t>
      </w:r>
      <w:r w:rsidR="00B847EC">
        <w:rPr>
          <w:sz w:val="28"/>
          <w:szCs w:val="28"/>
          <w:lang w:val="ru-RU"/>
        </w:rPr>
        <w:t xml:space="preserve"> и </w:t>
      </w:r>
      <w:r w:rsidR="00B847EC" w:rsidRPr="00B847EC">
        <w:rPr>
          <w:sz w:val="28"/>
          <w:szCs w:val="28"/>
          <w:highlight w:val="cyan"/>
          <w:lang w:val="ru-RU"/>
        </w:rPr>
        <w:t>аккредитованной организацией по оценке обучающихся, выпускников по программам медицинского образования и специалистов здравоохранения</w:t>
      </w:r>
      <w:r w:rsidR="00DA0E93" w:rsidRPr="00B847EC">
        <w:rPr>
          <w:sz w:val="28"/>
          <w:szCs w:val="28"/>
          <w:highlight w:val="cyan"/>
          <w:lang w:val="ru-RU"/>
        </w:rPr>
        <w:t>.</w:t>
      </w:r>
    </w:p>
    <w:p w:rsidR="00975177" w:rsidRPr="00975177" w:rsidRDefault="00975177" w:rsidP="00D2423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Лица</w:t>
      </w:r>
      <w:r w:rsidRPr="00975177">
        <w:rPr>
          <w:sz w:val="28"/>
          <w:szCs w:val="28"/>
          <w:lang w:val="ru-RU"/>
        </w:rPr>
        <w:t>, имеющие сертификат специалиста в области здравоохранения, при перерыве стажа работы по специальности более трех лет допускаются к работе по соответствующей специальности после повышения квалификации</w:t>
      </w:r>
      <w:r>
        <w:rPr>
          <w:sz w:val="28"/>
          <w:szCs w:val="28"/>
          <w:lang w:val="ru-RU"/>
        </w:rPr>
        <w:t xml:space="preserve"> 216 часов, </w:t>
      </w:r>
      <w:r w:rsidRPr="00975177">
        <w:rPr>
          <w:sz w:val="28"/>
          <w:szCs w:val="28"/>
          <w:lang w:val="ru-RU"/>
        </w:rPr>
        <w:t xml:space="preserve">стажировки </w:t>
      </w:r>
      <w:r>
        <w:rPr>
          <w:sz w:val="28"/>
          <w:szCs w:val="28"/>
          <w:lang w:val="ru-RU"/>
        </w:rPr>
        <w:t xml:space="preserve">не менее 1 месяца </w:t>
      </w:r>
      <w:r w:rsidRPr="00975177">
        <w:rPr>
          <w:sz w:val="28"/>
          <w:szCs w:val="28"/>
          <w:lang w:val="ru-RU"/>
        </w:rPr>
        <w:t>и оценки профессиональной подготовленности в организации, аккредитованной уполномоченным органом.</w:t>
      </w:r>
    </w:p>
    <w:p w:rsidR="00DA0E93" w:rsidRPr="006178E8" w:rsidRDefault="00DA0E93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6178E8">
        <w:rPr>
          <w:sz w:val="28"/>
          <w:szCs w:val="28"/>
          <w:lang w:val="ru-RU"/>
        </w:rPr>
        <w:t xml:space="preserve">еформальное образование медицинских работников </w:t>
      </w:r>
      <w:r>
        <w:rPr>
          <w:sz w:val="28"/>
          <w:szCs w:val="28"/>
          <w:lang w:val="ru-RU"/>
        </w:rPr>
        <w:t xml:space="preserve">в форме стажировок </w:t>
      </w:r>
      <w:r w:rsidRPr="006178E8">
        <w:rPr>
          <w:sz w:val="28"/>
          <w:szCs w:val="28"/>
          <w:lang w:val="ru-RU"/>
        </w:rPr>
        <w:t xml:space="preserve">осуществляются организациями высшего и (или) послевузовского образования, национальными и научными центрами, научно-исследовательскими институтами, высшими медицинскими </w:t>
      </w:r>
      <w:r w:rsidRPr="006178E8">
        <w:rPr>
          <w:sz w:val="28"/>
          <w:szCs w:val="28"/>
          <w:lang w:val="ru-RU"/>
        </w:rPr>
        <w:lastRenderedPageBreak/>
        <w:t>колледжами на базе аккредитованных клинических баз, клиник организаций образования в области здравоохранения, университетских больниц.</w:t>
      </w:r>
    </w:p>
    <w:p w:rsidR="00DA0E93" w:rsidRDefault="00DA0E93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A0E93">
        <w:rPr>
          <w:sz w:val="28"/>
          <w:szCs w:val="28"/>
          <w:lang w:val="ru-RU"/>
        </w:rPr>
        <w:t>Неформальное образование осуществля</w:t>
      </w:r>
      <w:r w:rsidR="00044C3A">
        <w:rPr>
          <w:sz w:val="28"/>
          <w:szCs w:val="28"/>
          <w:lang w:val="ru-RU"/>
        </w:rPr>
        <w:t>е</w:t>
      </w:r>
      <w:r w:rsidRPr="00DA0E93">
        <w:rPr>
          <w:sz w:val="28"/>
          <w:szCs w:val="28"/>
          <w:lang w:val="ru-RU"/>
        </w:rPr>
        <w:t>тся в следующих формах: семинары,</w:t>
      </w:r>
      <w:r w:rsidR="00044C3A">
        <w:rPr>
          <w:sz w:val="28"/>
          <w:szCs w:val="28"/>
          <w:lang w:val="ru-RU"/>
        </w:rPr>
        <w:t xml:space="preserve"> </w:t>
      </w:r>
      <w:r w:rsidRPr="00DA0E93">
        <w:rPr>
          <w:sz w:val="28"/>
          <w:szCs w:val="28"/>
          <w:lang w:val="ru-RU"/>
        </w:rPr>
        <w:t xml:space="preserve">тренинги, </w:t>
      </w:r>
      <w:r>
        <w:rPr>
          <w:sz w:val="28"/>
          <w:szCs w:val="28"/>
          <w:lang w:val="ru-RU"/>
        </w:rPr>
        <w:t xml:space="preserve">мастер-классы, стажировки, </w:t>
      </w:r>
      <w:r w:rsidRPr="00DA0E93">
        <w:rPr>
          <w:sz w:val="28"/>
          <w:szCs w:val="28"/>
          <w:lang w:val="ru-RU"/>
        </w:rPr>
        <w:t>вебинары,</w:t>
      </w:r>
      <w:r w:rsidR="00044C3A">
        <w:rPr>
          <w:sz w:val="28"/>
          <w:szCs w:val="28"/>
          <w:lang w:val="ru-RU"/>
        </w:rPr>
        <w:t xml:space="preserve"> </w:t>
      </w:r>
      <w:r w:rsidR="00BF2CB3">
        <w:rPr>
          <w:sz w:val="28"/>
          <w:szCs w:val="28"/>
          <w:lang w:val="ru-RU"/>
        </w:rPr>
        <w:t>он-лайн курсы</w:t>
      </w:r>
      <w:r w:rsidR="00BB0EA3" w:rsidRPr="00BB0EA3">
        <w:rPr>
          <w:sz w:val="28"/>
          <w:szCs w:val="28"/>
          <w:highlight w:val="cyan"/>
          <w:lang w:val="ru-RU"/>
        </w:rPr>
        <w:t>, самооценка</w:t>
      </w:r>
      <w:r w:rsidR="00BF2CB3" w:rsidRPr="00BB0EA3">
        <w:rPr>
          <w:sz w:val="28"/>
          <w:szCs w:val="28"/>
          <w:highlight w:val="cyan"/>
          <w:lang w:val="ru-RU"/>
        </w:rPr>
        <w:t>.</w:t>
      </w:r>
    </w:p>
    <w:p w:rsidR="00DA0E93" w:rsidRDefault="00DA0E93" w:rsidP="00D24234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Услуги неформального образования </w:t>
      </w:r>
      <w:r w:rsidR="003C19BB" w:rsidRPr="003C19BB">
        <w:rPr>
          <w:sz w:val="28"/>
          <w:szCs w:val="28"/>
          <w:lang w:val="ru-RU"/>
        </w:rPr>
        <w:t>оказыва</w:t>
      </w:r>
      <w:r>
        <w:rPr>
          <w:sz w:val="28"/>
          <w:szCs w:val="28"/>
          <w:lang w:val="ru-RU"/>
        </w:rPr>
        <w:t>ются</w:t>
      </w:r>
      <w:r w:rsidR="003C19BB" w:rsidRPr="003C19BB">
        <w:rPr>
          <w:sz w:val="28"/>
          <w:szCs w:val="28"/>
          <w:lang w:val="ru-RU"/>
        </w:rPr>
        <w:t xml:space="preserve"> без учета места, сроков и формы обучения</w:t>
      </w:r>
      <w:r>
        <w:rPr>
          <w:sz w:val="28"/>
          <w:szCs w:val="28"/>
          <w:lang w:val="ru-RU"/>
        </w:rPr>
        <w:t>.</w:t>
      </w:r>
    </w:p>
    <w:p w:rsidR="005A4167" w:rsidRDefault="005A4167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401C72">
        <w:rPr>
          <w:sz w:val="28"/>
          <w:szCs w:val="28"/>
          <w:lang w:val="ru-RU"/>
        </w:rPr>
        <w:t xml:space="preserve">Лицам, </w:t>
      </w:r>
      <w:r w:rsidR="00DA0E93">
        <w:rPr>
          <w:sz w:val="28"/>
          <w:szCs w:val="28"/>
          <w:lang w:val="ru-RU"/>
        </w:rPr>
        <w:t>получившим услуги неформального образования</w:t>
      </w:r>
      <w:r w:rsidRPr="00401C72">
        <w:rPr>
          <w:sz w:val="28"/>
          <w:szCs w:val="28"/>
          <w:lang w:val="ru-RU"/>
        </w:rPr>
        <w:t>, выдается сертификат по форме, определяемой обучающей организацией.</w:t>
      </w:r>
    </w:p>
    <w:bookmarkEnd w:id="11"/>
    <w:p w:rsidR="00AA4205" w:rsidRDefault="00AA48DB" w:rsidP="00D24234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5A4167">
        <w:rPr>
          <w:sz w:val="28"/>
          <w:szCs w:val="28"/>
          <w:lang w:val="ru-RU"/>
        </w:rPr>
        <w:t xml:space="preserve">На </w:t>
      </w:r>
      <w:r w:rsidR="00DA0E93">
        <w:rPr>
          <w:sz w:val="28"/>
          <w:szCs w:val="28"/>
          <w:lang w:val="ru-RU"/>
        </w:rPr>
        <w:t xml:space="preserve">программах неформального образования, проводимых в форме семинаров, вебинаров, он-лайн курсов, мастер-классов, </w:t>
      </w:r>
      <w:r w:rsidRPr="005A4167">
        <w:rPr>
          <w:sz w:val="28"/>
          <w:szCs w:val="28"/>
          <w:lang w:val="ru-RU"/>
        </w:rPr>
        <w:t>одна зачетная единица приравнивается к одному академическому часу. Однодневное участие в конференциях, в том числе в международных, приравнивается к шести зачетным единицам.</w:t>
      </w:r>
      <w:r w:rsidR="00975177">
        <w:rPr>
          <w:sz w:val="28"/>
          <w:szCs w:val="28"/>
          <w:lang w:val="ru-RU"/>
        </w:rPr>
        <w:t xml:space="preserve"> </w:t>
      </w:r>
      <w:r w:rsidR="00BB0EA3" w:rsidRPr="00BB0EA3">
        <w:rPr>
          <w:sz w:val="28"/>
          <w:szCs w:val="28"/>
          <w:highlight w:val="cyan"/>
          <w:lang w:val="ru-RU"/>
        </w:rPr>
        <w:t>Положительный результат одной самооценки приравнивается к одной зачетной единице.</w:t>
      </w:r>
    </w:p>
    <w:p w:rsidR="0069535B" w:rsidRDefault="0069535B" w:rsidP="00D24234">
      <w:pPr>
        <w:shd w:val="clear" w:color="auto" w:fill="FFFFFF"/>
        <w:spacing w:after="0" w:line="240" w:lineRule="auto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  <w:lang w:val="ru-RU" w:eastAsia="ru-RU"/>
        </w:rPr>
        <w:sectPr w:rsidR="0069535B" w:rsidSect="00B65373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69535B" w:rsidRPr="0069535B" w:rsidRDefault="0069535B" w:rsidP="00D24234">
      <w:pPr>
        <w:shd w:val="clear" w:color="auto" w:fill="FFFFFF"/>
        <w:spacing w:after="0" w:line="240" w:lineRule="auto"/>
        <w:ind w:left="10490"/>
        <w:jc w:val="center"/>
        <w:textAlignment w:val="baseline"/>
        <w:rPr>
          <w:color w:val="000000" w:themeColor="text1"/>
          <w:spacing w:val="2"/>
          <w:sz w:val="28"/>
          <w:szCs w:val="28"/>
          <w:lang w:val="ru-RU" w:eastAsia="ru-RU"/>
        </w:rPr>
      </w:pPr>
      <w:r w:rsidRPr="0069535B">
        <w:rPr>
          <w:color w:val="000000" w:themeColor="text1"/>
          <w:spacing w:val="2"/>
          <w:sz w:val="28"/>
          <w:szCs w:val="28"/>
          <w:lang w:val="ru-RU" w:eastAsia="ru-RU"/>
        </w:rPr>
        <w:lastRenderedPageBreak/>
        <w:t>Приложение 1 к Правилам</w:t>
      </w:r>
    </w:p>
    <w:p w:rsidR="0069535B" w:rsidRPr="0069535B" w:rsidRDefault="0069535B" w:rsidP="00D24234">
      <w:pPr>
        <w:shd w:val="clear" w:color="auto" w:fill="FFFFFF"/>
        <w:spacing w:after="0" w:line="240" w:lineRule="auto"/>
        <w:ind w:left="10490"/>
        <w:jc w:val="center"/>
        <w:textAlignment w:val="baseline"/>
        <w:rPr>
          <w:color w:val="000000" w:themeColor="text1"/>
          <w:spacing w:val="2"/>
          <w:sz w:val="28"/>
          <w:szCs w:val="28"/>
          <w:lang w:val="ru-RU" w:eastAsia="ru-RU"/>
        </w:rPr>
      </w:pPr>
      <w:r w:rsidRPr="0069535B">
        <w:rPr>
          <w:color w:val="000000" w:themeColor="text1"/>
          <w:spacing w:val="2"/>
          <w:sz w:val="28"/>
          <w:szCs w:val="28"/>
          <w:lang w:val="ru-RU" w:eastAsia="ru-RU"/>
        </w:rPr>
        <w:t>дополнительного и неформального</w:t>
      </w:r>
    </w:p>
    <w:p w:rsidR="0069535B" w:rsidRPr="0069535B" w:rsidRDefault="0069535B" w:rsidP="00D24234">
      <w:pPr>
        <w:shd w:val="clear" w:color="auto" w:fill="FFFFFF"/>
        <w:spacing w:after="0" w:line="240" w:lineRule="auto"/>
        <w:ind w:left="10490"/>
        <w:jc w:val="center"/>
        <w:textAlignment w:val="baseline"/>
        <w:rPr>
          <w:color w:val="000000" w:themeColor="text1"/>
          <w:spacing w:val="2"/>
          <w:sz w:val="28"/>
          <w:szCs w:val="28"/>
          <w:lang w:val="ru-RU" w:eastAsia="ru-RU"/>
        </w:rPr>
      </w:pPr>
      <w:r w:rsidRPr="0069535B">
        <w:rPr>
          <w:color w:val="000000" w:themeColor="text1"/>
          <w:spacing w:val="2"/>
          <w:sz w:val="28"/>
          <w:szCs w:val="28"/>
          <w:lang w:val="ru-RU" w:eastAsia="ru-RU"/>
        </w:rPr>
        <w:t>образования специалистов в</w:t>
      </w:r>
    </w:p>
    <w:p w:rsidR="00AA4205" w:rsidRPr="0069535B" w:rsidRDefault="0069535B" w:rsidP="00D24234">
      <w:pPr>
        <w:shd w:val="clear" w:color="auto" w:fill="FFFFFF"/>
        <w:spacing w:after="0" w:line="240" w:lineRule="auto"/>
        <w:ind w:left="10490"/>
        <w:jc w:val="center"/>
        <w:textAlignment w:val="baseline"/>
        <w:rPr>
          <w:color w:val="000000" w:themeColor="text1"/>
          <w:spacing w:val="2"/>
          <w:sz w:val="28"/>
          <w:szCs w:val="28"/>
          <w:lang w:val="ru-RU" w:eastAsia="ru-RU"/>
        </w:rPr>
      </w:pPr>
      <w:r w:rsidRPr="0069535B">
        <w:rPr>
          <w:color w:val="000000" w:themeColor="text1"/>
          <w:spacing w:val="2"/>
          <w:sz w:val="28"/>
          <w:szCs w:val="28"/>
          <w:lang w:val="ru-RU" w:eastAsia="ru-RU"/>
        </w:rPr>
        <w:t>области здравоохранения</w:t>
      </w:r>
    </w:p>
    <w:p w:rsidR="0069535B" w:rsidRPr="00AA4205" w:rsidRDefault="0069535B" w:rsidP="00D24234">
      <w:pPr>
        <w:shd w:val="clear" w:color="auto" w:fill="FFFFFF"/>
        <w:spacing w:after="0" w:line="240" w:lineRule="auto"/>
        <w:ind w:left="10490"/>
        <w:jc w:val="center"/>
        <w:textAlignment w:val="baseline"/>
        <w:rPr>
          <w:b/>
          <w:color w:val="000000" w:themeColor="text1"/>
          <w:spacing w:val="2"/>
          <w:sz w:val="28"/>
          <w:szCs w:val="28"/>
          <w:lang w:val="ru-RU" w:eastAsia="ru-RU"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4743"/>
        <w:gridCol w:w="9498"/>
      </w:tblGrid>
      <w:tr w:rsidR="0069535B" w:rsidRPr="00FC3981" w:rsidTr="005E30C5">
        <w:tc>
          <w:tcPr>
            <w:tcW w:w="14676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jc w:val="center"/>
              <w:textAlignment w:val="baseline"/>
              <w:rPr>
                <w:b/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b/>
                <w:color w:val="000000" w:themeColor="text1"/>
                <w:spacing w:val="2"/>
                <w:sz w:val="28"/>
                <w:szCs w:val="28"/>
                <w:lang w:val="ru-RU" w:eastAsia="ru-RU"/>
              </w:rPr>
              <w:t>С</w:t>
            </w:r>
            <w:r w:rsidR="00073732">
              <w:rPr>
                <w:b/>
                <w:color w:val="000000" w:themeColor="text1"/>
                <w:spacing w:val="2"/>
                <w:sz w:val="28"/>
                <w:szCs w:val="28"/>
                <w:lang w:val="ru-RU" w:eastAsia="ru-RU"/>
              </w:rPr>
              <w:t>тандарт государственной услуги «</w:t>
            </w:r>
            <w:r w:rsidRPr="00AA4205">
              <w:rPr>
                <w:b/>
                <w:color w:val="000000" w:themeColor="text1"/>
                <w:spacing w:val="2"/>
                <w:sz w:val="28"/>
                <w:szCs w:val="28"/>
                <w:lang w:val="ru-RU" w:eastAsia="ru-RU"/>
              </w:rPr>
              <w:t>Выдача документов о прохождении повышения квалификации</w:t>
            </w:r>
            <w:r w:rsidR="00073732">
              <w:rPr>
                <w:b/>
                <w:color w:val="000000" w:themeColor="text1"/>
                <w:spacing w:val="2"/>
                <w:sz w:val="28"/>
                <w:szCs w:val="28"/>
                <w:lang w:val="ru-RU" w:eastAsia="ru-RU"/>
              </w:rPr>
              <w:t xml:space="preserve"> кадров отрасли здравоохранения»</w:t>
            </w:r>
          </w:p>
        </w:tc>
      </w:tr>
      <w:tr w:rsidR="0069535B" w:rsidRPr="00FC3981" w:rsidTr="005E30C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Наименование услугодателя</w:t>
            </w:r>
          </w:p>
        </w:tc>
        <w:tc>
          <w:tcPr>
            <w:tcW w:w="94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Организации образования в области здравоохранения</w:t>
            </w:r>
          </w:p>
        </w:tc>
      </w:tr>
      <w:tr w:rsidR="0069535B" w:rsidRPr="00FC3981" w:rsidTr="005E30C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Способы предоставления государственной услуги</w:t>
            </w:r>
          </w:p>
        </w:tc>
        <w:tc>
          <w:tcPr>
            <w:tcW w:w="94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1) услугодателя (при непосредственном обращении ус</w:t>
            </w:r>
            <w:r w:rsidR="00700850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лугополучателя);</w:t>
            </w:r>
            <w:r w:rsidR="00700850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br/>
              <w:t>2) веб-портал «</w:t>
            </w: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электронного правительства</w:t>
            </w:r>
            <w:r w:rsidR="00700850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»</w:t>
            </w: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 xml:space="preserve"> www.egov.kz (далее – портал).</w:t>
            </w:r>
          </w:p>
        </w:tc>
      </w:tr>
      <w:tr w:rsidR="0069535B" w:rsidRPr="00FC3981" w:rsidTr="005E30C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Срок оказания государственной услуги</w:t>
            </w:r>
          </w:p>
        </w:tc>
        <w:tc>
          <w:tcPr>
            <w:tcW w:w="94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при обращении к услугодателю:</w:t>
            </w: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br/>
              <w:t>1) с момента полного освоения учебной программы, выдача документов о прохождении повышения квалификации и переподготовки – 1 (один) рабочий день (при условии полного освоения учебной программы), после завершения обучения не зависимо от продолжительности курсов повышения квалификации и переподготовки;</w:t>
            </w: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br/>
              <w:t>2) максимально допустимое время ожидания для сдачи документов – не более 30 (тридцати) минут;</w:t>
            </w: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br/>
              <w:t>3) максимально допустимое время обслуживания услугополучателя – 30 (тридцать) минут:</w:t>
            </w: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br/>
              <w:t>1) с момента сдачи услугополучателем документов услугодателю – не более 30 (тридцати) минут.</w:t>
            </w:r>
          </w:p>
        </w:tc>
      </w:tr>
      <w:tr w:rsidR="0069535B" w:rsidRPr="00FC3981" w:rsidTr="005E30C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Форма оказания государственной услуги</w:t>
            </w:r>
          </w:p>
        </w:tc>
        <w:tc>
          <w:tcPr>
            <w:tcW w:w="94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Электронная (частично автоматизированная) и (или) бумажная.</w:t>
            </w:r>
          </w:p>
        </w:tc>
      </w:tr>
      <w:tr w:rsidR="0069535B" w:rsidRPr="00FC3981" w:rsidTr="005E30C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 xml:space="preserve">Результат оказания государственной </w:t>
            </w: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lastRenderedPageBreak/>
              <w:t>услуги</w:t>
            </w:r>
          </w:p>
        </w:tc>
        <w:tc>
          <w:tcPr>
            <w:tcW w:w="94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lastRenderedPageBreak/>
              <w:t xml:space="preserve">1) о прохождении повышения квалификации: свидетельство о повышении </w:t>
            </w: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lastRenderedPageBreak/>
              <w:t>квалификации по форме согласно </w:t>
            </w:r>
            <w:r w:rsidRPr="00AA4205">
              <w:rPr>
                <w:color w:val="000000" w:themeColor="text1"/>
                <w:spacing w:val="2"/>
                <w:sz w:val="28"/>
                <w:szCs w:val="28"/>
                <w:u w:val="single"/>
                <w:lang w:val="ru-RU" w:eastAsia="ru-RU"/>
              </w:rPr>
              <w:t>приложению 2</w:t>
            </w:r>
            <w:r w:rsidR="0069535B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 к настоящему приказу</w:t>
            </w:r>
            <w:r w:rsidR="0072168A" w:rsidRPr="0072168A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, а также приложение к свидетельству (транскрипт), содержащее перечень освоенных специалистом знаний и навыков</w:t>
            </w:r>
            <w:r w:rsidR="0069535B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;</w:t>
            </w:r>
          </w:p>
        </w:tc>
      </w:tr>
      <w:tr w:rsidR="0069535B" w:rsidRPr="0069535B" w:rsidTr="005E30C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4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Бесплатно – физическим лицам</w:t>
            </w:r>
          </w:p>
        </w:tc>
      </w:tr>
      <w:tr w:rsidR="0069535B" w:rsidRPr="00FC3981" w:rsidTr="005E30C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График работы</w:t>
            </w:r>
          </w:p>
        </w:tc>
        <w:tc>
          <w:tcPr>
            <w:tcW w:w="94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1) услугодателя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</w:t>
            </w:r>
            <w:bookmarkStart w:id="12" w:name="_GoBack"/>
            <w:bookmarkEnd w:id="12"/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ыдача результатов оказания государственной услуги осуществляется следующим рабочим днем).</w:t>
            </w:r>
          </w:p>
        </w:tc>
      </w:tr>
      <w:tr w:rsidR="0069535B" w:rsidRPr="00FC3981" w:rsidTr="005E30C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Перечень документов, необходимых для оказания государственной услуги (либо его представителя по доверенности)</w:t>
            </w:r>
          </w:p>
        </w:tc>
        <w:tc>
          <w:tcPr>
            <w:tcW w:w="94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1) к услугодателю:</w:t>
            </w: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br/>
              <w:t>документ, удостоверяющий личность, для идентификации при непосредственном обращении;</w:t>
            </w: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br/>
              <w:t>2) на портал:</w:t>
            </w: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br/>
              <w:t>запрос в электронном виде.</w:t>
            </w:r>
          </w:p>
        </w:tc>
      </w:tr>
      <w:tr w:rsidR="0069535B" w:rsidRPr="00FC3981" w:rsidTr="005E30C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lastRenderedPageBreak/>
              <w:t>Республики Казахстан</w:t>
            </w:r>
          </w:p>
        </w:tc>
        <w:tc>
          <w:tcPr>
            <w:tcW w:w="94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lastRenderedPageBreak/>
      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</w:tc>
      </w:tr>
      <w:tr w:rsidR="0069535B" w:rsidRPr="00FC3981" w:rsidTr="005E30C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7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94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4205" w:rsidRPr="00AA4205" w:rsidRDefault="00AA4205" w:rsidP="00D24234">
            <w:pPr>
              <w:spacing w:after="0" w:line="240" w:lineRule="auto"/>
              <w:textAlignment w:val="baseline"/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t>Адреса и контактные телефоны услугодателей размещены на интернет-ресурсах организаций образования в области здравоохранения, либо в помещениях услугодателя. Единый контакт-центр по вопросам оказания государственных услуг: 8-800-080-7777, 1414.</w:t>
            </w:r>
            <w:r w:rsidRPr="00AA4205">
              <w:rPr>
                <w:color w:val="000000" w:themeColor="text1"/>
                <w:spacing w:val="2"/>
                <w:sz w:val="28"/>
                <w:szCs w:val="28"/>
                <w:lang w:val="ru-RU" w:eastAsia="ru-RU"/>
              </w:rPr>
              <w:br/>
              <w:t>Услугополучатель имеет возможность получить информацию о порядке и статусе оказания государственной услуги на любой стадии исполнения государственной услуги.</w:t>
            </w:r>
          </w:p>
        </w:tc>
      </w:tr>
    </w:tbl>
    <w:p w:rsidR="0069535B" w:rsidRDefault="0069535B" w:rsidP="00D24234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  <w:sectPr w:rsidR="0069535B" w:rsidSect="0069535B">
          <w:pgSz w:w="16839" w:h="11907" w:orient="landscape" w:code="9"/>
          <w:pgMar w:top="850" w:right="1134" w:bottom="1701" w:left="1134" w:header="720" w:footer="720" w:gutter="0"/>
          <w:cols w:space="720"/>
          <w:docGrid w:linePitch="299"/>
        </w:sectPr>
      </w:pPr>
    </w:p>
    <w:p w:rsidR="00B31A15" w:rsidRPr="00B31A15" w:rsidRDefault="00B31A15" w:rsidP="00D24234">
      <w:pPr>
        <w:spacing w:after="0" w:line="240" w:lineRule="auto"/>
        <w:ind w:left="5529"/>
        <w:jc w:val="center"/>
        <w:rPr>
          <w:color w:val="000000"/>
          <w:sz w:val="28"/>
          <w:szCs w:val="28"/>
          <w:lang w:val="ru-RU"/>
        </w:rPr>
      </w:pPr>
      <w:bookmarkStart w:id="13" w:name="z79"/>
      <w:r w:rsidRPr="00B31A15">
        <w:rPr>
          <w:color w:val="000000"/>
          <w:sz w:val="28"/>
          <w:szCs w:val="28"/>
          <w:lang w:val="ru-RU"/>
        </w:rPr>
        <w:lastRenderedPageBreak/>
        <w:t xml:space="preserve">Приложение </w:t>
      </w:r>
      <w:r>
        <w:rPr>
          <w:color w:val="000000"/>
          <w:sz w:val="28"/>
          <w:szCs w:val="28"/>
          <w:lang w:val="ru-RU"/>
        </w:rPr>
        <w:t>2</w:t>
      </w:r>
      <w:r w:rsidRPr="00B31A15">
        <w:rPr>
          <w:color w:val="000000"/>
          <w:sz w:val="28"/>
          <w:szCs w:val="28"/>
          <w:lang w:val="ru-RU"/>
        </w:rPr>
        <w:t xml:space="preserve"> к Правилам</w:t>
      </w:r>
    </w:p>
    <w:p w:rsidR="00B31A15" w:rsidRPr="00B31A15" w:rsidRDefault="00B31A15" w:rsidP="00D24234">
      <w:pPr>
        <w:spacing w:after="0" w:line="240" w:lineRule="auto"/>
        <w:ind w:left="5529"/>
        <w:jc w:val="center"/>
        <w:rPr>
          <w:color w:val="000000"/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дополнительного и неформального</w:t>
      </w:r>
    </w:p>
    <w:p w:rsidR="00B31A15" w:rsidRPr="00B31A15" w:rsidRDefault="00B31A15" w:rsidP="00D24234">
      <w:pPr>
        <w:spacing w:after="0" w:line="240" w:lineRule="auto"/>
        <w:ind w:left="5529"/>
        <w:jc w:val="center"/>
        <w:rPr>
          <w:color w:val="000000"/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образования специалистов в</w:t>
      </w:r>
    </w:p>
    <w:p w:rsidR="00B31A15" w:rsidRPr="00B31A15" w:rsidRDefault="00B31A15" w:rsidP="00D24234">
      <w:pPr>
        <w:spacing w:after="0" w:line="240" w:lineRule="auto"/>
        <w:ind w:left="5529"/>
        <w:jc w:val="center"/>
        <w:rPr>
          <w:color w:val="000000"/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области здравоохранения</w:t>
      </w:r>
    </w:p>
    <w:p w:rsidR="00B31A15" w:rsidRDefault="00B31A15" w:rsidP="00D24234">
      <w:pPr>
        <w:spacing w:after="0" w:line="240" w:lineRule="auto"/>
        <w:ind w:left="5529"/>
        <w:jc w:val="center"/>
        <w:rPr>
          <w:color w:val="000000"/>
          <w:sz w:val="28"/>
          <w:szCs w:val="28"/>
          <w:lang w:val="ru-RU"/>
        </w:rPr>
      </w:pPr>
    </w:p>
    <w:p w:rsidR="00B31A15" w:rsidRPr="00B31A15" w:rsidRDefault="00B31A15" w:rsidP="00D24234">
      <w:pPr>
        <w:spacing w:after="0" w:line="240" w:lineRule="auto"/>
        <w:ind w:left="5529"/>
        <w:jc w:val="center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форма</w:t>
      </w:r>
    </w:p>
    <w:p w:rsidR="00B31A15" w:rsidRDefault="00B31A15" w:rsidP="00D24234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bookmarkStart w:id="14" w:name="z80"/>
      <w:bookmarkEnd w:id="13"/>
    </w:p>
    <w:p w:rsidR="00B31A15" w:rsidRDefault="00B31A15" w:rsidP="00D24234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B31A15">
        <w:rPr>
          <w:b/>
          <w:color w:val="000000"/>
          <w:sz w:val="28"/>
          <w:szCs w:val="28"/>
          <w:lang w:val="ru-RU"/>
        </w:rPr>
        <w:t>Свидетельство о повышении квалификации</w:t>
      </w:r>
    </w:p>
    <w:p w:rsidR="00B31A15" w:rsidRPr="00B31A15" w:rsidRDefault="00B31A15" w:rsidP="00D24234">
      <w:pPr>
        <w:spacing w:after="0" w:line="240" w:lineRule="auto"/>
        <w:jc w:val="center"/>
        <w:rPr>
          <w:sz w:val="28"/>
          <w:szCs w:val="28"/>
          <w:lang w:val="ru-RU"/>
        </w:rPr>
      </w:pPr>
      <w:r w:rsidRPr="00B31A15">
        <w:rPr>
          <w:b/>
          <w:color w:val="000000"/>
          <w:sz w:val="28"/>
          <w:szCs w:val="28"/>
          <w:lang w:val="ru-RU"/>
        </w:rPr>
        <w:t>№ ______</w:t>
      </w:r>
    </w:p>
    <w:bookmarkEnd w:id="14"/>
    <w:p w:rsidR="00B31A15" w:rsidRDefault="00B31A15" w:rsidP="00D24234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</w:rPr>
        <w:t>     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b/>
          <w:color w:val="000000"/>
          <w:sz w:val="28"/>
          <w:szCs w:val="28"/>
          <w:lang w:val="ru-RU"/>
        </w:rPr>
        <w:t xml:space="preserve">Настоящим удостоверяется, что </w:t>
      </w:r>
      <w:r w:rsidRPr="00B31A15">
        <w:rPr>
          <w:color w:val="000000"/>
          <w:sz w:val="28"/>
          <w:szCs w:val="28"/>
          <w:lang w:val="ru-RU"/>
        </w:rPr>
        <w:t>________________________________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</w:rPr>
        <w:t>     </w:t>
      </w:r>
      <w:r w:rsidRPr="00B31A15">
        <w:rPr>
          <w:color w:val="000000"/>
          <w:sz w:val="28"/>
          <w:szCs w:val="28"/>
          <w:lang w:val="ru-RU"/>
        </w:rPr>
        <w:t xml:space="preserve">                           </w:t>
      </w:r>
      <w:r w:rsidR="00D24234">
        <w:rPr>
          <w:color w:val="000000"/>
          <w:sz w:val="28"/>
          <w:szCs w:val="28"/>
          <w:lang w:val="ru-RU"/>
        </w:rPr>
        <w:t xml:space="preserve">                       </w:t>
      </w:r>
      <w:r w:rsidRPr="00B31A15">
        <w:rPr>
          <w:color w:val="000000"/>
          <w:sz w:val="28"/>
          <w:szCs w:val="28"/>
          <w:lang w:val="ru-RU"/>
        </w:rPr>
        <w:t xml:space="preserve">    (фамилия, имя, отчество (при наличии))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 xml:space="preserve">в том, что он(а) </w:t>
      </w:r>
      <w:r w:rsidR="00D24234">
        <w:rPr>
          <w:color w:val="000000"/>
          <w:sz w:val="28"/>
          <w:szCs w:val="28"/>
          <w:lang w:val="ru-RU"/>
        </w:rPr>
        <w:t>с «</w:t>
      </w:r>
      <w:r w:rsidRPr="00B31A15">
        <w:rPr>
          <w:color w:val="000000"/>
          <w:sz w:val="28"/>
          <w:szCs w:val="28"/>
          <w:lang w:val="ru-RU"/>
        </w:rPr>
        <w:t>___</w:t>
      </w:r>
      <w:r w:rsidR="00D24234">
        <w:rPr>
          <w:color w:val="000000"/>
          <w:sz w:val="28"/>
          <w:szCs w:val="28"/>
          <w:lang w:val="ru-RU"/>
        </w:rPr>
        <w:t>»</w:t>
      </w:r>
      <w:r w:rsidRPr="00B31A15">
        <w:rPr>
          <w:color w:val="000000"/>
          <w:sz w:val="28"/>
          <w:szCs w:val="28"/>
          <w:lang w:val="ru-RU"/>
        </w:rPr>
        <w:t xml:space="preserve">________ по </w:t>
      </w:r>
      <w:r w:rsidR="00D24234">
        <w:rPr>
          <w:color w:val="000000"/>
          <w:sz w:val="28"/>
          <w:szCs w:val="28"/>
          <w:lang w:val="ru-RU"/>
        </w:rPr>
        <w:t>«</w:t>
      </w:r>
      <w:r w:rsidRPr="00B31A15">
        <w:rPr>
          <w:color w:val="000000"/>
          <w:sz w:val="28"/>
          <w:szCs w:val="28"/>
          <w:lang w:val="ru-RU"/>
        </w:rPr>
        <w:t>___</w:t>
      </w:r>
      <w:r w:rsidR="00D24234">
        <w:rPr>
          <w:color w:val="000000"/>
          <w:sz w:val="28"/>
          <w:szCs w:val="28"/>
          <w:lang w:val="ru-RU"/>
        </w:rPr>
        <w:t>»</w:t>
      </w:r>
      <w:r w:rsidRPr="00B31A15">
        <w:rPr>
          <w:color w:val="000000"/>
          <w:sz w:val="28"/>
          <w:szCs w:val="28"/>
          <w:lang w:val="ru-RU"/>
        </w:rPr>
        <w:t xml:space="preserve"> ____________ 20 ___ года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прошел(а) повышение квалификации по специальности ______________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________________________________________________________________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по циклу _______________________________________________________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________________________________________________________________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в объеме ____________ часов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в ______________________________________________________________</w:t>
      </w:r>
    </w:p>
    <w:p w:rsidR="00B31A15" w:rsidRPr="00B31A15" w:rsidRDefault="00B31A15" w:rsidP="00D24234">
      <w:pPr>
        <w:spacing w:after="0" w:line="240" w:lineRule="auto"/>
        <w:jc w:val="center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(название обучающей организации)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________________________________________________________________</w:t>
      </w:r>
    </w:p>
    <w:p w:rsidR="00B31A15" w:rsidRPr="00635B43" w:rsidRDefault="00B31A15" w:rsidP="00D24234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</w:rPr>
        <w:t>     </w:t>
      </w:r>
      <w:r w:rsidRPr="00B31A15">
        <w:rPr>
          <w:color w:val="000000"/>
          <w:sz w:val="28"/>
          <w:szCs w:val="28"/>
          <w:lang w:val="ru-RU"/>
        </w:rPr>
        <w:t xml:space="preserve"> (фамилия, имя, отчество (при его наличии), подпись руководителя)</w:t>
      </w:r>
    </w:p>
    <w:p w:rsidR="00184962" w:rsidRDefault="00184962" w:rsidP="00D24234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Уровень квалификации в Отраслевой рамке квалификаций, которому соответсвует программа повышения квалификации _____________</w:t>
      </w:r>
    </w:p>
    <w:p w:rsidR="00184962" w:rsidRPr="00184962" w:rsidRDefault="00184962" w:rsidP="00D24234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</w:p>
    <w:p w:rsidR="00184962" w:rsidRPr="00184962" w:rsidRDefault="00184962" w:rsidP="00D24234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Место для печати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 xml:space="preserve">Дата выдачи </w:t>
      </w:r>
      <w:r w:rsidR="00D24234">
        <w:rPr>
          <w:color w:val="000000"/>
          <w:sz w:val="28"/>
          <w:szCs w:val="28"/>
          <w:lang w:val="ru-RU"/>
        </w:rPr>
        <w:t>«</w:t>
      </w:r>
      <w:r w:rsidRPr="00B31A15">
        <w:rPr>
          <w:color w:val="000000"/>
          <w:sz w:val="28"/>
          <w:szCs w:val="28"/>
          <w:lang w:val="ru-RU"/>
        </w:rPr>
        <w:t>___</w:t>
      </w:r>
      <w:r w:rsidR="00D24234">
        <w:rPr>
          <w:color w:val="000000"/>
          <w:sz w:val="28"/>
          <w:szCs w:val="28"/>
          <w:lang w:val="ru-RU"/>
        </w:rPr>
        <w:t>»</w:t>
      </w:r>
      <w:r w:rsidRPr="00B31A15">
        <w:rPr>
          <w:color w:val="000000"/>
          <w:sz w:val="28"/>
          <w:szCs w:val="28"/>
          <w:lang w:val="ru-RU"/>
        </w:rPr>
        <w:t xml:space="preserve"> _______________ 20 ___ года</w:t>
      </w:r>
    </w:p>
    <w:p w:rsidR="00B31A15" w:rsidRDefault="00B31A15" w:rsidP="00D24234">
      <w:pPr>
        <w:spacing w:after="0" w:line="240" w:lineRule="auto"/>
        <w:jc w:val="both"/>
        <w:rPr>
          <w:color w:val="000000"/>
          <w:sz w:val="28"/>
          <w:lang w:val="ru-RU"/>
        </w:rPr>
        <w:sectPr w:rsidR="00B31A15" w:rsidSect="0069535B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  <w:bookmarkStart w:id="15" w:name="z81"/>
      <w:r w:rsidRPr="00B31A15">
        <w:rPr>
          <w:color w:val="000000"/>
          <w:sz w:val="28"/>
        </w:rPr>
        <w:t>     </w:t>
      </w:r>
    </w:p>
    <w:p w:rsidR="00B31A15" w:rsidRPr="00B31A15" w:rsidRDefault="00B31A15" w:rsidP="00D24234">
      <w:pPr>
        <w:spacing w:after="0" w:line="240" w:lineRule="auto"/>
        <w:ind w:left="5954"/>
        <w:jc w:val="center"/>
        <w:rPr>
          <w:sz w:val="28"/>
          <w:szCs w:val="28"/>
          <w:lang w:val="ru-RU"/>
        </w:rPr>
      </w:pPr>
      <w:r w:rsidRPr="00B31A15">
        <w:rPr>
          <w:sz w:val="28"/>
          <w:szCs w:val="28"/>
          <w:lang w:val="ru-RU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>3</w:t>
      </w:r>
      <w:r w:rsidRPr="00B31A15">
        <w:rPr>
          <w:sz w:val="28"/>
          <w:szCs w:val="28"/>
          <w:lang w:val="ru-RU"/>
        </w:rPr>
        <w:t xml:space="preserve"> к Правилам</w:t>
      </w:r>
    </w:p>
    <w:p w:rsidR="00B31A15" w:rsidRPr="00B31A15" w:rsidRDefault="00B31A15" w:rsidP="00D24234">
      <w:pPr>
        <w:spacing w:after="0" w:line="240" w:lineRule="auto"/>
        <w:ind w:left="5954"/>
        <w:jc w:val="center"/>
        <w:rPr>
          <w:sz w:val="28"/>
          <w:szCs w:val="28"/>
          <w:lang w:val="ru-RU"/>
        </w:rPr>
      </w:pPr>
      <w:r w:rsidRPr="00B31A15">
        <w:rPr>
          <w:sz w:val="28"/>
          <w:szCs w:val="28"/>
          <w:lang w:val="ru-RU"/>
        </w:rPr>
        <w:t>дополнительного и неформального</w:t>
      </w:r>
    </w:p>
    <w:p w:rsidR="00B31A15" w:rsidRPr="00B31A15" w:rsidRDefault="00B31A15" w:rsidP="00D24234">
      <w:pPr>
        <w:spacing w:after="0" w:line="240" w:lineRule="auto"/>
        <w:ind w:left="5954"/>
        <w:jc w:val="center"/>
        <w:rPr>
          <w:sz w:val="28"/>
          <w:szCs w:val="28"/>
          <w:lang w:val="ru-RU"/>
        </w:rPr>
      </w:pPr>
      <w:r w:rsidRPr="00B31A15">
        <w:rPr>
          <w:sz w:val="28"/>
          <w:szCs w:val="28"/>
          <w:lang w:val="ru-RU"/>
        </w:rPr>
        <w:t>образования специалистов в</w:t>
      </w:r>
    </w:p>
    <w:p w:rsidR="00B31A15" w:rsidRPr="00B31A15" w:rsidRDefault="00B31A15" w:rsidP="00D24234">
      <w:pPr>
        <w:spacing w:after="0" w:line="240" w:lineRule="auto"/>
        <w:ind w:left="5954"/>
        <w:jc w:val="center"/>
        <w:rPr>
          <w:sz w:val="28"/>
          <w:szCs w:val="28"/>
          <w:lang w:val="ru-RU"/>
        </w:rPr>
      </w:pPr>
      <w:r w:rsidRPr="00B31A15">
        <w:rPr>
          <w:sz w:val="28"/>
          <w:szCs w:val="28"/>
          <w:lang w:val="ru-RU"/>
        </w:rPr>
        <w:t>области здравоохранения</w:t>
      </w:r>
    </w:p>
    <w:p w:rsidR="00B31A15" w:rsidRPr="00B31A15" w:rsidRDefault="00B31A15" w:rsidP="00D24234">
      <w:pPr>
        <w:spacing w:after="0" w:line="240" w:lineRule="auto"/>
        <w:ind w:left="5954"/>
        <w:jc w:val="center"/>
        <w:rPr>
          <w:sz w:val="28"/>
          <w:szCs w:val="28"/>
          <w:lang w:val="ru-RU"/>
        </w:rPr>
      </w:pPr>
    </w:p>
    <w:p w:rsidR="00B31A15" w:rsidRPr="00B31A15" w:rsidRDefault="00B31A15" w:rsidP="00D24234">
      <w:pPr>
        <w:spacing w:after="0" w:line="240" w:lineRule="auto"/>
        <w:ind w:left="5954"/>
        <w:jc w:val="center"/>
        <w:rPr>
          <w:sz w:val="28"/>
          <w:szCs w:val="28"/>
          <w:lang w:val="ru-RU"/>
        </w:rPr>
      </w:pPr>
      <w:r w:rsidRPr="00B31A15">
        <w:rPr>
          <w:sz w:val="28"/>
          <w:szCs w:val="28"/>
          <w:lang w:val="ru-RU"/>
        </w:rPr>
        <w:t>форма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31A15" w:rsidRPr="00B31A15" w:rsidRDefault="00B31A15" w:rsidP="00D24234">
      <w:pPr>
        <w:spacing w:after="0" w:line="240" w:lineRule="auto"/>
        <w:jc w:val="center"/>
        <w:rPr>
          <w:sz w:val="28"/>
          <w:szCs w:val="28"/>
          <w:lang w:val="ru-RU"/>
        </w:rPr>
      </w:pPr>
      <w:bookmarkStart w:id="16" w:name="z82"/>
      <w:bookmarkEnd w:id="15"/>
      <w:r w:rsidRPr="00B31A15">
        <w:rPr>
          <w:b/>
          <w:color w:val="000000"/>
          <w:sz w:val="28"/>
          <w:szCs w:val="28"/>
          <w:lang w:val="ru-RU"/>
        </w:rPr>
        <w:t>Свидетельство о повышении квалификации</w:t>
      </w:r>
    </w:p>
    <w:bookmarkEnd w:id="16"/>
    <w:p w:rsidR="00B31A15" w:rsidRPr="00B31A15" w:rsidRDefault="00B31A15" w:rsidP="00D24234">
      <w:pPr>
        <w:spacing w:after="0" w:line="240" w:lineRule="auto"/>
        <w:jc w:val="center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 xml:space="preserve">(сертификационный </w:t>
      </w:r>
      <w:r>
        <w:rPr>
          <w:color w:val="000000"/>
          <w:sz w:val="28"/>
          <w:szCs w:val="28"/>
          <w:lang w:val="ru-RU"/>
        </w:rPr>
        <w:t>курс</w:t>
      </w:r>
      <w:r w:rsidRPr="00B31A15">
        <w:rPr>
          <w:color w:val="000000"/>
          <w:sz w:val="28"/>
          <w:szCs w:val="28"/>
          <w:lang w:val="ru-RU"/>
        </w:rPr>
        <w:t>)</w:t>
      </w:r>
    </w:p>
    <w:p w:rsidR="00B31A15" w:rsidRDefault="00B31A15" w:rsidP="00D24234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B31A15">
        <w:rPr>
          <w:b/>
          <w:color w:val="000000"/>
          <w:sz w:val="28"/>
          <w:szCs w:val="28"/>
          <w:lang w:val="ru-RU"/>
        </w:rPr>
        <w:t>№ ______</w:t>
      </w:r>
    </w:p>
    <w:p w:rsidR="00B31A15" w:rsidRPr="00B31A15" w:rsidRDefault="00B31A15" w:rsidP="00D24234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b/>
          <w:color w:val="000000"/>
          <w:sz w:val="28"/>
          <w:szCs w:val="28"/>
          <w:lang w:val="ru-RU"/>
        </w:rPr>
        <w:t>Настоящим удостоверяется, что __________________________</w:t>
      </w:r>
    </w:p>
    <w:p w:rsidR="00B31A15" w:rsidRPr="00B31A15" w:rsidRDefault="00B31A15" w:rsidP="00D24234">
      <w:pPr>
        <w:spacing w:after="0" w:line="240" w:lineRule="auto"/>
        <w:jc w:val="center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(фамилия, имя, отчество (при наличии))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 xml:space="preserve">в том, что он(а) с </w:t>
      </w:r>
      <w:r w:rsidR="00D24234">
        <w:rPr>
          <w:color w:val="000000"/>
          <w:sz w:val="28"/>
          <w:szCs w:val="28"/>
          <w:lang w:val="ru-RU"/>
        </w:rPr>
        <w:t>«</w:t>
      </w:r>
      <w:r w:rsidRPr="00B31A15">
        <w:rPr>
          <w:color w:val="000000"/>
          <w:sz w:val="28"/>
          <w:szCs w:val="28"/>
          <w:lang w:val="ru-RU"/>
        </w:rPr>
        <w:t>___</w:t>
      </w:r>
      <w:r w:rsidR="00D24234">
        <w:rPr>
          <w:color w:val="000000"/>
          <w:sz w:val="28"/>
          <w:szCs w:val="28"/>
          <w:lang w:val="ru-RU"/>
        </w:rPr>
        <w:t>»</w:t>
      </w:r>
      <w:r w:rsidRPr="00B31A15">
        <w:rPr>
          <w:color w:val="000000"/>
          <w:sz w:val="28"/>
          <w:szCs w:val="28"/>
          <w:lang w:val="ru-RU"/>
        </w:rPr>
        <w:t xml:space="preserve">________ по </w:t>
      </w:r>
      <w:r w:rsidR="00D24234">
        <w:rPr>
          <w:color w:val="000000"/>
          <w:sz w:val="28"/>
          <w:szCs w:val="28"/>
          <w:lang w:val="ru-RU"/>
        </w:rPr>
        <w:t>«</w:t>
      </w:r>
      <w:r w:rsidRPr="00B31A15">
        <w:rPr>
          <w:color w:val="000000"/>
          <w:sz w:val="28"/>
          <w:szCs w:val="28"/>
          <w:lang w:val="ru-RU"/>
        </w:rPr>
        <w:t>___</w:t>
      </w:r>
      <w:r w:rsidR="00D24234">
        <w:rPr>
          <w:color w:val="000000"/>
          <w:sz w:val="28"/>
          <w:szCs w:val="28"/>
          <w:lang w:val="ru-RU"/>
        </w:rPr>
        <w:t>»</w:t>
      </w:r>
      <w:r w:rsidRPr="00B31A15">
        <w:rPr>
          <w:color w:val="000000"/>
          <w:sz w:val="28"/>
          <w:szCs w:val="28"/>
          <w:lang w:val="ru-RU"/>
        </w:rPr>
        <w:t xml:space="preserve"> ____________ 20 ___ года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прошел(а) повышение квалификации по специальности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______________________________________________________________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по сертификационному циклу ____________________________________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______________________________________________________________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объеме ____________ часов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в ____________________________________________________________</w:t>
      </w:r>
    </w:p>
    <w:p w:rsidR="00B31A15" w:rsidRPr="00B31A15" w:rsidRDefault="00B31A15" w:rsidP="00D24234">
      <w:pPr>
        <w:spacing w:after="0" w:line="240" w:lineRule="auto"/>
        <w:jc w:val="center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(название обучающей организации)</w:t>
      </w: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______________________________________________________________</w:t>
      </w:r>
    </w:p>
    <w:p w:rsidR="00B31A15" w:rsidRPr="00B31A15" w:rsidRDefault="00B31A15" w:rsidP="00D24234">
      <w:pPr>
        <w:spacing w:after="0" w:line="240" w:lineRule="auto"/>
        <w:jc w:val="center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(фамилия, имя, отчество (при наличии), подпись руководителя)</w:t>
      </w:r>
    </w:p>
    <w:p w:rsidR="00184962" w:rsidRDefault="00184962" w:rsidP="00D24234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Уровень квалификации в Отраслевой рамке квалификаций, которому соответсвует программа повышения квалификации _____________</w:t>
      </w:r>
    </w:p>
    <w:p w:rsidR="00184962" w:rsidRDefault="00184962" w:rsidP="00D24234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B31A15" w:rsidRPr="00B31A15" w:rsidRDefault="00B31A15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Место для печати</w:t>
      </w:r>
    </w:p>
    <w:p w:rsidR="00B31A15" w:rsidRPr="00B31A15" w:rsidRDefault="00D24234" w:rsidP="00D24234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выдачи «</w:t>
      </w:r>
      <w:r w:rsidR="00B31A15" w:rsidRPr="00B31A15">
        <w:rPr>
          <w:color w:val="000000"/>
          <w:sz w:val="28"/>
          <w:szCs w:val="28"/>
          <w:lang w:val="ru-RU"/>
        </w:rPr>
        <w:t>___</w:t>
      </w:r>
      <w:r>
        <w:rPr>
          <w:color w:val="000000"/>
          <w:sz w:val="28"/>
          <w:szCs w:val="28"/>
          <w:lang w:val="ru-RU"/>
        </w:rPr>
        <w:t>»</w:t>
      </w:r>
      <w:r w:rsidR="00B31A15" w:rsidRPr="00B31A15">
        <w:rPr>
          <w:color w:val="000000"/>
          <w:sz w:val="28"/>
          <w:szCs w:val="28"/>
          <w:lang w:val="ru-RU"/>
        </w:rPr>
        <w:t xml:space="preserve"> _______________ 20 ___ года </w:t>
      </w:r>
    </w:p>
    <w:p w:rsidR="00597D12" w:rsidRPr="00B31A15" w:rsidRDefault="00597D12" w:rsidP="00D24234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4D3FB3" w:rsidRDefault="004D3FB3" w:rsidP="00D24234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  <w:sectPr w:rsidR="004D3FB3" w:rsidSect="0069535B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8F00CD" w:rsidRPr="00B31A15" w:rsidRDefault="008F00CD" w:rsidP="008F00CD">
      <w:pPr>
        <w:spacing w:after="0" w:line="240" w:lineRule="auto"/>
        <w:ind w:left="5954"/>
        <w:jc w:val="center"/>
        <w:rPr>
          <w:sz w:val="28"/>
          <w:szCs w:val="28"/>
          <w:lang w:val="ru-RU"/>
        </w:rPr>
      </w:pPr>
      <w:r w:rsidRPr="00B31A15">
        <w:rPr>
          <w:sz w:val="28"/>
          <w:szCs w:val="28"/>
          <w:lang w:val="ru-RU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>4</w:t>
      </w:r>
      <w:r w:rsidRPr="00B31A15">
        <w:rPr>
          <w:sz w:val="28"/>
          <w:szCs w:val="28"/>
          <w:lang w:val="ru-RU"/>
        </w:rPr>
        <w:t xml:space="preserve"> к Правилам</w:t>
      </w:r>
    </w:p>
    <w:p w:rsidR="008F00CD" w:rsidRPr="00B31A15" w:rsidRDefault="008F00CD" w:rsidP="008F00CD">
      <w:pPr>
        <w:spacing w:after="0" w:line="240" w:lineRule="auto"/>
        <w:ind w:left="5954"/>
        <w:jc w:val="center"/>
        <w:rPr>
          <w:sz w:val="28"/>
          <w:szCs w:val="28"/>
          <w:lang w:val="ru-RU"/>
        </w:rPr>
      </w:pPr>
      <w:r w:rsidRPr="00B31A15">
        <w:rPr>
          <w:sz w:val="28"/>
          <w:szCs w:val="28"/>
          <w:lang w:val="ru-RU"/>
        </w:rPr>
        <w:t>дополнительного и неформального</w:t>
      </w:r>
    </w:p>
    <w:p w:rsidR="008F00CD" w:rsidRPr="00B31A15" w:rsidRDefault="008F00CD" w:rsidP="008F00CD">
      <w:pPr>
        <w:spacing w:after="0" w:line="240" w:lineRule="auto"/>
        <w:ind w:left="5954"/>
        <w:jc w:val="center"/>
        <w:rPr>
          <w:sz w:val="28"/>
          <w:szCs w:val="28"/>
          <w:lang w:val="ru-RU"/>
        </w:rPr>
      </w:pPr>
      <w:r w:rsidRPr="00B31A15">
        <w:rPr>
          <w:sz w:val="28"/>
          <w:szCs w:val="28"/>
          <w:lang w:val="ru-RU"/>
        </w:rPr>
        <w:t>образования специалистов в</w:t>
      </w:r>
    </w:p>
    <w:p w:rsidR="008F00CD" w:rsidRPr="00B31A15" w:rsidRDefault="008F00CD" w:rsidP="008F00CD">
      <w:pPr>
        <w:spacing w:after="0" w:line="240" w:lineRule="auto"/>
        <w:ind w:left="5954"/>
        <w:jc w:val="center"/>
        <w:rPr>
          <w:sz w:val="28"/>
          <w:szCs w:val="28"/>
          <w:lang w:val="ru-RU"/>
        </w:rPr>
      </w:pPr>
      <w:r w:rsidRPr="00B31A15">
        <w:rPr>
          <w:sz w:val="28"/>
          <w:szCs w:val="28"/>
          <w:lang w:val="ru-RU"/>
        </w:rPr>
        <w:t>области здравоохранения</w:t>
      </w:r>
    </w:p>
    <w:p w:rsidR="008F00CD" w:rsidRPr="00B31A15" w:rsidRDefault="008F00CD" w:rsidP="008F00CD">
      <w:pPr>
        <w:spacing w:after="0" w:line="240" w:lineRule="auto"/>
        <w:ind w:left="5954"/>
        <w:jc w:val="center"/>
        <w:rPr>
          <w:sz w:val="28"/>
          <w:szCs w:val="28"/>
          <w:lang w:val="ru-RU"/>
        </w:rPr>
      </w:pPr>
    </w:p>
    <w:p w:rsidR="008F00CD" w:rsidRPr="00B31A15" w:rsidRDefault="008F00CD" w:rsidP="008F00CD">
      <w:pPr>
        <w:spacing w:after="0" w:line="240" w:lineRule="auto"/>
        <w:ind w:left="5954"/>
        <w:jc w:val="center"/>
        <w:rPr>
          <w:sz w:val="28"/>
          <w:szCs w:val="28"/>
          <w:lang w:val="ru-RU"/>
        </w:rPr>
      </w:pPr>
      <w:r w:rsidRPr="00B31A15">
        <w:rPr>
          <w:sz w:val="28"/>
          <w:szCs w:val="28"/>
          <w:lang w:val="ru-RU"/>
        </w:rPr>
        <w:t>форма</w:t>
      </w:r>
    </w:p>
    <w:p w:rsidR="008F00CD" w:rsidRPr="00B31A15" w:rsidRDefault="008F00CD" w:rsidP="008F00CD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8F00CD" w:rsidRPr="008F00CD" w:rsidRDefault="008F00CD" w:rsidP="008F00CD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8F00CD">
        <w:rPr>
          <w:b/>
          <w:sz w:val="28"/>
          <w:szCs w:val="28"/>
          <w:lang w:val="ru-RU"/>
        </w:rPr>
        <w:t xml:space="preserve">Свидетельство о </w:t>
      </w:r>
      <w:r w:rsidRPr="008F00CD">
        <w:rPr>
          <w:b/>
          <w:sz w:val="28"/>
          <w:szCs w:val="28"/>
          <w:lang w:val="ru-RU" w:eastAsia="ru-RU"/>
        </w:rPr>
        <w:t>прохождении постдокторской программы</w:t>
      </w:r>
    </w:p>
    <w:p w:rsidR="008F00CD" w:rsidRDefault="008F00CD" w:rsidP="008F00CD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B31A15">
        <w:rPr>
          <w:b/>
          <w:color w:val="000000"/>
          <w:sz w:val="28"/>
          <w:szCs w:val="28"/>
          <w:lang w:val="ru-RU"/>
        </w:rPr>
        <w:t>№ ______</w:t>
      </w:r>
    </w:p>
    <w:p w:rsidR="008F00CD" w:rsidRPr="00B31A15" w:rsidRDefault="008F00CD" w:rsidP="008F00CD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8F00CD" w:rsidRPr="00B31A15" w:rsidRDefault="008F00CD" w:rsidP="008F00CD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b/>
          <w:color w:val="000000"/>
          <w:sz w:val="28"/>
          <w:szCs w:val="28"/>
          <w:lang w:val="ru-RU"/>
        </w:rPr>
        <w:t>Настоящим удостоверяется, что __________________________</w:t>
      </w:r>
    </w:p>
    <w:p w:rsidR="008F00CD" w:rsidRPr="00B31A15" w:rsidRDefault="008F00CD" w:rsidP="008F00CD">
      <w:pPr>
        <w:spacing w:after="0" w:line="240" w:lineRule="auto"/>
        <w:jc w:val="center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(фамилия, имя, отчество (при наличии))</w:t>
      </w:r>
    </w:p>
    <w:p w:rsidR="008F00CD" w:rsidRPr="00B31A15" w:rsidRDefault="008F00CD" w:rsidP="008F00CD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 xml:space="preserve">в том, что он(а) с </w:t>
      </w:r>
      <w:r>
        <w:rPr>
          <w:color w:val="000000"/>
          <w:sz w:val="28"/>
          <w:szCs w:val="28"/>
          <w:lang w:val="ru-RU"/>
        </w:rPr>
        <w:t>«</w:t>
      </w:r>
      <w:r w:rsidRPr="00B31A15">
        <w:rPr>
          <w:color w:val="000000"/>
          <w:sz w:val="28"/>
          <w:szCs w:val="28"/>
          <w:lang w:val="ru-RU"/>
        </w:rPr>
        <w:t>___</w:t>
      </w:r>
      <w:r>
        <w:rPr>
          <w:color w:val="000000"/>
          <w:sz w:val="28"/>
          <w:szCs w:val="28"/>
          <w:lang w:val="ru-RU"/>
        </w:rPr>
        <w:t>»</w:t>
      </w:r>
      <w:r w:rsidRPr="00B31A15">
        <w:rPr>
          <w:color w:val="000000"/>
          <w:sz w:val="28"/>
          <w:szCs w:val="28"/>
          <w:lang w:val="ru-RU"/>
        </w:rPr>
        <w:t xml:space="preserve">________ по </w:t>
      </w:r>
      <w:r>
        <w:rPr>
          <w:color w:val="000000"/>
          <w:sz w:val="28"/>
          <w:szCs w:val="28"/>
          <w:lang w:val="ru-RU"/>
        </w:rPr>
        <w:t>«</w:t>
      </w:r>
      <w:r w:rsidRPr="00B31A15">
        <w:rPr>
          <w:color w:val="000000"/>
          <w:sz w:val="28"/>
          <w:szCs w:val="28"/>
          <w:lang w:val="ru-RU"/>
        </w:rPr>
        <w:t>___</w:t>
      </w:r>
      <w:r>
        <w:rPr>
          <w:color w:val="000000"/>
          <w:sz w:val="28"/>
          <w:szCs w:val="28"/>
          <w:lang w:val="ru-RU"/>
        </w:rPr>
        <w:t>»</w:t>
      </w:r>
      <w:r w:rsidRPr="00B31A15">
        <w:rPr>
          <w:color w:val="000000"/>
          <w:sz w:val="28"/>
          <w:szCs w:val="28"/>
          <w:lang w:val="ru-RU"/>
        </w:rPr>
        <w:t xml:space="preserve"> ____________ 20 ___ года</w:t>
      </w:r>
    </w:p>
    <w:p w:rsidR="008F00CD" w:rsidRPr="00B31A15" w:rsidRDefault="008F00CD" w:rsidP="008F00CD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 xml:space="preserve">прошел(а) </w:t>
      </w:r>
      <w:r>
        <w:rPr>
          <w:color w:val="000000"/>
          <w:sz w:val="28"/>
          <w:szCs w:val="28"/>
          <w:lang w:val="ru-RU"/>
        </w:rPr>
        <w:t>постдокторскую программу по специальности</w:t>
      </w:r>
    </w:p>
    <w:p w:rsidR="008F00CD" w:rsidRPr="00B31A15" w:rsidRDefault="008F00CD" w:rsidP="008F00CD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______________________________________________________________</w:t>
      </w:r>
    </w:p>
    <w:p w:rsidR="008F00CD" w:rsidRPr="00B31A15" w:rsidRDefault="008F00CD" w:rsidP="008F00CD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______________________________________________________________</w:t>
      </w:r>
    </w:p>
    <w:p w:rsidR="008F00CD" w:rsidRPr="00B31A15" w:rsidRDefault="008F00CD" w:rsidP="008F00CD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объеме ____________ часов</w:t>
      </w:r>
    </w:p>
    <w:p w:rsidR="008F00CD" w:rsidRPr="00B31A15" w:rsidRDefault="008F00CD" w:rsidP="008F00CD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в ____________________________________________________________</w:t>
      </w:r>
    </w:p>
    <w:p w:rsidR="008F00CD" w:rsidRPr="00B31A15" w:rsidRDefault="008F00CD" w:rsidP="008F00CD">
      <w:pPr>
        <w:spacing w:after="0" w:line="240" w:lineRule="auto"/>
        <w:jc w:val="center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(название обучающей организации)</w:t>
      </w:r>
    </w:p>
    <w:p w:rsidR="008F00CD" w:rsidRPr="00B31A15" w:rsidRDefault="008F00CD" w:rsidP="008F00CD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______________________________________________________________</w:t>
      </w:r>
    </w:p>
    <w:p w:rsidR="008F00CD" w:rsidRPr="00B31A15" w:rsidRDefault="008F00CD" w:rsidP="008F00CD">
      <w:pPr>
        <w:spacing w:after="0" w:line="240" w:lineRule="auto"/>
        <w:jc w:val="center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(фамилия, имя, отчество (при наличии), подпись руководителя)</w:t>
      </w:r>
    </w:p>
    <w:p w:rsidR="008F00CD" w:rsidRDefault="008F00CD" w:rsidP="008F00C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Уровень квалификации в Отраслевой рамке квалификаций, которому соответсвует программа повышения квалификации _____________</w:t>
      </w:r>
    </w:p>
    <w:p w:rsidR="008F00CD" w:rsidRDefault="008F00CD" w:rsidP="008F00CD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8F00CD" w:rsidRPr="00B31A15" w:rsidRDefault="008F00CD" w:rsidP="008F00CD">
      <w:pPr>
        <w:spacing w:after="0" w:line="240" w:lineRule="auto"/>
        <w:jc w:val="both"/>
        <w:rPr>
          <w:sz w:val="28"/>
          <w:szCs w:val="28"/>
          <w:lang w:val="ru-RU"/>
        </w:rPr>
      </w:pPr>
      <w:r w:rsidRPr="00B31A15">
        <w:rPr>
          <w:color w:val="000000"/>
          <w:sz w:val="28"/>
          <w:szCs w:val="28"/>
          <w:lang w:val="ru-RU"/>
        </w:rPr>
        <w:t>Место для печати</w:t>
      </w:r>
    </w:p>
    <w:p w:rsidR="008F00CD" w:rsidRPr="00B31A15" w:rsidRDefault="008F00CD" w:rsidP="008F00CD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выдачи «</w:t>
      </w:r>
      <w:r w:rsidRPr="00B31A15">
        <w:rPr>
          <w:color w:val="000000"/>
          <w:sz w:val="28"/>
          <w:szCs w:val="28"/>
          <w:lang w:val="ru-RU"/>
        </w:rPr>
        <w:t>___</w:t>
      </w:r>
      <w:r>
        <w:rPr>
          <w:color w:val="000000"/>
          <w:sz w:val="28"/>
          <w:szCs w:val="28"/>
          <w:lang w:val="ru-RU"/>
        </w:rPr>
        <w:t>»</w:t>
      </w:r>
      <w:r w:rsidRPr="00B31A15">
        <w:rPr>
          <w:color w:val="000000"/>
          <w:sz w:val="28"/>
          <w:szCs w:val="28"/>
          <w:lang w:val="ru-RU"/>
        </w:rPr>
        <w:t xml:space="preserve"> _______________ 20 ___ года </w:t>
      </w:r>
    </w:p>
    <w:p w:rsidR="008F00CD" w:rsidRPr="00B31A15" w:rsidRDefault="008F00CD" w:rsidP="008F00CD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F00CD" w:rsidRDefault="008F00CD" w:rsidP="00D24234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  <w:sectPr w:rsidR="008F00CD" w:rsidSect="0069535B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514B8E" w:rsidRPr="00B31A15" w:rsidRDefault="00514B8E" w:rsidP="00514B8E">
      <w:pPr>
        <w:spacing w:after="0" w:line="240" w:lineRule="auto"/>
        <w:ind w:left="5954"/>
        <w:jc w:val="center"/>
        <w:rPr>
          <w:sz w:val="28"/>
          <w:szCs w:val="28"/>
          <w:lang w:val="ru-RU"/>
        </w:rPr>
      </w:pPr>
      <w:r w:rsidRPr="00B31A15">
        <w:rPr>
          <w:sz w:val="28"/>
          <w:szCs w:val="28"/>
          <w:lang w:val="ru-RU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>5</w:t>
      </w:r>
      <w:r w:rsidRPr="00B31A15">
        <w:rPr>
          <w:sz w:val="28"/>
          <w:szCs w:val="28"/>
          <w:lang w:val="ru-RU"/>
        </w:rPr>
        <w:t xml:space="preserve"> к Правилам</w:t>
      </w:r>
    </w:p>
    <w:p w:rsidR="00514B8E" w:rsidRPr="00B31A15" w:rsidRDefault="00514B8E" w:rsidP="00514B8E">
      <w:pPr>
        <w:spacing w:after="0" w:line="240" w:lineRule="auto"/>
        <w:ind w:left="5954"/>
        <w:jc w:val="center"/>
        <w:rPr>
          <w:sz w:val="28"/>
          <w:szCs w:val="28"/>
          <w:lang w:val="ru-RU"/>
        </w:rPr>
      </w:pPr>
      <w:r w:rsidRPr="00B31A15">
        <w:rPr>
          <w:sz w:val="28"/>
          <w:szCs w:val="28"/>
          <w:lang w:val="ru-RU"/>
        </w:rPr>
        <w:t>дополнительного и неформального</w:t>
      </w:r>
    </w:p>
    <w:p w:rsidR="00514B8E" w:rsidRPr="00B31A15" w:rsidRDefault="00514B8E" w:rsidP="00514B8E">
      <w:pPr>
        <w:spacing w:after="0" w:line="240" w:lineRule="auto"/>
        <w:ind w:left="5954"/>
        <w:jc w:val="center"/>
        <w:rPr>
          <w:sz w:val="28"/>
          <w:szCs w:val="28"/>
          <w:lang w:val="ru-RU"/>
        </w:rPr>
      </w:pPr>
      <w:r w:rsidRPr="00B31A15">
        <w:rPr>
          <w:sz w:val="28"/>
          <w:szCs w:val="28"/>
          <w:lang w:val="ru-RU"/>
        </w:rPr>
        <w:t>образования специалистов в</w:t>
      </w:r>
    </w:p>
    <w:p w:rsidR="00514B8E" w:rsidRPr="00B31A15" w:rsidRDefault="00514B8E" w:rsidP="00514B8E">
      <w:pPr>
        <w:spacing w:after="0" w:line="240" w:lineRule="auto"/>
        <w:ind w:left="5954"/>
        <w:jc w:val="center"/>
        <w:rPr>
          <w:sz w:val="28"/>
          <w:szCs w:val="28"/>
          <w:lang w:val="ru-RU"/>
        </w:rPr>
      </w:pPr>
      <w:r w:rsidRPr="00B31A15">
        <w:rPr>
          <w:sz w:val="28"/>
          <w:szCs w:val="28"/>
          <w:lang w:val="ru-RU"/>
        </w:rPr>
        <w:t>области здравоохранения</w:t>
      </w:r>
    </w:p>
    <w:p w:rsidR="00514B8E" w:rsidRDefault="00514B8E" w:rsidP="00514B8E">
      <w:pPr>
        <w:spacing w:after="0" w:line="240" w:lineRule="auto"/>
        <w:rPr>
          <w:sz w:val="28"/>
          <w:szCs w:val="28"/>
          <w:lang w:val="ru-RU"/>
        </w:rPr>
      </w:pPr>
    </w:p>
    <w:p w:rsidR="00514B8E" w:rsidRPr="00514B8E" w:rsidRDefault="00514B8E" w:rsidP="00514B8E">
      <w:pPr>
        <w:spacing w:after="0" w:line="240" w:lineRule="auto"/>
        <w:rPr>
          <w:sz w:val="28"/>
          <w:szCs w:val="28"/>
          <w:lang w:val="ru-RU"/>
        </w:rPr>
      </w:pPr>
    </w:p>
    <w:p w:rsidR="00514B8E" w:rsidRPr="00514B8E" w:rsidRDefault="00514B8E" w:rsidP="00514B8E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514B8E">
        <w:rPr>
          <w:b/>
          <w:sz w:val="28"/>
          <w:szCs w:val="28"/>
          <w:lang w:val="ru-RU"/>
        </w:rPr>
        <w:t>Каталог образовательных программ повышения квалификации в области здравоохранения</w:t>
      </w:r>
    </w:p>
    <w:p w:rsidR="00514B8E" w:rsidRPr="00514B8E" w:rsidRDefault="00514B8E" w:rsidP="00514B8E">
      <w:pPr>
        <w:spacing w:after="0" w:line="240" w:lineRule="auto"/>
        <w:rPr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6"/>
        <w:gridCol w:w="1394"/>
        <w:gridCol w:w="1127"/>
        <w:gridCol w:w="1127"/>
        <w:gridCol w:w="1851"/>
        <w:gridCol w:w="874"/>
        <w:gridCol w:w="1425"/>
        <w:gridCol w:w="1378"/>
      </w:tblGrid>
      <w:tr w:rsidR="00481C79" w:rsidRPr="00514B8E" w:rsidTr="00514B8E">
        <w:tc>
          <w:tcPr>
            <w:tcW w:w="432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  <w:r w:rsidRPr="00514B8E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617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  <w:r w:rsidRPr="00514B8E">
              <w:rPr>
                <w:sz w:val="28"/>
                <w:szCs w:val="28"/>
                <w:lang w:val="ru-RU"/>
              </w:rPr>
              <w:t xml:space="preserve">Наименование организации </w:t>
            </w:r>
          </w:p>
        </w:tc>
        <w:tc>
          <w:tcPr>
            <w:tcW w:w="1298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  <w:r w:rsidRPr="00514B8E">
              <w:rPr>
                <w:sz w:val="28"/>
                <w:szCs w:val="28"/>
                <w:lang w:val="ru-RU"/>
              </w:rPr>
              <w:t>Название программы</w:t>
            </w:r>
          </w:p>
        </w:tc>
        <w:tc>
          <w:tcPr>
            <w:tcW w:w="1298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  <w:r w:rsidRPr="00514B8E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2158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  <w:r w:rsidRPr="00514B8E">
              <w:rPr>
                <w:sz w:val="28"/>
                <w:szCs w:val="28"/>
                <w:lang w:val="ru-RU"/>
              </w:rPr>
              <w:t>Продолжительность программы в часах</w:t>
            </w:r>
          </w:p>
        </w:tc>
        <w:tc>
          <w:tcPr>
            <w:tcW w:w="997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  <w:r w:rsidRPr="00514B8E">
              <w:rPr>
                <w:sz w:val="28"/>
                <w:szCs w:val="28"/>
                <w:lang w:val="ru-RU"/>
              </w:rPr>
              <w:t>Целевая группа</w:t>
            </w:r>
          </w:p>
        </w:tc>
        <w:tc>
          <w:tcPr>
            <w:tcW w:w="221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Уровень квалификации в Отраслевой рамке квалификаций, которому соответсвует программа </w:t>
            </w:r>
          </w:p>
        </w:tc>
        <w:tc>
          <w:tcPr>
            <w:tcW w:w="1551" w:type="dxa"/>
          </w:tcPr>
          <w:p w:rsidR="00514B8E" w:rsidRPr="00514B8E" w:rsidRDefault="00514B8E" w:rsidP="00481C79">
            <w:pPr>
              <w:rPr>
                <w:sz w:val="28"/>
                <w:szCs w:val="28"/>
                <w:lang w:val="ru-RU"/>
              </w:rPr>
            </w:pPr>
            <w:r w:rsidRPr="00514B8E">
              <w:rPr>
                <w:sz w:val="28"/>
                <w:szCs w:val="28"/>
                <w:lang w:val="ru-RU"/>
              </w:rPr>
              <w:t xml:space="preserve">Форма </w:t>
            </w:r>
            <w:r w:rsidR="00481C79">
              <w:rPr>
                <w:sz w:val="28"/>
                <w:szCs w:val="28"/>
                <w:lang w:val="ru-RU"/>
              </w:rPr>
              <w:t>повышения квалификации</w:t>
            </w:r>
            <w:r w:rsidRPr="00514B8E">
              <w:rPr>
                <w:sz w:val="28"/>
                <w:szCs w:val="28"/>
                <w:lang w:val="ru-RU"/>
              </w:rPr>
              <w:t xml:space="preserve"> (конференция / семинар / конгресс / конвенция и т.</w:t>
            </w:r>
            <w:r w:rsidRPr="00514B8E">
              <w:rPr>
                <w:sz w:val="28"/>
                <w:szCs w:val="28"/>
                <w:lang w:val="ru-RU"/>
              </w:rPr>
              <w:t>д</w:t>
            </w:r>
            <w:r w:rsidRPr="00514B8E">
              <w:rPr>
                <w:sz w:val="28"/>
                <w:szCs w:val="28"/>
                <w:lang w:val="ru-RU"/>
              </w:rPr>
              <w:t>.)</w:t>
            </w:r>
          </w:p>
        </w:tc>
      </w:tr>
      <w:tr w:rsidR="00481C79" w:rsidRPr="00514B8E" w:rsidTr="00514B8E">
        <w:tc>
          <w:tcPr>
            <w:tcW w:w="432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  <w:r w:rsidRPr="00514B8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17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58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7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1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1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</w:tr>
      <w:tr w:rsidR="00481C79" w:rsidRPr="00514B8E" w:rsidTr="00514B8E">
        <w:tc>
          <w:tcPr>
            <w:tcW w:w="432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  <w:r w:rsidRPr="00514B8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17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58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7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1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1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</w:tr>
      <w:tr w:rsidR="00481C79" w:rsidRPr="00514B8E" w:rsidTr="00514B8E">
        <w:trPr>
          <w:trHeight w:val="146"/>
        </w:trPr>
        <w:tc>
          <w:tcPr>
            <w:tcW w:w="432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  <w:r w:rsidRPr="00514B8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17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58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7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1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1" w:type="dxa"/>
          </w:tcPr>
          <w:p w:rsidR="00514B8E" w:rsidRPr="00514B8E" w:rsidRDefault="00514B8E" w:rsidP="00514B8E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514B8E" w:rsidRPr="00514B8E" w:rsidRDefault="00514B8E" w:rsidP="00514B8E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</w:p>
    <w:p w:rsidR="00514B8E" w:rsidRPr="00514B8E" w:rsidRDefault="00514B8E" w:rsidP="00514B8E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</w:p>
    <w:p w:rsidR="00514B8E" w:rsidRPr="00514B8E" w:rsidRDefault="00514B8E" w:rsidP="00514B8E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  <w:sectPr w:rsidR="00514B8E" w:rsidRPr="00514B8E" w:rsidSect="0069535B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4D3FB3" w:rsidRDefault="00D3235A" w:rsidP="00D24234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  <w:r w:rsidRPr="006178E8">
        <w:rPr>
          <w:color w:val="000000"/>
          <w:sz w:val="28"/>
          <w:szCs w:val="28"/>
          <w:lang w:val="ru-RU"/>
        </w:rPr>
        <w:lastRenderedPageBreak/>
        <w:t xml:space="preserve">Приложение </w:t>
      </w:r>
      <w:r>
        <w:rPr>
          <w:color w:val="000000"/>
          <w:sz w:val="28"/>
          <w:szCs w:val="28"/>
          <w:lang w:val="ru-RU"/>
        </w:rPr>
        <w:t xml:space="preserve">2 </w:t>
      </w:r>
      <w:r w:rsidRPr="006178E8">
        <w:rPr>
          <w:color w:val="000000"/>
          <w:sz w:val="28"/>
          <w:szCs w:val="28"/>
          <w:lang w:val="ru-RU"/>
        </w:rPr>
        <w:t>к приказу</w:t>
      </w:r>
    </w:p>
    <w:p w:rsidR="00D3235A" w:rsidRDefault="00D3235A" w:rsidP="00D24234">
      <w:pPr>
        <w:spacing w:after="0" w:line="240" w:lineRule="auto"/>
        <w:rPr>
          <w:color w:val="000000"/>
          <w:sz w:val="28"/>
          <w:szCs w:val="28"/>
          <w:lang w:val="ru-RU"/>
        </w:rPr>
      </w:pPr>
    </w:p>
    <w:p w:rsidR="00D3235A" w:rsidRPr="006178E8" w:rsidRDefault="00D3235A" w:rsidP="00D24234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4D3FB3" w:rsidRPr="006178E8" w:rsidRDefault="004D3FB3" w:rsidP="00D24234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4D3FB3">
        <w:rPr>
          <w:b/>
          <w:color w:val="000000"/>
          <w:sz w:val="28"/>
          <w:szCs w:val="28"/>
          <w:lang w:val="ru-RU"/>
        </w:rPr>
        <w:t>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</w:t>
      </w:r>
    </w:p>
    <w:p w:rsidR="004D3FB3" w:rsidRPr="006178E8" w:rsidRDefault="004D3FB3" w:rsidP="00D24234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4D3FB3" w:rsidRPr="004D3FB3" w:rsidRDefault="004D3FB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>1. К организациям, реализующим образовательные программы дополнительного образования в области здравоохранения предъявляются следующие квалификационные требования:</w:t>
      </w:r>
    </w:p>
    <w:p w:rsidR="004D3FB3" w:rsidRPr="004D3FB3" w:rsidRDefault="004D3FB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>к кадровому обеспечению:</w:t>
      </w:r>
    </w:p>
    <w:p w:rsidR="004D3FB3" w:rsidRPr="004D3FB3" w:rsidRDefault="004D3FB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>1) учебные занятия на циклах повышения квалификации</w:t>
      </w:r>
      <w:r w:rsidR="006E4EFE">
        <w:rPr>
          <w:color w:val="000000"/>
          <w:sz w:val="28"/>
          <w:szCs w:val="28"/>
          <w:lang w:val="ru-RU"/>
        </w:rPr>
        <w:t xml:space="preserve"> (в том числе с использованием технологий дистанционного обучения </w:t>
      </w:r>
      <w:r w:rsidRPr="004D3FB3">
        <w:rPr>
          <w:color w:val="000000"/>
          <w:sz w:val="28"/>
          <w:szCs w:val="28"/>
          <w:lang w:val="ru-RU"/>
        </w:rPr>
        <w:t xml:space="preserve">и на выездных циклах), проводятся лицами, имеющими ученую степень доктора или кандидата наук, академическую степень доктора философии или магистра. Для проведения занятий привлекаются специалисты </w:t>
      </w:r>
      <w:r w:rsidR="006E4EFE">
        <w:rPr>
          <w:color w:val="000000"/>
          <w:sz w:val="28"/>
          <w:szCs w:val="28"/>
          <w:lang w:val="ru-RU"/>
        </w:rPr>
        <w:t>практического здравоохранения</w:t>
      </w:r>
      <w:r w:rsidRPr="004D3FB3">
        <w:rPr>
          <w:color w:val="000000"/>
          <w:sz w:val="28"/>
          <w:szCs w:val="28"/>
          <w:lang w:val="ru-RU"/>
        </w:rPr>
        <w:t xml:space="preserve"> без ученой степени</w:t>
      </w:r>
      <w:r w:rsidR="006E4EFE">
        <w:rPr>
          <w:color w:val="000000"/>
          <w:sz w:val="28"/>
          <w:szCs w:val="28"/>
          <w:lang w:val="ru-RU"/>
        </w:rPr>
        <w:t>, имеющие опыт работы по специальности не менее 5 лет</w:t>
      </w:r>
      <w:r w:rsidRPr="004D3FB3">
        <w:rPr>
          <w:color w:val="000000"/>
          <w:sz w:val="28"/>
          <w:szCs w:val="28"/>
          <w:lang w:val="ru-RU"/>
        </w:rPr>
        <w:t>, не более 50% от общего числа преподавателей;</w:t>
      </w:r>
    </w:p>
    <w:p w:rsidR="004D3FB3" w:rsidRPr="004D3FB3" w:rsidRDefault="004D3FB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 xml:space="preserve">2) организация для </w:t>
      </w:r>
      <w:r w:rsidR="006E4EFE">
        <w:rPr>
          <w:color w:val="000000"/>
          <w:sz w:val="28"/>
          <w:szCs w:val="28"/>
          <w:lang w:val="ru-RU"/>
        </w:rPr>
        <w:t xml:space="preserve">реализации программ </w:t>
      </w:r>
      <w:r w:rsidR="00096205" w:rsidRPr="00096205">
        <w:rPr>
          <w:color w:val="000000"/>
          <w:sz w:val="28"/>
          <w:szCs w:val="28"/>
          <w:lang w:val="ru-RU"/>
        </w:rPr>
        <w:t xml:space="preserve">дополнительного образования в области здравоохранения </w:t>
      </w:r>
      <w:r w:rsidRPr="004D3FB3">
        <w:rPr>
          <w:color w:val="000000"/>
          <w:sz w:val="28"/>
          <w:szCs w:val="28"/>
          <w:lang w:val="ru-RU"/>
        </w:rPr>
        <w:t xml:space="preserve">привлекает </w:t>
      </w:r>
      <w:r w:rsidR="006E4EFE">
        <w:rPr>
          <w:color w:val="000000"/>
          <w:sz w:val="28"/>
          <w:szCs w:val="28"/>
          <w:lang w:val="ru-RU"/>
        </w:rPr>
        <w:t xml:space="preserve">в качестве </w:t>
      </w:r>
      <w:r w:rsidRPr="004D3FB3">
        <w:rPr>
          <w:color w:val="000000"/>
          <w:sz w:val="28"/>
          <w:szCs w:val="28"/>
          <w:lang w:val="ru-RU"/>
        </w:rPr>
        <w:t xml:space="preserve">преподавателей не менее </w:t>
      </w:r>
      <w:r w:rsidR="006E4EFE">
        <w:rPr>
          <w:color w:val="000000"/>
          <w:sz w:val="28"/>
          <w:szCs w:val="28"/>
          <w:lang w:val="ru-RU"/>
        </w:rPr>
        <w:t>3</w:t>
      </w:r>
      <w:r w:rsidRPr="004D3FB3">
        <w:rPr>
          <w:color w:val="000000"/>
          <w:sz w:val="28"/>
          <w:szCs w:val="28"/>
          <w:lang w:val="ru-RU"/>
        </w:rPr>
        <w:t>0% штатных сотрудников организации;</w:t>
      </w:r>
    </w:p>
    <w:p w:rsidR="004D3FB3" w:rsidRPr="004D3FB3" w:rsidRDefault="004D3FB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 xml:space="preserve">3) преподаватели, реализующие программы </w:t>
      </w:r>
      <w:r w:rsidR="00096205" w:rsidRPr="00096205">
        <w:rPr>
          <w:color w:val="000000"/>
          <w:sz w:val="28"/>
          <w:szCs w:val="28"/>
          <w:lang w:val="ru-RU"/>
        </w:rPr>
        <w:t>дополнительного образования в области здравоохранения</w:t>
      </w:r>
      <w:r w:rsidRPr="004D3FB3">
        <w:rPr>
          <w:color w:val="000000"/>
          <w:sz w:val="28"/>
          <w:szCs w:val="28"/>
          <w:lang w:val="ru-RU"/>
        </w:rPr>
        <w:t xml:space="preserve">, </w:t>
      </w:r>
      <w:r w:rsidR="006E4EFE" w:rsidRPr="006E4EFE">
        <w:rPr>
          <w:color w:val="000000"/>
          <w:sz w:val="28"/>
          <w:szCs w:val="28"/>
          <w:lang w:val="ru-RU"/>
        </w:rPr>
        <w:t>обладают опытом работы по профилю специальности не менее 3 лет и педагогическим опытом не менее 1 года, повышение квалификации не менее 108 часов за последние 5 лет по преподаваемому профилю</w:t>
      </w:r>
      <w:r w:rsidRPr="004D3FB3">
        <w:rPr>
          <w:color w:val="000000"/>
          <w:sz w:val="28"/>
          <w:szCs w:val="28"/>
          <w:lang w:val="ru-RU"/>
        </w:rPr>
        <w:t>;</w:t>
      </w:r>
    </w:p>
    <w:p w:rsidR="004D3FB3" w:rsidRPr="004D3FB3" w:rsidRDefault="004D3FB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>к учебно-методическому обеспечению:</w:t>
      </w:r>
    </w:p>
    <w:p w:rsidR="004D3FB3" w:rsidRPr="004D3FB3" w:rsidRDefault="004D3FB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>1) наличие программ</w:t>
      </w:r>
      <w:r w:rsidR="00290544">
        <w:rPr>
          <w:color w:val="000000"/>
          <w:sz w:val="28"/>
          <w:szCs w:val="28"/>
          <w:lang w:val="ru-RU"/>
        </w:rPr>
        <w:t>ы</w:t>
      </w:r>
      <w:r w:rsidRPr="004D3FB3">
        <w:rPr>
          <w:color w:val="000000"/>
          <w:sz w:val="28"/>
          <w:szCs w:val="28"/>
          <w:lang w:val="ru-RU"/>
        </w:rPr>
        <w:t xml:space="preserve"> повышения квалификации;</w:t>
      </w:r>
    </w:p>
    <w:p w:rsidR="004D3FB3" w:rsidRPr="004D3FB3" w:rsidRDefault="004D3FB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>2) наличие доступа к профильным международным информационным сетям, электронным базам данных, библиотечным фондам, компьютерным технологиям, учебно-методической и научной литературе;</w:t>
      </w:r>
    </w:p>
    <w:p w:rsidR="004D3FB3" w:rsidRPr="004D3FB3" w:rsidRDefault="004D3FB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>3) учебные занятия на циклах повышения квалификации по клиническим и теоретическим специальностям проводятся с использованием инновационных технологий и интерактивных методов обучения;</w:t>
      </w:r>
    </w:p>
    <w:p w:rsidR="004D3FB3" w:rsidRPr="004D3FB3" w:rsidRDefault="004D3FB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 xml:space="preserve">4) практические занятия по клиническим дисциплинам проводятся в объеме не менее </w:t>
      </w:r>
      <w:r w:rsidR="00096205">
        <w:rPr>
          <w:color w:val="000000"/>
          <w:sz w:val="28"/>
          <w:szCs w:val="28"/>
          <w:lang w:val="ru-RU"/>
        </w:rPr>
        <w:t>5</w:t>
      </w:r>
      <w:r w:rsidRPr="004D3FB3">
        <w:rPr>
          <w:color w:val="000000"/>
          <w:sz w:val="28"/>
          <w:szCs w:val="28"/>
          <w:lang w:val="ru-RU"/>
        </w:rPr>
        <w:t>0%, в том числе с использованием симуляционных технологий - в объеме не менее 10% от академических часов;</w:t>
      </w:r>
    </w:p>
    <w:p w:rsidR="004D3FB3" w:rsidRPr="004D3FB3" w:rsidRDefault="004D3FB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>5) для определения начального уровня знаний, текущего и итогового контроля слушателей наличие тестовых вопросов, билетов, ситуационных задач, оценочных листов и других методов оценки в соответствии с задачами обучения;</w:t>
      </w:r>
    </w:p>
    <w:p w:rsidR="004D3FB3" w:rsidRPr="004D3FB3" w:rsidRDefault="004D3FB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>к материально-техническому обеспечению:</w:t>
      </w:r>
    </w:p>
    <w:p w:rsidR="004D3FB3" w:rsidRPr="004D3FB3" w:rsidRDefault="004D3FB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 xml:space="preserve">1) наличие на праве собственности либо по договорам об оперативном (доверительном) управлении, аренды (найма) аудиторного фонда, классов, </w:t>
      </w:r>
      <w:r w:rsidRPr="004D3FB3">
        <w:rPr>
          <w:color w:val="000000"/>
          <w:sz w:val="28"/>
          <w:szCs w:val="28"/>
          <w:lang w:val="ru-RU"/>
        </w:rPr>
        <w:lastRenderedPageBreak/>
        <w:t>лабораторий, соответствующих объему контингента слушателей, санитарно-техническим нормам и правилам;</w:t>
      </w:r>
    </w:p>
    <w:p w:rsidR="004D3FB3" w:rsidRPr="004D3FB3" w:rsidRDefault="004D3FB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>2) наличие на праве собственности соответствующего объему контингента слушателей программ дополнительного образования, санитарно-техническим нормам и правилам компьютерного оборудования для демонстрации печатных, аудио, видео - материалов, с доступом к сети Интернет, библиотечного фонда, симуляционного оборудования (манекенов, муляжей, тренажеров), обеспечивающего проведение теоретической и клинической подготовки, предусмотренной программами</w:t>
      </w:r>
      <w:r w:rsidR="00290544">
        <w:rPr>
          <w:color w:val="000000"/>
          <w:sz w:val="28"/>
          <w:szCs w:val="28"/>
          <w:lang w:val="ru-RU"/>
        </w:rPr>
        <w:t xml:space="preserve"> повышения квалификации</w:t>
      </w:r>
      <w:r w:rsidRPr="004D3FB3">
        <w:rPr>
          <w:color w:val="000000"/>
          <w:sz w:val="28"/>
          <w:szCs w:val="28"/>
          <w:lang w:val="ru-RU"/>
        </w:rPr>
        <w:t>;</w:t>
      </w:r>
    </w:p>
    <w:p w:rsidR="004D3FB3" w:rsidRPr="004D3FB3" w:rsidRDefault="004D3FB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 xml:space="preserve">3) реализация образовательных программ </w:t>
      </w:r>
      <w:r w:rsidR="00BF2CB3" w:rsidRPr="00BF2CB3">
        <w:rPr>
          <w:color w:val="000000"/>
          <w:sz w:val="28"/>
          <w:szCs w:val="28"/>
          <w:lang w:val="ru-RU"/>
        </w:rPr>
        <w:t>по медицинским специальностям осуществляются организациями высшего и (или) послевузовского образования, национальными и научными центрами, научно-исследовательскими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</w:t>
      </w:r>
      <w:r w:rsidRPr="004D3FB3">
        <w:rPr>
          <w:color w:val="000000"/>
          <w:sz w:val="28"/>
          <w:szCs w:val="28"/>
          <w:lang w:val="ru-RU"/>
        </w:rPr>
        <w:t>;</w:t>
      </w:r>
    </w:p>
    <w:p w:rsidR="004D3FB3" w:rsidRPr="004D3FB3" w:rsidRDefault="004D3FB3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>к управлению программами дополнительного образования</w:t>
      </w:r>
      <w:r w:rsidR="00D3235A">
        <w:rPr>
          <w:color w:val="000000"/>
          <w:sz w:val="28"/>
          <w:szCs w:val="28"/>
          <w:lang w:val="ru-RU"/>
        </w:rPr>
        <w:t xml:space="preserve"> </w:t>
      </w:r>
      <w:r w:rsidR="00BF2CB3" w:rsidRPr="00BF2CB3">
        <w:rPr>
          <w:color w:val="000000"/>
          <w:sz w:val="28"/>
          <w:szCs w:val="28"/>
          <w:lang w:val="ru-RU"/>
        </w:rPr>
        <w:t>в области здравоохранения</w:t>
      </w:r>
      <w:r w:rsidRPr="004D3FB3">
        <w:rPr>
          <w:color w:val="000000"/>
          <w:sz w:val="28"/>
          <w:szCs w:val="28"/>
          <w:lang w:val="ru-RU"/>
        </w:rPr>
        <w:t>:</w:t>
      </w:r>
    </w:p>
    <w:p w:rsidR="00B31A15" w:rsidRPr="004D3FB3" w:rsidRDefault="004D3FB3" w:rsidP="00D24234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D3FB3">
        <w:rPr>
          <w:color w:val="000000"/>
          <w:sz w:val="28"/>
          <w:szCs w:val="28"/>
          <w:lang w:val="ru-RU"/>
        </w:rPr>
        <w:t>наличие в организации, реализующей программы дополнительного образования</w:t>
      </w:r>
      <w:r w:rsidR="00BF2CB3" w:rsidRPr="00BF2CB3">
        <w:rPr>
          <w:color w:val="000000"/>
          <w:sz w:val="28"/>
          <w:szCs w:val="28"/>
          <w:lang w:val="ru-RU"/>
        </w:rPr>
        <w:t>в области здравоохранения</w:t>
      </w:r>
      <w:r w:rsidRPr="004D3FB3">
        <w:rPr>
          <w:color w:val="000000"/>
          <w:sz w:val="28"/>
          <w:szCs w:val="28"/>
          <w:lang w:val="ru-RU"/>
        </w:rPr>
        <w:t>, необходимой административной структуры и штата административно-управленческого персонала, обеспечивающих управление процессом дополнительного образования, в соответствии с контингентом слушателей программ дополнительного образования.</w:t>
      </w:r>
    </w:p>
    <w:p w:rsidR="004D3FB3" w:rsidRPr="005E30C5" w:rsidRDefault="004D3FB3" w:rsidP="00D24234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kk-KZ"/>
        </w:rPr>
      </w:pPr>
    </w:p>
    <w:p w:rsidR="00193C15" w:rsidRPr="00193C15" w:rsidRDefault="004D3FB3" w:rsidP="00D24234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</w:t>
      </w:r>
      <w:r w:rsidR="00193C15">
        <w:rPr>
          <w:color w:val="000000" w:themeColor="text1"/>
          <w:sz w:val="28"/>
          <w:szCs w:val="28"/>
          <w:lang w:val="ru-RU"/>
        </w:rPr>
        <w:t>О</w:t>
      </w:r>
      <w:r w:rsidR="00193C15" w:rsidRPr="00193C15">
        <w:rPr>
          <w:color w:val="000000" w:themeColor="text1"/>
          <w:sz w:val="28"/>
          <w:szCs w:val="28"/>
          <w:lang w:val="ru-RU"/>
        </w:rPr>
        <w:t>рганизации, предоставляющие неформальное</w:t>
      </w:r>
      <w:r w:rsidR="00D3235A">
        <w:rPr>
          <w:color w:val="000000" w:themeColor="text1"/>
          <w:sz w:val="28"/>
          <w:szCs w:val="28"/>
          <w:lang w:val="ru-RU"/>
        </w:rPr>
        <w:t xml:space="preserve"> </w:t>
      </w:r>
      <w:r w:rsidR="00193C15" w:rsidRPr="00193C15">
        <w:rPr>
          <w:color w:val="000000" w:themeColor="text1"/>
          <w:sz w:val="28"/>
          <w:szCs w:val="28"/>
          <w:lang w:val="ru-RU"/>
        </w:rPr>
        <w:t>образование</w:t>
      </w:r>
      <w:r w:rsidR="00D3235A">
        <w:rPr>
          <w:color w:val="000000" w:themeColor="text1"/>
          <w:sz w:val="28"/>
          <w:szCs w:val="28"/>
          <w:lang w:val="ru-RU"/>
        </w:rPr>
        <w:t xml:space="preserve"> </w:t>
      </w:r>
      <w:r w:rsidR="00193C15" w:rsidRPr="00193C15">
        <w:rPr>
          <w:color w:val="000000" w:themeColor="text1"/>
          <w:sz w:val="28"/>
          <w:szCs w:val="28"/>
          <w:lang w:val="ru-RU"/>
        </w:rPr>
        <w:t xml:space="preserve">в области здравоохранения, соответствуют следующим </w:t>
      </w:r>
      <w:r w:rsidR="00193C15">
        <w:rPr>
          <w:color w:val="000000" w:themeColor="text1"/>
          <w:sz w:val="28"/>
          <w:szCs w:val="28"/>
          <w:lang w:val="ru-RU"/>
        </w:rPr>
        <w:t>требованиям</w:t>
      </w:r>
      <w:r w:rsidR="00193C15" w:rsidRPr="00193C15">
        <w:rPr>
          <w:color w:val="000000" w:themeColor="text1"/>
          <w:sz w:val="28"/>
          <w:szCs w:val="28"/>
          <w:lang w:val="ru-RU"/>
        </w:rPr>
        <w:t>:</w:t>
      </w:r>
    </w:p>
    <w:p w:rsidR="00193C15" w:rsidRPr="00193C15" w:rsidRDefault="00193C15" w:rsidP="00D24234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193C15">
        <w:rPr>
          <w:color w:val="000000" w:themeColor="text1"/>
          <w:sz w:val="28"/>
          <w:szCs w:val="28"/>
          <w:lang w:val="ru-RU"/>
        </w:rPr>
        <w:t>1) оказание образовательных услуг;</w:t>
      </w:r>
    </w:p>
    <w:p w:rsidR="00193C15" w:rsidRPr="00193C15" w:rsidRDefault="00193C15" w:rsidP="00D24234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193C15">
        <w:rPr>
          <w:color w:val="000000" w:themeColor="text1"/>
          <w:sz w:val="28"/>
          <w:szCs w:val="28"/>
          <w:lang w:val="ru-RU"/>
        </w:rPr>
        <w:t>2) наличие материально-технических ресурсов необходимых для</w:t>
      </w:r>
      <w:r w:rsidR="00D3235A">
        <w:rPr>
          <w:color w:val="000000" w:themeColor="text1"/>
          <w:sz w:val="28"/>
          <w:szCs w:val="28"/>
          <w:lang w:val="ru-RU"/>
        </w:rPr>
        <w:t xml:space="preserve"> </w:t>
      </w:r>
      <w:r w:rsidRPr="00193C15">
        <w:rPr>
          <w:color w:val="000000" w:themeColor="text1"/>
          <w:sz w:val="28"/>
          <w:szCs w:val="28"/>
          <w:lang w:val="ru-RU"/>
        </w:rPr>
        <w:t>исполнения обязательств по предоставлению образовательных услуг;</w:t>
      </w:r>
    </w:p>
    <w:p w:rsidR="00193C15" w:rsidRDefault="00193C15" w:rsidP="00D2423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193C15">
        <w:rPr>
          <w:color w:val="000000" w:themeColor="text1"/>
          <w:sz w:val="28"/>
          <w:szCs w:val="28"/>
          <w:lang w:val="ru-RU"/>
        </w:rPr>
        <w:t>3) наличие квалифицированных специалистов необходимых для исполнения</w:t>
      </w:r>
      <w:r w:rsidR="00D3235A">
        <w:rPr>
          <w:color w:val="000000" w:themeColor="text1"/>
          <w:sz w:val="28"/>
          <w:szCs w:val="28"/>
          <w:lang w:val="ru-RU"/>
        </w:rPr>
        <w:t xml:space="preserve"> </w:t>
      </w:r>
      <w:r w:rsidRPr="00193C15">
        <w:rPr>
          <w:color w:val="000000" w:themeColor="text1"/>
          <w:sz w:val="28"/>
          <w:szCs w:val="28"/>
          <w:lang w:val="ru-RU"/>
        </w:rPr>
        <w:t>обязательств по предоставлению образовательных услуг</w:t>
      </w:r>
      <w:r>
        <w:rPr>
          <w:color w:val="000000"/>
          <w:sz w:val="28"/>
          <w:szCs w:val="28"/>
          <w:lang w:val="ru-RU"/>
        </w:rPr>
        <w:t>.</w:t>
      </w:r>
    </w:p>
    <w:p w:rsidR="00BF2CB3" w:rsidRDefault="00193C15" w:rsidP="00D24234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</w:t>
      </w:r>
      <w:r w:rsidR="00BF2CB3" w:rsidRPr="00BF2CB3">
        <w:rPr>
          <w:color w:val="000000" w:themeColor="text1"/>
          <w:sz w:val="28"/>
          <w:szCs w:val="28"/>
          <w:lang w:val="ru-RU"/>
        </w:rPr>
        <w:t xml:space="preserve">еформальное образование медицинских работников </w:t>
      </w:r>
      <w:r w:rsidR="00BF2CB3">
        <w:rPr>
          <w:color w:val="000000" w:themeColor="text1"/>
          <w:sz w:val="28"/>
          <w:szCs w:val="28"/>
          <w:lang w:val="ru-RU"/>
        </w:rPr>
        <w:t xml:space="preserve">в форме стажировки </w:t>
      </w:r>
      <w:r w:rsidR="00BF2CB3" w:rsidRPr="00BF2CB3">
        <w:rPr>
          <w:color w:val="000000" w:themeColor="text1"/>
          <w:sz w:val="28"/>
          <w:szCs w:val="28"/>
          <w:lang w:val="ru-RU"/>
        </w:rPr>
        <w:t>осуществляются организациями высшего и (или) послевузовского образования, национальными и научными центрами, научно-исследовательскими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</w:t>
      </w:r>
      <w:r w:rsidR="00BF2CB3">
        <w:rPr>
          <w:color w:val="000000" w:themeColor="text1"/>
          <w:sz w:val="28"/>
          <w:szCs w:val="28"/>
          <w:lang w:val="ru-RU"/>
        </w:rPr>
        <w:t>.</w:t>
      </w:r>
    </w:p>
    <w:p w:rsidR="00BF2CB3" w:rsidRPr="00BF2CB3" w:rsidRDefault="00BF2CB3" w:rsidP="00D24234">
      <w:pPr>
        <w:spacing w:after="0" w:line="240" w:lineRule="auto"/>
        <w:jc w:val="both"/>
        <w:rPr>
          <w:color w:val="000000"/>
          <w:sz w:val="28"/>
          <w:szCs w:val="28"/>
          <w:lang w:val="ru-RU"/>
        </w:rPr>
        <w:sectPr w:rsidR="00BF2CB3" w:rsidRPr="00BF2CB3" w:rsidSect="0069535B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4D3FB3" w:rsidRDefault="00073732" w:rsidP="00D24234">
      <w:pPr>
        <w:spacing w:after="0" w:line="240" w:lineRule="auto"/>
        <w:jc w:val="right"/>
        <w:rPr>
          <w:b/>
          <w:color w:val="000000"/>
          <w:sz w:val="28"/>
          <w:szCs w:val="28"/>
          <w:lang w:val="ru-RU"/>
        </w:rPr>
      </w:pPr>
      <w:r w:rsidRPr="006178E8">
        <w:rPr>
          <w:color w:val="000000"/>
          <w:sz w:val="28"/>
          <w:szCs w:val="28"/>
          <w:lang w:val="ru-RU"/>
        </w:rPr>
        <w:lastRenderedPageBreak/>
        <w:t xml:space="preserve">Приложение </w:t>
      </w:r>
      <w:r>
        <w:rPr>
          <w:color w:val="000000"/>
          <w:sz w:val="28"/>
          <w:szCs w:val="28"/>
          <w:lang w:val="ru-RU"/>
        </w:rPr>
        <w:t xml:space="preserve">3 </w:t>
      </w:r>
      <w:r w:rsidRPr="006178E8">
        <w:rPr>
          <w:color w:val="000000"/>
          <w:sz w:val="28"/>
          <w:szCs w:val="28"/>
          <w:lang w:val="ru-RU"/>
        </w:rPr>
        <w:t>к приказу</w:t>
      </w:r>
    </w:p>
    <w:p w:rsidR="00073732" w:rsidRDefault="00073732" w:rsidP="00D24234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073732" w:rsidRPr="006178E8" w:rsidRDefault="00073732" w:rsidP="00D24234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4D3FB3" w:rsidRPr="006178E8" w:rsidRDefault="004D3FB3" w:rsidP="00D24234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4D3FB3">
        <w:rPr>
          <w:b/>
          <w:color w:val="000000"/>
          <w:sz w:val="28"/>
          <w:szCs w:val="28"/>
          <w:lang w:val="ru-RU"/>
        </w:rPr>
        <w:t>Правила признания результатов обучения, полученных специалистами в области здравоохранения через дополнительное и неформальное образование</w:t>
      </w:r>
    </w:p>
    <w:p w:rsidR="004D3FB3" w:rsidRPr="006178E8" w:rsidRDefault="004D3FB3" w:rsidP="00D24234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4D3FB3" w:rsidRPr="006178E8" w:rsidRDefault="004D3FB3" w:rsidP="00D24234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6178E8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4D3FB3" w:rsidRPr="006178E8" w:rsidRDefault="004D3FB3" w:rsidP="00D24234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4D3FB3" w:rsidRPr="00073732" w:rsidRDefault="004D3FB3" w:rsidP="00D24234">
      <w:pPr>
        <w:pStyle w:val="af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073732">
        <w:rPr>
          <w:color w:val="000000"/>
          <w:sz w:val="28"/>
          <w:szCs w:val="28"/>
          <w:lang w:val="ru-RU"/>
        </w:rPr>
        <w:t xml:space="preserve">Правила </w:t>
      </w:r>
      <w:r w:rsidR="00193C15" w:rsidRPr="00073732">
        <w:rPr>
          <w:color w:val="000000"/>
          <w:sz w:val="28"/>
          <w:szCs w:val="28"/>
          <w:lang w:val="ru-RU"/>
        </w:rPr>
        <w:t>признания результатов обучения, полученных специалистами в области здравоохранения через дополнительное и неформальное образование</w:t>
      </w:r>
      <w:r w:rsidRPr="00073732">
        <w:rPr>
          <w:color w:val="000000"/>
          <w:sz w:val="28"/>
          <w:szCs w:val="28"/>
          <w:lang w:val="ru-RU"/>
        </w:rPr>
        <w:t xml:space="preserve"> (далее – Правила), разработаны в соответствии с пунктом 9 статьи 221 Кодекса Республики Казахстан от </w:t>
      </w:r>
      <w:r w:rsidR="00073732">
        <w:rPr>
          <w:color w:val="000000"/>
          <w:sz w:val="28"/>
          <w:szCs w:val="28"/>
          <w:lang w:val="ru-RU"/>
        </w:rPr>
        <w:t>7 июля 2020 года «</w:t>
      </w:r>
      <w:r w:rsidRPr="00073732">
        <w:rPr>
          <w:color w:val="000000"/>
          <w:sz w:val="28"/>
          <w:szCs w:val="28"/>
          <w:lang w:val="ru-RU"/>
        </w:rPr>
        <w:t>О здоровье народа и системе здравоохранения</w:t>
      </w:r>
      <w:r w:rsidR="00073732">
        <w:rPr>
          <w:color w:val="000000"/>
          <w:sz w:val="28"/>
          <w:szCs w:val="28"/>
          <w:lang w:val="ru-RU"/>
        </w:rPr>
        <w:t>»</w:t>
      </w:r>
      <w:r w:rsidRPr="00073732">
        <w:rPr>
          <w:color w:val="000000"/>
          <w:sz w:val="28"/>
          <w:szCs w:val="28"/>
          <w:lang w:val="ru-RU"/>
        </w:rPr>
        <w:t xml:space="preserve"> (далее – Кодекс) и определяют порядок </w:t>
      </w:r>
      <w:r w:rsidR="00193C15" w:rsidRPr="00073732">
        <w:rPr>
          <w:color w:val="000000"/>
          <w:sz w:val="28"/>
          <w:szCs w:val="28"/>
          <w:lang w:val="ru-RU"/>
        </w:rPr>
        <w:t>признания результатов обучения, полученных специалистами в области здравоохранения через дополнительное и неформальное образование</w:t>
      </w:r>
      <w:r w:rsidRPr="00073732">
        <w:rPr>
          <w:color w:val="000000"/>
          <w:sz w:val="28"/>
          <w:szCs w:val="28"/>
          <w:lang w:val="ru-RU"/>
        </w:rPr>
        <w:t>.</w:t>
      </w:r>
    </w:p>
    <w:p w:rsidR="004D3FB3" w:rsidRPr="006178E8" w:rsidRDefault="004D3FB3" w:rsidP="00D24234">
      <w:pPr>
        <w:pStyle w:val="af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6178E8">
        <w:rPr>
          <w:color w:val="000000"/>
          <w:sz w:val="28"/>
          <w:szCs w:val="28"/>
          <w:lang w:val="ru-RU"/>
        </w:rPr>
        <w:t>В настоящих Правилах используются следующие термины и определения:</w:t>
      </w:r>
    </w:p>
    <w:p w:rsidR="00193C15" w:rsidRPr="00193C15" w:rsidRDefault="00193C15" w:rsidP="00D24234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193C15">
        <w:rPr>
          <w:color w:val="000000" w:themeColor="text1"/>
          <w:sz w:val="28"/>
          <w:szCs w:val="28"/>
          <w:lang w:val="ru-RU"/>
        </w:rPr>
        <w:t xml:space="preserve">1) результаты обучения </w:t>
      </w:r>
      <w:r w:rsidR="00073732" w:rsidRPr="00073732">
        <w:rPr>
          <w:color w:val="000000"/>
          <w:sz w:val="28"/>
          <w:szCs w:val="28"/>
          <w:lang w:val="ru-RU"/>
        </w:rPr>
        <w:t>–</w:t>
      </w:r>
      <w:r w:rsidRPr="00193C15">
        <w:rPr>
          <w:color w:val="000000" w:themeColor="text1"/>
          <w:sz w:val="28"/>
          <w:szCs w:val="28"/>
          <w:lang w:val="ru-RU"/>
        </w:rPr>
        <w:t xml:space="preserve"> подтвержденный оценкой объем знаний, умений,</w:t>
      </w:r>
      <w:r w:rsidR="00073732">
        <w:rPr>
          <w:color w:val="000000" w:themeColor="text1"/>
          <w:sz w:val="28"/>
          <w:szCs w:val="28"/>
          <w:lang w:val="ru-RU"/>
        </w:rPr>
        <w:t xml:space="preserve"> </w:t>
      </w:r>
      <w:r w:rsidRPr="00193C15">
        <w:rPr>
          <w:color w:val="000000" w:themeColor="text1"/>
          <w:sz w:val="28"/>
          <w:szCs w:val="28"/>
          <w:lang w:val="ru-RU"/>
        </w:rPr>
        <w:t>навыков, приобретенных, демонстрируемых обучающимся по освоению</w:t>
      </w:r>
      <w:r w:rsidR="00073732">
        <w:rPr>
          <w:color w:val="000000" w:themeColor="text1"/>
          <w:sz w:val="28"/>
          <w:szCs w:val="28"/>
          <w:lang w:val="ru-RU"/>
        </w:rPr>
        <w:t xml:space="preserve"> </w:t>
      </w:r>
      <w:r w:rsidRPr="00193C15">
        <w:rPr>
          <w:color w:val="000000" w:themeColor="text1"/>
          <w:sz w:val="28"/>
          <w:szCs w:val="28"/>
          <w:lang w:val="ru-RU"/>
        </w:rPr>
        <w:t>образовательной программы, и сформированные ценности и отношения;</w:t>
      </w:r>
    </w:p>
    <w:p w:rsidR="00193C15" w:rsidRPr="00193C15" w:rsidRDefault="00193C15" w:rsidP="00D24234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193C15">
        <w:rPr>
          <w:color w:val="000000" w:themeColor="text1"/>
          <w:sz w:val="28"/>
          <w:szCs w:val="28"/>
          <w:lang w:val="ru-RU"/>
        </w:rPr>
        <w:t xml:space="preserve">2) признание результатов обучения </w:t>
      </w:r>
      <w:r w:rsidR="002C55EA" w:rsidRPr="00073732">
        <w:rPr>
          <w:color w:val="000000"/>
          <w:sz w:val="28"/>
          <w:szCs w:val="28"/>
          <w:lang w:val="ru-RU"/>
        </w:rPr>
        <w:t>–</w:t>
      </w:r>
      <w:r w:rsidRPr="00193C15">
        <w:rPr>
          <w:color w:val="000000" w:themeColor="text1"/>
          <w:sz w:val="28"/>
          <w:szCs w:val="28"/>
          <w:lang w:val="ru-RU"/>
        </w:rPr>
        <w:t xml:space="preserve"> процесс формализации результатов</w:t>
      </w:r>
      <w:r w:rsidR="00073732">
        <w:rPr>
          <w:color w:val="000000" w:themeColor="text1"/>
          <w:sz w:val="28"/>
          <w:szCs w:val="28"/>
          <w:lang w:val="ru-RU"/>
        </w:rPr>
        <w:t xml:space="preserve"> </w:t>
      </w:r>
      <w:r w:rsidRPr="00193C15">
        <w:rPr>
          <w:color w:val="000000" w:themeColor="text1"/>
          <w:sz w:val="28"/>
          <w:szCs w:val="28"/>
          <w:lang w:val="ru-RU"/>
        </w:rPr>
        <w:t>образовательного опыта, набора компетенций и знаний;</w:t>
      </w:r>
    </w:p>
    <w:p w:rsidR="004D3FB3" w:rsidRPr="00F226FD" w:rsidRDefault="00193C15" w:rsidP="00D24234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193C15">
        <w:rPr>
          <w:color w:val="000000" w:themeColor="text1"/>
          <w:sz w:val="28"/>
          <w:szCs w:val="28"/>
          <w:lang w:val="ru-RU"/>
        </w:rPr>
        <w:t xml:space="preserve">3) </w:t>
      </w:r>
      <w:r w:rsidR="008A213B" w:rsidRPr="008A213B">
        <w:rPr>
          <w:color w:val="000000" w:themeColor="text1"/>
          <w:sz w:val="28"/>
          <w:szCs w:val="28"/>
          <w:lang w:val="ru-RU"/>
        </w:rPr>
        <w:t xml:space="preserve">неформальное образование </w:t>
      </w:r>
      <w:r w:rsidR="00073732" w:rsidRPr="00073732">
        <w:rPr>
          <w:color w:val="000000"/>
          <w:sz w:val="28"/>
          <w:szCs w:val="28"/>
          <w:lang w:val="ru-RU"/>
        </w:rPr>
        <w:t>–</w:t>
      </w:r>
      <w:r w:rsidR="008A213B" w:rsidRPr="008A213B">
        <w:rPr>
          <w:color w:val="000000" w:themeColor="text1"/>
          <w:sz w:val="28"/>
          <w:szCs w:val="28"/>
          <w:lang w:val="ru-RU"/>
        </w:rPr>
        <w:t xml:space="preserve"> вид образования, осуществляемый организациями, которые предоставляют образовательные услуги, оказываемые </w:t>
      </w:r>
      <w:r w:rsidR="008A213B" w:rsidRPr="00F226FD">
        <w:rPr>
          <w:color w:val="000000" w:themeColor="text1"/>
          <w:sz w:val="28"/>
          <w:szCs w:val="28"/>
          <w:lang w:val="ru-RU"/>
        </w:rPr>
        <w:t>без учета места, сроков и формы обучения, и сопровождается выдачей документа, подтверждающего результаты обучения.</w:t>
      </w:r>
    </w:p>
    <w:p w:rsidR="008A213B" w:rsidRDefault="008A213B" w:rsidP="00D24234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073732" w:rsidRPr="00F226FD" w:rsidRDefault="00073732" w:rsidP="00D24234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213B" w:rsidRPr="00F226FD" w:rsidRDefault="008A213B" w:rsidP="00D24234">
      <w:pPr>
        <w:spacing w:after="0" w:line="240" w:lineRule="auto"/>
        <w:jc w:val="center"/>
        <w:rPr>
          <w:b/>
          <w:color w:val="000000" w:themeColor="text1"/>
          <w:sz w:val="28"/>
          <w:szCs w:val="28"/>
          <w:lang w:val="ru-RU"/>
        </w:rPr>
      </w:pPr>
      <w:r w:rsidRPr="00F226FD">
        <w:rPr>
          <w:b/>
          <w:color w:val="000000" w:themeColor="text1"/>
          <w:sz w:val="28"/>
          <w:szCs w:val="28"/>
          <w:lang w:val="ru-RU"/>
        </w:rPr>
        <w:t>Глава 2. Порядок признания результатов обучения, полученных специалистами в области здравоохранения через дополнительное и неформальное образование</w:t>
      </w:r>
    </w:p>
    <w:p w:rsidR="008A213B" w:rsidRPr="00F226FD" w:rsidRDefault="008A213B" w:rsidP="00D2423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F20862" w:rsidRPr="008456BB" w:rsidRDefault="008A213B" w:rsidP="00A001A1">
      <w:pPr>
        <w:spacing w:after="0" w:line="240" w:lineRule="auto"/>
        <w:ind w:firstLine="567"/>
        <w:jc w:val="both"/>
        <w:rPr>
          <w:sz w:val="28"/>
          <w:szCs w:val="28"/>
          <w:highlight w:val="yellow"/>
          <w:lang w:val="ru-RU"/>
        </w:rPr>
      </w:pPr>
      <w:r w:rsidRPr="00D62BF2">
        <w:rPr>
          <w:sz w:val="28"/>
          <w:szCs w:val="28"/>
          <w:lang w:val="ru-RU"/>
        </w:rPr>
        <w:t xml:space="preserve">3. </w:t>
      </w:r>
      <w:r w:rsidR="00F20862" w:rsidRPr="008456BB">
        <w:rPr>
          <w:sz w:val="28"/>
          <w:szCs w:val="28"/>
          <w:highlight w:val="yellow"/>
          <w:lang w:val="ru-RU"/>
        </w:rPr>
        <w:t>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образование.</w:t>
      </w:r>
    </w:p>
    <w:p w:rsidR="00F20862" w:rsidRPr="008456BB" w:rsidRDefault="00F20862" w:rsidP="008456BB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8456BB">
        <w:rPr>
          <w:sz w:val="28"/>
          <w:szCs w:val="28"/>
          <w:highlight w:val="yellow"/>
          <w:lang w:val="ru-RU"/>
        </w:rPr>
        <w:t xml:space="preserve">Дополнительное образование осуществляется в организациях образования и науки, реализующих образовательные программы дополнительного образования и прошедших институциональную аккредитацию в аккредитационных органах, внесенных в реестр признанных аккредитационных органов. </w:t>
      </w:r>
    </w:p>
    <w:p w:rsidR="002C55EA" w:rsidRPr="008456BB" w:rsidRDefault="00F20862" w:rsidP="008456BB">
      <w:pPr>
        <w:pStyle w:val="af2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</w:pPr>
      <w:r w:rsidRPr="008456BB">
        <w:rPr>
          <w:sz w:val="28"/>
          <w:szCs w:val="28"/>
          <w:highlight w:val="yellow"/>
        </w:rPr>
        <w:t xml:space="preserve">Дополнительное образование по медицинским специальностям и неформальное образование медицинских работников осуществляются </w:t>
      </w:r>
      <w:r w:rsidRPr="008456BB">
        <w:rPr>
          <w:sz w:val="28"/>
          <w:szCs w:val="28"/>
          <w:highlight w:val="yellow"/>
        </w:rPr>
        <w:lastRenderedPageBreak/>
        <w:t>организациями высшего и (или) послевузовского образования, национальными и научными центрами, научно-исследовательскими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</w:t>
      </w:r>
      <w:r w:rsidR="002C55EA" w:rsidRPr="008456BB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t>.</w:t>
      </w:r>
    </w:p>
    <w:p w:rsidR="002C55EA" w:rsidRPr="008456BB" w:rsidRDefault="00F20862" w:rsidP="008456BB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8456BB">
        <w:rPr>
          <w:sz w:val="28"/>
          <w:szCs w:val="28"/>
          <w:highlight w:val="yellow"/>
          <w:lang w:val="ru-RU"/>
        </w:rPr>
        <w:t xml:space="preserve">4. </w:t>
      </w:r>
      <w:r w:rsidR="002C55EA" w:rsidRPr="008456BB">
        <w:rPr>
          <w:sz w:val="28"/>
          <w:szCs w:val="28"/>
          <w:highlight w:val="yellow"/>
          <w:lang w:val="ru-RU"/>
        </w:rPr>
        <w:t xml:space="preserve">Результаты обучения, полученные </w:t>
      </w:r>
      <w:r w:rsidRPr="008456BB">
        <w:rPr>
          <w:sz w:val="28"/>
          <w:szCs w:val="28"/>
          <w:highlight w:val="yellow"/>
          <w:lang w:val="ru-RU"/>
        </w:rPr>
        <w:t xml:space="preserve">специалистами в области здравоохранения через дополнительное и неформальное образование </w:t>
      </w:r>
      <w:r w:rsidR="002C55EA" w:rsidRPr="008456BB">
        <w:rPr>
          <w:sz w:val="28"/>
          <w:szCs w:val="28"/>
          <w:highlight w:val="yellow"/>
          <w:lang w:val="ru-RU"/>
        </w:rPr>
        <w:t>признаются организациями технического и профессионального, послесреднего, высшего и (или) послевузовского образования (далее – организации образования).</w:t>
      </w:r>
    </w:p>
    <w:p w:rsidR="002C55EA" w:rsidRPr="008456BB" w:rsidRDefault="002C55EA" w:rsidP="008456BB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8456BB">
        <w:rPr>
          <w:sz w:val="28"/>
          <w:szCs w:val="28"/>
          <w:highlight w:val="yellow"/>
          <w:lang w:val="ru-RU"/>
        </w:rPr>
        <w:t>5. Документами, подтверждающими результаты обучения, являются сертификат о завершении обучения или свидетельство о завершении обучения.</w:t>
      </w:r>
    </w:p>
    <w:p w:rsidR="002C55EA" w:rsidRPr="008456BB" w:rsidRDefault="002C55EA" w:rsidP="008456BB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8456BB">
        <w:rPr>
          <w:sz w:val="28"/>
          <w:szCs w:val="28"/>
          <w:highlight w:val="yellow"/>
          <w:lang w:val="ru-RU"/>
        </w:rPr>
        <w:t xml:space="preserve">6. Для признания результатов обучения организация образования создает комиссию (далее </w:t>
      </w:r>
      <w:r w:rsidR="008456BB" w:rsidRPr="008456BB">
        <w:rPr>
          <w:sz w:val="28"/>
          <w:szCs w:val="28"/>
          <w:highlight w:val="yellow"/>
          <w:lang w:val="ru-RU"/>
        </w:rPr>
        <w:t>–</w:t>
      </w:r>
      <w:r w:rsidRPr="008456BB">
        <w:rPr>
          <w:sz w:val="28"/>
          <w:szCs w:val="28"/>
          <w:highlight w:val="yellow"/>
          <w:lang w:val="ru-RU"/>
        </w:rPr>
        <w:t xml:space="preserve"> Комиссия).</w:t>
      </w:r>
    </w:p>
    <w:p w:rsidR="002C55EA" w:rsidRPr="008456BB" w:rsidRDefault="002C55EA" w:rsidP="008456BB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8456BB">
        <w:rPr>
          <w:sz w:val="28"/>
          <w:szCs w:val="28"/>
          <w:highlight w:val="yellow"/>
          <w:lang w:val="ru-RU"/>
        </w:rPr>
        <w:t>7. Комиссия состоит из нечетного количества членов, в состав которой входят преподаватели организации образования.</w:t>
      </w:r>
    </w:p>
    <w:p w:rsidR="002C55EA" w:rsidRPr="008456BB" w:rsidRDefault="002C55EA" w:rsidP="008456BB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8456BB">
        <w:rPr>
          <w:sz w:val="28"/>
          <w:szCs w:val="28"/>
          <w:highlight w:val="yellow"/>
          <w:lang w:val="ru-RU"/>
        </w:rPr>
        <w:t>8. Из числа членов комиссии большинством голосов избирается председатель комиссии, который руководит деятельностью комиссии, а в случае его отсутствия заместитель председателя.</w:t>
      </w:r>
    </w:p>
    <w:p w:rsidR="002C55EA" w:rsidRPr="008456BB" w:rsidRDefault="002C55EA" w:rsidP="008456BB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8456BB">
        <w:rPr>
          <w:sz w:val="28"/>
          <w:szCs w:val="28"/>
          <w:highlight w:val="yellow"/>
          <w:lang w:val="ru-RU"/>
        </w:rPr>
        <w:t>Функции секретаря комиссии выполняет специалист организации образования, не являющийся членом комиссии.</w:t>
      </w:r>
    </w:p>
    <w:p w:rsidR="002C55EA" w:rsidRPr="008456BB" w:rsidRDefault="002C55EA" w:rsidP="008456BB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8456BB">
        <w:rPr>
          <w:sz w:val="28"/>
          <w:szCs w:val="28"/>
          <w:highlight w:val="yellow"/>
          <w:lang w:val="ru-RU"/>
        </w:rPr>
        <w:t>9. Решение комиссии оформляется протоколом в произвольной форме.</w:t>
      </w:r>
    </w:p>
    <w:p w:rsidR="002C55EA" w:rsidRPr="008456BB" w:rsidRDefault="002C55EA" w:rsidP="008456BB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8456BB">
        <w:rPr>
          <w:sz w:val="28"/>
          <w:szCs w:val="28"/>
          <w:highlight w:val="yellow"/>
          <w:lang w:val="ru-RU"/>
        </w:rPr>
        <w:t>10. Лицо, подавшее заявление на признание результатов обучения (далее - Претендент), полученных в результате неформального образования, предоставляет на рассмотрение Комиссии следующие документы:</w:t>
      </w:r>
    </w:p>
    <w:p w:rsidR="002C55EA" w:rsidRPr="008456BB" w:rsidRDefault="002C55EA" w:rsidP="008456BB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8456BB">
        <w:rPr>
          <w:sz w:val="28"/>
          <w:szCs w:val="28"/>
          <w:highlight w:val="yellow"/>
          <w:lang w:val="ru-RU"/>
        </w:rPr>
        <w:t>заявление в произвольной форме о признании результатов обучения полученного через неформальное обучение;</w:t>
      </w:r>
    </w:p>
    <w:p w:rsidR="002C55EA" w:rsidRPr="008456BB" w:rsidRDefault="002C55EA" w:rsidP="008456BB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8456BB">
        <w:rPr>
          <w:sz w:val="28"/>
          <w:szCs w:val="28"/>
          <w:highlight w:val="yellow"/>
          <w:lang w:val="ru-RU"/>
        </w:rPr>
        <w:t>копия удостоверения личности;</w:t>
      </w:r>
    </w:p>
    <w:p w:rsidR="002C55EA" w:rsidRPr="008456BB" w:rsidRDefault="002C55EA" w:rsidP="008456BB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8456BB">
        <w:rPr>
          <w:sz w:val="28"/>
          <w:szCs w:val="28"/>
          <w:highlight w:val="yellow"/>
          <w:lang w:val="ru-RU"/>
        </w:rPr>
        <w:t>документ, подтверждающий результаты обучения.</w:t>
      </w:r>
    </w:p>
    <w:p w:rsidR="002C55EA" w:rsidRPr="008456BB" w:rsidRDefault="002C55EA" w:rsidP="008456BB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8456BB">
        <w:rPr>
          <w:sz w:val="28"/>
          <w:szCs w:val="28"/>
          <w:highlight w:val="yellow"/>
          <w:lang w:val="ru-RU"/>
        </w:rPr>
        <w:t>11. Комиссия проверяет наличие документов, указанных в пункте 10 настоящих Правил.</w:t>
      </w:r>
    </w:p>
    <w:p w:rsidR="002C55EA" w:rsidRPr="008456BB" w:rsidRDefault="002C55EA" w:rsidP="008456BB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8456BB">
        <w:rPr>
          <w:sz w:val="28"/>
          <w:szCs w:val="28"/>
          <w:highlight w:val="yellow"/>
          <w:lang w:val="ru-RU"/>
        </w:rPr>
        <w:t>12. Комиссия проводит интервью для определения уровня имеющихся у претендента знаний, умений и навыков.</w:t>
      </w:r>
    </w:p>
    <w:p w:rsidR="002C55EA" w:rsidRPr="008456BB" w:rsidRDefault="002C55EA" w:rsidP="008456BB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  <w:r w:rsidRPr="008456BB">
        <w:rPr>
          <w:sz w:val="28"/>
          <w:szCs w:val="28"/>
          <w:highlight w:val="yellow"/>
          <w:lang w:val="ru-RU"/>
        </w:rPr>
        <w:t>13. По итогам интервью Комиссия принимает решение о признании результатов обучения либо об отказе.</w:t>
      </w:r>
    </w:p>
    <w:p w:rsidR="002C55EA" w:rsidRPr="00F20862" w:rsidRDefault="002C55EA" w:rsidP="008456B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8456BB">
        <w:rPr>
          <w:sz w:val="28"/>
          <w:szCs w:val="28"/>
          <w:highlight w:val="yellow"/>
          <w:lang w:val="ru-RU"/>
        </w:rPr>
        <w:t>14. Решение комиссии принимается большинством голосов от общего числа участвующих в заседании комиссии.</w:t>
      </w:r>
    </w:p>
    <w:p w:rsidR="002C55EA" w:rsidRDefault="002C55EA" w:rsidP="008456B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sectPr w:rsidR="002C55EA" w:rsidSect="0069535B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32" w:rsidRDefault="00073732" w:rsidP="00073732">
      <w:pPr>
        <w:spacing w:after="0" w:line="240" w:lineRule="auto"/>
      </w:pPr>
      <w:r>
        <w:separator/>
      </w:r>
    </w:p>
  </w:endnote>
  <w:endnote w:type="continuationSeparator" w:id="0">
    <w:p w:rsidR="00073732" w:rsidRDefault="00073732" w:rsidP="0007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32" w:rsidRDefault="00073732" w:rsidP="00073732">
      <w:pPr>
        <w:spacing w:after="0" w:line="240" w:lineRule="auto"/>
      </w:pPr>
      <w:r>
        <w:separator/>
      </w:r>
    </w:p>
  </w:footnote>
  <w:footnote w:type="continuationSeparator" w:id="0">
    <w:p w:rsidR="00073732" w:rsidRDefault="00073732" w:rsidP="00073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585106"/>
      <w:docPartObj>
        <w:docPartGallery w:val="Page Numbers (Top of Page)"/>
        <w:docPartUnique/>
      </w:docPartObj>
    </w:sdtPr>
    <w:sdtEndPr/>
    <w:sdtContent>
      <w:p w:rsidR="00073732" w:rsidRDefault="00073732" w:rsidP="000737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9D0" w:rsidRPr="003649D0">
          <w:rPr>
            <w:noProof/>
            <w:lang w:val="ru-RU"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6475"/>
    <w:multiLevelType w:val="hybridMultilevel"/>
    <w:tmpl w:val="4C7ED7A0"/>
    <w:lvl w:ilvl="0" w:tplc="B85ADE6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934"/>
    <w:multiLevelType w:val="hybridMultilevel"/>
    <w:tmpl w:val="46A6A426"/>
    <w:lvl w:ilvl="0" w:tplc="1DF81BB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D245BF2"/>
    <w:multiLevelType w:val="hybridMultilevel"/>
    <w:tmpl w:val="A6C0806A"/>
    <w:lvl w:ilvl="0" w:tplc="179863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373903"/>
    <w:multiLevelType w:val="hybridMultilevel"/>
    <w:tmpl w:val="C9BCC9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B7651A"/>
    <w:multiLevelType w:val="hybridMultilevel"/>
    <w:tmpl w:val="7A10406A"/>
    <w:lvl w:ilvl="0" w:tplc="67C8E3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38552D"/>
    <w:multiLevelType w:val="hybridMultilevel"/>
    <w:tmpl w:val="DE76DC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830503F"/>
    <w:multiLevelType w:val="hybridMultilevel"/>
    <w:tmpl w:val="3664E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848BE"/>
    <w:multiLevelType w:val="hybridMultilevel"/>
    <w:tmpl w:val="F792309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2D535DC"/>
    <w:multiLevelType w:val="hybridMultilevel"/>
    <w:tmpl w:val="FA0AE3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9533783"/>
    <w:multiLevelType w:val="hybridMultilevel"/>
    <w:tmpl w:val="9EAA7058"/>
    <w:lvl w:ilvl="0" w:tplc="0419000D">
      <w:start w:val="1"/>
      <w:numFmt w:val="bullet"/>
      <w:lvlText w:val=""/>
      <w:lvlJc w:val="left"/>
      <w:pPr>
        <w:ind w:left="13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88"/>
    <w:rsid w:val="00022E88"/>
    <w:rsid w:val="000430E4"/>
    <w:rsid w:val="00044C3A"/>
    <w:rsid w:val="00073732"/>
    <w:rsid w:val="00083C96"/>
    <w:rsid w:val="00096205"/>
    <w:rsid w:val="000D0844"/>
    <w:rsid w:val="00110E0C"/>
    <w:rsid w:val="0013544A"/>
    <w:rsid w:val="00146546"/>
    <w:rsid w:val="00184962"/>
    <w:rsid w:val="00193C15"/>
    <w:rsid w:val="00194814"/>
    <w:rsid w:val="001B728D"/>
    <w:rsid w:val="001D1E82"/>
    <w:rsid w:val="001E33DD"/>
    <w:rsid w:val="001E5503"/>
    <w:rsid w:val="001F0FD7"/>
    <w:rsid w:val="001F595F"/>
    <w:rsid w:val="001F71EC"/>
    <w:rsid w:val="00201E10"/>
    <w:rsid w:val="00210F70"/>
    <w:rsid w:val="00236D6E"/>
    <w:rsid w:val="00254AB7"/>
    <w:rsid w:val="002703FA"/>
    <w:rsid w:val="0027516F"/>
    <w:rsid w:val="00290544"/>
    <w:rsid w:val="002C55EA"/>
    <w:rsid w:val="002F4A2D"/>
    <w:rsid w:val="00326C18"/>
    <w:rsid w:val="003649D0"/>
    <w:rsid w:val="003A378B"/>
    <w:rsid w:val="003C068F"/>
    <w:rsid w:val="003C19BB"/>
    <w:rsid w:val="003E41FA"/>
    <w:rsid w:val="003F7A1D"/>
    <w:rsid w:val="00401C72"/>
    <w:rsid w:val="00432635"/>
    <w:rsid w:val="00480BCC"/>
    <w:rsid w:val="00481C79"/>
    <w:rsid w:val="00484C04"/>
    <w:rsid w:val="00494C71"/>
    <w:rsid w:val="004C5848"/>
    <w:rsid w:val="004D3FB3"/>
    <w:rsid w:val="004F4E6D"/>
    <w:rsid w:val="00514B8E"/>
    <w:rsid w:val="0051731C"/>
    <w:rsid w:val="005448C0"/>
    <w:rsid w:val="00552764"/>
    <w:rsid w:val="005637FF"/>
    <w:rsid w:val="0056644B"/>
    <w:rsid w:val="00577F38"/>
    <w:rsid w:val="00597D12"/>
    <w:rsid w:val="005A4167"/>
    <w:rsid w:val="005C6F81"/>
    <w:rsid w:val="005E30C5"/>
    <w:rsid w:val="0061181E"/>
    <w:rsid w:val="006178E8"/>
    <w:rsid w:val="00635B43"/>
    <w:rsid w:val="00640B07"/>
    <w:rsid w:val="00644CBB"/>
    <w:rsid w:val="00661C69"/>
    <w:rsid w:val="00680AC1"/>
    <w:rsid w:val="00692011"/>
    <w:rsid w:val="0069535B"/>
    <w:rsid w:val="006B4466"/>
    <w:rsid w:val="006C53CA"/>
    <w:rsid w:val="006D5199"/>
    <w:rsid w:val="006E4EFE"/>
    <w:rsid w:val="006F2899"/>
    <w:rsid w:val="006F35FF"/>
    <w:rsid w:val="006F55ED"/>
    <w:rsid w:val="00700850"/>
    <w:rsid w:val="00717702"/>
    <w:rsid w:val="0072168A"/>
    <w:rsid w:val="00732721"/>
    <w:rsid w:val="00751ABE"/>
    <w:rsid w:val="00772885"/>
    <w:rsid w:val="0078400C"/>
    <w:rsid w:val="007C288B"/>
    <w:rsid w:val="007E7D53"/>
    <w:rsid w:val="00810275"/>
    <w:rsid w:val="00812721"/>
    <w:rsid w:val="008456BB"/>
    <w:rsid w:val="008A213B"/>
    <w:rsid w:val="008C2E75"/>
    <w:rsid w:val="008E09A2"/>
    <w:rsid w:val="008E25D8"/>
    <w:rsid w:val="008F00CD"/>
    <w:rsid w:val="00902807"/>
    <w:rsid w:val="00975177"/>
    <w:rsid w:val="0098110A"/>
    <w:rsid w:val="009A523A"/>
    <w:rsid w:val="009B3069"/>
    <w:rsid w:val="009B4C7D"/>
    <w:rsid w:val="009B7279"/>
    <w:rsid w:val="009C32C0"/>
    <w:rsid w:val="00A001A1"/>
    <w:rsid w:val="00A076F3"/>
    <w:rsid w:val="00A11A15"/>
    <w:rsid w:val="00A854B3"/>
    <w:rsid w:val="00AA4205"/>
    <w:rsid w:val="00AA48DB"/>
    <w:rsid w:val="00AD34B3"/>
    <w:rsid w:val="00B31A15"/>
    <w:rsid w:val="00B65373"/>
    <w:rsid w:val="00B847EC"/>
    <w:rsid w:val="00BB0EA3"/>
    <w:rsid w:val="00BC4A1A"/>
    <w:rsid w:val="00BE5696"/>
    <w:rsid w:val="00BF0A04"/>
    <w:rsid w:val="00BF2CB3"/>
    <w:rsid w:val="00BF3FF5"/>
    <w:rsid w:val="00C004C8"/>
    <w:rsid w:val="00C129F8"/>
    <w:rsid w:val="00C7511E"/>
    <w:rsid w:val="00C76965"/>
    <w:rsid w:val="00CD1565"/>
    <w:rsid w:val="00CE3749"/>
    <w:rsid w:val="00CF12F8"/>
    <w:rsid w:val="00D01274"/>
    <w:rsid w:val="00D23FEA"/>
    <w:rsid w:val="00D24234"/>
    <w:rsid w:val="00D3235A"/>
    <w:rsid w:val="00D37279"/>
    <w:rsid w:val="00D43A84"/>
    <w:rsid w:val="00D5402A"/>
    <w:rsid w:val="00D62BF2"/>
    <w:rsid w:val="00D70F26"/>
    <w:rsid w:val="00D94486"/>
    <w:rsid w:val="00DA0E93"/>
    <w:rsid w:val="00DA61DB"/>
    <w:rsid w:val="00DA678F"/>
    <w:rsid w:val="00DB1F45"/>
    <w:rsid w:val="00DC5934"/>
    <w:rsid w:val="00DD4976"/>
    <w:rsid w:val="00DE514C"/>
    <w:rsid w:val="00E0001B"/>
    <w:rsid w:val="00E03ABC"/>
    <w:rsid w:val="00E1775F"/>
    <w:rsid w:val="00E51F61"/>
    <w:rsid w:val="00E72E6D"/>
    <w:rsid w:val="00ED1B27"/>
    <w:rsid w:val="00EE2936"/>
    <w:rsid w:val="00EF678B"/>
    <w:rsid w:val="00F20862"/>
    <w:rsid w:val="00F226FD"/>
    <w:rsid w:val="00F75AE6"/>
    <w:rsid w:val="00F83BDF"/>
    <w:rsid w:val="00F8470E"/>
    <w:rsid w:val="00FB1D17"/>
    <w:rsid w:val="00FB67D9"/>
    <w:rsid w:val="00FC309B"/>
    <w:rsid w:val="00FC3981"/>
    <w:rsid w:val="00FD778F"/>
    <w:rsid w:val="00FF4582"/>
    <w:rsid w:val="00FF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DA7F5-FD72-4B64-A020-A39A8C5B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4654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4654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46546"/>
    <w:pPr>
      <w:jc w:val="center"/>
    </w:pPr>
    <w:rPr>
      <w:sz w:val="18"/>
      <w:szCs w:val="18"/>
    </w:rPr>
  </w:style>
  <w:style w:type="paragraph" w:customStyle="1" w:styleId="DocDefaults">
    <w:name w:val="DocDefaults"/>
    <w:rsid w:val="00146546"/>
  </w:style>
  <w:style w:type="paragraph" w:styleId="ae">
    <w:name w:val="Balloon Text"/>
    <w:basedOn w:val="a"/>
    <w:link w:val="af"/>
    <w:uiPriority w:val="99"/>
    <w:semiHidden/>
    <w:unhideWhenUsed/>
    <w:rsid w:val="00B6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5373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f1"/>
    <w:uiPriority w:val="34"/>
    <w:unhideWhenUsed/>
    <w:qFormat/>
    <w:rsid w:val="003E41FA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6B446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f1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f0"/>
    <w:uiPriority w:val="34"/>
    <w:rsid w:val="007C288B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07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73732"/>
    <w:rPr>
      <w:rFonts w:ascii="Times New Roman" w:eastAsia="Times New Roman" w:hAnsi="Times New Roman" w:cs="Times New Roman"/>
    </w:rPr>
  </w:style>
  <w:style w:type="paragraph" w:styleId="af5">
    <w:name w:val="annotation text"/>
    <w:basedOn w:val="a"/>
    <w:link w:val="af6"/>
    <w:uiPriority w:val="99"/>
    <w:unhideWhenUsed/>
    <w:rsid w:val="00F20862"/>
    <w:pPr>
      <w:spacing w:after="160" w:line="240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f6">
    <w:name w:val="Текст примечания Знак"/>
    <w:basedOn w:val="a0"/>
    <w:link w:val="af5"/>
    <w:uiPriority w:val="99"/>
    <w:rsid w:val="00F20862"/>
    <w:rPr>
      <w:rFonts w:ascii="Calibri" w:eastAsia="Calibri" w:hAnsi="Calibri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90005904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090005904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800016750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09000590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6675</Words>
  <Characters>38049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2020-07-27T09:05:00Z</dcterms:created>
  <dcterms:modified xsi:type="dcterms:W3CDTF">2020-07-27T09:05:00Z</dcterms:modified>
</cp:coreProperties>
</file>