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983E97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7A1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проведению Дня пожилого человека и Дня учителя</w:t>
      </w:r>
    </w:p>
    <w:p w:rsidR="00983E97" w:rsidRPr="0002672D" w:rsidRDefault="00983E97" w:rsidP="004D4F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4846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октябрь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9F4609" w:rsidRPr="009F4609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83E97" w:rsidRPr="0002672D" w:rsidRDefault="00983E97" w:rsidP="00983E9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Алматы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r w:rsidR="009F4609" w:rsidRPr="00975076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46C1">
        <w:rPr>
          <w:rFonts w:ascii="Times New Roman" w:eastAsia="Times New Roman" w:hAnsi="Times New Roman" w:cs="Times New Roman"/>
          <w:sz w:val="28"/>
          <w:szCs w:val="28"/>
        </w:rPr>
        <w:t>ноя</w:t>
      </w:r>
      <w:r w:rsidR="009A7A1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F4609" w:rsidRPr="0097507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</w:t>
      </w:r>
    </w:p>
    <w:p w:rsidR="009A7A15" w:rsidRPr="0002672D" w:rsidRDefault="00983E97" w:rsidP="00F6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3E97" w:rsidRPr="009A7A15" w:rsidRDefault="00983E97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>Планирование и исполнение сметы профсоюзного бюджета</w:t>
      </w:r>
    </w:p>
    <w:p w:rsidR="00983E97" w:rsidRPr="009A7A15" w:rsidRDefault="00983E97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6EF" w:rsidRDefault="009A7A1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смете доходов и расходов  </w:t>
      </w:r>
      <w:r w:rsidR="00983E97" w:rsidRPr="009A7A15">
        <w:rPr>
          <w:rFonts w:ascii="Times New Roman" w:hAnsi="Times New Roman" w:cs="Times New Roman"/>
          <w:sz w:val="28"/>
          <w:szCs w:val="28"/>
        </w:rPr>
        <w:t xml:space="preserve">ОО «Локальный профсоюз работников  </w:t>
      </w:r>
      <w:proofErr w:type="spellStart"/>
      <w:r w:rsidR="00983E97" w:rsidRPr="009A7A15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983E97" w:rsidRPr="009A7A15">
        <w:rPr>
          <w:rFonts w:ascii="Times New Roman" w:hAnsi="Times New Roman" w:cs="Times New Roman"/>
          <w:sz w:val="28"/>
          <w:szCs w:val="28"/>
        </w:rPr>
        <w:t xml:space="preserve"> НМУ </w:t>
      </w:r>
      <w:proofErr w:type="spellStart"/>
      <w:r w:rsidR="00983E97" w:rsidRPr="009A7A15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983E97" w:rsidRPr="009A7A1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83E97" w:rsidRPr="009A7A15">
        <w:rPr>
          <w:rFonts w:ascii="Times New Roman" w:hAnsi="Times New Roman" w:cs="Times New Roman"/>
          <w:sz w:val="28"/>
          <w:szCs w:val="28"/>
        </w:rPr>
        <w:t>сфендиярова</w:t>
      </w:r>
      <w:proofErr w:type="spellEnd"/>
      <w:r w:rsidR="00983E97" w:rsidRPr="009A7A15">
        <w:rPr>
          <w:rFonts w:ascii="Times New Roman" w:hAnsi="Times New Roman" w:cs="Times New Roman"/>
          <w:sz w:val="28"/>
          <w:szCs w:val="28"/>
        </w:rPr>
        <w:t>»</w:t>
      </w:r>
      <w:r w:rsidR="00983E97" w:rsidRPr="009A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EF" w:rsidRPr="004956EF">
        <w:rPr>
          <w:rFonts w:ascii="Times New Roman" w:eastAsia="Times New Roman" w:hAnsi="Times New Roman" w:cs="Times New Roman"/>
          <w:sz w:val="28"/>
          <w:szCs w:val="28"/>
        </w:rPr>
        <w:t>запланиров</w:t>
      </w:r>
      <w:r w:rsidR="004956EF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4956EF" w:rsidRPr="009A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9A7A1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</w:t>
      </w:r>
      <w:r w:rsidR="004956E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октябре на общую сумму </w:t>
      </w:r>
      <w:r w:rsidR="004956EF" w:rsidRPr="004956EF">
        <w:rPr>
          <w:rFonts w:ascii="Times New Roman" w:eastAsia="Times New Roman" w:hAnsi="Times New Roman" w:cs="Times New Roman"/>
          <w:b/>
          <w:sz w:val="28"/>
          <w:szCs w:val="28"/>
        </w:rPr>
        <w:t>1 </w:t>
      </w:r>
      <w:r w:rsidR="009F4609" w:rsidRPr="009F460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956EF" w:rsidRPr="004956EF">
        <w:rPr>
          <w:rFonts w:ascii="Times New Roman" w:eastAsia="Times New Roman" w:hAnsi="Times New Roman" w:cs="Times New Roman"/>
          <w:b/>
          <w:sz w:val="28"/>
          <w:szCs w:val="28"/>
        </w:rPr>
        <w:t>00 000</w:t>
      </w:r>
      <w:r w:rsidR="004956EF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A63F70">
        <w:rPr>
          <w:rFonts w:ascii="Times New Roman" w:eastAsia="Times New Roman" w:hAnsi="Times New Roman" w:cs="Times New Roman"/>
          <w:sz w:val="28"/>
          <w:szCs w:val="28"/>
        </w:rPr>
        <w:t>, в том числе на проведение</w:t>
      </w:r>
      <w:r w:rsidR="004956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56EF" w:rsidRPr="004956EF" w:rsidRDefault="009A7A15" w:rsidP="004956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EF">
        <w:rPr>
          <w:rFonts w:ascii="Times New Roman" w:eastAsia="Times New Roman" w:hAnsi="Times New Roman" w:cs="Times New Roman"/>
          <w:sz w:val="28"/>
          <w:szCs w:val="28"/>
        </w:rPr>
        <w:t xml:space="preserve">Дня пожилого человека </w:t>
      </w:r>
      <w:r w:rsidR="004956EF" w:rsidRPr="004956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609" w:rsidRPr="009F46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</w:t>
      </w:r>
      <w:r w:rsidR="004956EF" w:rsidRPr="004956EF">
        <w:rPr>
          <w:rFonts w:ascii="Times New Roman" w:eastAsia="Times New Roman" w:hAnsi="Times New Roman" w:cs="Times New Roman"/>
          <w:b/>
          <w:sz w:val="28"/>
          <w:szCs w:val="28"/>
        </w:rPr>
        <w:t>00 000</w:t>
      </w:r>
      <w:r w:rsidR="004956EF" w:rsidRPr="004956EF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4956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3E97" w:rsidRPr="00F6110D" w:rsidRDefault="009A7A15" w:rsidP="009A7A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0D">
        <w:rPr>
          <w:rFonts w:ascii="Times New Roman" w:eastAsia="Times New Roman" w:hAnsi="Times New Roman" w:cs="Times New Roman"/>
          <w:sz w:val="28"/>
          <w:szCs w:val="28"/>
        </w:rPr>
        <w:t xml:space="preserve">Дня учителя </w:t>
      </w:r>
      <w:r w:rsidR="00A63F70" w:rsidRPr="00F611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F46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F6110D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4956EF" w:rsidRPr="00F6110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6110D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4956EF" w:rsidRPr="00F61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10D">
        <w:rPr>
          <w:rFonts w:ascii="Times New Roman" w:eastAsia="Times New Roman" w:hAnsi="Times New Roman" w:cs="Times New Roman"/>
          <w:sz w:val="28"/>
          <w:szCs w:val="28"/>
        </w:rPr>
        <w:t>тенге.</w:t>
      </w:r>
      <w:r w:rsidR="00983E97" w:rsidRPr="00F6110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:rsidR="00983E97" w:rsidRDefault="009A7A1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произведены следующие затраты</w:t>
      </w:r>
    </w:p>
    <w:p w:rsidR="00A63F70" w:rsidRPr="0002672D" w:rsidRDefault="00A63F70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70">
        <w:rPr>
          <w:rFonts w:ascii="Times New Roman" w:eastAsia="Times New Roman" w:hAnsi="Times New Roman" w:cs="Times New Roman"/>
          <w:b/>
          <w:sz w:val="28"/>
          <w:szCs w:val="28"/>
        </w:rPr>
        <w:t>На  День пожилого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7A15" w:rsidRDefault="009A7A15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благотворительной помощи неработающим пенсионерам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списка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представленного Советом ветеранов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5076" w:rsidRPr="0097507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02288" w:rsidRPr="002022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человек)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75076" w:rsidRPr="0097507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02288" w:rsidRPr="00202288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000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;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A15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A7A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7A15">
        <w:rPr>
          <w:rFonts w:ascii="Times New Roman" w:eastAsia="Times New Roman" w:hAnsi="Times New Roman" w:cs="Times New Roman"/>
          <w:sz w:val="28"/>
          <w:szCs w:val="28"/>
        </w:rPr>
        <w:t>рганизация праздничного обеда на 1</w:t>
      </w:r>
      <w:r w:rsidR="009F46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7A15">
        <w:rPr>
          <w:rFonts w:ascii="Times New Roman" w:eastAsia="Times New Roman" w:hAnsi="Times New Roman" w:cs="Times New Roman"/>
          <w:sz w:val="28"/>
          <w:szCs w:val="28"/>
        </w:rPr>
        <w:t xml:space="preserve">0 человек- 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>410</w:t>
      </w:r>
      <w:r w:rsidR="009A7A15" w:rsidRPr="000F468D">
        <w:rPr>
          <w:rFonts w:ascii="Times New Roman" w:eastAsia="Times New Roman" w:hAnsi="Times New Roman" w:cs="Times New Roman"/>
          <w:b/>
          <w:sz w:val="28"/>
          <w:szCs w:val="28"/>
        </w:rPr>
        <w:t> 000</w:t>
      </w:r>
      <w:r w:rsidR="009A7A15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2E3E" w:rsidRDefault="005D2E3E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3.Выдача  в УК №1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проведения Дня пожилого человека</w:t>
      </w:r>
    </w:p>
    <w:p w:rsidR="005D2E3E" w:rsidRDefault="005D2E3E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-</w:t>
      </w:r>
      <w:r w:rsidRPr="005D2E3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5076" w:rsidRPr="009750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D2E3E">
        <w:rPr>
          <w:rFonts w:ascii="Times New Roman" w:eastAsia="Times New Roman" w:hAnsi="Times New Roman" w:cs="Times New Roman"/>
          <w:b/>
          <w:sz w:val="28"/>
          <w:szCs w:val="28"/>
        </w:rPr>
        <w:t>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70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70">
        <w:rPr>
          <w:rFonts w:ascii="Times New Roman" w:eastAsia="Times New Roman" w:hAnsi="Times New Roman" w:cs="Times New Roman"/>
          <w:b/>
          <w:sz w:val="28"/>
          <w:szCs w:val="28"/>
        </w:rPr>
        <w:t>Итого расходы на День пожилого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526F4" w:rsidRPr="00CA497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75076" w:rsidRPr="0097507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02288" w:rsidRPr="00202288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70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F70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70">
        <w:rPr>
          <w:rFonts w:ascii="Times New Roman" w:eastAsia="Times New Roman" w:hAnsi="Times New Roman" w:cs="Times New Roman"/>
          <w:b/>
          <w:sz w:val="28"/>
          <w:szCs w:val="28"/>
        </w:rPr>
        <w:t>На День учителя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3F70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1.Организация концерта для ветеранов и учителей -</w:t>
      </w:r>
      <w:r w:rsidRPr="000F468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0F468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F468D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546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>.Приобретение подарков для работнико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>, награжденных Грамотами Университета Профсоюза ко Дню учителя(</w:t>
      </w:r>
      <w:r w:rsidR="009F46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человек) – 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>69900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546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.Приобретение подарка для ветерана </w:t>
      </w:r>
      <w:r w:rsidR="009F4609">
        <w:rPr>
          <w:rFonts w:ascii="Times New Roman" w:eastAsia="Times New Roman" w:hAnsi="Times New Roman" w:cs="Times New Roman"/>
          <w:sz w:val="28"/>
          <w:szCs w:val="28"/>
        </w:rPr>
        <w:t>Беклемишевой Н.И.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 w:rsidR="009F4609">
        <w:rPr>
          <w:rFonts w:ascii="Times New Roman" w:eastAsia="Times New Roman" w:hAnsi="Times New Roman" w:cs="Times New Roman"/>
          <w:sz w:val="28"/>
          <w:szCs w:val="28"/>
        </w:rPr>
        <w:t xml:space="preserve">уходом на пенсию с должности председателя Совета ветеранов и 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>13700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546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.Приобретение корзины из роз на возложение к </w:t>
      </w:r>
      <w:proofErr w:type="gramStart"/>
      <w:r w:rsidR="006B1546">
        <w:rPr>
          <w:rFonts w:ascii="Times New Roman" w:eastAsia="Times New Roman" w:hAnsi="Times New Roman" w:cs="Times New Roman"/>
          <w:sz w:val="28"/>
          <w:szCs w:val="28"/>
        </w:rPr>
        <w:t>памятнику учителя</w:t>
      </w:r>
      <w:proofErr w:type="gramEnd"/>
      <w:r w:rsidR="009F4609">
        <w:rPr>
          <w:rFonts w:ascii="Times New Roman" w:eastAsia="Times New Roman" w:hAnsi="Times New Roman" w:cs="Times New Roman"/>
          <w:sz w:val="28"/>
          <w:szCs w:val="28"/>
        </w:rPr>
        <w:t xml:space="preserve"> и букетов  для поздравления номинантов  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4609">
        <w:rPr>
          <w:rFonts w:ascii="Times New Roman" w:eastAsia="Times New Roman" w:hAnsi="Times New Roman" w:cs="Times New Roman"/>
          <w:b/>
          <w:sz w:val="28"/>
          <w:szCs w:val="28"/>
        </w:rPr>
        <w:t>42000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546" w:rsidRDefault="00A63F7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.Перечислено в </w:t>
      </w:r>
      <w:r w:rsidR="009F4609">
        <w:rPr>
          <w:rFonts w:ascii="Times New Roman" w:eastAsia="Times New Roman" w:hAnsi="Times New Roman" w:cs="Times New Roman"/>
          <w:sz w:val="28"/>
          <w:szCs w:val="28"/>
        </w:rPr>
        <w:t>ИП «</w:t>
      </w:r>
      <w:proofErr w:type="spellStart"/>
      <w:r w:rsidR="009F4609">
        <w:rPr>
          <w:rFonts w:ascii="Times New Roman" w:eastAsia="Times New Roman" w:hAnsi="Times New Roman" w:cs="Times New Roman"/>
          <w:sz w:val="28"/>
          <w:szCs w:val="28"/>
          <w:lang w:val="en-US"/>
        </w:rPr>
        <w:t>Vesta</w:t>
      </w:r>
      <w:proofErr w:type="spellEnd"/>
      <w:r w:rsidR="009F46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154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9F4609">
        <w:rPr>
          <w:rFonts w:ascii="Times New Roman" w:eastAsia="Times New Roman" w:hAnsi="Times New Roman" w:cs="Times New Roman"/>
          <w:sz w:val="28"/>
          <w:szCs w:val="28"/>
        </w:rPr>
        <w:t>дизайн и изготовление дипломов ко Дню учителя</w:t>
      </w:r>
      <w:r w:rsidR="006B1546" w:rsidRPr="000F468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- 8</w:t>
      </w:r>
      <w:r w:rsidR="009F46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4</w:t>
      </w:r>
      <w:r w:rsidR="006B1546" w:rsidRPr="000F468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00</w:t>
      </w:r>
      <w:r w:rsidR="006B15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тенге</w:t>
      </w:r>
      <w:r w:rsidR="00F6110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1D7F50" w:rsidRDefault="001D7F5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F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Итого расходы на День учителя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A63F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247400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тенге.</w:t>
      </w:r>
    </w:p>
    <w:p w:rsidR="004526F4" w:rsidRDefault="001D7F50" w:rsidP="001D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7F50">
        <w:rPr>
          <w:rFonts w:ascii="Times New Roman" w:eastAsia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D7F5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День Библиотек </w:t>
      </w:r>
      <w:r w:rsidRPr="001D7F50">
        <w:rPr>
          <w:rFonts w:ascii="Times New Roman" w:eastAsia="Times New Roman" w:hAnsi="Times New Roman" w:cs="Times New Roman"/>
          <w:sz w:val="28"/>
          <w:szCs w:val="28"/>
          <w:lang w:val="kk-KZ"/>
        </w:rPr>
        <w:t>выделено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для Научной библиотеки университета - </w:t>
      </w:r>
      <w:r w:rsidRPr="001D7F5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20 000тг</w:t>
      </w:r>
      <w:r w:rsidRPr="001D7F5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D7F50" w:rsidRPr="001D7F50" w:rsidRDefault="001D7F50" w:rsidP="009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F70" w:rsidRPr="006B1546" w:rsidRDefault="00A63F70" w:rsidP="001D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2288">
        <w:rPr>
          <w:rFonts w:ascii="Times New Roman" w:eastAsia="Times New Roman" w:hAnsi="Times New Roman" w:cs="Times New Roman"/>
          <w:sz w:val="28"/>
          <w:szCs w:val="28"/>
          <w:lang w:val="kk-KZ"/>
        </w:rPr>
        <w:t>Общая сумма расходов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7F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культурно-массовые мероприятия </w:t>
      </w:r>
      <w:r w:rsidRPr="00202288">
        <w:rPr>
          <w:rFonts w:ascii="Times New Roman" w:eastAsia="Times New Roman" w:hAnsi="Times New Roman" w:cs="Times New Roman"/>
          <w:sz w:val="28"/>
          <w:szCs w:val="28"/>
          <w:lang w:val="kk-KZ"/>
        </w:rPr>
        <w:t>составила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1</w:t>
      </w:r>
      <w:r w:rsidR="004526F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 </w:t>
      </w:r>
      <w:r w:rsidR="00975076" w:rsidRPr="0097507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D7F5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02288" w:rsidRPr="0020228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526F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02288" w:rsidRPr="0020228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D2E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тенге</w:t>
      </w:r>
      <w:r w:rsidR="004526F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983E97" w:rsidRPr="0002672D" w:rsidRDefault="00983E97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75076" w:rsidRPr="00983E97" w:rsidRDefault="00975076" w:rsidP="003C0E65">
      <w:bookmarkStart w:id="0" w:name="_GoBack"/>
      <w:bookmarkEnd w:id="0"/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Материальная (благотворительная) помощь членам профсоюза.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материальную (благотворительную) помощь израсходовано </w:t>
      </w:r>
      <w:r w:rsidR="00F75A9F">
        <w:rPr>
          <w:rFonts w:ascii="Times New Roman" w:eastAsia="Times New Roman" w:hAnsi="Times New Roman" w:cs="Times New Roman"/>
          <w:b/>
          <w:sz w:val="28"/>
          <w:szCs w:val="28"/>
        </w:rPr>
        <w:t>520</w:t>
      </w:r>
      <w:r w:rsidR="00CA4972">
        <w:rPr>
          <w:rFonts w:ascii="Times New Roman" w:eastAsia="Times New Roman" w:hAnsi="Times New Roman" w:cs="Times New Roman"/>
          <w:b/>
          <w:sz w:val="28"/>
          <w:szCs w:val="28"/>
        </w:rPr>
        <w:t xml:space="preserve"> 000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F3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35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427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2.на санаторно-курортное лечение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 xml:space="preserve"> 1 работника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>35000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3.на рождение ребенка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 xml:space="preserve"> 9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>135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4.на погребение родственник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>1 работнику -3</w:t>
      </w:r>
      <w:r w:rsidR="00F342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 xml:space="preserve">на лечение 4 работникам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D7F5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0 000 тенге;</w:t>
      </w: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7.на материальную помощь остронуждающимся, малообеспеченным семьям- </w:t>
      </w:r>
      <w:r w:rsidR="00F3427B">
        <w:rPr>
          <w:rFonts w:ascii="Times New Roman" w:eastAsia="Times New Roman" w:hAnsi="Times New Roman" w:cs="Times New Roman"/>
          <w:sz w:val="28"/>
          <w:szCs w:val="28"/>
        </w:rPr>
        <w:t>65000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</w:p>
    <w:p w:rsidR="00F3427B" w:rsidRPr="0002672D" w:rsidRDefault="00F3427B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6C1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Материальная (благотворительная) помощь выдается по личным заявлениям членов профсоюза, с указанием причины нуждаемости в оказании помощи  на основании решения профкома  и распоряжения  председателя профкома по расходному кассовому ордеру.</w:t>
      </w:r>
    </w:p>
    <w:p w:rsidR="00F75A9F" w:rsidRDefault="00F75A9F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A9F" w:rsidRPr="0002672D" w:rsidRDefault="00F75A9F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6C1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9F" w:rsidRDefault="001D7F50" w:rsidP="00F75A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5A9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D7F50" w:rsidRPr="00F75A9F" w:rsidRDefault="001D7F50" w:rsidP="00F75A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5A9F">
        <w:rPr>
          <w:rFonts w:ascii="Times New Roman" w:hAnsi="Times New Roman" w:cs="Times New Roman"/>
          <w:b/>
          <w:sz w:val="28"/>
          <w:szCs w:val="28"/>
        </w:rPr>
        <w:t xml:space="preserve">профсоюзного комитета                                    </w:t>
      </w:r>
      <w:proofErr w:type="spellStart"/>
      <w:r w:rsidRPr="00F75A9F">
        <w:rPr>
          <w:rFonts w:ascii="Times New Roman" w:hAnsi="Times New Roman" w:cs="Times New Roman"/>
          <w:b/>
          <w:sz w:val="28"/>
          <w:szCs w:val="28"/>
        </w:rPr>
        <w:t>С.А.Алтынбеков</w:t>
      </w:r>
      <w:proofErr w:type="spellEnd"/>
    </w:p>
    <w:p w:rsidR="00F01359" w:rsidRDefault="00F01359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6C1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72D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proofErr w:type="spellStart"/>
      <w:r w:rsidRPr="0002672D">
        <w:rPr>
          <w:rFonts w:ascii="Times New Roman" w:eastAsia="Times New Roman" w:hAnsi="Times New Roman" w:cs="Times New Roman"/>
          <w:sz w:val="24"/>
          <w:szCs w:val="24"/>
        </w:rPr>
        <w:t>Алимжанова</w:t>
      </w:r>
      <w:proofErr w:type="spellEnd"/>
      <w:r w:rsidRPr="0002672D">
        <w:rPr>
          <w:rFonts w:ascii="Times New Roman" w:eastAsia="Times New Roman" w:hAnsi="Times New Roman" w:cs="Times New Roman"/>
          <w:sz w:val="24"/>
          <w:szCs w:val="24"/>
        </w:rPr>
        <w:t xml:space="preserve"> С.Т.</w:t>
      </w:r>
    </w:p>
    <w:p w:rsidR="004846C1" w:rsidRPr="0002672D" w:rsidRDefault="004846C1" w:rsidP="0048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72D">
        <w:rPr>
          <w:rFonts w:ascii="Times New Roman" w:eastAsia="Times New Roman" w:hAnsi="Times New Roman" w:cs="Times New Roman"/>
          <w:sz w:val="24"/>
          <w:szCs w:val="24"/>
        </w:rPr>
        <w:t>Тел:7220</w:t>
      </w: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default" r:id="rId9"/>
      <w:footerReference w:type="default" r:id="rId10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4F" w:rsidRPr="001E55AD" w:rsidRDefault="00327E4F" w:rsidP="001E55AD">
      <w:pPr>
        <w:spacing w:after="0" w:line="240" w:lineRule="auto"/>
      </w:pPr>
      <w:r>
        <w:separator/>
      </w:r>
    </w:p>
  </w:endnote>
  <w:endnote w:type="continuationSeparator" w:id="0">
    <w:p w:rsidR="00327E4F" w:rsidRPr="001E55AD" w:rsidRDefault="00327E4F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4F" w:rsidRPr="001E55AD" w:rsidRDefault="00327E4F" w:rsidP="001E55AD">
      <w:pPr>
        <w:spacing w:after="0" w:line="240" w:lineRule="auto"/>
      </w:pPr>
      <w:r>
        <w:separator/>
      </w:r>
    </w:p>
  </w:footnote>
  <w:footnote w:type="continuationSeparator" w:id="0">
    <w:p w:rsidR="00327E4F" w:rsidRPr="001E55AD" w:rsidRDefault="00327E4F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0596"/>
    <w:multiLevelType w:val="hybridMultilevel"/>
    <w:tmpl w:val="9432DFE6"/>
    <w:lvl w:ilvl="0" w:tplc="A5FC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328DE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68D"/>
    <w:rsid w:val="000F4CCB"/>
    <w:rsid w:val="00116FFB"/>
    <w:rsid w:val="00134C1C"/>
    <w:rsid w:val="00142083"/>
    <w:rsid w:val="00152CE1"/>
    <w:rsid w:val="00167BB6"/>
    <w:rsid w:val="001849E3"/>
    <w:rsid w:val="00185E7F"/>
    <w:rsid w:val="00187270"/>
    <w:rsid w:val="001B46C7"/>
    <w:rsid w:val="001D7F50"/>
    <w:rsid w:val="001E38B5"/>
    <w:rsid w:val="001E55AD"/>
    <w:rsid w:val="001F3AD7"/>
    <w:rsid w:val="001F4D6B"/>
    <w:rsid w:val="00202288"/>
    <w:rsid w:val="0020650C"/>
    <w:rsid w:val="00207F13"/>
    <w:rsid w:val="00226793"/>
    <w:rsid w:val="002269A5"/>
    <w:rsid w:val="0024590F"/>
    <w:rsid w:val="002553A9"/>
    <w:rsid w:val="002637AE"/>
    <w:rsid w:val="00274945"/>
    <w:rsid w:val="0028188D"/>
    <w:rsid w:val="002820D3"/>
    <w:rsid w:val="00291517"/>
    <w:rsid w:val="00294FD3"/>
    <w:rsid w:val="00297F4A"/>
    <w:rsid w:val="002C38C4"/>
    <w:rsid w:val="002E5CF2"/>
    <w:rsid w:val="002F0198"/>
    <w:rsid w:val="0030427C"/>
    <w:rsid w:val="00327E4F"/>
    <w:rsid w:val="00340CD0"/>
    <w:rsid w:val="00362C35"/>
    <w:rsid w:val="003724DE"/>
    <w:rsid w:val="00391EFA"/>
    <w:rsid w:val="003B4C81"/>
    <w:rsid w:val="003C0E65"/>
    <w:rsid w:val="003C7A92"/>
    <w:rsid w:val="0041153A"/>
    <w:rsid w:val="00417A84"/>
    <w:rsid w:val="004341D0"/>
    <w:rsid w:val="00445675"/>
    <w:rsid w:val="004526F4"/>
    <w:rsid w:val="00470DA9"/>
    <w:rsid w:val="00474C7C"/>
    <w:rsid w:val="00476C0E"/>
    <w:rsid w:val="004824CD"/>
    <w:rsid w:val="004846C1"/>
    <w:rsid w:val="004874B2"/>
    <w:rsid w:val="0049211F"/>
    <w:rsid w:val="004956EF"/>
    <w:rsid w:val="004D034E"/>
    <w:rsid w:val="004D4319"/>
    <w:rsid w:val="004D4F5A"/>
    <w:rsid w:val="004F529B"/>
    <w:rsid w:val="004F70F0"/>
    <w:rsid w:val="0050176C"/>
    <w:rsid w:val="0054090D"/>
    <w:rsid w:val="0055026F"/>
    <w:rsid w:val="00571591"/>
    <w:rsid w:val="005A0D4D"/>
    <w:rsid w:val="005A4981"/>
    <w:rsid w:val="005B03A6"/>
    <w:rsid w:val="005B7203"/>
    <w:rsid w:val="005C6E87"/>
    <w:rsid w:val="005D2E3E"/>
    <w:rsid w:val="005D4FD6"/>
    <w:rsid w:val="0060095C"/>
    <w:rsid w:val="00603253"/>
    <w:rsid w:val="00605DAA"/>
    <w:rsid w:val="00612FB1"/>
    <w:rsid w:val="00615E0F"/>
    <w:rsid w:val="00622487"/>
    <w:rsid w:val="00623B86"/>
    <w:rsid w:val="006465FD"/>
    <w:rsid w:val="00650552"/>
    <w:rsid w:val="006540A5"/>
    <w:rsid w:val="00673CA6"/>
    <w:rsid w:val="00682456"/>
    <w:rsid w:val="00693661"/>
    <w:rsid w:val="006A6F50"/>
    <w:rsid w:val="006B1546"/>
    <w:rsid w:val="006D5356"/>
    <w:rsid w:val="006F6FD7"/>
    <w:rsid w:val="007061E4"/>
    <w:rsid w:val="00713474"/>
    <w:rsid w:val="00715F86"/>
    <w:rsid w:val="007274EB"/>
    <w:rsid w:val="00737446"/>
    <w:rsid w:val="00737B00"/>
    <w:rsid w:val="00750E4F"/>
    <w:rsid w:val="00760E31"/>
    <w:rsid w:val="0076683C"/>
    <w:rsid w:val="00771B6F"/>
    <w:rsid w:val="00773AA2"/>
    <w:rsid w:val="00781503"/>
    <w:rsid w:val="0078727D"/>
    <w:rsid w:val="007A22A3"/>
    <w:rsid w:val="007C70B0"/>
    <w:rsid w:val="007D0202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60791"/>
    <w:rsid w:val="008629D8"/>
    <w:rsid w:val="00874909"/>
    <w:rsid w:val="00882973"/>
    <w:rsid w:val="0089406D"/>
    <w:rsid w:val="008A7FA0"/>
    <w:rsid w:val="008B0C41"/>
    <w:rsid w:val="008B2C59"/>
    <w:rsid w:val="008B4739"/>
    <w:rsid w:val="008D2F66"/>
    <w:rsid w:val="008D330D"/>
    <w:rsid w:val="008E1F4E"/>
    <w:rsid w:val="008F1F6E"/>
    <w:rsid w:val="008F7A1E"/>
    <w:rsid w:val="0091246F"/>
    <w:rsid w:val="0091297C"/>
    <w:rsid w:val="009170CF"/>
    <w:rsid w:val="0093104F"/>
    <w:rsid w:val="009326C1"/>
    <w:rsid w:val="00937EAC"/>
    <w:rsid w:val="00950A1E"/>
    <w:rsid w:val="009527B8"/>
    <w:rsid w:val="00971850"/>
    <w:rsid w:val="00975076"/>
    <w:rsid w:val="0097724A"/>
    <w:rsid w:val="00981A2D"/>
    <w:rsid w:val="00983E97"/>
    <w:rsid w:val="009A7A15"/>
    <w:rsid w:val="009B47CA"/>
    <w:rsid w:val="009C2671"/>
    <w:rsid w:val="009C2F03"/>
    <w:rsid w:val="009C3849"/>
    <w:rsid w:val="009E028B"/>
    <w:rsid w:val="009E28E4"/>
    <w:rsid w:val="009F4609"/>
    <w:rsid w:val="00A070E7"/>
    <w:rsid w:val="00A20EBE"/>
    <w:rsid w:val="00A410D2"/>
    <w:rsid w:val="00A63F70"/>
    <w:rsid w:val="00A77215"/>
    <w:rsid w:val="00A87992"/>
    <w:rsid w:val="00AB0D19"/>
    <w:rsid w:val="00AC6231"/>
    <w:rsid w:val="00AD0F19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66300"/>
    <w:rsid w:val="00C72AC0"/>
    <w:rsid w:val="00C73FD3"/>
    <w:rsid w:val="00C93099"/>
    <w:rsid w:val="00C947BD"/>
    <w:rsid w:val="00CA3C15"/>
    <w:rsid w:val="00CA4972"/>
    <w:rsid w:val="00CB67A6"/>
    <w:rsid w:val="00CC099D"/>
    <w:rsid w:val="00CC308D"/>
    <w:rsid w:val="00CC363B"/>
    <w:rsid w:val="00CD384A"/>
    <w:rsid w:val="00CD43F4"/>
    <w:rsid w:val="00D0158B"/>
    <w:rsid w:val="00D252A0"/>
    <w:rsid w:val="00D44FD5"/>
    <w:rsid w:val="00D62D39"/>
    <w:rsid w:val="00D6328C"/>
    <w:rsid w:val="00D67131"/>
    <w:rsid w:val="00D776B3"/>
    <w:rsid w:val="00DA0515"/>
    <w:rsid w:val="00DA5E34"/>
    <w:rsid w:val="00DA7581"/>
    <w:rsid w:val="00DB584A"/>
    <w:rsid w:val="00DB7F77"/>
    <w:rsid w:val="00DD0702"/>
    <w:rsid w:val="00DE149C"/>
    <w:rsid w:val="00DE28B8"/>
    <w:rsid w:val="00DE6179"/>
    <w:rsid w:val="00DE7BA2"/>
    <w:rsid w:val="00E31D26"/>
    <w:rsid w:val="00E5477F"/>
    <w:rsid w:val="00E5791D"/>
    <w:rsid w:val="00E82714"/>
    <w:rsid w:val="00E94E89"/>
    <w:rsid w:val="00EA1800"/>
    <w:rsid w:val="00EB2915"/>
    <w:rsid w:val="00EC43F0"/>
    <w:rsid w:val="00EE3200"/>
    <w:rsid w:val="00F01359"/>
    <w:rsid w:val="00F23E5F"/>
    <w:rsid w:val="00F3427B"/>
    <w:rsid w:val="00F35C32"/>
    <w:rsid w:val="00F44D1B"/>
    <w:rsid w:val="00F56C5B"/>
    <w:rsid w:val="00F6110D"/>
    <w:rsid w:val="00F6278C"/>
    <w:rsid w:val="00F64C2B"/>
    <w:rsid w:val="00F6797D"/>
    <w:rsid w:val="00F70C2A"/>
    <w:rsid w:val="00F75A9F"/>
    <w:rsid w:val="00F80184"/>
    <w:rsid w:val="00FB0D1E"/>
    <w:rsid w:val="00FB18CA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0550-66EC-4D6E-AF73-1AB3DE4B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2017-11-13T05:23:00Z</cp:lastPrinted>
  <dcterms:created xsi:type="dcterms:W3CDTF">2010-11-13T08:43:00Z</dcterms:created>
  <dcterms:modified xsi:type="dcterms:W3CDTF">2018-11-26T04:55:00Z</dcterms:modified>
</cp:coreProperties>
</file>